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3864"/>
          <w:sz w:val="30"/>
          <w:szCs w:val="30"/>
          <w:rtl w:val="0"/>
        </w:rPr>
        <w:t xml:space="preserve">Model Trust Card</w:t>
      </w:r>
      <w:r w:rsidDel="00000000" w:rsidR="00000000" w:rsidRPr="00000000">
        <w:rPr>
          <w:rtl w:val="0"/>
        </w:rPr>
      </w:r>
    </w:p>
    <w:p w:rsidR="00000000" w:rsidDel="00000000" w:rsidP="00000000" w:rsidRDefault="00000000" w:rsidRPr="00000000" w14:paraId="00000002">
      <w:pPr>
        <w:spacing w:after="140" w:line="216" w:lineRule="auto"/>
        <w:rPr/>
      </w:pPr>
      <w:r w:rsidDel="00000000" w:rsidR="00000000" w:rsidRPr="00000000">
        <w:rPr>
          <w:sz w:val="18"/>
          <w:szCs w:val="18"/>
          <w:rtl w:val="0"/>
        </w:rPr>
        <w:t xml:space="preserve">ML &amp; AI Nexus 2026, Round 1 Kaggle Challenge. 30 day unplanned hospital readmission.</w:t>
      </w:r>
      <w:r w:rsidDel="00000000" w:rsidR="00000000" w:rsidRPr="00000000">
        <w:rPr>
          <w:rtl w:val="0"/>
        </w:rPr>
      </w:r>
    </w:p>
    <w:tbl>
      <w:tblPr>
        <w:tblStyle w:val="Table1"/>
        <w:tblW w:w="10466.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900"/>
        <w:gridCol w:w="8566"/>
        <w:tblGridChange w:id="0">
          <w:tblGrid>
            <w:gridCol w:w="1900"/>
            <w:gridCol w:w="8566"/>
          </w:tblGrid>
        </w:tblGridChange>
      </w:tblGrid>
      <w:tr>
        <w:trPr>
          <w:cantSplit w:val="0"/>
          <w:tblHeader w:val="1"/>
        </w:trPr>
        <w:tc>
          <w:tcPr>
            <w:shd w:fill="dce6f1" w:val="clear"/>
            <w:tcMar>
              <w:top w:w="20.0" w:type="dxa"/>
              <w:left w:w="70.0" w:type="dxa"/>
              <w:bottom w:w="20.0" w:type="dxa"/>
              <w:right w:w="70.0" w:type="dxa"/>
            </w:tcMar>
          </w:tcPr>
          <w:p w:rsidR="00000000" w:rsidDel="00000000" w:rsidP="00000000" w:rsidRDefault="00000000" w:rsidRPr="00000000" w14:paraId="00000003">
            <w:pPr>
              <w:spacing w:after="0" w:line="200" w:lineRule="auto"/>
              <w:rPr/>
            </w:pPr>
            <w:r w:rsidDel="00000000" w:rsidR="00000000" w:rsidRPr="00000000">
              <w:rPr>
                <w:b w:val="1"/>
                <w:bCs w:val="1"/>
                <w:sz w:val="14"/>
                <w:szCs w:val="14"/>
                <w:rtl w:val="0"/>
              </w:rPr>
              <w:t xml:space="preserve">Field</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04">
            <w:pPr>
              <w:spacing w:after="0" w:line="200" w:lineRule="auto"/>
              <w:rPr/>
            </w:pPr>
            <w:r w:rsidDel="00000000" w:rsidR="00000000" w:rsidRPr="00000000">
              <w:rPr>
                <w:b w:val="1"/>
                <w:bCs w:val="1"/>
                <w:sz w:val="14"/>
                <w:szCs w:val="14"/>
                <w:rtl w:val="0"/>
              </w:rPr>
              <w:t xml:space="preserve">Value</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05">
            <w:pPr>
              <w:spacing w:after="0" w:line="200" w:lineRule="auto"/>
              <w:rPr/>
            </w:pPr>
            <w:r w:rsidDel="00000000" w:rsidR="00000000" w:rsidRPr="00000000">
              <w:rPr>
                <w:b w:val="0"/>
                <w:bCs w:val="0"/>
                <w:sz w:val="14"/>
                <w:szCs w:val="14"/>
                <w:rtl w:val="0"/>
              </w:rPr>
              <w:t xml:space="preserve">Team name</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06">
            <w:pPr>
              <w:spacing w:after="0" w:line="200" w:lineRule="auto"/>
              <w:rPr/>
            </w:pPr>
            <w:r w:rsidDel="00000000" w:rsidR="00000000" w:rsidRPr="00000000">
              <w:rPr>
                <w:b w:val="0"/>
                <w:bCs w:val="0"/>
                <w:sz w:val="14"/>
                <w:szCs w:val="14"/>
                <w:rtl w:val="0"/>
              </w:rPr>
              <w:t xml:space="preserve">Data Lab</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07">
            <w:pPr>
              <w:spacing w:after="0" w:line="200" w:lineRule="auto"/>
              <w:rPr/>
            </w:pPr>
            <w:r w:rsidDel="00000000" w:rsidR="00000000" w:rsidRPr="00000000">
              <w:rPr>
                <w:b w:val="0"/>
                <w:bCs w:val="0"/>
                <w:sz w:val="14"/>
                <w:szCs w:val="14"/>
                <w:rtl w:val="0"/>
              </w:rPr>
              <w:t xml:space="preserve">Members</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08">
            <w:pPr>
              <w:spacing w:after="0" w:line="200" w:lineRule="auto"/>
              <w:rPr/>
            </w:pPr>
            <w:r w:rsidDel="00000000" w:rsidR="00000000" w:rsidRPr="00000000">
              <w:rPr>
                <w:b w:val="0"/>
                <w:bCs w:val="0"/>
                <w:sz w:val="14"/>
                <w:szCs w:val="14"/>
                <w:rtl w:val="0"/>
              </w:rPr>
              <w:t xml:space="preserve">I.I.Gamage, M.W.T.S.Sampath, H.G.K.R.Gunarathna, Aritha Randiw</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09">
            <w:pPr>
              <w:spacing w:after="0" w:line="200" w:lineRule="auto"/>
              <w:rPr/>
            </w:pPr>
            <w:r w:rsidDel="00000000" w:rsidR="00000000" w:rsidRPr="00000000">
              <w:rPr>
                <w:b w:val="0"/>
                <w:bCs w:val="0"/>
                <w:sz w:val="14"/>
                <w:szCs w:val="14"/>
                <w:rtl w:val="0"/>
              </w:rPr>
              <w:t xml:space="preserve">Final Kaggle submission</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0A">
            <w:pPr>
              <w:spacing w:after="0" w:line="200" w:lineRule="auto"/>
              <w:rPr/>
            </w:pPr>
            <w:r w:rsidDel="00000000" w:rsidR="00000000" w:rsidRPr="00000000">
              <w:rPr>
                <w:b w:val="0"/>
                <w:bCs w:val="0"/>
                <w:sz w:val="14"/>
                <w:szCs w:val="14"/>
                <w:rtl w:val="0"/>
              </w:rPr>
              <w:t xml:space="preserve">submission_13_core3_honest.csv </w:t>
            </w:r>
            <w:r w:rsidDel="00000000" w:rsidR="00000000" w:rsidRPr="00000000">
              <w:rPr>
                <w:rtl w:val="0"/>
              </w:rPr>
            </w:r>
          </w:p>
        </w:tc>
      </w:tr>
    </w:tbl>
    <w:p w:rsidR="00000000" w:rsidDel="00000000" w:rsidP="00000000" w:rsidRDefault="00000000" w:rsidRPr="00000000" w14:paraId="0000000B">
      <w:pPr>
        <w:pStyle w:val="Heading2"/>
        <w:spacing w:after="45" w:before="110" w:lineRule="auto"/>
        <w:rPr/>
      </w:pPr>
      <w:r w:rsidDel="00000000" w:rsidR="00000000" w:rsidRPr="00000000">
        <w:rPr>
          <w:b w:val="1"/>
          <w:bCs w:val="1"/>
          <w:color w:val="1f3864"/>
          <w:sz w:val="19"/>
          <w:szCs w:val="19"/>
          <w:rtl w:val="0"/>
        </w:rPr>
        <w:t xml:space="preserve">1. Model summary</w:t>
      </w:r>
      <w:r w:rsidDel="00000000" w:rsidR="00000000" w:rsidRPr="00000000">
        <w:rPr>
          <w:rtl w:val="0"/>
        </w:rPr>
      </w:r>
    </w:p>
    <w:p w:rsidR="00000000" w:rsidDel="00000000" w:rsidP="00000000" w:rsidRDefault="00000000" w:rsidRPr="00000000" w14:paraId="0000000C">
      <w:pPr>
        <w:spacing w:after="55" w:line="216" w:lineRule="auto"/>
        <w:rPr/>
      </w:pPr>
      <w:r w:rsidDel="00000000" w:rsidR="00000000" w:rsidRPr="00000000">
        <w:rPr>
          <w:sz w:val="17"/>
          <w:szCs w:val="17"/>
          <w:rtl w:val="0"/>
        </w:rPr>
        <w:t xml:space="preserve">Final model is a convex blend of three families, which we call Core 3: a natural B spline GAM (SplineTransformer, 5 knots, cubic, feeding an L2 logistic regression at C=0.1), an Explainable Boosting Machine, and CatBoost. Each family is trained under 5 fold stratified CV and seed bagged across seeds 42, 7 and 123, so every row prediction is the mean of three </w:t>
      </w:r>
      <w:r w:rsidDel="00000000" w:rsidR="00000000" w:rsidRPr="00000000">
        <w:rPr>
          <w:rtl w:val="0"/>
        </w:rPr>
        <w:t xml:space="preserve">out-of-fold</w:t>
      </w:r>
      <w:r w:rsidDel="00000000" w:rsidR="00000000" w:rsidRPr="00000000">
        <w:rPr>
          <w:sz w:val="17"/>
          <w:szCs w:val="17"/>
          <w:rtl w:val="0"/>
        </w:rPr>
        <w:t xml:space="preserve"> estimates. Blend weights are non negative and sum to one, fitted by SLSQP.</w:t>
      </w:r>
      <w:r w:rsidDel="00000000" w:rsidR="00000000" w:rsidRPr="00000000">
        <w:rPr>
          <w:rtl w:val="0"/>
        </w:rPr>
      </w:r>
    </w:p>
    <w:p w:rsidR="00000000" w:rsidDel="00000000" w:rsidP="00000000" w:rsidRDefault="00000000" w:rsidRPr="00000000" w14:paraId="0000000D">
      <w:pPr>
        <w:spacing w:after="55" w:line="216" w:lineRule="auto"/>
        <w:rPr/>
      </w:pPr>
      <w:r w:rsidDel="00000000" w:rsidR="00000000" w:rsidRPr="00000000">
        <w:rPr>
          <w:sz w:val="17"/>
          <w:szCs w:val="17"/>
          <w:rtl w:val="0"/>
        </w:rPr>
        <w:t xml:space="preserve">Preprocessing: missingness indicator flags for the six labs and vitals that can be absent, an n_missing count, median imputation using train medians only, and a small set of engineered clinical features (high_utilizer for prior_admissions_12m &gt;= 3, risk_load, age_x_comorbidity, </w:t>
      </w:r>
      <w:r w:rsidDel="00000000" w:rsidR="00000000" w:rsidRPr="00000000">
        <w:rPr>
          <w:rtl w:val="0"/>
        </w:rPr>
        <w:t xml:space="preserve">anaemia</w:t>
      </w:r>
      <w:r w:rsidDel="00000000" w:rsidR="00000000" w:rsidRPr="00000000">
        <w:rPr>
          <w:sz w:val="17"/>
          <w:szCs w:val="17"/>
          <w:rtl w:val="0"/>
        </w:rPr>
        <w:t xml:space="preserve"> and elevated creatinine flags). Categoricals go to CatBoost as native categories and are one hot encoded for the spline GAM.</w:t>
      </w:r>
      <w:r w:rsidDel="00000000" w:rsidR="00000000" w:rsidRPr="00000000">
        <w:rPr>
          <w:rtl w:val="0"/>
        </w:rPr>
      </w:r>
    </w:p>
    <w:p w:rsidR="00000000" w:rsidDel="00000000" w:rsidP="00000000" w:rsidRDefault="00000000" w:rsidRPr="00000000" w14:paraId="0000000E">
      <w:pPr>
        <w:spacing w:after="55" w:line="216" w:lineRule="auto"/>
        <w:rPr/>
      </w:pPr>
      <w:r w:rsidDel="00000000" w:rsidR="00000000" w:rsidRPr="00000000">
        <w:rPr>
          <w:sz w:val="17"/>
          <w:szCs w:val="17"/>
          <w:rtl w:val="0"/>
        </w:rPr>
        <w:t xml:space="preserve">LightGBM was trained as a fourth family and then deliberately removed. Under nested CV it was the weakest solo model</w:t>
      </w:r>
      <w:r w:rsidDel="00000000" w:rsidR="00000000" w:rsidRPr="00000000">
        <w:rPr>
          <w:rtl w:val="0"/>
        </w:rPr>
        <w:t xml:space="preserve">,</w:t>
      </w:r>
      <w:r w:rsidDel="00000000" w:rsidR="00000000" w:rsidRPr="00000000">
        <w:rPr>
          <w:sz w:val="17"/>
          <w:szCs w:val="17"/>
          <w:rtl w:val="0"/>
        </w:rPr>
        <w:t xml:space="preserve"> and adding it to the blend made the honest score worse, so it is documented here as a rejected candidate rather than quietly dropped.</w:t>
      </w:r>
      <w:r w:rsidDel="00000000" w:rsidR="00000000" w:rsidRPr="00000000">
        <w:rPr>
          <w:rtl w:val="0"/>
        </w:rPr>
      </w:r>
    </w:p>
    <w:p w:rsidR="00000000" w:rsidDel="00000000" w:rsidP="00000000" w:rsidRDefault="00000000" w:rsidRPr="00000000" w14:paraId="0000000F">
      <w:pPr>
        <w:spacing w:after="55" w:line="216" w:lineRule="auto"/>
        <w:rPr/>
      </w:pPr>
      <w:r w:rsidDel="00000000" w:rsidR="00000000" w:rsidRPr="00000000">
        <w:rPr>
          <w:sz w:val="17"/>
          <w:szCs w:val="17"/>
          <w:rtl w:val="0"/>
        </w:rPr>
        <w:t xml:space="preserve">Why this model was selected: it had the best honest CV score. We want to be straight about the size of that win, and section 3 covers it.</w:t>
      </w:r>
      <w:r w:rsidDel="00000000" w:rsidR="00000000" w:rsidRPr="00000000">
        <w:rPr>
          <w:rtl w:val="0"/>
        </w:rPr>
      </w:r>
    </w:p>
    <w:p w:rsidR="00000000" w:rsidDel="00000000" w:rsidP="00000000" w:rsidRDefault="00000000" w:rsidRPr="00000000" w14:paraId="00000010">
      <w:pPr>
        <w:pStyle w:val="Heading2"/>
        <w:spacing w:after="45" w:before="110" w:lineRule="auto"/>
        <w:rPr/>
      </w:pPr>
      <w:r w:rsidDel="00000000" w:rsidR="00000000" w:rsidRPr="00000000">
        <w:rPr>
          <w:b w:val="1"/>
          <w:bCs w:val="1"/>
          <w:color w:val="1f3864"/>
          <w:sz w:val="19"/>
          <w:szCs w:val="19"/>
          <w:rtl w:val="0"/>
        </w:rPr>
        <w:t xml:space="preserve">2. Validation design</w:t>
      </w:r>
      <w:r w:rsidDel="00000000" w:rsidR="00000000" w:rsidRPr="00000000">
        <w:rPr>
          <w:rtl w:val="0"/>
        </w:rPr>
      </w:r>
    </w:p>
    <w:p w:rsidR="00000000" w:rsidDel="00000000" w:rsidP="00000000" w:rsidRDefault="00000000" w:rsidRPr="00000000" w14:paraId="00000011">
      <w:pPr>
        <w:spacing w:after="55" w:line="216" w:lineRule="auto"/>
        <w:rPr/>
      </w:pPr>
      <w:r w:rsidDel="00000000" w:rsidR="00000000" w:rsidRPr="00000000">
        <w:rPr>
          <w:sz w:val="17"/>
          <w:szCs w:val="17"/>
          <w:rtl w:val="0"/>
        </w:rPr>
        <w:t xml:space="preserve">Everything is scored </w:t>
      </w:r>
      <w:r w:rsidDel="00000000" w:rsidR="00000000" w:rsidRPr="00000000">
        <w:rPr>
          <w:rtl w:val="0"/>
        </w:rPr>
        <w:t xml:space="preserve">out-of-fold</w:t>
      </w:r>
      <w:r w:rsidDel="00000000" w:rsidR="00000000" w:rsidRPr="00000000">
        <w:rPr>
          <w:sz w:val="17"/>
          <w:szCs w:val="17"/>
          <w:rtl w:val="0"/>
        </w:rPr>
        <w:t xml:space="preserve">. Level 1 models use 5 fold StratifiedKFold repeated over three seeds. The blend weights are the part that is easy to get wrong, because weights fitted on the same </w:t>
      </w:r>
      <w:r w:rsidDel="00000000" w:rsidR="00000000" w:rsidRPr="00000000">
        <w:rPr>
          <w:rtl w:val="0"/>
        </w:rPr>
        <w:t xml:space="preserve">out-of-fold</w:t>
      </w:r>
      <w:r w:rsidDel="00000000" w:rsidR="00000000" w:rsidRPr="00000000">
        <w:rPr>
          <w:sz w:val="17"/>
          <w:szCs w:val="17"/>
          <w:rtl w:val="0"/>
        </w:rPr>
        <w:t xml:space="preserve"> matrix they are scored on will look better than they are. So the weights are refitted inside a </w:t>
      </w:r>
      <w:r w:rsidDel="00000000" w:rsidR="00000000" w:rsidRPr="00000000">
        <w:rPr>
          <w:rtl w:val="0"/>
        </w:rPr>
        <w:t xml:space="preserve">separate 5-fold</w:t>
      </w:r>
      <w:r w:rsidDel="00000000" w:rsidR="00000000" w:rsidRPr="00000000">
        <w:rPr>
          <w:sz w:val="17"/>
          <w:szCs w:val="17"/>
          <w:rtl w:val="0"/>
        </w:rPr>
        <w:t xml:space="preserve"> meta split (seed 202) and each row is scored only by weights that never saw it.</w:t>
      </w:r>
      <w:r w:rsidDel="00000000" w:rsidR="00000000" w:rsidRPr="00000000">
        <w:rPr>
          <w:rtl w:val="0"/>
        </w:rPr>
      </w:r>
    </w:p>
    <w:p w:rsidR="00000000" w:rsidDel="00000000" w:rsidP="00000000" w:rsidRDefault="00000000" w:rsidRPr="00000000" w14:paraId="00000012">
      <w:pPr>
        <w:spacing w:after="55" w:line="216" w:lineRule="auto"/>
        <w:rPr/>
      </w:pPr>
      <w:r w:rsidDel="00000000" w:rsidR="00000000" w:rsidRPr="00000000">
        <w:rPr>
          <w:sz w:val="17"/>
          <w:szCs w:val="17"/>
          <w:rtl w:val="0"/>
        </w:rPr>
        <w:t xml:space="preserve">With 7000 rows and 881 positives, a single split moves around too much to settle anything. Where we claim one model beats another we use a paired bootstrap over 10000 resamples rather than comparing two point estimates.</w:t>
      </w:r>
      <w:r w:rsidDel="00000000" w:rsidR="00000000" w:rsidRPr="00000000">
        <w:rPr>
          <w:rtl w:val="0"/>
        </w:rPr>
      </w:r>
    </w:p>
    <w:p w:rsidR="00000000" w:rsidDel="00000000" w:rsidP="00000000" w:rsidRDefault="00000000" w:rsidRPr="00000000" w14:paraId="00000013">
      <w:pPr>
        <w:spacing w:after="55" w:line="216" w:lineRule="auto"/>
        <w:rPr/>
      </w:pPr>
      <w:r w:rsidDel="00000000" w:rsidR="00000000" w:rsidRPr="00000000">
        <w:rPr>
          <w:sz w:val="17"/>
          <w:szCs w:val="17"/>
          <w:rtl w:val="0"/>
        </w:rPr>
        <w:t xml:space="preserve">We did not tune against the public leaderboard. It is roughly 30 percent of the test set, about 900 rows, and we simulated that the paired difference between our top two submissions has a standard deviation of about 0.00025 on a slice that size. The gap we actually observed between them was 0.00009, so the leaderboard cannot separate them</w:t>
      </w:r>
      <w:r w:rsidDel="00000000" w:rsidR="00000000" w:rsidRPr="00000000">
        <w:rPr>
          <w:rtl w:val="0"/>
        </w:rPr>
        <w:t xml:space="preserve">,</w:t>
      </w:r>
      <w:r w:rsidDel="00000000" w:rsidR="00000000" w:rsidRPr="00000000">
        <w:rPr>
          <w:sz w:val="17"/>
          <w:szCs w:val="17"/>
          <w:rtl w:val="0"/>
        </w:rPr>
        <w:t xml:space="preserve"> and we didnt let it try.</w:t>
      </w:r>
      <w:r w:rsidDel="00000000" w:rsidR="00000000" w:rsidRPr="00000000">
        <w:rPr>
          <w:rtl w:val="0"/>
        </w:rPr>
      </w:r>
    </w:p>
    <w:p w:rsidR="00000000" w:rsidDel="00000000" w:rsidP="00000000" w:rsidRDefault="00000000" w:rsidRPr="00000000" w14:paraId="00000014">
      <w:pPr>
        <w:pStyle w:val="Heading2"/>
        <w:spacing w:after="45" w:before="110" w:lineRule="auto"/>
        <w:rPr/>
      </w:pPr>
      <w:r w:rsidDel="00000000" w:rsidR="00000000" w:rsidRPr="00000000">
        <w:rPr>
          <w:b w:val="1"/>
          <w:bCs w:val="1"/>
          <w:color w:val="1f3864"/>
          <w:sz w:val="19"/>
          <w:szCs w:val="19"/>
          <w:rtl w:val="0"/>
        </w:rPr>
        <w:t xml:space="preserve">3. Predictive performance</w:t>
      </w:r>
      <w:r w:rsidDel="00000000" w:rsidR="00000000" w:rsidRPr="00000000">
        <w:rPr>
          <w:rtl w:val="0"/>
        </w:rPr>
      </w:r>
    </w:p>
    <w:p w:rsidR="00000000" w:rsidDel="00000000" w:rsidP="00000000" w:rsidRDefault="00000000" w:rsidRPr="00000000" w14:paraId="00000015">
      <w:pPr>
        <w:spacing w:after="55" w:line="216" w:lineRule="auto"/>
        <w:rPr/>
      </w:pPr>
      <w:r w:rsidDel="00000000" w:rsidR="00000000" w:rsidRPr="00000000">
        <w:rPr>
          <w:sz w:val="17"/>
          <w:szCs w:val="17"/>
          <w:rtl w:val="0"/>
        </w:rPr>
        <w:t xml:space="preserve">All figures below are honest </w:t>
      </w:r>
      <w:r w:rsidDel="00000000" w:rsidR="00000000" w:rsidRPr="00000000">
        <w:rPr>
          <w:rtl w:val="0"/>
        </w:rPr>
        <w:t xml:space="preserve">out-of-fold</w:t>
      </w:r>
      <w:r w:rsidDel="00000000" w:rsidR="00000000" w:rsidRPr="00000000">
        <w:rPr>
          <w:sz w:val="17"/>
          <w:szCs w:val="17"/>
          <w:rtl w:val="0"/>
        </w:rPr>
        <w:t xml:space="preserve"> on the 7000 training rows, not a single lucky split.</w:t>
      </w:r>
      <w:r w:rsidDel="00000000" w:rsidR="00000000" w:rsidRPr="00000000">
        <w:rPr>
          <w:rtl w:val="0"/>
        </w:rPr>
      </w:r>
    </w:p>
    <w:tbl>
      <w:tblPr>
        <w:tblStyle w:val="Table2"/>
        <w:tblW w:w="10466.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3466"/>
        <w:gridCol w:w="1700"/>
        <w:gridCol w:w="1700"/>
        <w:gridCol w:w="3600"/>
        <w:tblGridChange w:id="0">
          <w:tblGrid>
            <w:gridCol w:w="3466"/>
            <w:gridCol w:w="1700"/>
            <w:gridCol w:w="1700"/>
            <w:gridCol w:w="3600"/>
          </w:tblGrid>
        </w:tblGridChange>
      </w:tblGrid>
      <w:tr>
        <w:trPr>
          <w:cantSplit w:val="0"/>
          <w:tblHeader w:val="1"/>
        </w:trPr>
        <w:tc>
          <w:tcPr>
            <w:shd w:fill="dce6f1" w:val="clear"/>
            <w:tcMar>
              <w:top w:w="20.0" w:type="dxa"/>
              <w:left w:w="70.0" w:type="dxa"/>
              <w:bottom w:w="20.0" w:type="dxa"/>
              <w:right w:w="70.0" w:type="dxa"/>
            </w:tcMar>
          </w:tcPr>
          <w:p w:rsidR="00000000" w:rsidDel="00000000" w:rsidP="00000000" w:rsidRDefault="00000000" w:rsidRPr="00000000" w14:paraId="00000016">
            <w:pPr>
              <w:spacing w:after="0" w:line="200" w:lineRule="auto"/>
              <w:rPr/>
            </w:pPr>
            <w:r w:rsidDel="00000000" w:rsidR="00000000" w:rsidRPr="00000000">
              <w:rPr>
                <w:b w:val="1"/>
                <w:bCs w:val="1"/>
                <w:sz w:val="14"/>
                <w:szCs w:val="14"/>
                <w:rtl w:val="0"/>
              </w:rPr>
              <w:t xml:space="preserve">Model</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17">
            <w:pPr>
              <w:spacing w:after="0" w:line="200" w:lineRule="auto"/>
              <w:rPr/>
            </w:pPr>
            <w:r w:rsidDel="00000000" w:rsidR="00000000" w:rsidRPr="00000000">
              <w:rPr>
                <w:b w:val="1"/>
                <w:bCs w:val="1"/>
                <w:sz w:val="14"/>
                <w:szCs w:val="14"/>
                <w:rtl w:val="0"/>
              </w:rPr>
              <w:t xml:space="preserve">LogLoss</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18">
            <w:pPr>
              <w:spacing w:after="0" w:line="200" w:lineRule="auto"/>
              <w:rPr/>
            </w:pPr>
            <w:r w:rsidDel="00000000" w:rsidR="00000000" w:rsidRPr="00000000">
              <w:rPr>
                <w:b w:val="1"/>
                <w:bCs w:val="1"/>
                <w:sz w:val="14"/>
                <w:szCs w:val="14"/>
                <w:rtl w:val="0"/>
              </w:rPr>
              <w:t xml:space="preserve">ROC AUC</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19">
            <w:pPr>
              <w:spacing w:after="0" w:line="200" w:lineRule="auto"/>
              <w:rPr/>
            </w:pPr>
            <w:r w:rsidDel="00000000" w:rsidR="00000000" w:rsidRPr="00000000">
              <w:rPr>
                <w:b w:val="1"/>
                <w:bCs w:val="1"/>
                <w:sz w:val="14"/>
                <w:szCs w:val="14"/>
                <w:rtl w:val="0"/>
              </w:rPr>
              <w:t xml:space="preserve">Role</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1A">
            <w:pPr>
              <w:spacing w:after="0" w:line="200" w:lineRule="auto"/>
              <w:rPr/>
            </w:pPr>
            <w:r w:rsidDel="00000000" w:rsidR="00000000" w:rsidRPr="00000000">
              <w:rPr>
                <w:b w:val="0"/>
                <w:bCs w:val="0"/>
                <w:sz w:val="14"/>
                <w:szCs w:val="14"/>
                <w:rtl w:val="0"/>
              </w:rPr>
              <w:t xml:space="preserve">Constant 0.125857</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1B">
            <w:pPr>
              <w:spacing w:after="0" w:line="200" w:lineRule="auto"/>
              <w:jc w:val="center"/>
              <w:rPr/>
            </w:pPr>
            <w:r w:rsidDel="00000000" w:rsidR="00000000" w:rsidRPr="00000000">
              <w:rPr>
                <w:b w:val="0"/>
                <w:bCs w:val="0"/>
                <w:sz w:val="14"/>
                <w:szCs w:val="14"/>
                <w:rtl w:val="0"/>
              </w:rPr>
              <w:t xml:space="preserve">0.37844</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1C">
            <w:pPr>
              <w:spacing w:after="0" w:line="200" w:lineRule="auto"/>
              <w:jc w:val="center"/>
              <w:rPr/>
            </w:pPr>
            <w:r w:rsidDel="00000000" w:rsidR="00000000" w:rsidRPr="00000000">
              <w:rPr>
                <w:b w:val="0"/>
                <w:bCs w:val="0"/>
                <w:sz w:val="14"/>
                <w:szCs w:val="14"/>
                <w:rtl w:val="0"/>
              </w:rPr>
              <w:t xml:space="preserve">0.500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1D">
            <w:pPr>
              <w:spacing w:after="0" w:line="200" w:lineRule="auto"/>
              <w:jc w:val="center"/>
              <w:rPr/>
            </w:pPr>
            <w:r w:rsidDel="00000000" w:rsidR="00000000" w:rsidRPr="00000000">
              <w:rPr>
                <w:b w:val="0"/>
                <w:bCs w:val="0"/>
                <w:sz w:val="14"/>
                <w:szCs w:val="14"/>
                <w:rtl w:val="0"/>
              </w:rPr>
              <w:t xml:space="preserve">Prevalence floor</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1E">
            <w:pPr>
              <w:spacing w:after="0" w:line="200" w:lineRule="auto"/>
              <w:rPr/>
            </w:pPr>
            <w:r w:rsidDel="00000000" w:rsidR="00000000" w:rsidRPr="00000000">
              <w:rPr>
                <w:b w:val="0"/>
                <w:bCs w:val="0"/>
                <w:sz w:val="14"/>
                <w:szCs w:val="14"/>
                <w:rtl w:val="0"/>
              </w:rPr>
              <w:t xml:space="preserve">Logistic regression, C=0.1</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1F">
            <w:pPr>
              <w:spacing w:after="0" w:line="200" w:lineRule="auto"/>
              <w:jc w:val="center"/>
              <w:rPr/>
            </w:pPr>
            <w:r w:rsidDel="00000000" w:rsidR="00000000" w:rsidRPr="00000000">
              <w:rPr>
                <w:b w:val="0"/>
                <w:bCs w:val="0"/>
                <w:sz w:val="14"/>
                <w:szCs w:val="14"/>
                <w:rtl w:val="0"/>
              </w:rPr>
              <w:t xml:space="preserve">0.35261</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0">
            <w:pPr>
              <w:spacing w:after="0" w:line="200" w:lineRule="auto"/>
              <w:jc w:val="center"/>
              <w:rPr/>
            </w:pPr>
            <w:r w:rsidDel="00000000" w:rsidR="00000000" w:rsidRPr="00000000">
              <w:rPr>
                <w:b w:val="0"/>
                <w:bCs w:val="0"/>
                <w:sz w:val="14"/>
                <w:szCs w:val="14"/>
                <w:rtl w:val="0"/>
              </w:rPr>
              <w:t xml:space="preserve">0.68529</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1">
            <w:pPr>
              <w:spacing w:after="0" w:line="200" w:lineRule="auto"/>
              <w:jc w:val="center"/>
              <w:rPr/>
            </w:pPr>
            <w:r w:rsidDel="00000000" w:rsidR="00000000" w:rsidRPr="00000000">
              <w:rPr>
                <w:b w:val="0"/>
                <w:bCs w:val="0"/>
                <w:sz w:val="14"/>
                <w:szCs w:val="14"/>
                <w:rtl w:val="0"/>
              </w:rPr>
              <w:t xml:space="preserve">Interpretable reference</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22">
            <w:pPr>
              <w:spacing w:after="0" w:line="200" w:lineRule="auto"/>
              <w:rPr/>
            </w:pPr>
            <w:r w:rsidDel="00000000" w:rsidR="00000000" w:rsidRPr="00000000">
              <w:rPr>
                <w:b w:val="0"/>
                <w:bCs w:val="0"/>
                <w:sz w:val="14"/>
                <w:szCs w:val="14"/>
                <w:rtl w:val="0"/>
              </w:rPr>
              <w:t xml:space="preserve">LightGBM (seed bagged)</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3">
            <w:pPr>
              <w:spacing w:after="0" w:line="200" w:lineRule="auto"/>
              <w:jc w:val="center"/>
              <w:rPr/>
            </w:pPr>
            <w:r w:rsidDel="00000000" w:rsidR="00000000" w:rsidRPr="00000000">
              <w:rPr>
                <w:b w:val="0"/>
                <w:bCs w:val="0"/>
                <w:sz w:val="14"/>
                <w:szCs w:val="14"/>
                <w:rtl w:val="0"/>
              </w:rPr>
              <w:t xml:space="preserve">0.35124</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4">
            <w:pPr>
              <w:spacing w:after="0" w:line="200" w:lineRule="auto"/>
              <w:jc w:val="center"/>
              <w:rPr/>
            </w:pPr>
            <w:r w:rsidDel="00000000" w:rsidR="00000000" w:rsidRPr="00000000">
              <w:rPr>
                <w:b w:val="0"/>
                <w:bCs w:val="0"/>
                <w:sz w:val="14"/>
                <w:szCs w:val="14"/>
                <w:rtl w:val="0"/>
              </w:rPr>
              <w:t xml:space="preserve">0.68851</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5">
            <w:pPr>
              <w:spacing w:after="0" w:line="200" w:lineRule="auto"/>
              <w:jc w:val="center"/>
              <w:rPr/>
            </w:pPr>
            <w:r w:rsidDel="00000000" w:rsidR="00000000" w:rsidRPr="00000000">
              <w:rPr>
                <w:b w:val="0"/>
                <w:bCs w:val="0"/>
                <w:sz w:val="14"/>
                <w:szCs w:val="14"/>
                <w:rtl w:val="0"/>
              </w:rPr>
              <w:t xml:space="preserve">Rejected, hurts the blend</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26">
            <w:pPr>
              <w:spacing w:after="0" w:line="200" w:lineRule="auto"/>
              <w:rPr/>
            </w:pPr>
            <w:r w:rsidDel="00000000" w:rsidR="00000000" w:rsidRPr="00000000">
              <w:rPr>
                <w:b w:val="0"/>
                <w:bCs w:val="0"/>
                <w:sz w:val="14"/>
                <w:szCs w:val="14"/>
                <w:rtl w:val="0"/>
              </w:rPr>
              <w:t xml:space="preserve">Spline GAM (seed bagged)</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7">
            <w:pPr>
              <w:spacing w:after="0" w:line="200" w:lineRule="auto"/>
              <w:jc w:val="center"/>
              <w:rPr/>
            </w:pPr>
            <w:r w:rsidDel="00000000" w:rsidR="00000000" w:rsidRPr="00000000">
              <w:rPr>
                <w:b w:val="0"/>
                <w:bCs w:val="0"/>
                <w:sz w:val="14"/>
                <w:szCs w:val="14"/>
                <w:rtl w:val="0"/>
              </w:rPr>
              <w:t xml:space="preserve">0.34991</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8">
            <w:pPr>
              <w:spacing w:after="0" w:line="200" w:lineRule="auto"/>
              <w:jc w:val="center"/>
              <w:rPr/>
            </w:pPr>
            <w:r w:rsidDel="00000000" w:rsidR="00000000" w:rsidRPr="00000000">
              <w:rPr>
                <w:b w:val="0"/>
                <w:bCs w:val="0"/>
                <w:sz w:val="14"/>
                <w:szCs w:val="14"/>
                <w:rtl w:val="0"/>
              </w:rPr>
              <w:t xml:space="preserve">0.69023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9">
            <w:pPr>
              <w:spacing w:after="0" w:line="200" w:lineRule="auto"/>
              <w:jc w:val="center"/>
              <w:rPr/>
            </w:pPr>
            <w:r w:rsidDel="00000000" w:rsidR="00000000" w:rsidRPr="00000000">
              <w:rPr>
                <w:b w:val="0"/>
                <w:bCs w:val="0"/>
                <w:sz w:val="14"/>
                <w:szCs w:val="14"/>
                <w:rtl w:val="0"/>
              </w:rPr>
              <w:t xml:space="preserve">Core 3 member</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2A">
            <w:pPr>
              <w:spacing w:after="0" w:line="200" w:lineRule="auto"/>
              <w:rPr/>
            </w:pPr>
            <w:r w:rsidDel="00000000" w:rsidR="00000000" w:rsidRPr="00000000">
              <w:rPr>
                <w:b w:val="0"/>
                <w:bCs w:val="0"/>
                <w:sz w:val="14"/>
                <w:szCs w:val="14"/>
                <w:rtl w:val="0"/>
              </w:rPr>
              <w:t xml:space="preserve">CatBoost (seed bagged)</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B">
            <w:pPr>
              <w:spacing w:after="0" w:line="200" w:lineRule="auto"/>
              <w:jc w:val="center"/>
              <w:rPr/>
            </w:pPr>
            <w:r w:rsidDel="00000000" w:rsidR="00000000" w:rsidRPr="00000000">
              <w:rPr>
                <w:b w:val="0"/>
                <w:bCs w:val="0"/>
                <w:sz w:val="14"/>
                <w:szCs w:val="14"/>
                <w:rtl w:val="0"/>
              </w:rPr>
              <w:t xml:space="preserve">0.34965</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C">
            <w:pPr>
              <w:spacing w:after="0" w:line="200" w:lineRule="auto"/>
              <w:jc w:val="center"/>
              <w:rPr/>
            </w:pPr>
            <w:r w:rsidDel="00000000" w:rsidR="00000000" w:rsidRPr="00000000">
              <w:rPr>
                <w:b w:val="0"/>
                <w:bCs w:val="0"/>
                <w:sz w:val="14"/>
                <w:szCs w:val="14"/>
                <w:rtl w:val="0"/>
              </w:rPr>
              <w:t xml:space="preserve">0.69226</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D">
            <w:pPr>
              <w:spacing w:after="0" w:line="200" w:lineRule="auto"/>
              <w:jc w:val="center"/>
              <w:rPr/>
            </w:pPr>
            <w:r w:rsidDel="00000000" w:rsidR="00000000" w:rsidRPr="00000000">
              <w:rPr>
                <w:b w:val="0"/>
                <w:bCs w:val="0"/>
                <w:sz w:val="14"/>
                <w:szCs w:val="14"/>
                <w:rtl w:val="0"/>
              </w:rPr>
              <w:t xml:space="preserve">Core 3 member</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2E">
            <w:pPr>
              <w:spacing w:after="0" w:line="200" w:lineRule="auto"/>
              <w:rPr/>
            </w:pPr>
            <w:r w:rsidDel="00000000" w:rsidR="00000000" w:rsidRPr="00000000">
              <w:rPr>
                <w:b w:val="0"/>
                <w:bCs w:val="0"/>
                <w:sz w:val="14"/>
                <w:szCs w:val="14"/>
                <w:rtl w:val="0"/>
              </w:rPr>
              <w:t xml:space="preserve">EBM (seed bagged)</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2F">
            <w:pPr>
              <w:spacing w:after="0" w:line="200" w:lineRule="auto"/>
              <w:jc w:val="center"/>
              <w:rPr/>
            </w:pPr>
            <w:r w:rsidDel="00000000" w:rsidR="00000000" w:rsidRPr="00000000">
              <w:rPr>
                <w:b w:val="0"/>
                <w:bCs w:val="0"/>
                <w:sz w:val="14"/>
                <w:szCs w:val="14"/>
                <w:rtl w:val="0"/>
              </w:rPr>
              <w:t xml:space="preserve">0.34928</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30">
            <w:pPr>
              <w:spacing w:after="0" w:line="200" w:lineRule="auto"/>
              <w:jc w:val="center"/>
              <w:rPr/>
            </w:pPr>
            <w:r w:rsidDel="00000000" w:rsidR="00000000" w:rsidRPr="00000000">
              <w:rPr>
                <w:b w:val="0"/>
                <w:bCs w:val="0"/>
                <w:sz w:val="14"/>
                <w:szCs w:val="14"/>
                <w:rtl w:val="0"/>
              </w:rPr>
              <w:t xml:space="preserve">0.69377</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31">
            <w:pPr>
              <w:spacing w:after="0" w:line="200" w:lineRule="auto"/>
              <w:jc w:val="center"/>
              <w:rPr/>
            </w:pPr>
            <w:r w:rsidDel="00000000" w:rsidR="00000000" w:rsidRPr="00000000">
              <w:rPr>
                <w:b w:val="0"/>
                <w:bCs w:val="0"/>
                <w:sz w:val="14"/>
                <w:szCs w:val="14"/>
                <w:rtl w:val="0"/>
              </w:rPr>
              <w:t xml:space="preserve">Best single model</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32">
            <w:pPr>
              <w:spacing w:after="0" w:line="200" w:lineRule="auto"/>
              <w:rPr/>
            </w:pPr>
            <w:r w:rsidDel="00000000" w:rsidR="00000000" w:rsidRPr="00000000">
              <w:rPr>
                <w:b w:val="0"/>
                <w:bCs w:val="0"/>
                <w:sz w:val="14"/>
                <w:szCs w:val="14"/>
                <w:rtl w:val="0"/>
              </w:rPr>
              <w:t xml:space="preserve">Four model stack</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33">
            <w:pPr>
              <w:spacing w:after="0" w:line="200" w:lineRule="auto"/>
              <w:jc w:val="center"/>
              <w:rPr/>
            </w:pPr>
            <w:r w:rsidDel="00000000" w:rsidR="00000000" w:rsidRPr="00000000">
              <w:rPr>
                <w:b w:val="0"/>
                <w:bCs w:val="0"/>
                <w:sz w:val="14"/>
                <w:szCs w:val="14"/>
                <w:rtl w:val="0"/>
              </w:rPr>
              <w:t xml:space="preserve">0.34912</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34">
            <w:pPr>
              <w:spacing w:after="0" w:line="200" w:lineRule="auto"/>
              <w:jc w:val="center"/>
              <w:rPr/>
            </w:pP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35">
            <w:pPr>
              <w:spacing w:after="0" w:line="200" w:lineRule="auto"/>
              <w:jc w:val="center"/>
              <w:rPr/>
            </w:pPr>
            <w:r w:rsidDel="00000000" w:rsidR="00000000" w:rsidRPr="00000000">
              <w:rPr>
                <w:b w:val="0"/>
                <w:bCs w:val="0"/>
                <w:sz w:val="14"/>
                <w:szCs w:val="14"/>
                <w:rtl w:val="0"/>
              </w:rPr>
              <w:t xml:space="preserve">Worse than Core 3</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36">
            <w:pPr>
              <w:spacing w:after="0" w:line="200" w:lineRule="auto"/>
              <w:rPr/>
            </w:pPr>
            <w:r w:rsidDel="00000000" w:rsidR="00000000" w:rsidRPr="00000000">
              <w:rPr>
                <w:b w:val="0"/>
                <w:bCs w:val="0"/>
                <w:sz w:val="14"/>
                <w:szCs w:val="14"/>
                <w:rtl w:val="0"/>
              </w:rPr>
              <w:t xml:space="preserve">Core 3 (final submission)</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37">
            <w:pPr>
              <w:spacing w:after="0" w:line="200" w:lineRule="auto"/>
              <w:jc w:val="center"/>
              <w:rPr/>
            </w:pPr>
            <w:r w:rsidDel="00000000" w:rsidR="00000000" w:rsidRPr="00000000">
              <w:rPr>
                <w:b w:val="0"/>
                <w:bCs w:val="0"/>
                <w:sz w:val="14"/>
                <w:szCs w:val="14"/>
                <w:rtl w:val="0"/>
              </w:rPr>
              <w:t xml:space="preserve">0.34855</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38">
            <w:pPr>
              <w:spacing w:after="0" w:line="200" w:lineRule="auto"/>
              <w:jc w:val="center"/>
              <w:rPr/>
            </w:pPr>
            <w:r w:rsidDel="00000000" w:rsidR="00000000" w:rsidRPr="00000000">
              <w:rPr>
                <w:b w:val="0"/>
                <w:bCs w:val="0"/>
                <w:sz w:val="14"/>
                <w:szCs w:val="14"/>
                <w:rtl w:val="0"/>
              </w:rPr>
              <w:t xml:space="preserve">0.69458</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39">
            <w:pPr>
              <w:spacing w:after="0" w:line="200" w:lineRule="auto"/>
              <w:jc w:val="center"/>
              <w:rPr/>
            </w:pPr>
            <w:r w:rsidDel="00000000" w:rsidR="00000000" w:rsidRPr="00000000">
              <w:rPr>
                <w:b w:val="0"/>
                <w:bCs w:val="0"/>
                <w:sz w:val="14"/>
                <w:szCs w:val="14"/>
                <w:rtl w:val="0"/>
              </w:rPr>
              <w:t xml:space="preserve">Submitted</w:t>
            </w:r>
            <w:r w:rsidDel="00000000" w:rsidR="00000000" w:rsidRPr="00000000">
              <w:rPr>
                <w:rtl w:val="0"/>
              </w:rPr>
            </w:r>
          </w:p>
        </w:tc>
      </w:tr>
    </w:tbl>
    <w:p w:rsidR="00000000" w:rsidDel="00000000" w:rsidP="00000000" w:rsidRDefault="00000000" w:rsidRPr="00000000" w14:paraId="0000003A">
      <w:pPr>
        <w:spacing w:after="60" w:line="216" w:lineRule="auto"/>
        <w:rPr/>
      </w:pPr>
      <w:r w:rsidDel="00000000" w:rsidR="00000000" w:rsidRPr="00000000">
        <w:rPr>
          <w:sz w:val="17"/>
          <w:szCs w:val="17"/>
          <w:rtl w:val="0"/>
        </w:rPr>
        <w:t xml:space="preserve">Core 3 Brier score is 0.10207, against 0.11002 for the constant and 0.10318 for the logistic regression.</w:t>
      </w:r>
      <w:r w:rsidDel="00000000" w:rsidR="00000000" w:rsidRPr="00000000">
        <w:rPr>
          <w:rtl w:val="0"/>
        </w:rPr>
      </w:r>
    </w:p>
    <w:p w:rsidR="00000000" w:rsidDel="00000000" w:rsidP="00000000" w:rsidRDefault="00000000" w:rsidRPr="00000000" w14:paraId="0000003B">
      <w:pPr>
        <w:spacing w:after="60" w:line="216" w:lineRule="auto"/>
        <w:rPr/>
      </w:pPr>
      <w:r w:rsidDel="00000000" w:rsidR="00000000" w:rsidRPr="00000000">
        <w:rPr>
          <w:sz w:val="17"/>
          <w:szCs w:val="17"/>
          <w:rtl w:val="0"/>
        </w:rPr>
        <w:t xml:space="preserve">At a threshold equal to the base rate (0.1259) sensitivity is 0.594 and specificity is 0.693, flagging 34.3 percent of patients at a precision of 0.218. Moving the threshold to 0.20 flags 14.0 percent, with sensitivity 0.347, specificity 0.889 and precision 0.311.</w:t>
      </w:r>
      <w:r w:rsidDel="00000000" w:rsidR="00000000" w:rsidRPr="00000000">
        <w:rPr>
          <w:rtl w:val="0"/>
        </w:rPr>
      </w:r>
    </w:p>
    <w:p w:rsidR="00000000" w:rsidDel="00000000" w:rsidP="00000000" w:rsidRDefault="00000000" w:rsidRPr="00000000" w14:paraId="0000003C">
      <w:pPr>
        <w:spacing w:after="55" w:line="216" w:lineRule="auto"/>
        <w:rPr/>
      </w:pPr>
      <w:r w:rsidDel="00000000" w:rsidR="00000000" w:rsidRPr="00000000">
        <w:rPr>
          <w:b w:val="1"/>
          <w:bCs w:val="1"/>
          <w:sz w:val="17"/>
          <w:szCs w:val="17"/>
          <w:rtl w:val="0"/>
        </w:rPr>
        <w:t xml:space="preserve">The result we think matters most. </w:t>
      </w:r>
      <w:r w:rsidDel="00000000" w:rsidR="00000000" w:rsidRPr="00000000">
        <w:rPr>
          <w:sz w:val="17"/>
          <w:szCs w:val="17"/>
          <w:rtl w:val="0"/>
        </w:rPr>
        <w:t xml:space="preserve">Core 3 beats a single EBM by 0.00074, and the paired bootstrap puts the 95 percent interval at [-0.00178, +0.00028]. That interval contains zero. We cannot show the </w:t>
      </w:r>
      <w:r w:rsidDel="00000000" w:rsidR="00000000" w:rsidRPr="00000000">
        <w:rPr>
          <w:rtl w:val="0"/>
        </w:rPr>
        <w:t xml:space="preserve">three-model</w:t>
      </w:r>
      <w:r w:rsidDel="00000000" w:rsidR="00000000" w:rsidRPr="00000000">
        <w:rPr>
          <w:sz w:val="17"/>
          <w:szCs w:val="17"/>
          <w:rtl w:val="0"/>
        </w:rPr>
        <w:t xml:space="preserve"> ensemble is better than </w:t>
      </w:r>
      <w:r w:rsidDel="00000000" w:rsidR="00000000" w:rsidRPr="00000000">
        <w:rPr>
          <w:rtl w:val="0"/>
        </w:rPr>
        <w:t xml:space="preserve">a single glass-box</w:t>
      </w:r>
      <w:r w:rsidDel="00000000" w:rsidR="00000000" w:rsidRPr="00000000">
        <w:rPr>
          <w:sz w:val="17"/>
          <w:szCs w:val="17"/>
          <w:rtl w:val="0"/>
        </w:rPr>
        <w:t xml:space="preserve"> model. The SLSQP optimiser also converges after a single iteration to weights of exactly 0.333, 0.333 and 0.333, and a grid search finds the best possible weights improve on a plain average by 0.000011. The super learner is an average, and the loss surface over the weight simplex is flat.</w:t>
      </w:r>
      <w:r w:rsidDel="00000000" w:rsidR="00000000" w:rsidRPr="00000000">
        <w:rPr>
          <w:rtl w:val="0"/>
        </w:rPr>
      </w:r>
    </w:p>
    <w:p w:rsidR="00000000" w:rsidDel="00000000" w:rsidP="00000000" w:rsidRDefault="00000000" w:rsidRPr="00000000" w14:paraId="0000003D">
      <w:pPr>
        <w:pStyle w:val="Heading2"/>
        <w:spacing w:after="45" w:before="110" w:lineRule="auto"/>
        <w:rPr/>
      </w:pPr>
      <w:r w:rsidDel="00000000" w:rsidR="00000000" w:rsidRPr="00000000">
        <w:rPr>
          <w:b w:val="1"/>
          <w:bCs w:val="1"/>
          <w:color w:val="1f3864"/>
          <w:sz w:val="19"/>
          <w:szCs w:val="19"/>
          <w:rtl w:val="0"/>
        </w:rPr>
        <w:t xml:space="preserve">4. Calibration</w:t>
      </w:r>
      <w:r w:rsidDel="00000000" w:rsidR="00000000" w:rsidRPr="00000000">
        <w:rPr>
          <w:rtl w:val="0"/>
        </w:rPr>
      </w:r>
    </w:p>
    <w:p w:rsidR="00000000" w:rsidDel="00000000" w:rsidP="00000000" w:rsidRDefault="00000000" w:rsidRPr="00000000" w14:paraId="0000003E">
      <w:pPr>
        <w:spacing w:after="55" w:line="216" w:lineRule="auto"/>
        <w:rPr/>
      </w:pPr>
      <w:r w:rsidDel="00000000" w:rsidR="00000000" w:rsidRPr="00000000">
        <w:rPr>
          <w:sz w:val="17"/>
          <w:szCs w:val="17"/>
          <w:rtl w:val="0"/>
        </w:rPr>
        <w:t xml:space="preserve">No post hoc calibration is applied to the final model, because it did not need any. The calibration slope is 1.0416 and the intercept is 0.0764, both close to the ideal 1 and 0. Expected calibration error over five quantile bins is 0.00677.</w:t>
      </w:r>
      <w:r w:rsidDel="00000000" w:rsidR="00000000" w:rsidRPr="00000000">
        <w:rPr>
          <w:rtl w:val="0"/>
        </w:rPr>
      </w:r>
    </w:p>
    <w:tbl>
      <w:tblPr>
        <w:tblStyle w:val="Table3"/>
        <w:tblW w:w="10466.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400"/>
        <w:gridCol w:w="1600"/>
        <w:gridCol w:w="3733"/>
        <w:gridCol w:w="3733"/>
        <w:tblGridChange w:id="0">
          <w:tblGrid>
            <w:gridCol w:w="1400"/>
            <w:gridCol w:w="1600"/>
            <w:gridCol w:w="3733"/>
            <w:gridCol w:w="3733"/>
          </w:tblGrid>
        </w:tblGridChange>
      </w:tblGrid>
      <w:tr>
        <w:trPr>
          <w:cantSplit w:val="0"/>
          <w:tblHeader w:val="1"/>
        </w:trPr>
        <w:tc>
          <w:tcPr>
            <w:shd w:fill="dce6f1" w:val="clear"/>
            <w:tcMar>
              <w:top w:w="20.0" w:type="dxa"/>
              <w:left w:w="70.0" w:type="dxa"/>
              <w:bottom w:w="20.0" w:type="dxa"/>
              <w:right w:w="70.0" w:type="dxa"/>
            </w:tcMar>
          </w:tcPr>
          <w:p w:rsidR="00000000" w:rsidDel="00000000" w:rsidP="00000000" w:rsidRDefault="00000000" w:rsidRPr="00000000" w14:paraId="0000003F">
            <w:pPr>
              <w:spacing w:after="0" w:line="200" w:lineRule="auto"/>
              <w:rPr/>
            </w:pPr>
            <w:r w:rsidDel="00000000" w:rsidR="00000000" w:rsidRPr="00000000">
              <w:rPr>
                <w:b w:val="1"/>
                <w:bCs w:val="1"/>
                <w:sz w:val="14"/>
                <w:szCs w:val="14"/>
                <w:rtl w:val="0"/>
              </w:rPr>
              <w:t xml:space="preserve">Bin</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40">
            <w:pPr>
              <w:spacing w:after="0" w:line="200" w:lineRule="auto"/>
              <w:rPr/>
            </w:pPr>
            <w:r w:rsidDel="00000000" w:rsidR="00000000" w:rsidRPr="00000000">
              <w:rPr>
                <w:b w:val="1"/>
                <w:bCs w:val="1"/>
                <w:sz w:val="14"/>
                <w:szCs w:val="14"/>
                <w:rtl w:val="0"/>
              </w:rPr>
              <w:t xml:space="preserve">n</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41">
            <w:pPr>
              <w:spacing w:after="0" w:line="200" w:lineRule="auto"/>
              <w:rPr/>
            </w:pPr>
            <w:r w:rsidDel="00000000" w:rsidR="00000000" w:rsidRPr="00000000">
              <w:rPr>
                <w:b w:val="1"/>
                <w:bCs w:val="1"/>
                <w:sz w:val="14"/>
                <w:szCs w:val="14"/>
                <w:rtl w:val="0"/>
              </w:rPr>
              <w:t xml:space="preserve">Mean predicted</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42">
            <w:pPr>
              <w:spacing w:after="0" w:line="200" w:lineRule="auto"/>
              <w:rPr/>
            </w:pPr>
            <w:r w:rsidDel="00000000" w:rsidR="00000000" w:rsidRPr="00000000">
              <w:rPr>
                <w:b w:val="1"/>
                <w:bCs w:val="1"/>
                <w:sz w:val="14"/>
                <w:szCs w:val="14"/>
                <w:rtl w:val="0"/>
              </w:rPr>
              <w:t xml:space="preserve">Observed rate</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43">
            <w:pPr>
              <w:spacing w:after="0" w:line="200" w:lineRule="auto"/>
              <w:rPr/>
            </w:pPr>
            <w:r w:rsidDel="00000000" w:rsidR="00000000" w:rsidRPr="00000000">
              <w:rPr>
                <w:b w:val="0"/>
                <w:bCs w:val="0"/>
                <w:sz w:val="14"/>
                <w:szCs w:val="14"/>
                <w:rtl w:val="0"/>
              </w:rPr>
              <w:t xml:space="preserve">1 (lowest)</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44">
            <w:pPr>
              <w:spacing w:after="0" w:line="200" w:lineRule="auto"/>
              <w:jc w:val="center"/>
              <w:rPr/>
            </w:pPr>
            <w:r w:rsidDel="00000000" w:rsidR="00000000" w:rsidRPr="00000000">
              <w:rPr>
                <w:b w:val="0"/>
                <w:bCs w:val="0"/>
                <w:sz w:val="14"/>
                <w:szCs w:val="14"/>
                <w:rtl w:val="0"/>
              </w:rPr>
              <w:t xml:space="preserve">1400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45">
            <w:pPr>
              <w:spacing w:after="0" w:line="200" w:lineRule="auto"/>
              <w:jc w:val="center"/>
              <w:rPr/>
            </w:pPr>
            <w:r w:rsidDel="00000000" w:rsidR="00000000" w:rsidRPr="00000000">
              <w:rPr>
                <w:b w:val="0"/>
                <w:bCs w:val="0"/>
                <w:sz w:val="14"/>
                <w:szCs w:val="14"/>
                <w:rtl w:val="0"/>
              </w:rPr>
              <w:t xml:space="preserve">0.0517</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46">
            <w:pPr>
              <w:spacing w:after="0" w:line="200" w:lineRule="auto"/>
              <w:jc w:val="center"/>
              <w:rPr/>
            </w:pPr>
            <w:r w:rsidDel="00000000" w:rsidR="00000000" w:rsidRPr="00000000">
              <w:rPr>
                <w:b w:val="0"/>
                <w:bCs w:val="0"/>
                <w:sz w:val="14"/>
                <w:szCs w:val="14"/>
                <w:rtl w:val="0"/>
              </w:rPr>
              <w:t xml:space="preserve">0.0479</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47">
            <w:pPr>
              <w:spacing w:after="0" w:line="200" w:lineRule="auto"/>
              <w:rPr/>
            </w:pPr>
            <w:r w:rsidDel="00000000" w:rsidR="00000000" w:rsidRPr="00000000">
              <w:rPr>
                <w:b w:val="0"/>
                <w:bCs w:val="0"/>
                <w:sz w:val="14"/>
                <w:szCs w:val="14"/>
                <w:rtl w:val="0"/>
              </w:rPr>
              <w:t xml:space="preserve">2</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48">
            <w:pPr>
              <w:spacing w:after="0" w:line="200" w:lineRule="auto"/>
              <w:jc w:val="center"/>
              <w:rPr/>
            </w:pPr>
            <w:r w:rsidDel="00000000" w:rsidR="00000000" w:rsidRPr="00000000">
              <w:rPr>
                <w:b w:val="0"/>
                <w:bCs w:val="0"/>
                <w:sz w:val="14"/>
                <w:szCs w:val="14"/>
                <w:rtl w:val="0"/>
              </w:rPr>
              <w:t xml:space="preserve">1400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49">
            <w:pPr>
              <w:spacing w:after="0" w:line="200" w:lineRule="auto"/>
              <w:jc w:val="center"/>
              <w:rPr/>
            </w:pPr>
            <w:r w:rsidDel="00000000" w:rsidR="00000000" w:rsidRPr="00000000">
              <w:rPr>
                <w:b w:val="0"/>
                <w:bCs w:val="0"/>
                <w:sz w:val="14"/>
                <w:szCs w:val="14"/>
                <w:rtl w:val="0"/>
              </w:rPr>
              <w:t xml:space="preserve">0.0761</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4A">
            <w:pPr>
              <w:spacing w:after="0" w:line="200" w:lineRule="auto"/>
              <w:jc w:val="center"/>
              <w:rPr/>
            </w:pPr>
            <w:r w:rsidDel="00000000" w:rsidR="00000000" w:rsidRPr="00000000">
              <w:rPr>
                <w:b w:val="0"/>
                <w:bCs w:val="0"/>
                <w:sz w:val="14"/>
                <w:szCs w:val="14"/>
                <w:rtl w:val="0"/>
              </w:rPr>
              <w:t xml:space="preserve">0.0814</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4B">
            <w:pPr>
              <w:spacing w:after="0" w:line="200" w:lineRule="auto"/>
              <w:rPr/>
            </w:pPr>
            <w:r w:rsidDel="00000000" w:rsidR="00000000" w:rsidRPr="00000000">
              <w:rPr>
                <w:b w:val="0"/>
                <w:bCs w:val="0"/>
                <w:sz w:val="14"/>
                <w:szCs w:val="14"/>
                <w:rtl w:val="0"/>
              </w:rPr>
              <w:t xml:space="preserve">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4C">
            <w:pPr>
              <w:spacing w:after="0" w:line="200" w:lineRule="auto"/>
              <w:jc w:val="center"/>
              <w:rPr/>
            </w:pPr>
            <w:r w:rsidDel="00000000" w:rsidR="00000000" w:rsidRPr="00000000">
              <w:rPr>
                <w:b w:val="0"/>
                <w:bCs w:val="0"/>
                <w:sz w:val="14"/>
                <w:szCs w:val="14"/>
                <w:rtl w:val="0"/>
              </w:rPr>
              <w:t xml:space="preserve">1400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4D">
            <w:pPr>
              <w:spacing w:after="0" w:line="200" w:lineRule="auto"/>
              <w:jc w:val="center"/>
              <w:rPr/>
            </w:pPr>
            <w:r w:rsidDel="00000000" w:rsidR="00000000" w:rsidRPr="00000000">
              <w:rPr>
                <w:b w:val="0"/>
                <w:bCs w:val="0"/>
                <w:sz w:val="14"/>
                <w:szCs w:val="14"/>
                <w:rtl w:val="0"/>
              </w:rPr>
              <w:t xml:space="preserve">0.1009</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4E">
            <w:pPr>
              <w:spacing w:after="0" w:line="200" w:lineRule="auto"/>
              <w:jc w:val="center"/>
              <w:rPr/>
            </w:pPr>
            <w:r w:rsidDel="00000000" w:rsidR="00000000" w:rsidRPr="00000000">
              <w:rPr>
                <w:b w:val="0"/>
                <w:bCs w:val="0"/>
                <w:sz w:val="14"/>
                <w:szCs w:val="14"/>
                <w:rtl w:val="0"/>
              </w:rPr>
              <w:t xml:space="preserve">0.0957</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4F">
            <w:pPr>
              <w:spacing w:after="0" w:line="200" w:lineRule="auto"/>
              <w:rPr/>
            </w:pPr>
            <w:r w:rsidDel="00000000" w:rsidR="00000000" w:rsidRPr="00000000">
              <w:rPr>
                <w:b w:val="0"/>
                <w:bCs w:val="0"/>
                <w:sz w:val="14"/>
                <w:szCs w:val="14"/>
                <w:rtl w:val="0"/>
              </w:rPr>
              <w:t xml:space="preserve">4</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50">
            <w:pPr>
              <w:spacing w:after="0" w:line="200" w:lineRule="auto"/>
              <w:jc w:val="center"/>
              <w:rPr/>
            </w:pPr>
            <w:r w:rsidDel="00000000" w:rsidR="00000000" w:rsidRPr="00000000">
              <w:rPr>
                <w:b w:val="0"/>
                <w:bCs w:val="0"/>
                <w:sz w:val="14"/>
                <w:szCs w:val="14"/>
                <w:rtl w:val="0"/>
              </w:rPr>
              <w:t xml:space="preserve">1400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51">
            <w:pPr>
              <w:spacing w:after="0" w:line="200" w:lineRule="auto"/>
              <w:jc w:val="center"/>
              <w:rPr/>
            </w:pPr>
            <w:r w:rsidDel="00000000" w:rsidR="00000000" w:rsidRPr="00000000">
              <w:rPr>
                <w:b w:val="0"/>
                <w:bCs w:val="0"/>
                <w:sz w:val="14"/>
                <w:szCs w:val="14"/>
                <w:rtl w:val="0"/>
              </w:rPr>
              <w:t xml:space="preserve">0.1380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52">
            <w:pPr>
              <w:spacing w:after="0" w:line="200" w:lineRule="auto"/>
              <w:jc w:val="center"/>
              <w:rPr/>
            </w:pPr>
            <w:r w:rsidDel="00000000" w:rsidR="00000000" w:rsidRPr="00000000">
              <w:rPr>
                <w:b w:val="0"/>
                <w:bCs w:val="0"/>
                <w:sz w:val="14"/>
                <w:szCs w:val="14"/>
                <w:rtl w:val="0"/>
              </w:rPr>
              <w:t xml:space="preserve">0.1307</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53">
            <w:pPr>
              <w:spacing w:after="0" w:line="200" w:lineRule="auto"/>
              <w:rPr/>
            </w:pPr>
            <w:r w:rsidDel="00000000" w:rsidR="00000000" w:rsidRPr="00000000">
              <w:rPr>
                <w:b w:val="0"/>
                <w:bCs w:val="0"/>
                <w:sz w:val="14"/>
                <w:szCs w:val="14"/>
                <w:rtl w:val="0"/>
              </w:rPr>
              <w:t xml:space="preserve">5 (highest)</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54">
            <w:pPr>
              <w:spacing w:after="0" w:line="200" w:lineRule="auto"/>
              <w:jc w:val="center"/>
              <w:rPr/>
            </w:pPr>
            <w:r w:rsidDel="00000000" w:rsidR="00000000" w:rsidRPr="00000000">
              <w:rPr>
                <w:b w:val="0"/>
                <w:bCs w:val="0"/>
                <w:sz w:val="14"/>
                <w:szCs w:val="14"/>
                <w:rtl w:val="0"/>
              </w:rPr>
              <w:t xml:space="preserve">1400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55">
            <w:pPr>
              <w:spacing w:after="0" w:line="200" w:lineRule="auto"/>
              <w:jc w:val="center"/>
              <w:rPr/>
            </w:pPr>
            <w:r w:rsidDel="00000000" w:rsidR="00000000" w:rsidRPr="00000000">
              <w:rPr>
                <w:b w:val="0"/>
                <w:bCs w:val="0"/>
                <w:sz w:val="14"/>
                <w:szCs w:val="14"/>
                <w:rtl w:val="0"/>
              </w:rPr>
              <w:t xml:space="preserve">0.2614</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56">
            <w:pPr>
              <w:spacing w:after="0" w:line="200" w:lineRule="auto"/>
              <w:jc w:val="center"/>
              <w:rPr/>
            </w:pPr>
            <w:r w:rsidDel="00000000" w:rsidR="00000000" w:rsidRPr="00000000">
              <w:rPr>
                <w:b w:val="0"/>
                <w:bCs w:val="0"/>
                <w:sz w:val="14"/>
                <w:szCs w:val="14"/>
                <w:rtl w:val="0"/>
              </w:rPr>
              <w:t xml:space="preserve">0.2736</w:t>
            </w:r>
            <w:r w:rsidDel="00000000" w:rsidR="00000000" w:rsidRPr="00000000">
              <w:rPr>
                <w:rtl w:val="0"/>
              </w:rPr>
            </w:r>
          </w:p>
        </w:tc>
      </w:tr>
    </w:tbl>
    <w:p w:rsidR="00000000" w:rsidDel="00000000" w:rsidP="00000000" w:rsidRDefault="00000000" w:rsidRPr="00000000" w14:paraId="00000057">
      <w:pPr>
        <w:spacing w:after="55" w:line="216" w:lineRule="auto"/>
        <w:rPr/>
      </w:pPr>
      <w:r w:rsidDel="00000000" w:rsidR="00000000" w:rsidRPr="00000000">
        <w:rPr>
          <w:sz w:val="17"/>
          <w:szCs w:val="17"/>
          <w:rtl w:val="0"/>
        </w:rPr>
        <w:t xml:space="preserve">We did test recalibration earlier on the LightGBM challenger. Platt scaling bought 0.00007, which is nothing, and isotonic regression actively hurt (0.35590 against 0.35348 uncalibrated). Isotonic wants far more than 881 events. That evidence is why the final model ships uncalibrated.</w:t>
      </w:r>
      <w:r w:rsidDel="00000000" w:rsidR="00000000" w:rsidRPr="00000000">
        <w:rPr>
          <w:rtl w:val="0"/>
        </w:rPr>
      </w:r>
    </w:p>
    <w:p w:rsidR="00000000" w:rsidDel="00000000" w:rsidP="00000000" w:rsidRDefault="00000000" w:rsidRPr="00000000" w14:paraId="00000058">
      <w:pPr>
        <w:pStyle w:val="Heading2"/>
        <w:spacing w:after="45" w:before="110" w:lineRule="auto"/>
        <w:rPr/>
      </w:pPr>
      <w:r w:rsidDel="00000000" w:rsidR="00000000" w:rsidRPr="00000000">
        <w:rPr>
          <w:b w:val="1"/>
          <w:bCs w:val="1"/>
          <w:color w:val="1f3864"/>
          <w:sz w:val="19"/>
          <w:szCs w:val="19"/>
          <w:rtl w:val="0"/>
        </w:rPr>
        <w:t xml:space="preserve">5. Robustness and stability</w:t>
      </w:r>
      <w:r w:rsidDel="00000000" w:rsidR="00000000" w:rsidRPr="00000000">
        <w:rPr>
          <w:rtl w:val="0"/>
        </w:rPr>
      </w:r>
    </w:p>
    <w:p w:rsidR="00000000" w:rsidDel="00000000" w:rsidP="00000000" w:rsidRDefault="00000000" w:rsidRPr="00000000" w14:paraId="00000059">
      <w:pPr>
        <w:spacing w:after="55" w:line="216" w:lineRule="auto"/>
        <w:rPr/>
      </w:pPr>
      <w:r w:rsidDel="00000000" w:rsidR="00000000" w:rsidRPr="00000000">
        <w:rPr>
          <w:sz w:val="17"/>
          <w:szCs w:val="17"/>
          <w:rtl w:val="0"/>
        </w:rPr>
        <w:t xml:space="preserve">What might change between development and deployment: the case mix. Our EDA found the test set carries more Rural (17.5 to 22.5 percent), more District hospital (18 to 23 percent), fewer Teaching hospital (44 to 38.5 percent) and more care_pathway P4 (13.3 to 17.8 percent) patients than training. Missingness is also higher in test for all six affected columns, roughly 1.4 times the training rate.</w:t>
      </w:r>
      <w:r w:rsidDel="00000000" w:rsidR="00000000" w:rsidRPr="00000000">
        <w:rPr>
          <w:rtl w:val="0"/>
        </w:rPr>
      </w:r>
    </w:p>
    <w:p w:rsidR="00000000" w:rsidDel="00000000" w:rsidP="00000000" w:rsidRDefault="00000000" w:rsidRPr="00000000" w14:paraId="0000005A">
      <w:pPr>
        <w:spacing w:after="55" w:line="216" w:lineRule="auto"/>
        <w:rPr/>
      </w:pPr>
      <w:r w:rsidDel="00000000" w:rsidR="00000000" w:rsidRPr="00000000">
        <w:rPr>
          <w:sz w:val="17"/>
          <w:szCs w:val="17"/>
          <w:rtl w:val="0"/>
        </w:rPr>
        <w:t xml:space="preserve">To find out whether that adds up to a real shift we ran adversarial validation: train a LightGBM to tell a train row from a test row. Out of fold AUC came out at 0.5550. Mild, but above chance, so the shift is real and not just </w:t>
      </w:r>
      <w:r w:rsidDel="00000000" w:rsidR="00000000" w:rsidRPr="00000000">
        <w:rPr>
          <w:rtl w:val="0"/>
        </w:rPr>
        <w:t xml:space="preserve">column-by-column</w:t>
      </w:r>
      <w:r w:rsidDel="00000000" w:rsidR="00000000" w:rsidRPr="00000000">
        <w:rPr>
          <w:sz w:val="17"/>
          <w:szCs w:val="17"/>
          <w:rtl w:val="0"/>
        </w:rPr>
        <w:t xml:space="preserve"> noise. The features driving separability were age, length_of_stay_days, n_missing, care_pathway and hospital_type, which lines up with what the EDA had already flagged.</w:t>
      </w:r>
      <w:r w:rsidDel="00000000" w:rsidR="00000000" w:rsidRPr="00000000">
        <w:rPr>
          <w:rtl w:val="0"/>
        </w:rPr>
      </w:r>
    </w:p>
    <w:p w:rsidR="00000000" w:rsidDel="00000000" w:rsidP="00000000" w:rsidRDefault="00000000" w:rsidRPr="00000000" w14:paraId="0000005B">
      <w:pPr>
        <w:spacing w:after="55" w:line="216" w:lineRule="auto"/>
        <w:rPr/>
      </w:pPr>
      <w:r w:rsidDel="00000000" w:rsidR="00000000" w:rsidRPr="00000000">
        <w:rPr>
          <w:sz w:val="17"/>
          <w:szCs w:val="17"/>
          <w:rtl w:val="0"/>
        </w:rPr>
        <w:t xml:space="preserve">Sensitivity tests run: importance sampling reweighting by the adversarial odds, log transforms of creatinine and length of stay, an extra missingness stress test, and an ablation of care_pathway. care_pathway is the one variable the data dictionary warns is unstable, and its ablation delta is 0.00065 with a standard deviation of 0.00077. That difference is smaller than its own noise, so we keep the variable but do not rely on it, and a deployment that saw pathway codes change could drop it at almost no cost.</w:t>
      </w:r>
      <w:r w:rsidDel="00000000" w:rsidR="00000000" w:rsidRPr="00000000">
        <w:rPr>
          <w:rtl w:val="0"/>
        </w:rPr>
      </w:r>
    </w:p>
    <w:p w:rsidR="00000000" w:rsidDel="00000000" w:rsidP="00000000" w:rsidRDefault="00000000" w:rsidRPr="00000000" w14:paraId="0000005C">
      <w:pPr>
        <w:pStyle w:val="Heading2"/>
        <w:spacing w:after="45" w:before="110" w:lineRule="auto"/>
        <w:rPr/>
      </w:pPr>
      <w:r w:rsidDel="00000000" w:rsidR="00000000" w:rsidRPr="00000000">
        <w:rPr>
          <w:b w:val="1"/>
          <w:bCs w:val="1"/>
          <w:color w:val="1f3864"/>
          <w:sz w:val="19"/>
          <w:szCs w:val="19"/>
          <w:rtl w:val="0"/>
        </w:rPr>
        <w:t xml:space="preserve">6. Subgroup reliability</w:t>
      </w:r>
      <w:r w:rsidDel="00000000" w:rsidR="00000000" w:rsidRPr="00000000">
        <w:rPr>
          <w:rtl w:val="0"/>
        </w:rPr>
      </w:r>
    </w:p>
    <w:p w:rsidR="00000000" w:rsidDel="00000000" w:rsidP="00000000" w:rsidRDefault="00000000" w:rsidRPr="00000000" w14:paraId="0000005D">
      <w:pPr>
        <w:spacing w:after="55" w:line="216" w:lineRule="auto"/>
        <w:rPr/>
      </w:pPr>
      <w:r w:rsidDel="00000000" w:rsidR="00000000" w:rsidRPr="00000000">
        <w:rPr>
          <w:sz w:val="17"/>
          <w:szCs w:val="17"/>
          <w:rtl w:val="0"/>
        </w:rPr>
        <w:t xml:space="preserve">Skill is the log loss saved against a constant set to that group own observed rate, so a positive number means the model adds something inside the group rather than just tracking the group base rate. Intervals are Wilson 95 percent on the observed rate.</w:t>
      </w:r>
      <w:r w:rsidDel="00000000" w:rsidR="00000000" w:rsidRPr="00000000">
        <w:rPr>
          <w:rtl w:val="0"/>
        </w:rPr>
      </w:r>
    </w:p>
    <w:tbl>
      <w:tblPr>
        <w:tblStyle w:val="Table4"/>
        <w:tblW w:w="10466.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966"/>
        <w:gridCol w:w="700"/>
        <w:gridCol w:w="800"/>
        <w:gridCol w:w="2500"/>
        <w:gridCol w:w="1700"/>
        <w:gridCol w:w="2800"/>
        <w:tblGridChange w:id="0">
          <w:tblGrid>
            <w:gridCol w:w="1966"/>
            <w:gridCol w:w="700"/>
            <w:gridCol w:w="800"/>
            <w:gridCol w:w="2500"/>
            <w:gridCol w:w="1700"/>
            <w:gridCol w:w="2800"/>
          </w:tblGrid>
        </w:tblGridChange>
      </w:tblGrid>
      <w:tr>
        <w:trPr>
          <w:cantSplit w:val="0"/>
          <w:tblHeader w:val="1"/>
        </w:trPr>
        <w:tc>
          <w:tcPr>
            <w:shd w:fill="dce6f1" w:val="clear"/>
            <w:tcMar>
              <w:top w:w="20.0" w:type="dxa"/>
              <w:left w:w="70.0" w:type="dxa"/>
              <w:bottom w:w="20.0" w:type="dxa"/>
              <w:right w:w="70.0" w:type="dxa"/>
            </w:tcMar>
          </w:tcPr>
          <w:p w:rsidR="00000000" w:rsidDel="00000000" w:rsidP="00000000" w:rsidRDefault="00000000" w:rsidRPr="00000000" w14:paraId="0000005E">
            <w:pPr>
              <w:spacing w:after="0" w:line="200" w:lineRule="auto"/>
              <w:rPr/>
            </w:pPr>
            <w:r w:rsidDel="00000000" w:rsidR="00000000" w:rsidRPr="00000000">
              <w:rPr>
                <w:b w:val="1"/>
                <w:bCs w:val="1"/>
                <w:sz w:val="14"/>
                <w:szCs w:val="14"/>
                <w:rtl w:val="0"/>
              </w:rPr>
              <w:t xml:space="preserve">Group</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5F">
            <w:pPr>
              <w:spacing w:after="0" w:line="200" w:lineRule="auto"/>
              <w:rPr/>
            </w:pPr>
            <w:r w:rsidDel="00000000" w:rsidR="00000000" w:rsidRPr="00000000">
              <w:rPr>
                <w:b w:val="1"/>
                <w:bCs w:val="1"/>
                <w:sz w:val="14"/>
                <w:szCs w:val="14"/>
                <w:rtl w:val="0"/>
              </w:rPr>
              <w:t xml:space="preserve">n</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60">
            <w:pPr>
              <w:spacing w:after="0" w:line="200" w:lineRule="auto"/>
              <w:rPr/>
            </w:pPr>
            <w:r w:rsidDel="00000000" w:rsidR="00000000" w:rsidRPr="00000000">
              <w:rPr>
                <w:b w:val="1"/>
                <w:bCs w:val="1"/>
                <w:sz w:val="14"/>
                <w:szCs w:val="14"/>
                <w:rtl w:val="0"/>
              </w:rPr>
              <w:t xml:space="preserve">Events</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61">
            <w:pPr>
              <w:spacing w:after="0" w:line="200" w:lineRule="auto"/>
              <w:rPr/>
            </w:pPr>
            <w:r w:rsidDel="00000000" w:rsidR="00000000" w:rsidRPr="00000000">
              <w:rPr>
                <w:b w:val="1"/>
                <w:bCs w:val="1"/>
                <w:sz w:val="14"/>
                <w:szCs w:val="14"/>
                <w:rtl w:val="0"/>
              </w:rPr>
              <w:t xml:space="preserve">Observed (95% CI)</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62">
            <w:pPr>
              <w:spacing w:after="0" w:line="200" w:lineRule="auto"/>
              <w:rPr/>
            </w:pPr>
            <w:r w:rsidDel="00000000" w:rsidR="00000000" w:rsidRPr="00000000">
              <w:rPr>
                <w:b w:val="1"/>
                <w:bCs w:val="1"/>
                <w:sz w:val="14"/>
                <w:szCs w:val="14"/>
                <w:rtl w:val="0"/>
              </w:rPr>
              <w:t xml:space="preserve">Mean pred.</w:t>
            </w:r>
            <w:r w:rsidDel="00000000" w:rsidR="00000000" w:rsidRPr="00000000">
              <w:rPr>
                <w:rtl w:val="0"/>
              </w:rPr>
            </w:r>
          </w:p>
        </w:tc>
        <w:tc>
          <w:tcPr>
            <w:shd w:fill="dce6f1" w:val="clear"/>
            <w:tcMar>
              <w:top w:w="20.0" w:type="dxa"/>
              <w:left w:w="70.0" w:type="dxa"/>
              <w:bottom w:w="20.0" w:type="dxa"/>
              <w:right w:w="70.0" w:type="dxa"/>
            </w:tcMar>
          </w:tcPr>
          <w:p w:rsidR="00000000" w:rsidDel="00000000" w:rsidP="00000000" w:rsidRDefault="00000000" w:rsidRPr="00000000" w14:paraId="00000063">
            <w:pPr>
              <w:spacing w:after="0" w:line="200" w:lineRule="auto"/>
              <w:rPr/>
            </w:pPr>
            <w:r w:rsidDel="00000000" w:rsidR="00000000" w:rsidRPr="00000000">
              <w:rPr>
                <w:b w:val="1"/>
                <w:bCs w:val="1"/>
                <w:sz w:val="14"/>
                <w:szCs w:val="14"/>
                <w:rtl w:val="0"/>
              </w:rPr>
              <w:t xml:space="preserve">Skill</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64">
            <w:pPr>
              <w:spacing w:after="0" w:line="200" w:lineRule="auto"/>
              <w:rPr/>
            </w:pPr>
            <w:r w:rsidDel="00000000" w:rsidR="00000000" w:rsidRPr="00000000">
              <w:rPr>
                <w:b w:val="0"/>
                <w:bCs w:val="0"/>
                <w:sz w:val="14"/>
                <w:szCs w:val="14"/>
                <w:rtl w:val="0"/>
              </w:rPr>
              <w:t xml:space="preserve">Female</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65">
            <w:pPr>
              <w:spacing w:after="0" w:line="200" w:lineRule="auto"/>
              <w:jc w:val="center"/>
              <w:rPr/>
            </w:pPr>
            <w:r w:rsidDel="00000000" w:rsidR="00000000" w:rsidRPr="00000000">
              <w:rPr>
                <w:b w:val="0"/>
                <w:bCs w:val="0"/>
                <w:sz w:val="14"/>
                <w:szCs w:val="14"/>
                <w:rtl w:val="0"/>
              </w:rPr>
              <w:t xml:space="preserve">3543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66">
            <w:pPr>
              <w:spacing w:after="0" w:line="200" w:lineRule="auto"/>
              <w:jc w:val="center"/>
              <w:rPr/>
            </w:pPr>
            <w:r w:rsidDel="00000000" w:rsidR="00000000" w:rsidRPr="00000000">
              <w:rPr>
                <w:b w:val="0"/>
                <w:bCs w:val="0"/>
                <w:sz w:val="14"/>
                <w:szCs w:val="14"/>
                <w:rtl w:val="0"/>
              </w:rPr>
              <w:t xml:space="preserve">439</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67">
            <w:pPr>
              <w:spacing w:after="0" w:line="200" w:lineRule="auto"/>
              <w:jc w:val="center"/>
              <w:rPr/>
            </w:pPr>
            <w:r w:rsidDel="00000000" w:rsidR="00000000" w:rsidRPr="00000000">
              <w:rPr>
                <w:b w:val="0"/>
                <w:bCs w:val="0"/>
                <w:sz w:val="14"/>
                <w:szCs w:val="14"/>
                <w:rtl w:val="0"/>
              </w:rPr>
              <w:t xml:space="preserve">0.1239 (0.1135 to 0.1352)</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68">
            <w:pPr>
              <w:spacing w:after="0" w:line="200" w:lineRule="auto"/>
              <w:jc w:val="center"/>
              <w:rPr/>
            </w:pPr>
            <w:r w:rsidDel="00000000" w:rsidR="00000000" w:rsidRPr="00000000">
              <w:rPr>
                <w:b w:val="0"/>
                <w:bCs w:val="0"/>
                <w:sz w:val="14"/>
                <w:szCs w:val="14"/>
                <w:rtl w:val="0"/>
              </w:rPr>
              <w:t xml:space="preserve">0.1239</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69">
            <w:pPr>
              <w:spacing w:after="0" w:line="200" w:lineRule="auto"/>
              <w:jc w:val="center"/>
              <w:rPr/>
            </w:pPr>
            <w:r w:rsidDel="00000000" w:rsidR="00000000" w:rsidRPr="00000000">
              <w:rPr>
                <w:b w:val="0"/>
                <w:bCs w:val="0"/>
                <w:sz w:val="14"/>
                <w:szCs w:val="14"/>
                <w:rtl w:val="0"/>
              </w:rPr>
              <w:t xml:space="preserve">+0.0308</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6A">
            <w:pPr>
              <w:spacing w:after="0" w:line="200" w:lineRule="auto"/>
              <w:rPr/>
            </w:pPr>
            <w:r w:rsidDel="00000000" w:rsidR="00000000" w:rsidRPr="00000000">
              <w:rPr>
                <w:b w:val="0"/>
                <w:bCs w:val="0"/>
                <w:sz w:val="14"/>
                <w:szCs w:val="14"/>
                <w:rtl w:val="0"/>
              </w:rPr>
              <w:t xml:space="preserve">Male</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6B">
            <w:pPr>
              <w:spacing w:after="0" w:line="200" w:lineRule="auto"/>
              <w:jc w:val="center"/>
              <w:rPr/>
            </w:pPr>
            <w:r w:rsidDel="00000000" w:rsidR="00000000" w:rsidRPr="00000000">
              <w:rPr>
                <w:b w:val="0"/>
                <w:bCs w:val="0"/>
                <w:sz w:val="14"/>
                <w:szCs w:val="14"/>
                <w:rtl w:val="0"/>
              </w:rPr>
              <w:t xml:space="preserve">3457</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6C">
            <w:pPr>
              <w:spacing w:after="0" w:line="200" w:lineRule="auto"/>
              <w:jc w:val="center"/>
              <w:rPr/>
            </w:pPr>
            <w:r w:rsidDel="00000000" w:rsidR="00000000" w:rsidRPr="00000000">
              <w:rPr>
                <w:b w:val="0"/>
                <w:bCs w:val="0"/>
                <w:sz w:val="14"/>
                <w:szCs w:val="14"/>
                <w:rtl w:val="0"/>
              </w:rPr>
              <w:t xml:space="preserve">442</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6D">
            <w:pPr>
              <w:spacing w:after="0" w:line="200" w:lineRule="auto"/>
              <w:jc w:val="center"/>
              <w:rPr/>
            </w:pPr>
            <w:r w:rsidDel="00000000" w:rsidR="00000000" w:rsidRPr="00000000">
              <w:rPr>
                <w:b w:val="0"/>
                <w:bCs w:val="0"/>
                <w:sz w:val="14"/>
                <w:szCs w:val="14"/>
                <w:rtl w:val="0"/>
              </w:rPr>
              <w:t xml:space="preserve">0.1279 (0.1171 to 0.1394)</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6E">
            <w:pPr>
              <w:spacing w:after="0" w:line="200" w:lineRule="auto"/>
              <w:jc w:val="center"/>
              <w:rPr/>
            </w:pPr>
            <w:r w:rsidDel="00000000" w:rsidR="00000000" w:rsidRPr="00000000">
              <w:rPr>
                <w:b w:val="0"/>
                <w:bCs w:val="0"/>
                <w:sz w:val="14"/>
                <w:szCs w:val="14"/>
                <w:rtl w:val="0"/>
              </w:rPr>
              <w:t xml:space="preserve">0.1273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6F">
            <w:pPr>
              <w:spacing w:after="0" w:line="200" w:lineRule="auto"/>
              <w:jc w:val="center"/>
              <w:rPr/>
            </w:pPr>
            <w:r w:rsidDel="00000000" w:rsidR="00000000" w:rsidRPr="00000000">
              <w:rPr>
                <w:b w:val="0"/>
                <w:bCs w:val="0"/>
                <w:sz w:val="14"/>
                <w:szCs w:val="14"/>
                <w:rtl w:val="0"/>
              </w:rPr>
              <w:t xml:space="preserve">+0.0289</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70">
            <w:pPr>
              <w:spacing w:after="0" w:line="200" w:lineRule="auto"/>
              <w:rPr/>
            </w:pPr>
            <w:r w:rsidDel="00000000" w:rsidR="00000000" w:rsidRPr="00000000">
              <w:rPr>
                <w:b w:val="0"/>
                <w:bCs w:val="0"/>
                <w:sz w:val="14"/>
                <w:szCs w:val="14"/>
                <w:rtl w:val="0"/>
              </w:rPr>
              <w:t xml:space="preserve">Rural</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1">
            <w:pPr>
              <w:spacing w:after="0" w:line="200" w:lineRule="auto"/>
              <w:jc w:val="center"/>
              <w:rPr/>
            </w:pPr>
            <w:r w:rsidDel="00000000" w:rsidR="00000000" w:rsidRPr="00000000">
              <w:rPr>
                <w:b w:val="0"/>
                <w:bCs w:val="0"/>
                <w:sz w:val="14"/>
                <w:szCs w:val="14"/>
                <w:rtl w:val="0"/>
              </w:rPr>
              <w:t xml:space="preserve">1243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2">
            <w:pPr>
              <w:spacing w:after="0" w:line="200" w:lineRule="auto"/>
              <w:jc w:val="center"/>
              <w:rPr/>
            </w:pPr>
            <w:r w:rsidDel="00000000" w:rsidR="00000000" w:rsidRPr="00000000">
              <w:rPr>
                <w:b w:val="0"/>
                <w:bCs w:val="0"/>
                <w:sz w:val="14"/>
                <w:szCs w:val="14"/>
                <w:rtl w:val="0"/>
              </w:rPr>
              <w:t xml:space="preserve">194</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3">
            <w:pPr>
              <w:spacing w:after="0" w:line="200" w:lineRule="auto"/>
              <w:jc w:val="center"/>
              <w:rPr/>
            </w:pPr>
            <w:r w:rsidDel="00000000" w:rsidR="00000000" w:rsidRPr="00000000">
              <w:rPr>
                <w:b w:val="0"/>
                <w:bCs w:val="0"/>
                <w:sz w:val="14"/>
                <w:szCs w:val="14"/>
                <w:rtl w:val="0"/>
              </w:rPr>
              <w:t xml:space="preserve">0.1561 (0.1370 to 0.1773)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4">
            <w:pPr>
              <w:spacing w:after="0" w:line="200" w:lineRule="auto"/>
              <w:jc w:val="center"/>
              <w:rPr/>
            </w:pPr>
            <w:r w:rsidDel="00000000" w:rsidR="00000000" w:rsidRPr="00000000">
              <w:rPr>
                <w:b w:val="0"/>
                <w:bCs w:val="0"/>
                <w:sz w:val="14"/>
                <w:szCs w:val="14"/>
                <w:rtl w:val="0"/>
              </w:rPr>
              <w:t xml:space="preserve">0.1515</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5">
            <w:pPr>
              <w:spacing w:after="0" w:line="200" w:lineRule="auto"/>
              <w:jc w:val="center"/>
              <w:rPr/>
            </w:pPr>
            <w:r w:rsidDel="00000000" w:rsidR="00000000" w:rsidRPr="00000000">
              <w:rPr>
                <w:b w:val="0"/>
                <w:bCs w:val="0"/>
                <w:sz w:val="14"/>
                <w:szCs w:val="14"/>
                <w:rtl w:val="0"/>
              </w:rPr>
              <w:t xml:space="preserve">+0.0395</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76">
            <w:pPr>
              <w:spacing w:after="0" w:line="200" w:lineRule="auto"/>
              <w:rPr/>
            </w:pPr>
            <w:r w:rsidDel="00000000" w:rsidR="00000000" w:rsidRPr="00000000">
              <w:rPr>
                <w:b w:val="0"/>
                <w:bCs w:val="0"/>
                <w:sz w:val="14"/>
                <w:szCs w:val="14"/>
                <w:rtl w:val="0"/>
              </w:rPr>
              <w:t xml:space="preserve">Semi urban</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7">
            <w:pPr>
              <w:spacing w:after="0" w:line="200" w:lineRule="auto"/>
              <w:jc w:val="center"/>
              <w:rPr/>
            </w:pPr>
            <w:r w:rsidDel="00000000" w:rsidR="00000000" w:rsidRPr="00000000">
              <w:rPr>
                <w:b w:val="0"/>
                <w:bCs w:val="0"/>
                <w:sz w:val="14"/>
                <w:szCs w:val="14"/>
                <w:rtl w:val="0"/>
              </w:rPr>
              <w:t xml:space="preserve">1870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8">
            <w:pPr>
              <w:spacing w:after="0" w:line="200" w:lineRule="auto"/>
              <w:jc w:val="center"/>
              <w:rPr/>
            </w:pPr>
            <w:r w:rsidDel="00000000" w:rsidR="00000000" w:rsidRPr="00000000">
              <w:rPr>
                <w:b w:val="0"/>
                <w:bCs w:val="0"/>
                <w:sz w:val="14"/>
                <w:szCs w:val="14"/>
                <w:rtl w:val="0"/>
              </w:rPr>
              <w:t xml:space="preserve">204</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9">
            <w:pPr>
              <w:spacing w:after="0" w:line="200" w:lineRule="auto"/>
              <w:jc w:val="center"/>
              <w:rPr/>
            </w:pPr>
            <w:r w:rsidDel="00000000" w:rsidR="00000000" w:rsidRPr="00000000">
              <w:rPr>
                <w:b w:val="0"/>
                <w:bCs w:val="0"/>
                <w:sz w:val="14"/>
                <w:szCs w:val="14"/>
                <w:rtl w:val="0"/>
              </w:rPr>
              <w:t xml:space="preserve">0.1091 (0.0958 to 0.1240)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A">
            <w:pPr>
              <w:spacing w:after="0" w:line="200" w:lineRule="auto"/>
              <w:jc w:val="center"/>
              <w:rPr/>
            </w:pPr>
            <w:r w:rsidDel="00000000" w:rsidR="00000000" w:rsidRPr="00000000">
              <w:rPr>
                <w:b w:val="0"/>
                <w:bCs w:val="0"/>
                <w:sz w:val="14"/>
                <w:szCs w:val="14"/>
                <w:rtl w:val="0"/>
              </w:rPr>
              <w:t xml:space="preserve">0.1145</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B">
            <w:pPr>
              <w:spacing w:after="0" w:line="200" w:lineRule="auto"/>
              <w:jc w:val="center"/>
              <w:rPr/>
            </w:pPr>
            <w:r w:rsidDel="00000000" w:rsidR="00000000" w:rsidRPr="00000000">
              <w:rPr>
                <w:b w:val="0"/>
                <w:bCs w:val="0"/>
                <w:sz w:val="14"/>
                <w:szCs w:val="14"/>
                <w:rtl w:val="0"/>
              </w:rPr>
              <w:t xml:space="preserve">+0.0290</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7C">
            <w:pPr>
              <w:spacing w:after="0" w:line="200" w:lineRule="auto"/>
              <w:rPr/>
            </w:pPr>
            <w:r w:rsidDel="00000000" w:rsidR="00000000" w:rsidRPr="00000000">
              <w:rPr>
                <w:b w:val="0"/>
                <w:bCs w:val="0"/>
                <w:sz w:val="14"/>
                <w:szCs w:val="14"/>
                <w:rtl w:val="0"/>
              </w:rPr>
              <w:t xml:space="preserve">Urban</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D">
            <w:pPr>
              <w:spacing w:after="0" w:line="200" w:lineRule="auto"/>
              <w:jc w:val="center"/>
              <w:rPr/>
            </w:pPr>
            <w:r w:rsidDel="00000000" w:rsidR="00000000" w:rsidRPr="00000000">
              <w:rPr>
                <w:b w:val="0"/>
                <w:bCs w:val="0"/>
                <w:sz w:val="14"/>
                <w:szCs w:val="14"/>
                <w:rtl w:val="0"/>
              </w:rPr>
              <w:t xml:space="preserve">3887</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E">
            <w:pPr>
              <w:spacing w:after="0" w:line="200" w:lineRule="auto"/>
              <w:jc w:val="center"/>
              <w:rPr/>
            </w:pPr>
            <w:r w:rsidDel="00000000" w:rsidR="00000000" w:rsidRPr="00000000">
              <w:rPr>
                <w:b w:val="0"/>
                <w:bCs w:val="0"/>
                <w:sz w:val="14"/>
                <w:szCs w:val="14"/>
                <w:rtl w:val="0"/>
              </w:rPr>
              <w:t xml:space="preserve">483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7F">
            <w:pPr>
              <w:spacing w:after="0" w:line="200" w:lineRule="auto"/>
              <w:jc w:val="center"/>
              <w:rPr/>
            </w:pPr>
            <w:r w:rsidDel="00000000" w:rsidR="00000000" w:rsidRPr="00000000">
              <w:rPr>
                <w:b w:val="0"/>
                <w:bCs w:val="0"/>
                <w:sz w:val="14"/>
                <w:szCs w:val="14"/>
                <w:rtl w:val="0"/>
              </w:rPr>
              <w:t xml:space="preserve">0.1243 (0.1143 to 0.1350)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0">
            <w:pPr>
              <w:spacing w:after="0" w:line="200" w:lineRule="auto"/>
              <w:jc w:val="center"/>
              <w:rPr/>
            </w:pPr>
            <w:r w:rsidDel="00000000" w:rsidR="00000000" w:rsidRPr="00000000">
              <w:rPr>
                <w:b w:val="0"/>
                <w:bCs w:val="0"/>
                <w:sz w:val="14"/>
                <w:szCs w:val="14"/>
                <w:rtl w:val="0"/>
              </w:rPr>
              <w:t xml:space="preserve">0.1227</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1">
            <w:pPr>
              <w:spacing w:after="0" w:line="200" w:lineRule="auto"/>
              <w:jc w:val="center"/>
              <w:rPr/>
            </w:pPr>
            <w:r w:rsidDel="00000000" w:rsidR="00000000" w:rsidRPr="00000000">
              <w:rPr>
                <w:b w:val="0"/>
                <w:bCs w:val="0"/>
                <w:sz w:val="14"/>
                <w:szCs w:val="14"/>
                <w:rtl w:val="0"/>
              </w:rPr>
              <w:t xml:space="preserve">+0.0254</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82">
            <w:pPr>
              <w:spacing w:after="0" w:line="200" w:lineRule="auto"/>
              <w:rPr/>
            </w:pPr>
            <w:r w:rsidDel="00000000" w:rsidR="00000000" w:rsidRPr="00000000">
              <w:rPr>
                <w:b w:val="0"/>
                <w:bCs w:val="0"/>
                <w:sz w:val="14"/>
                <w:szCs w:val="14"/>
                <w:rtl w:val="0"/>
              </w:rPr>
              <w:t xml:space="preserve">Age under 30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3">
            <w:pPr>
              <w:spacing w:after="0" w:line="200" w:lineRule="auto"/>
              <w:jc w:val="center"/>
              <w:rPr/>
            </w:pPr>
            <w:r w:rsidDel="00000000" w:rsidR="00000000" w:rsidRPr="00000000">
              <w:rPr>
                <w:b w:val="0"/>
                <w:bCs w:val="0"/>
                <w:sz w:val="14"/>
                <w:szCs w:val="14"/>
                <w:rtl w:val="0"/>
              </w:rPr>
              <w:t xml:space="preserve">343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4">
            <w:pPr>
              <w:spacing w:after="0" w:line="200" w:lineRule="auto"/>
              <w:jc w:val="center"/>
              <w:rPr/>
            </w:pPr>
            <w:r w:rsidDel="00000000" w:rsidR="00000000" w:rsidRPr="00000000">
              <w:rPr>
                <w:b w:val="0"/>
                <w:bCs w:val="0"/>
                <w:sz w:val="14"/>
                <w:szCs w:val="14"/>
                <w:rtl w:val="0"/>
              </w:rPr>
              <w:t xml:space="preserve">13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5">
            <w:pPr>
              <w:spacing w:after="0" w:line="200" w:lineRule="auto"/>
              <w:jc w:val="center"/>
              <w:rPr/>
            </w:pPr>
            <w:r w:rsidDel="00000000" w:rsidR="00000000" w:rsidRPr="00000000">
              <w:rPr>
                <w:b w:val="0"/>
                <w:bCs w:val="0"/>
                <w:sz w:val="14"/>
                <w:szCs w:val="14"/>
                <w:rtl w:val="0"/>
              </w:rPr>
              <w:t xml:space="preserve">0.0379 (0.0223 to 0.0638)</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6">
            <w:pPr>
              <w:spacing w:after="0" w:line="200" w:lineRule="auto"/>
              <w:jc w:val="center"/>
              <w:rPr/>
            </w:pPr>
            <w:r w:rsidDel="00000000" w:rsidR="00000000" w:rsidRPr="00000000">
              <w:rPr>
                <w:b w:val="0"/>
                <w:bCs w:val="0"/>
                <w:sz w:val="14"/>
                <w:szCs w:val="14"/>
                <w:rtl w:val="0"/>
              </w:rPr>
              <w:t xml:space="preserve">0.0542</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7">
            <w:pPr>
              <w:spacing w:after="0" w:line="200" w:lineRule="auto"/>
              <w:jc w:val="center"/>
              <w:rPr/>
            </w:pPr>
            <w:r w:rsidDel="00000000" w:rsidR="00000000" w:rsidRPr="00000000">
              <w:rPr>
                <w:b w:val="0"/>
                <w:bCs w:val="0"/>
                <w:sz w:val="14"/>
                <w:szCs w:val="14"/>
                <w:rtl w:val="0"/>
              </w:rPr>
              <w:t xml:space="preserve">-0.0066</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88">
            <w:pPr>
              <w:spacing w:after="0" w:line="200" w:lineRule="auto"/>
              <w:rPr/>
            </w:pPr>
            <w:r w:rsidDel="00000000" w:rsidR="00000000" w:rsidRPr="00000000">
              <w:rPr>
                <w:b w:val="0"/>
                <w:bCs w:val="0"/>
                <w:sz w:val="14"/>
                <w:szCs w:val="14"/>
                <w:rtl w:val="0"/>
              </w:rPr>
              <w:t xml:space="preserve">Age 30 to 50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9">
            <w:pPr>
              <w:spacing w:after="0" w:line="200" w:lineRule="auto"/>
              <w:jc w:val="center"/>
              <w:rPr/>
            </w:pPr>
            <w:r w:rsidDel="00000000" w:rsidR="00000000" w:rsidRPr="00000000">
              <w:rPr>
                <w:b w:val="0"/>
                <w:bCs w:val="0"/>
                <w:sz w:val="14"/>
                <w:szCs w:val="14"/>
                <w:rtl w:val="0"/>
              </w:rPr>
              <w:t xml:space="preserve">2030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A">
            <w:pPr>
              <w:spacing w:after="0" w:line="200" w:lineRule="auto"/>
              <w:jc w:val="center"/>
              <w:rPr/>
            </w:pPr>
            <w:r w:rsidDel="00000000" w:rsidR="00000000" w:rsidRPr="00000000">
              <w:rPr>
                <w:b w:val="0"/>
                <w:bCs w:val="0"/>
                <w:sz w:val="14"/>
                <w:szCs w:val="14"/>
                <w:rtl w:val="0"/>
              </w:rPr>
              <w:t xml:space="preserve">159</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B">
            <w:pPr>
              <w:spacing w:after="0" w:line="200" w:lineRule="auto"/>
              <w:jc w:val="center"/>
              <w:rPr/>
            </w:pPr>
            <w:r w:rsidDel="00000000" w:rsidR="00000000" w:rsidRPr="00000000">
              <w:rPr>
                <w:b w:val="0"/>
                <w:bCs w:val="0"/>
                <w:sz w:val="14"/>
                <w:szCs w:val="14"/>
                <w:rtl w:val="0"/>
              </w:rPr>
              <w:t xml:space="preserve">0.0783 (0.0674 to 0.0908)</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C">
            <w:pPr>
              <w:spacing w:after="0" w:line="200" w:lineRule="auto"/>
              <w:jc w:val="center"/>
              <w:rPr/>
            </w:pPr>
            <w:r w:rsidDel="00000000" w:rsidR="00000000" w:rsidRPr="00000000">
              <w:rPr>
                <w:b w:val="0"/>
                <w:bCs w:val="0"/>
                <w:sz w:val="14"/>
                <w:szCs w:val="14"/>
                <w:rtl w:val="0"/>
              </w:rPr>
              <w:t xml:space="preserve">0.0758</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D">
            <w:pPr>
              <w:spacing w:after="0" w:line="200" w:lineRule="auto"/>
              <w:jc w:val="center"/>
              <w:rPr/>
            </w:pPr>
            <w:r w:rsidDel="00000000" w:rsidR="00000000" w:rsidRPr="00000000">
              <w:rPr>
                <w:b w:val="0"/>
                <w:bCs w:val="0"/>
                <w:sz w:val="14"/>
                <w:szCs w:val="14"/>
                <w:rtl w:val="0"/>
              </w:rPr>
              <w:t xml:space="preserve">+0.0069</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8E">
            <w:pPr>
              <w:spacing w:after="0" w:line="200" w:lineRule="auto"/>
              <w:rPr/>
            </w:pPr>
            <w:r w:rsidDel="00000000" w:rsidR="00000000" w:rsidRPr="00000000">
              <w:rPr>
                <w:b w:val="0"/>
                <w:bCs w:val="0"/>
                <w:sz w:val="14"/>
                <w:szCs w:val="14"/>
                <w:rtl w:val="0"/>
              </w:rPr>
              <w:t xml:space="preserve">Age 50 to 70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8F">
            <w:pPr>
              <w:spacing w:after="0" w:line="200" w:lineRule="auto"/>
              <w:jc w:val="center"/>
              <w:rPr/>
            </w:pPr>
            <w:r w:rsidDel="00000000" w:rsidR="00000000" w:rsidRPr="00000000">
              <w:rPr>
                <w:b w:val="0"/>
                <w:bCs w:val="0"/>
                <w:sz w:val="14"/>
                <w:szCs w:val="14"/>
                <w:rtl w:val="0"/>
              </w:rPr>
              <w:t xml:space="preserve">3150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0">
            <w:pPr>
              <w:spacing w:after="0" w:line="200" w:lineRule="auto"/>
              <w:jc w:val="center"/>
              <w:rPr/>
            </w:pPr>
            <w:r w:rsidDel="00000000" w:rsidR="00000000" w:rsidRPr="00000000">
              <w:rPr>
                <w:b w:val="0"/>
                <w:bCs w:val="0"/>
                <w:sz w:val="14"/>
                <w:szCs w:val="14"/>
                <w:rtl w:val="0"/>
              </w:rPr>
              <w:t xml:space="preserve">380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1">
            <w:pPr>
              <w:spacing w:after="0" w:line="200" w:lineRule="auto"/>
              <w:jc w:val="center"/>
              <w:rPr/>
            </w:pPr>
            <w:r w:rsidDel="00000000" w:rsidR="00000000" w:rsidRPr="00000000">
              <w:rPr>
                <w:b w:val="0"/>
                <w:bCs w:val="0"/>
                <w:sz w:val="14"/>
                <w:szCs w:val="14"/>
                <w:rtl w:val="0"/>
              </w:rPr>
              <w:t xml:space="preserve">0.1206 (0.1097 to 0.1325)</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2">
            <w:pPr>
              <w:spacing w:after="0" w:line="200" w:lineRule="auto"/>
              <w:jc w:val="center"/>
              <w:rPr/>
            </w:pPr>
            <w:r w:rsidDel="00000000" w:rsidR="00000000" w:rsidRPr="00000000">
              <w:rPr>
                <w:b w:val="0"/>
                <w:bCs w:val="0"/>
                <w:sz w:val="14"/>
                <w:szCs w:val="14"/>
                <w:rtl w:val="0"/>
              </w:rPr>
              <w:t xml:space="preserve">0.1234</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3">
            <w:pPr>
              <w:spacing w:after="0" w:line="200" w:lineRule="auto"/>
              <w:jc w:val="center"/>
              <w:rPr/>
            </w:pPr>
            <w:r w:rsidDel="00000000" w:rsidR="00000000" w:rsidRPr="00000000">
              <w:rPr>
                <w:b w:val="0"/>
                <w:bCs w:val="0"/>
                <w:sz w:val="14"/>
                <w:szCs w:val="14"/>
                <w:rtl w:val="0"/>
              </w:rPr>
              <w:t xml:space="preserve">+0.0161</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94">
            <w:pPr>
              <w:spacing w:after="0" w:line="200" w:lineRule="auto"/>
              <w:rPr/>
            </w:pPr>
            <w:r w:rsidDel="00000000" w:rsidR="00000000" w:rsidRPr="00000000">
              <w:rPr>
                <w:b w:val="0"/>
                <w:bCs w:val="0"/>
                <w:sz w:val="14"/>
                <w:szCs w:val="14"/>
                <w:rtl w:val="0"/>
              </w:rPr>
              <w:t xml:space="preserve">Age 70 plus</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5">
            <w:pPr>
              <w:spacing w:after="0" w:line="200" w:lineRule="auto"/>
              <w:jc w:val="center"/>
              <w:rPr/>
            </w:pPr>
            <w:r w:rsidDel="00000000" w:rsidR="00000000" w:rsidRPr="00000000">
              <w:rPr>
                <w:b w:val="0"/>
                <w:bCs w:val="0"/>
                <w:sz w:val="14"/>
                <w:szCs w:val="14"/>
                <w:rtl w:val="0"/>
              </w:rPr>
              <w:t xml:space="preserve">1477</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6">
            <w:pPr>
              <w:spacing w:after="0" w:line="200" w:lineRule="auto"/>
              <w:jc w:val="center"/>
              <w:rPr/>
            </w:pPr>
            <w:r w:rsidDel="00000000" w:rsidR="00000000" w:rsidRPr="00000000">
              <w:rPr>
                <w:b w:val="0"/>
                <w:bCs w:val="0"/>
                <w:sz w:val="14"/>
                <w:szCs w:val="14"/>
                <w:rtl w:val="0"/>
              </w:rPr>
              <w:t xml:space="preserve">329</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7">
            <w:pPr>
              <w:spacing w:after="0" w:line="200" w:lineRule="auto"/>
              <w:jc w:val="center"/>
              <w:rPr/>
            </w:pPr>
            <w:r w:rsidDel="00000000" w:rsidR="00000000" w:rsidRPr="00000000">
              <w:rPr>
                <w:b w:val="0"/>
                <w:bCs w:val="0"/>
                <w:sz w:val="14"/>
                <w:szCs w:val="14"/>
                <w:rtl w:val="0"/>
              </w:rPr>
              <w:t xml:space="preserve">0.2227 (0.2023 to 0.2447)</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8">
            <w:pPr>
              <w:spacing w:after="0" w:line="200" w:lineRule="auto"/>
              <w:jc w:val="center"/>
              <w:rPr/>
            </w:pPr>
            <w:r w:rsidDel="00000000" w:rsidR="00000000" w:rsidRPr="00000000">
              <w:rPr>
                <w:b w:val="0"/>
                <w:bCs w:val="0"/>
                <w:sz w:val="14"/>
                <w:szCs w:val="14"/>
                <w:rtl w:val="0"/>
              </w:rPr>
              <w:t xml:space="preserve">0.2153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9">
            <w:pPr>
              <w:spacing w:after="0" w:line="200" w:lineRule="auto"/>
              <w:jc w:val="center"/>
              <w:rPr/>
            </w:pPr>
            <w:r w:rsidDel="00000000" w:rsidR="00000000" w:rsidRPr="00000000">
              <w:rPr>
                <w:b w:val="0"/>
                <w:bCs w:val="0"/>
                <w:sz w:val="14"/>
                <w:szCs w:val="14"/>
                <w:rtl w:val="0"/>
              </w:rPr>
              <w:t xml:space="preserve">+0.0363</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9A">
            <w:pPr>
              <w:spacing w:after="0" w:line="200" w:lineRule="auto"/>
              <w:rPr/>
            </w:pPr>
            <w:r w:rsidDel="00000000" w:rsidR="00000000" w:rsidRPr="00000000">
              <w:rPr>
                <w:b w:val="0"/>
                <w:bCs w:val="0"/>
                <w:sz w:val="14"/>
                <w:szCs w:val="14"/>
                <w:rtl w:val="0"/>
              </w:rPr>
              <w:t xml:space="preserve">District</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B">
            <w:pPr>
              <w:spacing w:after="0" w:line="200" w:lineRule="auto"/>
              <w:jc w:val="center"/>
              <w:rPr/>
            </w:pPr>
            <w:r w:rsidDel="00000000" w:rsidR="00000000" w:rsidRPr="00000000">
              <w:rPr>
                <w:b w:val="0"/>
                <w:bCs w:val="0"/>
                <w:sz w:val="14"/>
                <w:szCs w:val="14"/>
                <w:rtl w:val="0"/>
              </w:rPr>
              <w:t xml:space="preserve">1285</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C">
            <w:pPr>
              <w:spacing w:after="0" w:line="200" w:lineRule="auto"/>
              <w:jc w:val="center"/>
              <w:rPr/>
            </w:pPr>
            <w:r w:rsidDel="00000000" w:rsidR="00000000" w:rsidRPr="00000000">
              <w:rPr>
                <w:b w:val="0"/>
                <w:bCs w:val="0"/>
                <w:sz w:val="14"/>
                <w:szCs w:val="14"/>
                <w:rtl w:val="0"/>
              </w:rPr>
              <w:t xml:space="preserve">159</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D">
            <w:pPr>
              <w:spacing w:after="0" w:line="200" w:lineRule="auto"/>
              <w:jc w:val="center"/>
              <w:rPr/>
            </w:pPr>
            <w:r w:rsidDel="00000000" w:rsidR="00000000" w:rsidRPr="00000000">
              <w:rPr>
                <w:b w:val="0"/>
                <w:bCs w:val="0"/>
                <w:sz w:val="14"/>
                <w:szCs w:val="14"/>
                <w:rtl w:val="0"/>
              </w:rPr>
              <w:t xml:space="preserve">0.1237 (0.1068 to 0.1429)</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E">
            <w:pPr>
              <w:spacing w:after="0" w:line="200" w:lineRule="auto"/>
              <w:jc w:val="center"/>
              <w:rPr/>
            </w:pPr>
            <w:r w:rsidDel="00000000" w:rsidR="00000000" w:rsidRPr="00000000">
              <w:rPr>
                <w:b w:val="0"/>
                <w:bCs w:val="0"/>
                <w:sz w:val="14"/>
                <w:szCs w:val="14"/>
                <w:rtl w:val="0"/>
              </w:rPr>
              <w:t xml:space="preserve">0.1272</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9F">
            <w:pPr>
              <w:spacing w:after="0" w:line="200" w:lineRule="auto"/>
              <w:jc w:val="center"/>
              <w:rPr/>
            </w:pPr>
            <w:r w:rsidDel="00000000" w:rsidR="00000000" w:rsidRPr="00000000">
              <w:rPr>
                <w:b w:val="0"/>
                <w:bCs w:val="0"/>
                <w:sz w:val="14"/>
                <w:szCs w:val="14"/>
                <w:rtl w:val="0"/>
              </w:rPr>
              <w:t xml:space="preserve">+0.0357</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A0">
            <w:pPr>
              <w:spacing w:after="0" w:line="200" w:lineRule="auto"/>
              <w:rPr/>
            </w:pPr>
            <w:r w:rsidDel="00000000" w:rsidR="00000000" w:rsidRPr="00000000">
              <w:rPr>
                <w:b w:val="0"/>
                <w:bCs w:val="0"/>
                <w:sz w:val="14"/>
                <w:szCs w:val="14"/>
                <w:rtl w:val="0"/>
              </w:rPr>
              <w:t xml:space="preserve">General</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A1">
            <w:pPr>
              <w:spacing w:after="0" w:line="200" w:lineRule="auto"/>
              <w:jc w:val="center"/>
              <w:rPr/>
            </w:pPr>
            <w:r w:rsidDel="00000000" w:rsidR="00000000" w:rsidRPr="00000000">
              <w:rPr>
                <w:b w:val="0"/>
                <w:bCs w:val="0"/>
                <w:sz w:val="14"/>
                <w:szCs w:val="14"/>
                <w:rtl w:val="0"/>
              </w:rPr>
              <w:t xml:space="preserve">2623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A2">
            <w:pPr>
              <w:spacing w:after="0" w:line="200" w:lineRule="auto"/>
              <w:jc w:val="center"/>
              <w:rPr/>
            </w:pPr>
            <w:r w:rsidDel="00000000" w:rsidR="00000000" w:rsidRPr="00000000">
              <w:rPr>
                <w:b w:val="0"/>
                <w:bCs w:val="0"/>
                <w:sz w:val="14"/>
                <w:szCs w:val="14"/>
                <w:rtl w:val="0"/>
              </w:rPr>
              <w:t xml:space="preserve">320</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A3">
            <w:pPr>
              <w:spacing w:after="0" w:line="200" w:lineRule="auto"/>
              <w:jc w:val="center"/>
              <w:rPr/>
            </w:pPr>
            <w:r w:rsidDel="00000000" w:rsidR="00000000" w:rsidRPr="00000000">
              <w:rPr>
                <w:b w:val="0"/>
                <w:bCs w:val="0"/>
                <w:sz w:val="14"/>
                <w:szCs w:val="14"/>
                <w:rtl w:val="0"/>
              </w:rPr>
              <w:t xml:space="preserve">0.1220 (0.1100 to 0.1351)</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A4">
            <w:pPr>
              <w:spacing w:after="0" w:line="200" w:lineRule="auto"/>
              <w:jc w:val="center"/>
              <w:rPr/>
            </w:pPr>
            <w:r w:rsidDel="00000000" w:rsidR="00000000" w:rsidRPr="00000000">
              <w:rPr>
                <w:b w:val="0"/>
                <w:bCs w:val="0"/>
                <w:sz w:val="14"/>
                <w:szCs w:val="14"/>
                <w:rtl w:val="0"/>
              </w:rPr>
              <w:t xml:space="preserve">0.1228</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A5">
            <w:pPr>
              <w:spacing w:after="0" w:line="200" w:lineRule="auto"/>
              <w:jc w:val="center"/>
              <w:rPr/>
            </w:pPr>
            <w:r w:rsidDel="00000000" w:rsidR="00000000" w:rsidRPr="00000000">
              <w:rPr>
                <w:b w:val="0"/>
                <w:bCs w:val="0"/>
                <w:sz w:val="14"/>
                <w:szCs w:val="14"/>
                <w:rtl w:val="0"/>
              </w:rPr>
              <w:t xml:space="preserve">+0.0309</w:t>
            </w:r>
            <w:r w:rsidDel="00000000" w:rsidR="00000000" w:rsidRPr="00000000">
              <w:rPr>
                <w:rtl w:val="0"/>
              </w:rPr>
            </w:r>
          </w:p>
        </w:tc>
      </w:tr>
      <w:tr>
        <w:trPr>
          <w:cantSplit w:val="0"/>
          <w:tblHeader w:val="0"/>
        </w:trPr>
        <w:tc>
          <w:tcPr>
            <w:tcMar>
              <w:top w:w="20.0" w:type="dxa"/>
              <w:left w:w="70.0" w:type="dxa"/>
              <w:bottom w:w="20.0" w:type="dxa"/>
              <w:right w:w="70.0" w:type="dxa"/>
            </w:tcMar>
          </w:tcPr>
          <w:p w:rsidR="00000000" w:rsidDel="00000000" w:rsidP="00000000" w:rsidRDefault="00000000" w:rsidRPr="00000000" w14:paraId="000000A6">
            <w:pPr>
              <w:spacing w:after="0" w:line="200" w:lineRule="auto"/>
              <w:rPr/>
            </w:pPr>
            <w:r w:rsidDel="00000000" w:rsidR="00000000" w:rsidRPr="00000000">
              <w:rPr>
                <w:b w:val="0"/>
                <w:bCs w:val="0"/>
                <w:sz w:val="14"/>
                <w:szCs w:val="14"/>
                <w:rtl w:val="0"/>
              </w:rPr>
              <w:t xml:space="preserve">Teaching</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A7">
            <w:pPr>
              <w:spacing w:after="0" w:line="200" w:lineRule="auto"/>
              <w:jc w:val="center"/>
              <w:rPr/>
            </w:pPr>
            <w:r w:rsidDel="00000000" w:rsidR="00000000" w:rsidRPr="00000000">
              <w:rPr>
                <w:b w:val="0"/>
                <w:bCs w:val="0"/>
                <w:sz w:val="14"/>
                <w:szCs w:val="14"/>
                <w:rtl w:val="0"/>
              </w:rPr>
              <w:t xml:space="preserve">3092</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A8">
            <w:pPr>
              <w:spacing w:after="0" w:line="200" w:lineRule="auto"/>
              <w:jc w:val="center"/>
              <w:rPr/>
            </w:pPr>
            <w:r w:rsidDel="00000000" w:rsidR="00000000" w:rsidRPr="00000000">
              <w:rPr>
                <w:b w:val="0"/>
                <w:bCs w:val="0"/>
                <w:sz w:val="14"/>
                <w:szCs w:val="14"/>
                <w:rtl w:val="0"/>
              </w:rPr>
              <w:t xml:space="preserve">402</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A9">
            <w:pPr>
              <w:spacing w:after="0" w:line="200" w:lineRule="auto"/>
              <w:jc w:val="center"/>
              <w:rPr/>
            </w:pPr>
            <w:r w:rsidDel="00000000" w:rsidR="00000000" w:rsidRPr="00000000">
              <w:rPr>
                <w:b w:val="0"/>
                <w:bCs w:val="0"/>
                <w:sz w:val="14"/>
                <w:szCs w:val="14"/>
                <w:rtl w:val="0"/>
              </w:rPr>
              <w:t xml:space="preserve">0.1300 (0.1186 to 0.1423)</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AA">
            <w:pPr>
              <w:spacing w:after="0" w:line="200" w:lineRule="auto"/>
              <w:jc w:val="center"/>
              <w:rPr/>
            </w:pPr>
            <w:r w:rsidDel="00000000" w:rsidR="00000000" w:rsidRPr="00000000">
              <w:rPr>
                <w:b w:val="0"/>
                <w:bCs w:val="0"/>
                <w:sz w:val="14"/>
                <w:szCs w:val="14"/>
                <w:rtl w:val="0"/>
              </w:rPr>
              <w:t xml:space="preserve">0.1274</w:t>
            </w:r>
            <w:r w:rsidDel="00000000" w:rsidR="00000000" w:rsidRPr="00000000">
              <w:rPr>
                <w:rtl w:val="0"/>
              </w:rPr>
            </w:r>
          </w:p>
        </w:tc>
        <w:tc>
          <w:tcPr>
            <w:tcMar>
              <w:top w:w="20.0" w:type="dxa"/>
              <w:left w:w="70.0" w:type="dxa"/>
              <w:bottom w:w="20.0" w:type="dxa"/>
              <w:right w:w="70.0" w:type="dxa"/>
            </w:tcMar>
          </w:tcPr>
          <w:p w:rsidR="00000000" w:rsidDel="00000000" w:rsidP="00000000" w:rsidRDefault="00000000" w:rsidRPr="00000000" w14:paraId="000000AB">
            <w:pPr>
              <w:spacing w:after="0" w:line="200" w:lineRule="auto"/>
              <w:jc w:val="center"/>
              <w:rPr/>
            </w:pPr>
            <w:r w:rsidDel="00000000" w:rsidR="00000000" w:rsidRPr="00000000">
              <w:rPr>
                <w:b w:val="0"/>
                <w:bCs w:val="0"/>
                <w:sz w:val="14"/>
                <w:szCs w:val="14"/>
                <w:rtl w:val="0"/>
              </w:rPr>
              <w:t xml:space="preserve">+0.0265</w:t>
            </w:r>
            <w:r w:rsidDel="00000000" w:rsidR="00000000" w:rsidRPr="00000000">
              <w:rPr>
                <w:rtl w:val="0"/>
              </w:rPr>
            </w:r>
          </w:p>
        </w:tc>
      </w:tr>
    </w:tbl>
    <w:p w:rsidR="00000000" w:rsidDel="00000000" w:rsidP="00000000" w:rsidRDefault="00000000" w:rsidRPr="00000000" w14:paraId="000000AC">
      <w:pPr>
        <w:spacing w:after="55" w:line="216" w:lineRule="auto"/>
        <w:rPr/>
      </w:pPr>
      <w:r w:rsidDel="00000000" w:rsidR="00000000" w:rsidRPr="00000000">
        <w:rPr>
          <w:sz w:val="17"/>
          <w:szCs w:val="17"/>
          <w:rtl w:val="0"/>
        </w:rPr>
        <w:t xml:space="preserve">Sex shows no gap worth acting on. The two Wilson intervals overlap almost completely</w:t>
      </w:r>
      <w:r w:rsidDel="00000000" w:rsidR="00000000" w:rsidRPr="00000000">
        <w:rPr>
          <w:rtl w:val="0"/>
        </w:rPr>
        <w:t xml:space="preserve">,</w:t>
      </w:r>
      <w:r w:rsidDel="00000000" w:rsidR="00000000" w:rsidRPr="00000000">
        <w:rPr>
          <w:sz w:val="17"/>
          <w:szCs w:val="17"/>
          <w:rtl w:val="0"/>
        </w:rPr>
        <w:t xml:space="preserve"> and predicted means sit on the observed rates. Rural patients do carry a higher observed rate</w:t>
      </w:r>
      <w:r w:rsidDel="00000000" w:rsidR="00000000" w:rsidRPr="00000000">
        <w:rPr>
          <w:rtl w:val="0"/>
        </w:rPr>
        <w:t xml:space="preserve">,</w:t>
      </w:r>
      <w:r w:rsidDel="00000000" w:rsidR="00000000" w:rsidRPr="00000000">
        <w:rPr>
          <w:sz w:val="17"/>
          <w:szCs w:val="17"/>
          <w:rtl w:val="0"/>
        </w:rPr>
        <w:t xml:space="preserve"> and the model tracks it (0.1515 predicted against 0.1561 observed), so the gap is in the population, not introduced by the model.</w:t>
      </w:r>
      <w:r w:rsidDel="00000000" w:rsidR="00000000" w:rsidRPr="00000000">
        <w:rPr>
          <w:rtl w:val="0"/>
        </w:rPr>
      </w:r>
    </w:p>
    <w:p w:rsidR="00000000" w:rsidDel="00000000" w:rsidP="00000000" w:rsidRDefault="00000000" w:rsidRPr="00000000" w14:paraId="000000AD">
      <w:pPr>
        <w:spacing w:after="55" w:line="216" w:lineRule="auto"/>
        <w:rPr/>
      </w:pPr>
      <w:r w:rsidDel="00000000" w:rsidR="00000000" w:rsidRPr="00000000">
        <w:rPr>
          <w:sz w:val="17"/>
          <w:szCs w:val="17"/>
          <w:rtl w:val="0"/>
        </w:rPr>
        <w:t xml:space="preserve">The </w:t>
      </w:r>
      <w:r w:rsidDel="00000000" w:rsidR="00000000" w:rsidRPr="00000000">
        <w:rPr>
          <w:rtl w:val="0"/>
        </w:rPr>
        <w:t xml:space="preserve">under-30</w:t>
      </w:r>
      <w:r w:rsidDel="00000000" w:rsidR="00000000" w:rsidRPr="00000000">
        <w:rPr>
          <w:sz w:val="17"/>
          <w:szCs w:val="17"/>
          <w:rtl w:val="0"/>
        </w:rPr>
        <w:t xml:space="preserve"> group is where this breaks. Skill is negative, meaning we do worse than simply predicting that group own base rate, and the model </w:t>
      </w:r>
      <w:r w:rsidDel="00000000" w:rsidR="00000000" w:rsidRPr="00000000">
        <w:rPr>
          <w:rtl w:val="0"/>
        </w:rPr>
        <w:t xml:space="preserve">overpredicts</w:t>
      </w:r>
      <w:r w:rsidDel="00000000" w:rsidR="00000000" w:rsidRPr="00000000">
        <w:rPr>
          <w:sz w:val="17"/>
          <w:szCs w:val="17"/>
          <w:rtl w:val="0"/>
        </w:rPr>
        <w:t xml:space="preserve"> (0.0542 against 0.0379 observed). With 343 patients and 13 events the interval is wide, so we are not claiming a precise effect size, only that we cannot show any benefit there. These are associations measured on synthetic data. None of it should be read as a causal statement about why a group readmits more.</w:t>
      </w:r>
      <w:r w:rsidDel="00000000" w:rsidR="00000000" w:rsidRPr="00000000">
        <w:rPr>
          <w:rtl w:val="0"/>
        </w:rPr>
      </w:r>
    </w:p>
    <w:p w:rsidR="00000000" w:rsidDel="00000000" w:rsidP="00000000" w:rsidRDefault="00000000" w:rsidRPr="00000000" w14:paraId="000000AE">
      <w:pPr>
        <w:pStyle w:val="Heading2"/>
        <w:spacing w:after="45" w:before="110" w:lineRule="auto"/>
        <w:rPr/>
      </w:pPr>
      <w:r w:rsidDel="00000000" w:rsidR="00000000" w:rsidRPr="00000000">
        <w:rPr>
          <w:b w:val="1"/>
          <w:bCs w:val="1"/>
          <w:color w:val="1f3864"/>
          <w:sz w:val="19"/>
          <w:szCs w:val="19"/>
          <w:rtl w:val="0"/>
        </w:rPr>
        <w:t xml:space="preserve">7. Uncertainty and human referral</w:t>
      </w:r>
      <w:r w:rsidDel="00000000" w:rsidR="00000000" w:rsidRPr="00000000">
        <w:rPr>
          <w:rtl w:val="0"/>
        </w:rPr>
      </w:r>
    </w:p>
    <w:p w:rsidR="00000000" w:rsidDel="00000000" w:rsidP="00000000" w:rsidRDefault="00000000" w:rsidRPr="00000000" w14:paraId="000000AF">
      <w:pPr>
        <w:spacing w:after="55" w:line="216" w:lineRule="auto"/>
        <w:rPr/>
      </w:pPr>
      <w:r w:rsidDel="00000000" w:rsidR="00000000" w:rsidRPr="00000000">
        <w:rPr>
          <w:sz w:val="17"/>
          <w:szCs w:val="17"/>
          <w:rtl w:val="0"/>
        </w:rPr>
        <w:t xml:space="preserve">We rank patients by the entropy of the predicted probability, which is highest near 0.5, and refer the most uncertain 10 percent to a human. Log loss on the retained 90 percent falls to 0.31756 from 0.34855 overall.</w:t>
      </w:r>
      <w:r w:rsidDel="00000000" w:rsidR="00000000" w:rsidRPr="00000000">
        <w:rPr>
          <w:rtl w:val="0"/>
        </w:rPr>
      </w:r>
    </w:p>
    <w:p w:rsidR="00000000" w:rsidDel="00000000" w:rsidP="00000000" w:rsidRDefault="00000000" w:rsidRPr="00000000" w14:paraId="000000B0">
      <w:pPr>
        <w:spacing w:after="55" w:line="216" w:lineRule="auto"/>
        <w:rPr/>
      </w:pPr>
      <w:r w:rsidDel="00000000" w:rsidR="00000000" w:rsidRPr="00000000">
        <w:rPr>
          <w:sz w:val="17"/>
          <w:szCs w:val="17"/>
          <w:rtl w:val="0"/>
        </w:rPr>
        <w:t xml:space="preserve">That number on its own would be misleading, because log loss is largest near 0.5 and removing any 10 percent of rows helps a bit mechanically. So we ran a control: referring a random 10 percent, 200 times, gives 0.34857 with a standard deviation of 0.00241, essentially no change. The entropy rule is doing real work.</w:t>
      </w:r>
      <w:r w:rsidDel="00000000" w:rsidR="00000000" w:rsidRPr="00000000">
        <w:rPr>
          <w:rtl w:val="0"/>
        </w:rPr>
      </w:r>
    </w:p>
    <w:p w:rsidR="00000000" w:rsidDel="00000000" w:rsidP="00000000" w:rsidRDefault="00000000" w:rsidRPr="00000000" w14:paraId="000000B1">
      <w:pPr>
        <w:spacing w:after="55" w:line="216" w:lineRule="auto"/>
        <w:rPr/>
      </w:pPr>
      <w:r w:rsidDel="00000000" w:rsidR="00000000" w:rsidRPr="00000000">
        <w:rPr>
          <w:sz w:val="17"/>
          <w:szCs w:val="17"/>
          <w:rtl w:val="0"/>
        </w:rPr>
        <w:t xml:space="preserve">The clinically useful part: the referred 10 percent has an event rate of 0.3414 and contains 239 of the 881 readmissions, so 27.1 percent of all true readmissions land in the queue a clinician actually looks at.</w:t>
      </w:r>
      <w:r w:rsidDel="00000000" w:rsidR="00000000" w:rsidRPr="00000000">
        <w:rPr>
          <w:rtl w:val="0"/>
        </w:rPr>
      </w:r>
    </w:p>
    <w:p w:rsidR="00000000" w:rsidDel="00000000" w:rsidP="00000000" w:rsidRDefault="00000000" w:rsidRPr="00000000" w14:paraId="000000B2">
      <w:pPr>
        <w:pStyle w:val="Heading2"/>
        <w:spacing w:after="45" w:before="110" w:lineRule="auto"/>
        <w:rPr/>
      </w:pPr>
      <w:r w:rsidDel="00000000" w:rsidR="00000000" w:rsidRPr="00000000">
        <w:rPr>
          <w:b w:val="1"/>
          <w:bCs w:val="1"/>
          <w:color w:val="1f3864"/>
          <w:sz w:val="19"/>
          <w:szCs w:val="19"/>
          <w:rtl w:val="0"/>
        </w:rPr>
        <w:t xml:space="preserve">8. Explainability</w:t>
      </w:r>
      <w:r w:rsidDel="00000000" w:rsidR="00000000" w:rsidRPr="00000000">
        <w:rPr>
          <w:rtl w:val="0"/>
        </w:rPr>
      </w:r>
    </w:p>
    <w:p w:rsidR="00000000" w:rsidDel="00000000" w:rsidP="00000000" w:rsidRDefault="00000000" w:rsidRPr="00000000" w14:paraId="000000B3">
      <w:pPr>
        <w:spacing w:after="55" w:line="216" w:lineRule="auto"/>
        <w:rPr/>
      </w:pPr>
      <w:r w:rsidDel="00000000" w:rsidR="00000000" w:rsidRPr="00000000">
        <w:rPr>
          <w:sz w:val="17"/>
          <w:szCs w:val="17"/>
          <w:rtl w:val="0"/>
        </w:rPr>
        <w:t xml:space="preserve">The strongest single model in the blend is an EBM, which is a glass box by construction, so every term can be plotted and read directly instead of being approximated after the fact. Across the spline GAM, the EBM and the logistic reference the same predictors dominate: age, prior_admissions_12m and comorbidity_count. On the logistic reference the odds ratios per one standard deviation are 1.58 for age, 1.39 for prior admissions and 1.24 for comorbidity count, and discharge to home carries 0.685.</w:t>
      </w:r>
      <w:r w:rsidDel="00000000" w:rsidR="00000000" w:rsidRPr="00000000">
        <w:rPr>
          <w:rtl w:val="0"/>
        </w:rPr>
      </w:r>
    </w:p>
    <w:p w:rsidR="00000000" w:rsidDel="00000000" w:rsidP="00000000" w:rsidRDefault="00000000" w:rsidRPr="00000000" w14:paraId="000000B4">
      <w:pPr>
        <w:spacing w:after="55" w:line="216" w:lineRule="auto"/>
        <w:rPr/>
      </w:pPr>
      <w:r w:rsidDel="00000000" w:rsidR="00000000" w:rsidRPr="00000000">
        <w:rPr>
          <w:sz w:val="17"/>
          <w:szCs w:val="17"/>
          <w:rtl w:val="0"/>
        </w:rPr>
        <w:t xml:space="preserve">High risk case (training row 1820, predicted 0.778, was readmitted): age 78, four prior admissions in 12 months, five comorbidities, seven discharge medications, follow up booked at 18.6 days. Cohort medians are 57 years, one prior admission, one comorbidity and 9.9 days to follow up, so the two variables carrying most of this prediction are prior admissions and age, with the late follow up adding to it.</w:t>
      </w:r>
      <w:r w:rsidDel="00000000" w:rsidR="00000000" w:rsidRPr="00000000">
        <w:rPr>
          <w:rtl w:val="0"/>
        </w:rPr>
      </w:r>
    </w:p>
    <w:p w:rsidR="00000000" w:rsidDel="00000000" w:rsidP="00000000" w:rsidRDefault="00000000" w:rsidRPr="00000000" w14:paraId="000000B5">
      <w:pPr>
        <w:spacing w:after="55" w:line="216" w:lineRule="auto"/>
        <w:rPr/>
      </w:pPr>
      <w:r w:rsidDel="00000000" w:rsidR="00000000" w:rsidRPr="00000000">
        <w:rPr>
          <w:sz w:val="17"/>
          <w:szCs w:val="17"/>
          <w:rtl w:val="0"/>
        </w:rPr>
        <w:t xml:space="preserve">Low risk case (training row 6827, predicted 0.025, not readmitted): age 20.3, no prior admissions, one comorbidity, follow up at 2.9 days. Every driver points the same way.</w:t>
      </w:r>
      <w:r w:rsidDel="00000000" w:rsidR="00000000" w:rsidRPr="00000000">
        <w:rPr>
          <w:rtl w:val="0"/>
        </w:rPr>
      </w:r>
    </w:p>
    <w:p w:rsidR="00000000" w:rsidDel="00000000" w:rsidP="00000000" w:rsidRDefault="00000000" w:rsidRPr="00000000" w14:paraId="000000B6">
      <w:pPr>
        <w:spacing w:after="55" w:line="216" w:lineRule="auto"/>
        <w:rPr/>
      </w:pPr>
      <w:r w:rsidDel="00000000" w:rsidR="00000000" w:rsidRPr="00000000">
        <w:rPr>
          <w:sz w:val="17"/>
          <w:szCs w:val="17"/>
          <w:rtl w:val="0"/>
        </w:rPr>
        <w:t xml:space="preserve">These are associations. We cannot say that moving a patient follow up from 18.6 days to 2.9 days would lower their risk. Follow up timing on this data is as likely to be a marker of how unwell someone was and how easily they can reach a clinic as it is a lever anybody can pull.</w:t>
      </w:r>
      <w:r w:rsidDel="00000000" w:rsidR="00000000" w:rsidRPr="00000000">
        <w:rPr>
          <w:rtl w:val="0"/>
        </w:rPr>
      </w:r>
    </w:p>
    <w:p w:rsidR="00000000" w:rsidDel="00000000" w:rsidP="00000000" w:rsidRDefault="00000000" w:rsidRPr="00000000" w14:paraId="000000B7">
      <w:pPr>
        <w:pStyle w:val="Heading2"/>
        <w:spacing w:after="45" w:before="110" w:lineRule="auto"/>
        <w:rPr/>
      </w:pPr>
      <w:r w:rsidDel="00000000" w:rsidR="00000000" w:rsidRPr="00000000">
        <w:rPr>
          <w:b w:val="1"/>
          <w:bCs w:val="1"/>
          <w:color w:val="1f3864"/>
          <w:sz w:val="19"/>
          <w:szCs w:val="19"/>
          <w:rtl w:val="0"/>
        </w:rPr>
        <w:t xml:space="preserve">9. Failure modes and limitations</w:t>
      </w:r>
      <w:r w:rsidDel="00000000" w:rsidR="00000000" w:rsidRPr="00000000">
        <w:rPr>
          <w:rtl w:val="0"/>
        </w:rPr>
      </w:r>
    </w:p>
    <w:p w:rsidR="00000000" w:rsidDel="00000000" w:rsidP="00000000" w:rsidRDefault="00000000" w:rsidRPr="00000000" w14:paraId="000000B8">
      <w:pPr>
        <w:spacing w:after="55" w:line="216" w:lineRule="auto"/>
        <w:rPr/>
      </w:pPr>
      <w:r w:rsidDel="00000000" w:rsidR="00000000" w:rsidRPr="00000000">
        <w:rPr>
          <w:sz w:val="17"/>
          <w:szCs w:val="17"/>
          <w:rtl w:val="0"/>
        </w:rPr>
        <w:t xml:space="preserve">1. Patients under 30. Negative skill, over prediction, 13 events. The model should not be used unsupervised on this group and we would route them to a local base rate or to a human.</w:t>
      </w:r>
      <w:r w:rsidDel="00000000" w:rsidR="00000000" w:rsidRPr="00000000">
        <w:rPr>
          <w:rtl w:val="0"/>
        </w:rPr>
      </w:r>
    </w:p>
    <w:p w:rsidR="00000000" w:rsidDel="00000000" w:rsidP="00000000" w:rsidRDefault="00000000" w:rsidRPr="00000000" w14:paraId="000000B9">
      <w:pPr>
        <w:spacing w:after="55" w:line="216" w:lineRule="auto"/>
        <w:rPr/>
      </w:pPr>
      <w:r w:rsidDel="00000000" w:rsidR="00000000" w:rsidRPr="00000000">
        <w:rPr>
          <w:sz w:val="17"/>
          <w:szCs w:val="17"/>
          <w:rtl w:val="0"/>
        </w:rPr>
        <w:t xml:space="preserve">2. Transportability. Adversarial AUC of 0.555 says train and test genuinely differ, and the private leaderboard is the other 70 percent of test. Our CV says 0.349 while the public leaderboard says 0.334, so the public slice is easier than our folds. We expect the private ranking to move and would not be surprised by it.</w:t>
      </w:r>
      <w:r w:rsidDel="00000000" w:rsidR="00000000" w:rsidRPr="00000000">
        <w:rPr>
          <w:rtl w:val="0"/>
        </w:rPr>
      </w:r>
    </w:p>
    <w:p w:rsidR="00000000" w:rsidDel="00000000" w:rsidP="00000000" w:rsidRDefault="00000000" w:rsidRPr="00000000" w14:paraId="000000BA">
      <w:pPr>
        <w:spacing w:after="55" w:line="216" w:lineRule="auto"/>
        <w:rPr/>
      </w:pPr>
      <w:r w:rsidDel="00000000" w:rsidR="00000000" w:rsidRPr="00000000">
        <w:rPr>
          <w:sz w:val="17"/>
          <w:szCs w:val="17"/>
          <w:rtl w:val="0"/>
        </w:rPr>
        <w:t xml:space="preserve">3. The ensemble is not demonstrably better than one EBM. Anyone who deploys three model families believing they bought accuracy takes on three times the maintenance, three times the retraining surface and a much harder explanation, for a difference whose confidence interval contains zero.</w:t>
      </w:r>
      <w:r w:rsidDel="00000000" w:rsidR="00000000" w:rsidRPr="00000000">
        <w:rPr>
          <w:rtl w:val="0"/>
        </w:rPr>
      </w:r>
    </w:p>
    <w:p w:rsidR="00000000" w:rsidDel="00000000" w:rsidP="00000000" w:rsidRDefault="00000000" w:rsidRPr="00000000" w14:paraId="000000BB">
      <w:pPr>
        <w:spacing w:after="55" w:line="216" w:lineRule="auto"/>
        <w:rPr/>
      </w:pPr>
      <w:r w:rsidDel="00000000" w:rsidR="00000000" w:rsidRPr="00000000">
        <w:rPr>
          <w:sz w:val="17"/>
          <w:szCs w:val="17"/>
          <w:rtl w:val="0"/>
        </w:rPr>
        <w:t xml:space="preserve">4. Missingness is load bearing. We feed missingness flags as features because missingness itself predicts the outcome here, and test missingness already runs about 1.4 times training. A site that imputes labs upstream before the data reaches us would silently delete a signal the the model is using, and nothing in the pipeline would raise an error.</w:t>
      </w:r>
      <w:r w:rsidDel="00000000" w:rsidR="00000000" w:rsidRPr="00000000">
        <w:rPr>
          <w:rtl w:val="0"/>
        </w:rPr>
      </w:r>
    </w:p>
    <w:p w:rsidR="00000000" w:rsidDel="00000000" w:rsidP="00000000" w:rsidRDefault="00000000" w:rsidRPr="00000000" w14:paraId="000000BC">
      <w:pPr>
        <w:pStyle w:val="Heading2"/>
        <w:spacing w:after="45" w:before="110" w:lineRule="auto"/>
        <w:rPr/>
      </w:pPr>
      <w:r w:rsidDel="00000000" w:rsidR="00000000" w:rsidRPr="00000000">
        <w:rPr>
          <w:b w:val="1"/>
          <w:bCs w:val="1"/>
          <w:color w:val="1f3864"/>
          <w:sz w:val="19"/>
          <w:szCs w:val="19"/>
          <w:rtl w:val="0"/>
        </w:rPr>
        <w:t xml:space="preserve">10. Deployment recommendation</w:t>
      </w:r>
      <w:r w:rsidDel="00000000" w:rsidR="00000000" w:rsidRPr="00000000">
        <w:rPr>
          <w:rtl w:val="0"/>
        </w:rPr>
      </w:r>
    </w:p>
    <w:p w:rsidR="00000000" w:rsidDel="00000000" w:rsidP="00000000" w:rsidRDefault="00000000" w:rsidRPr="00000000" w14:paraId="000000BD">
      <w:pPr>
        <w:spacing w:after="55" w:line="216" w:lineRule="auto"/>
        <w:rPr/>
      </w:pPr>
      <w:r w:rsidDel="00000000" w:rsidR="00000000" w:rsidRPr="00000000">
        <w:rPr>
          <w:b w:val="1"/>
          <w:bCs w:val="1"/>
          <w:sz w:val="17"/>
          <w:szCs w:val="17"/>
          <w:rtl w:val="0"/>
        </w:rPr>
        <w:t xml:space="preserve">Requires additional model development.</w:t>
      </w:r>
      <w:r w:rsidDel="00000000" w:rsidR="00000000" w:rsidRPr="00000000">
        <w:rPr>
          <w:rtl w:val="0"/>
        </w:rPr>
      </w:r>
    </w:p>
    <w:p w:rsidR="00000000" w:rsidDel="00000000" w:rsidP="00000000" w:rsidRDefault="00000000" w:rsidRPr="00000000" w14:paraId="000000BE">
      <w:pPr>
        <w:spacing w:after="55" w:line="216" w:lineRule="auto"/>
        <w:rPr/>
      </w:pPr>
      <w:r w:rsidDel="00000000" w:rsidR="00000000" w:rsidRPr="00000000">
        <w:rPr>
          <w:sz w:val="17"/>
          <w:szCs w:val="17"/>
          <w:rtl w:val="0"/>
        </w:rPr>
        <w:t xml:space="preserve">An AUC near 0.695 supports triage, not decisions, and calibration alone is not enough to deploy on. Two things block us. The model is worse than a local constant for under 30s, and we cannot show the submitted ensemble beats a single interpretable model, which means the architecture has not earned its complexity. We would go back, fix the under 30 behaviour, and put the EBM forward on its own. If a limited prospective pilot were required sooner, it should exclude under 30s and keep the 10 percent referral queue.</w:t>
      </w:r>
      <w:r w:rsidDel="00000000" w:rsidR="00000000" w:rsidRPr="00000000">
        <w:rPr>
          <w:rtl w:val="0"/>
        </w:rPr>
      </w:r>
    </w:p>
    <w:p w:rsidR="00000000" w:rsidDel="00000000" w:rsidP="00000000" w:rsidRDefault="00000000" w:rsidRPr="00000000" w14:paraId="000000BF">
      <w:pPr>
        <w:pStyle w:val="Heading2"/>
        <w:spacing w:after="45" w:before="110" w:lineRule="auto"/>
        <w:rPr/>
      </w:pPr>
      <w:r w:rsidDel="00000000" w:rsidR="00000000" w:rsidRPr="00000000">
        <w:rPr>
          <w:b w:val="1"/>
          <w:bCs w:val="1"/>
          <w:color w:val="1f3864"/>
          <w:sz w:val="19"/>
          <w:szCs w:val="19"/>
          <w:rtl w:val="0"/>
        </w:rPr>
        <w:t xml:space="preserve">11. Reproducibility</w:t>
      </w:r>
      <w:r w:rsidDel="00000000" w:rsidR="00000000" w:rsidRPr="00000000">
        <w:rPr>
          <w:rtl w:val="0"/>
        </w:rPr>
      </w:r>
    </w:p>
    <w:p w:rsidR="00000000" w:rsidDel="00000000" w:rsidP="00000000" w:rsidRDefault="00000000" w:rsidRPr="00000000" w14:paraId="000000C0">
      <w:pPr>
        <w:spacing w:after="55" w:line="216" w:lineRule="auto"/>
        <w:rPr/>
      </w:pPr>
      <w:r w:rsidDel="00000000" w:rsidR="00000000" w:rsidRPr="00000000">
        <w:rPr>
          <w:sz w:val="17"/>
          <w:szCs w:val="17"/>
          <w:rtl w:val="0"/>
        </w:rPr>
        <w:t xml:space="preserve">Software: Python 3.14, pandas 3.0.5, numpy 2.5.3, scikit learn 1.9.1, scipy 1.18.1, lightgbm 4.7.0, catboost 1.2.10, interpret 0.7.8 for the EBM. Environment pinned with a pixi lockfile on osx arm64. Parts of the audit were rerun on Fedora under Anaconda Python 3.13 with numpy 2.3.5 and scikit learn 1.9.0, and reproduced the same figures.</w:t>
      </w:r>
      <w:r w:rsidDel="00000000" w:rsidR="00000000" w:rsidRPr="00000000">
        <w:rPr>
          <w:rtl w:val="0"/>
        </w:rPr>
      </w:r>
    </w:p>
    <w:p w:rsidR="00000000" w:rsidDel="00000000" w:rsidP="00000000" w:rsidRDefault="00000000" w:rsidRPr="00000000" w14:paraId="000000C1">
      <w:pPr>
        <w:spacing w:after="55" w:line="216" w:lineRule="auto"/>
        <w:rPr/>
      </w:pPr>
      <w:r w:rsidDel="00000000" w:rsidR="00000000" w:rsidRPr="00000000">
        <w:rPr>
          <w:sz w:val="17"/>
          <w:szCs w:val="17"/>
          <w:rtl w:val="0"/>
        </w:rPr>
        <w:t xml:space="preserve">Random seeds: model and CV seeds 42, 7 and 123 for seed bagging, meta CV seed 202 for the blend weights, seed 42 for adversarial validation.</w:t>
      </w:r>
      <w:r w:rsidDel="00000000" w:rsidR="00000000" w:rsidRPr="00000000">
        <w:rPr>
          <w:rtl w:val="0"/>
        </w:rPr>
      </w:r>
    </w:p>
    <w:p w:rsidR="00000000" w:rsidDel="00000000" w:rsidP="00000000" w:rsidRDefault="00000000" w:rsidRPr="00000000" w14:paraId="000000C2">
      <w:pPr>
        <w:spacing w:after="55" w:line="216" w:lineRule="auto"/>
        <w:rPr/>
      </w:pPr>
      <w:r w:rsidDel="00000000" w:rsidR="00000000" w:rsidRPr="00000000">
        <w:rPr>
          <w:sz w:val="17"/>
          <w:szCs w:val="17"/>
          <w:rtl w:val="0"/>
        </w:rPr>
        <w:t xml:space="preserve">Approximate training time: [team to confirm] for the full seed bagged pipeline end to end.</w:t>
      </w:r>
      <w:r w:rsidDel="00000000" w:rsidR="00000000" w:rsidRPr="00000000">
        <w:rPr>
          <w:rtl w:val="0"/>
        </w:rPr>
      </w:r>
    </w:p>
    <w:p w:rsidR="00000000" w:rsidDel="00000000" w:rsidP="00000000" w:rsidRDefault="00000000" w:rsidRPr="00000000" w14:paraId="000000C3">
      <w:pPr>
        <w:spacing w:after="55" w:line="216" w:lineRule="auto"/>
        <w:rPr/>
      </w:pPr>
      <w:r w:rsidDel="00000000" w:rsidR="00000000" w:rsidRPr="00000000">
        <w:rPr>
          <w:sz w:val="17"/>
          <w:szCs w:val="17"/>
          <w:rtl w:val="0"/>
        </w:rPr>
        <w:t xml:space="preserve">AI assistant use, as the rules require us to declare it. Qwen Coder was used by one of us to draft Python scripts and to talk through which direction to take next when a result was ambiguous. Claude was used by another member for some of the pipeline scripts. Every number in this card was produced by running our own code, and we checked the validation design and the statistical claims ourselves rather than taking them on trust.</w:t>
      </w:r>
      <w:r w:rsidDel="00000000" w:rsidR="00000000" w:rsidRPr="00000000">
        <w:rPr>
          <w:rtl w:val="0"/>
        </w:rPr>
      </w:r>
    </w:p>
    <w:p w:rsidR="00000000" w:rsidDel="00000000" w:rsidP="00000000" w:rsidRDefault="00000000" w:rsidRPr="00000000" w14:paraId="000000C4">
      <w:pPr>
        <w:pStyle w:val="Heading2"/>
        <w:spacing w:after="45" w:before="110" w:lineRule="auto"/>
        <w:rPr/>
      </w:pPr>
      <w:r w:rsidDel="00000000" w:rsidR="00000000" w:rsidRPr="00000000">
        <w:rPr>
          <w:b w:val="1"/>
          <w:bCs w:val="1"/>
          <w:color w:val="1f3864"/>
          <w:sz w:val="19"/>
          <w:szCs w:val="19"/>
          <w:rtl w:val="0"/>
        </w:rPr>
        <w:t xml:space="preserve">12. Conclusion</w:t>
      </w:r>
      <w:r w:rsidDel="00000000" w:rsidR="00000000" w:rsidRPr="00000000">
        <w:rPr>
          <w:rtl w:val="0"/>
        </w:rPr>
      </w:r>
    </w:p>
    <w:p w:rsidR="00000000" w:rsidDel="00000000" w:rsidP="00000000" w:rsidRDefault="00000000" w:rsidRPr="00000000" w14:paraId="000000C5">
      <w:pPr>
        <w:spacing w:after="55" w:line="216" w:lineRule="auto"/>
        <w:rPr/>
      </w:pPr>
      <w:r w:rsidDel="00000000" w:rsidR="00000000" w:rsidRPr="00000000">
        <w:rPr>
          <w:sz w:val="17"/>
          <w:szCs w:val="17"/>
          <w:rtl w:val="0"/>
        </w:rPr>
        <w:t xml:space="preserve">We trust this model only when it is used to rank patients aged 30 and over for follow up rather than to decide anything on its own, when the most uncertain 10 percent goes to a clinician, and when somebody is watching the case mix for the drift our adversarial check already found at AUC 0.555.</w:t>
      </w:r>
      <w:r w:rsidDel="00000000" w:rsidR="00000000" w:rsidRPr="00000000">
        <w:rPr>
          <w:rtl w:val="0"/>
        </w:rPr>
      </w:r>
    </w:p>
    <w:sectPr>
      <w:pgSz w:h="16838" w:w="11906" w:orient="portrait"/>
      <w:pgMar w:bottom="440" w:top="50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7"/>
        <w:szCs w:val="1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17"/>
      <w:szCs w:val="17"/>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17"/>
      <w:szCs w:val="17"/>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17"/>
      <w:szCs w:val="17"/>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