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8482666015625"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お取引の基準･･････総括編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Pr>
        <w:drawing>
          <wp:inline distB="19050" distT="19050" distL="19050" distR="19050">
            <wp:extent cx="1453896" cy="1402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3896" cy="140208"/>
                    </a:xfrm>
                    <a:prstGeom prst="rect"/>
                    <a:ln/>
                  </pic:spPr>
                </pic:pic>
              </a:graphicData>
            </a:graphic>
          </wp:inline>
        </w:drawing>
      </w:r>
      <w:r w:rsidDel="00000000" w:rsidR="00000000" w:rsidRPr="00000000">
        <w:rPr>
          <w:rtl w:val="0"/>
        </w:rPr>
      </w:r>
    </w:p>
    <w:tbl>
      <w:tblPr>
        <w:tblStyle w:val="Table1"/>
        <w:tblW w:w="9602.39990234375" w:type="dxa"/>
        <w:jc w:val="left"/>
        <w:tblInd w:w="295.584869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4.000244140625"/>
        <w:gridCol w:w="4838.399658203125"/>
        <w:tblGridChange w:id="0">
          <w:tblGrid>
            <w:gridCol w:w="4764.000244140625"/>
            <w:gridCol w:w="4838.399658203125"/>
          </w:tblGrid>
        </w:tblGridChange>
      </w:tblGrid>
      <w:tr>
        <w:trPr>
          <w:cantSplit w:val="0"/>
          <w:trHeight w:val="991.22192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8223419189453" w:lineRule="auto"/>
              <w:ind w:left="303.82080078125" w:right="200.543212890625" w:firstLine="17.06878662109375"/>
              <w:jc w:val="lef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5.200001398722335"/>
                <w:szCs w:val="35.200001398722335"/>
                <w:u w:val="none"/>
                <w:shd w:fill="ffcc99"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グループは貴社とのお取引に当たって、公正・適正・合理性を基本として、この「お取引</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の基準」を定めています。 スムースなお取引のために徹底をお願いします。</w:t>
            </w:r>
          </w:p>
        </w:tc>
      </w:tr>
      <w:tr>
        <w:trPr>
          <w:cantSplit w:val="0"/>
          <w:trHeight w:val="23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4865112304688"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総括編 490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919921875" w:line="240" w:lineRule="auto"/>
              <w:ind w:left="0" w:right="655.2578735351562"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値札の取り付け 491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91015625" w:line="240" w:lineRule="auto"/>
              <w:ind w:left="0" w:right="658.8101196289062"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商品センター納品と物流 492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40" w:lineRule="auto"/>
              <w:ind w:left="0" w:right="658.8101196289062"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Web-EDI 493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91015625" w:line="240" w:lineRule="auto"/>
              <w:ind w:left="0" w:right="653.1076049804688"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直流 494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90625" w:line="240" w:lineRule="auto"/>
              <w:ind w:left="759.6287536621094" w:right="0" w:firstLine="0"/>
              <w:jc w:val="lef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商品管理システムの操作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101196289062"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495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40" w:lineRule="auto"/>
              <w:ind w:left="893.3183288574219" w:right="0" w:firstLine="0"/>
              <w:jc w:val="lef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（サプライヤー編）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66796875" w:line="240" w:lineRule="auto"/>
              <w:ind w:left="0" w:right="656.4865112304688"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画像管理システム 496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61279296875" w:right="0" w:firstLine="0"/>
              <w:jc w:val="lef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画像管理システム（サプライヤ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06054687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497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40" w:lineRule="auto"/>
              <w:ind w:left="756.38427734375" w:right="0" w:firstLine="0"/>
              <w:jc w:val="lef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ー編）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66796875" w:line="240" w:lineRule="auto"/>
              <w:ind w:left="0" w:right="570.93139648437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お取引の基準〔</w:t>
            </w:r>
            <w:r w:rsidDel="00000000" w:rsidR="00000000" w:rsidRPr="00000000">
              <w:rPr>
                <w:rFonts w:ascii="MS Gothic" w:cs="MS Gothic" w:eastAsia="MS Gothic" w:hAnsi="MS Gothic"/>
                <w:b w:val="0"/>
                <w:bCs w:val="0"/>
                <w:i w:val="0"/>
                <w:iCs w:val="0"/>
                <w:smallCaps w:val="0"/>
                <w:strike w:val="0"/>
                <w:color w:val="000000"/>
                <w:sz w:val="21.1200008392334"/>
                <w:szCs w:val="21.1200008392334"/>
                <w:u w:val="none"/>
                <w:shd w:fill="ffcc99" w:val="clear"/>
                <w:vertAlign w:val="baseline"/>
                <w:rtl w:val="0"/>
              </w:rPr>
              <w:t xml:space="preserve">思夢樂</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〕編 499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90625" w:line="240" w:lineRule="auto"/>
              <w:ind w:left="0" w:right="565.209960937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品質規定 405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00390625" w:line="240" w:lineRule="auto"/>
              <w:ind w:left="0" w:right="562.88696289062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アイコン管理と運用 406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90625" w:line="240" w:lineRule="auto"/>
              <w:ind w:left="0" w:right="566.7065429687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PB 商品生産工場認定マニュアル 474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91015625" w:line="240" w:lineRule="auto"/>
              <w:ind w:left="0" w:right="572.48657226562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管理台帳マニュアル 476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919921875" w:line="240" w:lineRule="auto"/>
              <w:ind w:left="0" w:right="574.176025390625" w:firstLine="0"/>
              <w:jc w:val="right"/>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ffcc99" w:val="clear"/>
                <w:vertAlign w:val="baseline"/>
                <w:rtl w:val="0"/>
              </w:rPr>
              <w:t xml:space="preserve">簡易試験マニュアル 478</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9.824676513672"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sectPr>
          <w:pgSz w:h="15300" w:w="10540" w:orient="portrait"/>
          <w:pgMar w:bottom="0.37799835205078125" w:top="247.3193359375" w:left="171.30111694335938" w:right="1.143798828125" w:header="0" w:footer="720"/>
          <w:pgNumType w:start="1"/>
        </w:sect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目 次【総括編】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0639801025390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１．お取引の基準 490- 1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36083984375" w:line="387.2446346282959" w:lineRule="auto"/>
        <w:ind w:left="304.96315002441406" w:right="277.08038330078125" w:hanging="295.48316955566406"/>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２．商談のご案内 490- 2 １）アポイントについて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9794921875" w:line="240" w:lineRule="auto"/>
        <w:ind w:left="297.569351196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２）商品部連絡先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12109375" w:line="240" w:lineRule="auto"/>
        <w:ind w:left="297.569351196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３）お取引についての相談受付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2431640625" w:line="240" w:lineRule="auto"/>
        <w:ind w:left="288.089218139648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４）お取引の停止について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804443359375" w:line="387.2446346282959" w:lineRule="auto"/>
        <w:ind w:left="305.3333282470703" w:right="266.85150146484375" w:hanging="295.8533477783203"/>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３．発注 490- 4 １）発注の種類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369140625" w:line="240" w:lineRule="auto"/>
        <w:ind w:left="297.74940490722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２）発注の手段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2431640625" w:line="240" w:lineRule="auto"/>
        <w:ind w:left="297.74940490722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３）納品までの流れ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353759765625" w:line="387.2446346282959" w:lineRule="auto"/>
        <w:ind w:left="53.52516174316406" w:right="329.62860107421875" w:hanging="53.52516174316406"/>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４．〔Sm のみ〕生地契約 490- 5  １）生地契約の流れ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791015625" w:line="387.2452926635742" w:lineRule="auto"/>
        <w:ind w:left="304.9683380126953" w:right="284.09088134765625" w:hanging="295.4883575439453"/>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５．不良品の取扱い 490- 5 １）不良品の種別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27392578125" w:line="240" w:lineRule="auto"/>
        <w:ind w:left="297.384414672851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２）異物混入・残針が発生した場合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72216796875" w:line="240" w:lineRule="auto"/>
        <w:ind w:left="297.384414672851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３）PB 商品で不良品が発生した場合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212646484375" w:line="240" w:lineRule="auto"/>
        <w:ind w:left="287.904281616210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４）返品処理の合理化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810546875" w:line="387.1870422363281" w:lineRule="auto"/>
        <w:ind w:left="305.0664520263672" w:right="166.68060302734375" w:hanging="297.6720428466797"/>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６．納品 490- 6  １）納品資材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4202880859375" w:line="240" w:lineRule="auto"/>
        <w:ind w:left="297.482376098632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２）値札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816101074219" w:line="240" w:lineRule="auto"/>
        <w:ind w:left="10.996780395507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７．PB 商品の管理 490- 7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366943359375" w:line="387.1868133544922" w:lineRule="auto"/>
        <w:ind w:left="149.7191619873047" w:right="118.680419921875" w:hanging="143.0831909179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８．サステナブル商品・副資材の運用について 490- 7   １）サステナブル商品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435546875" w:line="240" w:lineRule="auto"/>
        <w:ind w:left="297.415237426757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２）サステナブル副資材の基準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112.7722167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３）サステナブル値札の基準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052734375" w:line="240" w:lineRule="auto"/>
        <w:ind w:left="112.919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6279296875" w:line="367.32370376586914" w:lineRule="auto"/>
        <w:ind w:left="548.701171875" w:right="25.189208984375" w:hanging="192.0214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９．お取引に関する注意事項 490- 8 </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１）</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サプライヤー遵守宣言書について</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２）重大な過失がある商品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7744140625" w:line="240" w:lineRule="auto"/>
        <w:ind w:left="548.70117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３）管理不徹底による仕入禁止商品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341796875" w:line="240" w:lineRule="auto"/>
        <w:ind w:left="113.000488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及び不良品、異物混入の発生等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6611328125" w:line="240" w:lineRule="auto"/>
        <w:ind w:left="539.0319824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４）ロット不良品の多発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18212890625" w:line="240" w:lineRule="auto"/>
        <w:ind w:left="548.511962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５）先付契約違反について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377197265625" w:line="387.2446346282959" w:lineRule="auto"/>
        <w:ind w:left="208.753662109375" w:right="26.890869140625" w:firstLine="117.59033203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10．お支払い 490- 9  １）検収と伝票計上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5791015625" w:line="240" w:lineRule="auto"/>
        <w:ind w:left="112.81616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２）お支払い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6611328125" w:line="240" w:lineRule="auto"/>
        <w:ind w:left="112.81616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３）お支払い内容の確認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2431640625" w:line="240" w:lineRule="auto"/>
        <w:ind w:left="112.81616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４）「支払明細書」について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18212890625" w:line="240" w:lineRule="auto"/>
        <w:ind w:left="112.81616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５）「支払伝票一覧表」について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581787109375" w:line="387.2452640533447" w:lineRule="auto"/>
        <w:ind w:left="208.690185546875" w:right="26.007080078125" w:firstLine="117.653808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11．消耗品のご注文と発送 490- 10  １）発注方法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67431640625" w:line="240" w:lineRule="auto"/>
        <w:ind w:left="112.7526855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２）締日と発送について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911254882812" w:line="240" w:lineRule="auto"/>
        <w:ind w:left="0" w:right="23.671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12．サプライヤー改善提案制度の運用 490- 10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5025634765625" w:line="240" w:lineRule="auto"/>
        <w:ind w:left="323.457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グループサプライヤーCoC</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475097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（取引行動規範）遵守宣言書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333190917969" w:line="240" w:lineRule="auto"/>
        <w:ind w:left="304.896240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グループサプライヤー</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41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商品提案規範遵守宣言書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83319091797" w:line="240" w:lineRule="auto"/>
        <w:ind w:left="765.00854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グループサプライヤー</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5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321.96678161621094" w:right="361.705322265625" w:header="0" w:footer="720"/>
          <w:cols w:equalWidth="0" w:num="2">
            <w:col w:space="0" w:w="4940"/>
            <w:col w:space="0" w:w="4940"/>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有害物質不使用宣言書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184219360352"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440" w:right="1440" w:header="0" w:footer="720"/>
          <w:cols w:equalWidth="0" w:num="1">
            <w:col w:space="0" w:w="7660"/>
          </w:cols>
        </w:sect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2025. 3.10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490- 0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8482666015625"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お取引の基準･･････総括編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Pr>
        <w:drawing>
          <wp:inline distB="19050" distT="19050" distL="19050" distR="19050">
            <wp:extent cx="1447800" cy="14020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7800" cy="14020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9990234375" w:line="240" w:lineRule="auto"/>
        <w:ind w:left="59.7296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１．お取引の基準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9.431838989257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98637580871582"/>
          <w:szCs w:val="30.98637580871582"/>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グループは、次の経営理念をもって運営しています。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779296875" w:line="432.66231536865234" w:lineRule="auto"/>
        <w:ind w:left="398.46336364746094" w:right="325.843505859375"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お取引にあたっては公正・妥当を基本に長期のご協力を前提とし、貴社と弊社の双方の繁栄を期待しております。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経 営 理 念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45703125" w:line="240" w:lineRule="auto"/>
        <w:ind w:left="1166.41525268554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商業を通じ消費生活と生活文化の向上に貢献することを基本とする。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89501953125" w:line="240" w:lineRule="auto"/>
        <w:ind w:left="1167.93197631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常に最先端の商業、流通技術の運用によって高い生産性と適正な企業業績を維持する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533203125" w:line="240" w:lineRule="auto"/>
        <w:ind w:left="0" w:right="902.346191406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世界的視野と人間尊重の経営を基本とし、普遍的な信用、信頼性をもつ誠実な企業運営を続ける。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8447265625" w:line="240" w:lineRule="auto"/>
        <w:ind w:left="0" w:right="2517.2509765625" w:firstLine="0"/>
        <w:jc w:val="righ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 お取引をお願いするにあたって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80078125" w:line="311.27574920654297" w:lineRule="auto"/>
        <w:ind w:left="994.5127868652344" w:right="797.8125" w:hanging="25.2168273925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弊社の基本は、お客様に価値あるものを、常に安く提供する様に努めており、サプライヤー各位にも この目的のためにご協力をお願い致しております。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311.27474784851074" w:lineRule="auto"/>
        <w:ind w:left="970.8128356933594" w:right="781.50634765625" w:firstLine="3.60244750976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お取引による貴社と弊社の双方のメリットは、貴社の優れた商品を通してのみ生じることを期待致し ておりますので、弊社の社員はもとより、弊社に対しても歳暮、中元はもとより一切の贈答をお断り 致しております。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311.27543449401855" w:lineRule="auto"/>
        <w:ind w:left="982.5680541992188" w:right="769.7509765625" w:hanging="2.8440856933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また、弊社の社員に対する飲食等のもてなしも厳にお断り致すと共に、万一その様なことのあった時 は誠に残念ながら、お取引を中断することを念の為、申し添えます。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55810546875" w:line="240" w:lineRule="auto"/>
        <w:ind w:left="0" w:right="3855.250244140625" w:firstLine="0"/>
        <w:jc w:val="righ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dbdbdb"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p>
    <w:tbl>
      <w:tblPr>
        <w:tblStyle w:val="Table2"/>
        <w:tblW w:w="9623.999786376953" w:type="dxa"/>
        <w:jc w:val="left"/>
        <w:tblInd w:w="547.584838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7999572753906"/>
        <w:gridCol w:w="7459.1998291015625"/>
        <w:tblGridChange w:id="0">
          <w:tblGrid>
            <w:gridCol w:w="2164.7999572753906"/>
            <w:gridCol w:w="7459.1998291015625"/>
          </w:tblGrid>
        </w:tblGridChange>
      </w:tblGrid>
      <w:tr>
        <w:trPr>
          <w:cantSplit w:val="0"/>
          <w:trHeight w:val="602.3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6163330078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0.79986890157064"/>
                <w:szCs w:val="30.79986890157064"/>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591825485229492"/>
                <w:szCs w:val="18.591825485229492"/>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本 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〒330-9520 埼玉県さいたま市大宮区 北袋町1-602-1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7314453125" w:line="240" w:lineRule="auto"/>
              <w:ind w:left="587.8802490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TEL：048-631-2111（代表） FAX：048-631-2180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3701171875" w:right="0" w:firstLine="0"/>
              <w:jc w:val="left"/>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tl w:val="0"/>
              </w:rPr>
              <w:t xml:space="preserve">社</w:t>
            </w:r>
          </w:p>
        </w:tc>
      </w:tr>
      <w:tr>
        <w:trPr>
          <w:cantSplit w:val="0"/>
          <w:trHeight w:val="595.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28283691406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桶川商 品 セ ン ター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〒363-0002 埼玉県桶川市 赤堀 2-3-1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1318359375" w:line="240" w:lineRule="auto"/>
              <w:ind w:left="0" w:right="112.64892578125" w:firstLine="0"/>
              <w:jc w:val="right"/>
              <w:rPr>
                <w:rFonts w:ascii="MS Mincho" w:cs="MS Mincho" w:eastAsia="MS Mincho" w:hAnsi="MS Mincho"/>
                <w:b w:val="0"/>
                <w:bCs w:val="0"/>
                <w:i w:val="0"/>
                <w:iCs w:val="0"/>
                <w:smallCaps w:val="0"/>
                <w:strike w:val="0"/>
                <w:color w:val="0070c0"/>
                <w:sz w:val="18.959999084472656"/>
                <w:szCs w:val="18.959999084472656"/>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TEL：048-729-2681 FAX：048-729-2684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single"/>
                <w:shd w:fill="auto" w:val="clear"/>
                <w:vertAlign w:val="baseline"/>
                <w:rtl w:val="0"/>
              </w:rPr>
              <w:t xml:space="preserve">m9990@shimamura.gr.jp</w:t>
            </w:r>
          </w:p>
        </w:tc>
      </w:tr>
      <w:tr>
        <w:trPr>
          <w:cantSplit w:val="0"/>
          <w:trHeight w:val="494.4073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28283691406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東松山商品センター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〒355-0067 埼玉県東松山市 坂東山4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1318359375" w:line="240" w:lineRule="auto"/>
              <w:ind w:left="0" w:right="141.136474609375" w:firstLine="0"/>
              <w:jc w:val="right"/>
              <w:rPr>
                <w:rFonts w:ascii="MS Mincho" w:cs="MS Mincho" w:eastAsia="MS Mincho" w:hAnsi="MS Mincho"/>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TEL：0493-81-7004 FAX：0493-81-7014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none"/>
                <w:shd w:fill="auto" w:val="clear"/>
                <w:vertAlign w:val="baseline"/>
                <w:rtl w:val="0"/>
              </w:rPr>
              <w:t xml:space="preserve">sm9993@shimamura.gr.jp</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632568359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＊東松山 EC センター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010498046875" w:firstLine="0"/>
              <w:jc w:val="right"/>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TEL：0493-81-7021 FAX：0493-81-7551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sm2800@shimamura.gr.jp</w:t>
            </w:r>
          </w:p>
        </w:tc>
      </w:tr>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4755859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秦野商 品 セ ン ター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〒259-1304 神奈川県 秦野市 堀山下 88-15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341796875" w:line="240" w:lineRule="auto"/>
              <w:ind w:left="0" w:right="112.45849609375" w:firstLine="0"/>
              <w:jc w:val="right"/>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TEL：0463-89-3026 FAX：0463-87-9198 E_Mail </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m9991@shimamura.gr.jp</w:t>
            </w:r>
          </w:p>
        </w:tc>
      </w:tr>
      <w:tr>
        <w:trPr>
          <w:cantSplit w:val="0"/>
          <w:trHeight w:val="595.1873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413330078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関ヶ原商品センター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〒503-2100 岐阜県 不破郡 垂井町 松島 745-1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668212890625" w:line="240" w:lineRule="auto"/>
              <w:ind w:left="0" w:right="0" w:firstLine="0"/>
              <w:jc w:val="center"/>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TEL：0584-24-1165 FAX：0584-23-0441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m9981@shimamura.gr.jp</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474609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神 戸 商 品 セ ン タ 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〒651-2228 兵庫県 神戸市 西区 見津が丘 3-14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43701171875" w:line="240" w:lineRule="auto"/>
              <w:ind w:left="0" w:right="143.74267578125" w:firstLine="0"/>
              <w:jc w:val="right"/>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TEL：078-998-1303 FAX：078-994-0580 E_Mail：</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sm9982@shimamura.gr.jp</w:t>
            </w:r>
          </w:p>
        </w:tc>
      </w:tr>
      <w:tr>
        <w:trPr>
          <w:cantSplit w:val="0"/>
          <w:trHeight w:val="595.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3483886718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盛岡商品センタ 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〒028-7111 岩手県 八幡平市 大更第一地割 203-1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68896484375" w:line="240" w:lineRule="auto"/>
              <w:ind w:left="0" w:right="0" w:firstLine="0"/>
              <w:jc w:val="center"/>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TEL：0195-70-1175 FAX：0195-70-1185 E_Mail：</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sm9999@shimamura.gr.jp</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272033691406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犬山商品センタ 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〒484-0894 愛知県 犬山市 羽黒 字徳間屋敷 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658447265625" w:line="240" w:lineRule="auto"/>
              <w:ind w:left="0" w:right="131.395263671875" w:firstLine="0"/>
              <w:jc w:val="right"/>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TEL：0568-69-0081 FAX：0568-69-0082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m9980@shimamura.gr.jp</w:t>
            </w:r>
          </w:p>
        </w:tc>
      </w:tr>
      <w:tr>
        <w:trPr>
          <w:cantSplit w:val="0"/>
          <w:trHeight w:val="592.7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名取商品センタ 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〒981-1251 宮城県 名取市 愛島台 7-101-37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189208984375" w:line="240" w:lineRule="auto"/>
              <w:ind w:left="0" w:right="112.64892578125" w:firstLine="0"/>
              <w:jc w:val="right"/>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TEL：022-397-6995 FAX：022-397-6996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m9998@shimamura.gr.jp</w:t>
            </w:r>
          </w:p>
        </w:tc>
      </w:tr>
      <w:tr>
        <w:trPr>
          <w:cantSplit w:val="0"/>
          <w:trHeight w:val="59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361328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岡山商品センタ 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〒712-8043 岡山県 倉敷市 広江 8-3-1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03662109375" w:line="240" w:lineRule="auto"/>
              <w:ind w:left="0" w:right="112.611083984375" w:firstLine="0"/>
              <w:jc w:val="right"/>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TEL：086-450-0095 FAX：086-450-0094 E_Mail：</w:t>
            </w:r>
            <w:r w:rsidDel="00000000" w:rsidR="00000000" w:rsidRPr="00000000">
              <w:rPr>
                <w:rFonts w:ascii="MS Mincho" w:cs="MS Mincho" w:eastAsia="MS Mincho" w:hAnsi="MS Mincho"/>
                <w:b w:val="0"/>
                <w:bCs w:val="0"/>
                <w:i w:val="0"/>
                <w:iCs w:val="0"/>
                <w:smallCaps w:val="0"/>
                <w:strike w:val="0"/>
                <w:color w:val="0000ff"/>
                <w:sz w:val="18.959999084472656"/>
                <w:szCs w:val="18.959999084472656"/>
                <w:u w:val="single"/>
                <w:shd w:fill="auto" w:val="clear"/>
                <w:vertAlign w:val="baseline"/>
                <w:rtl w:val="0"/>
              </w:rPr>
              <w:t xml:space="preserve">sm9996@shimamura.gr.jp</w:t>
            </w:r>
          </w:p>
        </w:tc>
      </w:tr>
      <w:tr>
        <w:trPr>
          <w:cantSplit w:val="0"/>
          <w:trHeight w:val="520.81264495849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311279296875" w:right="0" w:firstLine="0"/>
              <w:jc w:val="left"/>
              <w:rPr>
                <w:rFonts w:ascii="MS Mincho" w:cs="MS Mincho" w:eastAsia="MS Mincho" w:hAnsi="MS Mincho"/>
                <w:b w:val="0"/>
                <w:bCs w:val="0"/>
                <w:i w:val="0"/>
                <w:iCs w:val="0"/>
                <w:smallCaps w:val="0"/>
                <w:strike w:val="0"/>
                <w:color w:val="000000"/>
                <w:sz w:val="17.480255126953125"/>
                <w:szCs w:val="17.48025512695312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7.480255126953125"/>
                <w:szCs w:val="17.480255126953125"/>
                <w:u w:val="none"/>
                <w:shd w:fill="auto" w:val="clear"/>
                <w:vertAlign w:val="baseline"/>
                <w:rtl w:val="0"/>
              </w:rPr>
              <w:t xml:space="preserve">北 九 州 商 品セン ター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〒800-0113 福岡県北九州市 門司区 新門司北 1-11-7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6758422851562" w:line="240" w:lineRule="auto"/>
              <w:ind w:left="0" w:right="146.01318359375" w:firstLine="0"/>
              <w:jc w:val="right"/>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TEL：</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093-483-1388 FAX：093-483-1390 E_Mail：</w:t>
            </w:r>
            <w:r w:rsidDel="00000000" w:rsidR="00000000" w:rsidRPr="00000000">
              <w:rPr>
                <w:rFonts w:ascii="MS Mincho" w:cs="MS Mincho" w:eastAsia="MS Mincho" w:hAnsi="MS Mincho"/>
                <w:b w:val="0"/>
                <w:bCs w:val="0"/>
                <w:i w:val="0"/>
                <w:iCs w:val="0"/>
                <w:smallCaps w:val="0"/>
                <w:strike w:val="0"/>
                <w:color w:val="0070c0"/>
                <w:sz w:val="18.959999084472656"/>
                <w:szCs w:val="18.959999084472656"/>
                <w:u w:val="none"/>
                <w:shd w:fill="auto" w:val="clear"/>
                <w:vertAlign w:val="baseline"/>
                <w:rtl w:val="0"/>
              </w:rPr>
              <w:t xml:space="preserve">sm9994@shimamura.gr.jp</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5441284179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2022. 5.25 490- 1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701171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7800" cy="13868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7800" cy="13868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52.14561462402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２．商談のご案内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779296875" w:line="240" w:lineRule="auto"/>
        <w:ind w:left="408.631820678710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591825485229492"/>
          <w:szCs w:val="18.591825485229492"/>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グループ商品部では貴社へ訪問して商談する事を基本としています。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9345703125" w:line="240" w:lineRule="auto"/>
        <w:ind w:left="405.809631347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なお、弊社での商談は、原則として毎週火曜日に</w:t>
      </w: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完全なアポイント制</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です。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61181640625" w:line="240" w:lineRule="auto"/>
        <w:ind w:left="251.7372131347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１）アポイントについて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311.2764358520508" w:lineRule="auto"/>
        <w:ind w:left="518.6943054199219" w:right="1480.865478515625" w:hanging="0.18981933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（初回）月曜日 9:00～10:00 の間に商品各部に直接ご連絡下さい。(代表番号では受付できません) （以降）担当バイヤー宛に電話または、E_MAIL、LINE WORKS で直接ご連絡下さい。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46484375" w:line="240" w:lineRule="auto"/>
        <w:ind w:left="244.532241821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２）商品部連絡先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3017578125" w:line="240" w:lineRule="auto"/>
        <w:ind w:left="0.384826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 ①</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single"/>
          <w:shd w:fill="auto" w:val="clear"/>
          <w:vertAlign w:val="baseline"/>
          <w:rtl w:val="0"/>
        </w:rPr>
        <w:t xml:space="preserve">まむら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本社フロア 2F･･････商品 1 部,2 部,3 部,4 部 3F･･････商品 5 部,6 部,7 部 </w:t>
      </w:r>
    </w:p>
    <w:tbl>
      <w:tblPr>
        <w:tblStyle w:val="Table3"/>
        <w:tblW w:w="7027.200469970703" w:type="dxa"/>
        <w:jc w:val="left"/>
        <w:tblInd w:w="638.78479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6000061035156"/>
        <w:gridCol w:w="1401.6000366210938"/>
        <w:gridCol w:w="4512.000427246094"/>
        <w:tblGridChange w:id="0">
          <w:tblGrid>
            <w:gridCol w:w="1113.6000061035156"/>
            <w:gridCol w:w="1401.6000366210938"/>
            <w:gridCol w:w="4512.000427246094"/>
          </w:tblGrid>
        </w:tblGridChange>
      </w:tblGrid>
      <w:tr>
        <w:trPr>
          <w:cantSplit w:val="0"/>
          <w:trHeight w:val="269.0979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部 署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3730468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1 部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8427734375"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（婦人）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連 絡 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部 門</w:t>
            </w:r>
          </w:p>
        </w:tc>
      </w:tr>
      <w:tr>
        <w:trPr>
          <w:cantSplit w:val="0"/>
          <w:trHeight w:val="261.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655639648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048-631-2151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5A（カットソー）</w:t>
            </w:r>
          </w:p>
        </w:tc>
      </w:tr>
      <w:tr>
        <w:trPr>
          <w:cantSplit w:val="0"/>
          <w:trHeight w:val="2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5B（布帛・ニット）</w:t>
            </w:r>
          </w:p>
        </w:tc>
      </w:tr>
      <w:tr>
        <w:trPr>
          <w:cantSplit w:val="0"/>
          <w:trHeight w:val="25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5D（ジャケット・スポーツ・フォーマル）</w:t>
            </w:r>
          </w:p>
        </w:tc>
      </w:tr>
      <w:tr>
        <w:trPr>
          <w:cantSplit w:val="0"/>
          <w:trHeight w:val="26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5E（ボトムス）</w:t>
            </w:r>
          </w:p>
        </w:tc>
      </w:tr>
      <w:tr>
        <w:trPr>
          <w:cantSplit w:val="0"/>
          <w:trHeight w:val="25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2 部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78173828125"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（婦人）</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048-631-2152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02636718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5C（ティーンズ）</w:t>
            </w:r>
          </w:p>
        </w:tc>
      </w:tr>
      <w:tr>
        <w:trPr>
          <w:cantSplit w:val="0"/>
          <w:trHeight w:val="25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5F（ラージサイズ）</w:t>
            </w:r>
          </w:p>
        </w:tc>
      </w:tr>
      <w:tr>
        <w:trPr>
          <w:cantSplit w:val="0"/>
          <w:trHeight w:val="261.58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5G（ミセス・シルバー）</w:t>
            </w:r>
          </w:p>
        </w:tc>
      </w:tr>
      <w:tr>
        <w:trPr>
          <w:cantSplit w:val="0"/>
          <w:trHeight w:val="249.61975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3 部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78173828125"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（紳士）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693847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2A（アダルト・シニア）</w:t>
            </w:r>
          </w:p>
        </w:tc>
      </w:tr>
      <w:tr>
        <w:trPr>
          <w:cantSplit w:val="0"/>
          <w:trHeight w:val="27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2B（テイーンズ・ヤング・ラージサイズ）</w:t>
            </w:r>
          </w:p>
        </w:tc>
      </w:tr>
      <w:tr>
        <w:trPr>
          <w:cantSplit w:val="0"/>
          <w:trHeight w:val="27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2C（スポーツ・リラクシング・ビジネス）</w:t>
            </w:r>
          </w:p>
        </w:tc>
      </w:tr>
      <w:tr>
        <w:trPr>
          <w:cantSplit w:val="0"/>
          <w:trHeight w:val="28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2D（ラージサイズ・服飾雑貨）</w:t>
            </w:r>
          </w:p>
        </w:tc>
      </w:tr>
      <w:tr>
        <w:trPr>
          <w:cantSplit w:val="0"/>
          <w:trHeight w:val="254.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4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24755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6A（ベビー用品・玩具）</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7A（男児）</w:t>
            </w:r>
          </w:p>
        </w:tc>
      </w:tr>
      <w:tr>
        <w:trPr>
          <w:cantSplit w:val="0"/>
          <w:trHeight w:val="26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7B（女児）</w:t>
            </w:r>
          </w:p>
        </w:tc>
      </w:tr>
      <w:tr>
        <w:trPr>
          <w:cantSplit w:val="0"/>
          <w:trHeight w:val="25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5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9606933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3C（婦人肌着）</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4A（紳士・子供肌着）</w:t>
            </w:r>
          </w:p>
        </w:tc>
      </w:tr>
      <w:tr>
        <w:trPr>
          <w:cantSplit w:val="0"/>
          <w:trHeight w:val="261.580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4B（靴下）</w:t>
            </w:r>
          </w:p>
        </w:tc>
      </w:tr>
      <w:tr>
        <w:trPr>
          <w:cantSplit w:val="0"/>
          <w:trHeight w:val="254.419555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6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479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1B（靴）</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3A（雑貨）</w:t>
            </w:r>
          </w:p>
        </w:tc>
      </w:tr>
      <w:tr>
        <w:trPr>
          <w:cantSplit w:val="0"/>
          <w:trHeight w:val="259.180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3B（バッグ・服飾小物）</w:t>
            </w:r>
          </w:p>
        </w:tc>
      </w:tr>
      <w:tr>
        <w:trPr>
          <w:cantSplit w:val="0"/>
          <w:trHeight w:val="252.01965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7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479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1A（インテリア）</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8A（寝具）</w:t>
            </w:r>
          </w:p>
        </w:tc>
      </w:tr>
      <w:tr>
        <w:trPr>
          <w:cantSplit w:val="0"/>
          <w:trHeight w:val="25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8B（ナイティー）</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84826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②</w:t>
      </w:r>
      <w:r w:rsidDel="00000000" w:rsidR="00000000" w:rsidRPr="00000000">
        <w:rPr>
          <w:rFonts w:ascii="Arial Unicode MS" w:cs="Arial Unicode MS" w:eastAsia="Arial Unicode MS" w:hAnsi="Arial Unicode MS"/>
          <w:b w:val="0"/>
          <w:bCs w:val="0"/>
          <w:i w:val="0"/>
          <w:iCs w:val="0"/>
          <w:smallCaps w:val="0"/>
          <w:strike w:val="0"/>
          <w:color w:val="000000"/>
          <w:sz w:val="18.591825485229492"/>
          <w:szCs w:val="18.591825485229492"/>
          <w:u w:val="none"/>
          <w:shd w:fill="auto" w:val="clear"/>
          <w:vertAlign w:val="baseline"/>
          <w:rtl w:val="0"/>
        </w:rPr>
        <w:t xml:space="preserve">アベイル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本社フロア 4F  </w:t>
      </w:r>
    </w:p>
    <w:tbl>
      <w:tblPr>
        <w:tblStyle w:val="Table4"/>
        <w:tblW w:w="7012.800216674805" w:type="dxa"/>
        <w:jc w:val="left"/>
        <w:tblInd w:w="629.2598724365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525131225586"/>
        <w:gridCol w:w="1408.7997436523438"/>
        <w:gridCol w:w="4478.475341796875"/>
        <w:tblGridChange w:id="0">
          <w:tblGrid>
            <w:gridCol w:w="1125.525131225586"/>
            <w:gridCol w:w="1408.7997436523438"/>
            <w:gridCol w:w="4478.475341796875"/>
          </w:tblGrid>
        </w:tblGridChange>
      </w:tblGrid>
      <w:tr>
        <w:trPr>
          <w:cantSplit w:val="0"/>
          <w:trHeight w:val="267.888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部 署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865234375" w:line="240" w:lineRule="auto"/>
              <w:ind w:left="16.724929809570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1 部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42724609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(ﾒﾝｽﾞ)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連 絡 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部 門</w:t>
            </w:r>
          </w:p>
        </w:tc>
      </w:tr>
      <w:tr>
        <w:trPr>
          <w:cantSplit w:val="0"/>
          <w:trHeight w:val="259.8117065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489746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1A（ヤング）</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249633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1C（アダルト）</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959228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2A（ティーンズ）</w:t>
            </w:r>
          </w:p>
        </w:tc>
      </w:tr>
      <w:tr>
        <w:trPr>
          <w:cantSplit w:val="0"/>
          <w:trHeight w:val="259.200134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959228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2D（ラージサイズ）</w:t>
            </w:r>
          </w:p>
        </w:tc>
      </w:tr>
      <w:tr>
        <w:trPr>
          <w:cantSplit w:val="0"/>
          <w:trHeight w:val="251.9998168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4929809570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7226562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2 部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5026855468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（ﾚﾃﾞｨｰｽ）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98791503906"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3 部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810302734375" w:line="240" w:lineRule="auto"/>
              <w:ind w:left="0" w:right="0" w:firstLine="0"/>
              <w:jc w:val="center"/>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tl w:val="0"/>
              </w:rPr>
              <w:t xml:space="preserve">（ﾚﾃﾞｨｰｽ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tl w:val="0"/>
              </w:rPr>
              <w:t xml:space="preserve">ｼｭｰｽﾞ・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0" w:right="0" w:firstLine="0"/>
              <w:jc w:val="center"/>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6.079999923706055"/>
                <w:szCs w:val="16.079999923706055"/>
                <w:highlight w:val="yellow"/>
                <w:u w:val="none"/>
                <w:vertAlign w:val="baseline"/>
                <w:rtl w:val="0"/>
              </w:rPr>
              <w:t xml:space="preserve">服飾他）</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69836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3A（ティーンズ）</w:t>
            </w:r>
          </w:p>
        </w:tc>
      </w:tr>
      <w:tr>
        <w:trPr>
          <w:cantSplit w:val="0"/>
          <w:trHeight w:val="256.8002319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64990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3B（ノンエイジ）</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60229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4A（ヤング）</w:t>
            </w:r>
          </w:p>
        </w:tc>
      </w:tr>
      <w:tr>
        <w:trPr>
          <w:cantSplit w:val="0"/>
          <w:trHeight w:val="256.79977416992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61450195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4C（アダルト）</w:t>
            </w:r>
          </w:p>
        </w:tc>
      </w:tr>
      <w:tr>
        <w:trPr>
          <w:cantSplit w:val="0"/>
          <w:trHeight w:val="26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61450195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4D（ラージサイズ）</w:t>
            </w:r>
          </w:p>
        </w:tc>
      </w:tr>
      <w:tr>
        <w:trPr>
          <w:cantSplit w:val="0"/>
          <w:trHeight w:val="2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5B（レディース シューズ）</w:t>
            </w:r>
          </w:p>
        </w:tc>
      </w:tr>
      <w:tr>
        <w:trPr>
          <w:cantSplit w:val="0"/>
          <w:trHeight w:val="271.1997985839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6B（レディース 服 飾雑貨）</w:t>
            </w:r>
          </w:p>
        </w:tc>
      </w:tr>
      <w:tr>
        <w:trPr>
          <w:cantSplit w:val="0"/>
          <w:trHeight w:val="26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6C (インテリア・寝具・生活雑貨)</w:t>
            </w:r>
          </w:p>
        </w:tc>
      </w:tr>
      <w:tr>
        <w:trPr>
          <w:cantSplit w:val="0"/>
          <w:trHeight w:val="27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498291015625" w:right="0" w:firstLine="0"/>
              <w:jc w:val="left"/>
              <w:rPr>
                <w:rFonts w:ascii="MS Mincho" w:cs="MS Mincho" w:eastAsia="MS Mincho" w:hAnsi="MS 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7B (</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レディース </w:t>
            </w:r>
            <w:r w:rsidDel="00000000" w:rsidR="00000000" w:rsidRPr="00000000">
              <w:rPr>
                <w:rFonts w:ascii="MS Mincho" w:cs="MS Mincho" w:eastAsia="MS Mincho" w:hAnsi="MS Mincho"/>
                <w:b w:val="0"/>
                <w:bCs w:val="0"/>
                <w:i w:val="0"/>
                <w:iCs w:val="0"/>
                <w:smallCaps w:val="0"/>
                <w:strike w:val="0"/>
                <w:color w:val="000000"/>
                <w:sz w:val="16.079999923706055"/>
                <w:szCs w:val="16.079999923706055"/>
                <w:u w:val="none"/>
                <w:shd w:fill="auto" w:val="clear"/>
                <w:vertAlign w:val="baseline"/>
                <w:rtl w:val="0"/>
              </w:rPr>
              <w:t xml:space="preserve">アンダーウエアー・ソックス)</w:t>
            </w:r>
          </w:p>
        </w:tc>
      </w:tr>
      <w:tr>
        <w:trPr>
          <w:cantSplit w:val="0"/>
          <w:trHeight w:val="263.999938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商品 4部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6758422851562" w:line="260.65526962280273" w:lineRule="auto"/>
              <w:ind w:left="417.71934509277344" w:right="35.04547119140625" w:hanging="350.6303405761719"/>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(ﾒﾝｽﾞｼｭｰｽﾞ・ 服飾他)</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048-631-2163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6621093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5A（メンズ シューズ）</w:t>
            </w:r>
          </w:p>
        </w:tc>
      </w:tr>
      <w:tr>
        <w:trPr>
          <w:cantSplit w:val="0"/>
          <w:trHeight w:val="271.20006561279297"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123046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6A（メンズ 服飾雑貨）</w:t>
            </w:r>
          </w:p>
        </w:tc>
      </w:tr>
      <w:tr>
        <w:trPr>
          <w:cantSplit w:val="0"/>
          <w:trHeight w:val="278.999824523925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49829101562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7A (メンズアンダーウエアー・ソックス)</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5441284179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2025. 3.10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490- 2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84826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52529525756836" w:lineRule="auto"/>
        <w:ind w:left="392.4775695800781" w:right="426.36962890625" w:hanging="392.0927429199219"/>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4112"/>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44752" cy="134112"/>
                    </a:xfrm>
                    <a:prstGeom prst="rect"/>
                    <a:ln/>
                  </pic:spPr>
                </pic:pic>
              </a:graphicData>
            </a:graphic>
          </wp:inline>
        </w:drawing>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w:t>
      </w:r>
      <w:r w:rsidDel="00000000" w:rsidR="00000000" w:rsidRPr="00000000">
        <w:rPr>
          <w:rFonts w:ascii="Arial Unicode MS" w:cs="Arial Unicode MS" w:eastAsia="Arial Unicode MS" w:hAnsi="Arial Unicode MS"/>
          <w:b w:val="0"/>
          <w:bCs w:val="0"/>
          <w:i w:val="0"/>
          <w:iCs w:val="0"/>
          <w:smallCaps w:val="0"/>
          <w:strike w:val="0"/>
          <w:color w:val="000000"/>
          <w:sz w:val="18.591825485229492"/>
          <w:szCs w:val="18.591825485229492"/>
          <w:u w:val="none"/>
          <w:shd w:fill="auto" w:val="clear"/>
          <w:vertAlign w:val="baseline"/>
          <w:rtl w:val="0"/>
        </w:rPr>
        <w:t xml:space="preserve">バースデイ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本社フロア 3F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tbl>
      <w:tblPr>
        <w:tblStyle w:val="Table5"/>
        <w:tblW w:w="7072.799835205078" w:type="dxa"/>
        <w:jc w:val="left"/>
        <w:tblInd w:w="547.584838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6000061035156"/>
        <w:gridCol w:w="1440"/>
        <w:gridCol w:w="4399.1998291015625"/>
        <w:tblGridChange w:id="0">
          <w:tblGrid>
            <w:gridCol w:w="1233.6000061035156"/>
            <w:gridCol w:w="1440"/>
            <w:gridCol w:w="4399.1998291015625"/>
          </w:tblGrid>
        </w:tblGridChange>
      </w:tblGrid>
      <w:tr>
        <w:trPr>
          <w:cantSplit w:val="0"/>
          <w:trHeight w:val="261.90551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署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7695312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1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連絡先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4700317382812" w:right="0" w:firstLine="0"/>
              <w:jc w:val="left"/>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門</w:t>
            </w:r>
          </w:p>
        </w:tc>
      </w:tr>
      <w:tr>
        <w:trPr>
          <w:cantSplit w:val="0"/>
          <w:trHeight w:val="263.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0705566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1A（ベビーアウター） </w:t>
            </w:r>
          </w:p>
        </w:tc>
      </w:tr>
      <w:tr>
        <w:trPr>
          <w:cantSplit w:val="0"/>
          <w:trHeight w:val="25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2A（トドラーアウター）</w:t>
            </w:r>
          </w:p>
        </w:tc>
      </w:tr>
      <w:tr>
        <w:trPr>
          <w:cantSplit w:val="0"/>
          <w:trHeight w:val="2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2B（ジュニアアウター）</w:t>
            </w:r>
          </w:p>
        </w:tc>
      </w:tr>
      <w:tr>
        <w:trPr>
          <w:cantSplit w:val="0"/>
          <w:trHeight w:val="25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3A（服飾）</w:t>
            </w:r>
          </w:p>
        </w:tc>
      </w:tr>
      <w:tr>
        <w:trPr>
          <w:cantSplit w:val="0"/>
          <w:trHeight w:val="25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2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3B（学用品雑貨）</w:t>
            </w:r>
          </w:p>
        </w:tc>
      </w:tr>
      <w:tr>
        <w:trPr>
          <w:cantSplit w:val="0"/>
          <w:trHeight w:val="25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5A（新生児用品・ベビーインナー）</w:t>
            </w:r>
          </w:p>
        </w:tc>
      </w:tr>
      <w:tr>
        <w:trPr>
          <w:cantSplit w:val="0"/>
          <w:trHeight w:val="26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5B（キッズインナー）</w:t>
            </w:r>
          </w:p>
        </w:tc>
      </w:tr>
      <w:tr>
        <w:trPr>
          <w:cantSplit w:val="0"/>
          <w:trHeight w:val="25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3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823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4A（マタニティ・大物育児用品）</w:t>
            </w:r>
          </w:p>
        </w:tc>
      </w:tr>
      <w:tr>
        <w:trPr>
          <w:cantSplit w:val="0"/>
          <w:trHeight w:val="25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1120605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6A（玩具）</w:t>
            </w:r>
          </w:p>
        </w:tc>
      </w:tr>
      <w:tr>
        <w:trPr>
          <w:cantSplit w:val="0"/>
          <w:trHeight w:val="25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7A（家具・寝具）</w:t>
            </w:r>
          </w:p>
        </w:tc>
      </w:tr>
      <w:tr>
        <w:trPr>
          <w:cantSplit w:val="0"/>
          <w:trHeight w:val="261.5795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8A（フード・衛生雑貨）</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582275390625" w:line="240" w:lineRule="auto"/>
        <w:ind w:left="392.53761291503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④</w:t>
      </w:r>
      <w:r w:rsidDel="00000000" w:rsidR="00000000" w:rsidRPr="00000000">
        <w:rPr>
          <w:rFonts w:ascii="Arial Unicode MS" w:cs="Arial Unicode MS" w:eastAsia="Arial Unicode MS" w:hAnsi="Arial Unicode MS"/>
          <w:b w:val="0"/>
          <w:bCs w:val="0"/>
          <w:i w:val="0"/>
          <w:iCs w:val="0"/>
          <w:smallCaps w:val="0"/>
          <w:strike w:val="0"/>
          <w:color w:val="000000"/>
          <w:sz w:val="18.591825485229492"/>
          <w:szCs w:val="18.591825485229492"/>
          <w:u w:val="none"/>
          <w:shd w:fill="auto" w:val="clear"/>
          <w:vertAlign w:val="baseline"/>
          <w:rtl w:val="0"/>
        </w:rPr>
        <w:t xml:space="preserve">シャンブル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本社フロア 4F  </w:t>
      </w:r>
    </w:p>
    <w:tbl>
      <w:tblPr>
        <w:tblStyle w:val="Table6"/>
        <w:tblW w:w="7082.4005126953125" w:type="dxa"/>
        <w:jc w:val="left"/>
        <w:tblInd w:w="549.984893798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599853515625"/>
        <w:gridCol w:w="1440"/>
        <w:gridCol w:w="4408.8006591796875"/>
        <w:tblGridChange w:id="0">
          <w:tblGrid>
            <w:gridCol w:w="1233.599853515625"/>
            <w:gridCol w:w="1440"/>
            <w:gridCol w:w="4408.8006591796875"/>
          </w:tblGrid>
        </w:tblGridChange>
      </w:tblGrid>
      <w:tr>
        <w:trPr>
          <w:cantSplit w:val="0"/>
          <w:trHeight w:val="272.69226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署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36865234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1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連絡先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門</w:t>
            </w:r>
          </w:p>
        </w:tc>
      </w:tr>
      <w:tr>
        <w:trPr>
          <w:cantSplit w:val="0"/>
          <w:trHeight w:val="258.607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687133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5A（婦人アウター・靴下）</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1120605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6A（アクセサリー・服飾小物）</w:t>
            </w:r>
          </w:p>
        </w:tc>
      </w:tr>
      <w:tr>
        <w:trPr>
          <w:cantSplit w:val="0"/>
          <w:trHeight w:val="26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1120605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6B（靴・バッグ）</w:t>
            </w:r>
          </w:p>
        </w:tc>
      </w:tr>
      <w:tr>
        <w:trPr>
          <w:cantSplit w:val="0"/>
          <w:trHeight w:val="25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 2 部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168457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2A（インテリア・寝具）</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3A（収納・雑貨・バス）</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4A（キッチン・ランチ用品）</w:t>
            </w:r>
          </w:p>
        </w:tc>
      </w:tr>
      <w:tr>
        <w:trPr>
          <w:cantSplit w:val="0"/>
          <w:trHeight w:val="26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7A（コスメ・文具）</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3848419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36962890625" w:line="199.9200010299682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⑤</w:t>
      </w: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D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本社フロア </w:t>
      </w: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3 F </w:t>
      </w: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 </w:t>
      </w:r>
    </w:p>
    <w:tbl>
      <w:tblPr>
        <w:tblStyle w:val="Table7"/>
        <w:tblW w:w="7082.399444580078" w:type="dxa"/>
        <w:jc w:val="left"/>
        <w:tblInd w:w="547.584838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6000061035156"/>
        <w:gridCol w:w="1440"/>
        <w:gridCol w:w="4408.7994384765625"/>
        <w:tblGridChange w:id="0">
          <w:tblGrid>
            <w:gridCol w:w="1233.6000061035156"/>
            <w:gridCol w:w="1440"/>
            <w:gridCol w:w="4408.7994384765625"/>
          </w:tblGrid>
        </w:tblGridChange>
      </w:tblGrid>
      <w:tr>
        <w:trPr>
          <w:cantSplit w:val="0"/>
          <w:trHeight w:val="272.894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署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364990234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事業部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連絡先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部 門</w:t>
            </w:r>
          </w:p>
        </w:tc>
      </w:tr>
      <w:tr>
        <w:trPr>
          <w:cantSplit w:val="0"/>
          <w:trHeight w:val="264.60632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9057617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1A（レディースミセス）</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24853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1B（レディースヤング）</w:t>
            </w:r>
          </w:p>
        </w:tc>
      </w:tr>
      <w:tr>
        <w:trPr>
          <w:cantSplit w:val="0"/>
          <w:trHeight w:val="25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94824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2A（メンズ）</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3A（キッズ）</w:t>
            </w:r>
          </w:p>
        </w:tc>
      </w:tr>
      <w:tr>
        <w:trPr>
          <w:cantSplit w:val="0"/>
          <w:trHeight w:val="25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4A（服飾雑貨）</w:t>
            </w:r>
          </w:p>
        </w:tc>
      </w:tr>
      <w:tr>
        <w:trPr>
          <w:cantSplit w:val="0"/>
          <w:trHeight w:val="261.58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865112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5A（レディースアウター）</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4345703125" w:line="199.9200010299682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199.92000102996826" w:lineRule="auto"/>
        <w:ind w:left="0" w:right="0" w:firstLine="0"/>
        <w:jc w:val="left"/>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35180664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３）お取引についての相談受付 </w:t>
      </w:r>
    </w:p>
    <w:tbl>
      <w:tblPr>
        <w:tblStyle w:val="Table8"/>
        <w:tblW w:w="7087.19970703125" w:type="dxa"/>
        <w:jc w:val="left"/>
        <w:tblInd w:w="535.584869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4000854492188"/>
        <w:gridCol w:w="1471.2002563476562"/>
        <w:gridCol w:w="2025.599365234375"/>
        <w:tblGridChange w:id="0">
          <w:tblGrid>
            <w:gridCol w:w="3590.4000854492188"/>
            <w:gridCol w:w="1471.2002563476562"/>
            <w:gridCol w:w="2025.599365234375"/>
          </w:tblGrid>
        </w:tblGridChange>
      </w:tblGrid>
      <w:tr>
        <w:trPr>
          <w:cantSplit w:val="0"/>
          <w:trHeight w:val="266.84753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項 目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663330078125"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①お支払い関連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担当部署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tl w:val="0"/>
              </w:rPr>
              <w:t xml:space="preserve">連 絡 先</w:t>
            </w:r>
          </w:p>
        </w:tc>
      </w:tr>
      <w:tr>
        <w:trPr>
          <w:cantSplit w:val="0"/>
          <w:trHeight w:val="264.6133422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adad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経 理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048-631-2134</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②Web-EDI・受発注・システム関連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システム 2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048-631-2136</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③直流・納品・物流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物 流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048-631-2144</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④消耗品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総 務 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048-631-2111</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⑤品質管理・品質規格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商品管理部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048-631-2142</w:t>
            </w:r>
          </w:p>
        </w:tc>
      </w:tr>
      <w:tr>
        <w:trPr>
          <w:cantSplit w:val="0"/>
          <w:trHeight w:val="26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2758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⑥EC 関連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ＥＣ事業部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048-631-2145</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2927246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４）お取引の停止について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47924804688"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①当社の売掛債権を譲渡された場合は、お取引を停止します。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002014160156"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440" w:right="1440" w:header="0" w:footer="720"/>
          <w:cols w:equalWidth="0" w:num="1">
            <w:col w:space="0" w:w="7660"/>
          </w:cols>
        </w:sect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2025. 3.10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490- 3</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713378906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2588"/>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44752" cy="13258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28564453125" w:line="240" w:lineRule="auto"/>
        <w:ind w:left="52.14561462402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３．発注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7890625" w:line="240" w:lineRule="auto"/>
        <w:ind w:left="0.384826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１）発注の種類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240" w:lineRule="auto"/>
        <w:ind w:left="392.47756958007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①自動発注 ………設定納期日の 1 ヶ月前に自動的に発注データを作成します。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333.20045471191406" w:lineRule="auto"/>
        <w:ind w:left="392.4774932861328" w:right="209.5385742187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②売発注 ………定番商品の自動発注処理で、毎週月曜日（早朝）に発注データを作成します。 ③客注発注 ………定番商品の店舗客注処理で、店舗が発注した翌日に発注データを作成します。 数量不足、欠品等の事由によりこの発注に対応できない場合は、必ず電話で該当店舗にその 旨の連絡をお願いします。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8828125" w:line="240" w:lineRule="auto"/>
        <w:ind w:left="244.21020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２）発注の手段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83251953125" w:line="240" w:lineRule="auto"/>
        <w:ind w:left="392.667007446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①Web-EDI 発注 ………サプライヤー各位には「</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 Web-EDI システム」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6513671875" w:line="240" w:lineRule="auto"/>
        <w:ind w:left="0" w:right="1096.48925781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を利用して頂く事を基本としております。 弊社システム 2 部にお問合せ下さい。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311.2744617462158" w:lineRule="auto"/>
        <w:ind w:left="392.6673889160156" w:right="1383.92333984375"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②FAX 発 注 ………貴社へ発注データを FAX 送信し、FAX 用紙を「一括納品書」とする方法です。 貴社の控えはコピーをお取り下さい。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212890625" w:line="240" w:lineRule="auto"/>
        <w:ind w:left="244.210510253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３）納品までの流れ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8115234375" w:line="240" w:lineRule="auto"/>
        <w:ind w:left="392.6672363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①「アイテム情報」のご登録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590.609741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商談確定後、速やかに「アイテム情報」を当社“SORS システム”でご登録下さい。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311.2741470336914" w:lineRule="auto"/>
        <w:ind w:left="579.6138000488281" w:right="197.784423828125" w:firstLine="127.979125976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「アイテム情報」の承認後、値札作成情報の提供と先付内容の確認の為、“Web-EDI システム”を通じて「先付 発注書」を発行します。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5869140625" w:line="374.4491386413574" w:lineRule="auto"/>
        <w:ind w:left="392.66845703125" w:right="615.66162109375" w:hanging="3.0517578125E-4"/>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②SORS システム上で定められた納期の 1 ヶ月前に、Web-EDI を通じ「一括納品書」（発注書）を発行します。 ③「先付発注書」の発行をもって契約の成立といたします。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22119140625" w:line="240" w:lineRule="auto"/>
        <w:ind w:left="392.668457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④先付発注登録後、センター納品日前日迄に商品画像を登録します。【496‐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584.1639709472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登録画像は、弊社にてお客様に向けた販促等の用途で使用します。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311.27474784851074" w:lineRule="auto"/>
        <w:ind w:left="628.5305786132812" w:right="2246.220703125" w:hanging="235.67298889160156"/>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⑤納品………「一括納品書」で指定する納期日（商品センター着日）を厳守してください。 ａ．“Web-EDI システム”での納品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240" w:lineRule="auto"/>
        <w:ind w:left="788.55270385742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ア．操作の詳細は“Web-EDI システム”「お取引の基準…Web-EDI の概要」【493‐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240" w:lineRule="auto"/>
        <w:ind w:left="1091.72363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「２．受注から出荷までの標準的な流れ」を参照します。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240" w:lineRule="auto"/>
        <w:ind w:left="778.31481933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イ．納品の際は「Web-EDI 出荷明細書」を添付して下さい。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3017578125" w:line="311.2752914428711" w:lineRule="auto"/>
        <w:ind w:left="1091.7236328125" w:right="1465.260009765625" w:hanging="27.68173217773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操作の詳細は“Web-EDI システム”「お取引の基準…商品センター納品と物流」【492‐ 】 「３．出荷明細書等」を参照します。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1357421875" w:line="240" w:lineRule="auto"/>
        <w:ind w:left="0.57579040527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ｂ．FAX 発注での納品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99658203125" w:line="240" w:lineRule="auto"/>
        <w:ind w:left="788.55331420898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ア．「一括納品書」は［発注書］兼［納品書］です。 各店別の「納品伝票」は不要です。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240" w:lineRule="auto"/>
        <w:ind w:left="778.315124511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イ．納品の際は「一括納品書」と「手書き出荷明細書」を添付して下さい。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313.80483627319336" w:lineRule="auto"/>
        <w:ind w:left="1283.6337280273438" w:right="1369.4775390625" w:hanging="123.653869628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操作の詳細は“Web-EDI システム”「お取引の基準…商品センター納品と物流」【492‐ 】 「３．出荷明細書等」を参照します。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652099609375" w:line="240" w:lineRule="auto"/>
        <w:ind w:left="392.70309448242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⑥その他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628.3763122558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ａ．納品数量を訂正する場合（「一括納品書」の訂正）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964.9160766601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数量訂正する場合には、必ず担当バイヤーまで相談します。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93920898438" w:line="240" w:lineRule="auto"/>
        <w:ind w:left="846.4163208007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・プラス訂正は 5％が限度です。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93920898438" w:line="240" w:lineRule="auto"/>
        <w:ind w:left="846.4163208007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・納品数量を［0］にする場合は、伝票を［削除］して下さい。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846.4163208007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・操作の詳細は“Web-EDI システム”「お取引の基準…Web-EDI の概要」【493‐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93920898438" w:line="240" w:lineRule="auto"/>
        <w:ind w:left="899.88342285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「６．クライアントシステム操作運用マニュアル」「３．受注・納品処理」を参照します。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538452148438" w:line="240" w:lineRule="auto"/>
        <w:ind w:left="394.409103393554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2023. 8.10 490- 4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755859375" w:line="240"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 〔Sm のみ〕生地契約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098144531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213.9667510986328" w:right="465.914306640625" w:header="0" w:footer="720"/>
          <w:cols w:equalWidth="0" w:num="2">
            <w:col w:space="0" w:w="4940"/>
            <w:col w:space="0" w:w="4940"/>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2588"/>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444752" cy="13258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822265625" w:line="311.2764358520508" w:lineRule="auto"/>
        <w:ind w:left="394.0544128417969" w:right="181.041259765625" w:hanging="0.7583618164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弊社はチャンスロス防止と品質の安定化を目的に主力で販売する季節商品、年間定番商品で使用する生地について 契約をいたします。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07568359375" w:line="240" w:lineRule="auto"/>
        <w:ind w:left="251.8544006347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１）契約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240" w:lineRule="auto"/>
        <w:ind w:left="0.44479370117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商談成立後、生地契約仕様書の提出をお願いします。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240" w:lineRule="auto"/>
        <w:ind w:left="585.360870361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弊社が生地契約ナンバーの発行をもって契約成立とします。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587.63610839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生地契約仕様書のコピーを貴社へお渡ししするので保管をお願いします。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240" w:lineRule="auto"/>
        <w:ind w:left="587.8256225585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生地契約仕様書については、担当のバイヤーにお問い合わせ下さい。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7431640625" w:line="240" w:lineRule="auto"/>
        <w:ind w:left="244.27040100097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２）生地契約進捗管理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587.63595581054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生地の進捗管理は生地契約進捗管理表を使用します。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240" w:lineRule="auto"/>
        <w:ind w:left="587.63610839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生地契約進捗管理表の入力を担当バイヤーから依頼しますので、その都度、更新を行います。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22216796875" w:line="240" w:lineRule="auto"/>
        <w:ind w:left="244.270553588867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３）生地契約終了後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7470703125" w:line="240" w:lineRule="auto"/>
        <w:ind w:left="0.4449462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契約した生地契約仕様書については製品化終了から 3 年間保管をお願いします。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10009765625" w:line="240" w:lineRule="auto"/>
        <w:ind w:left="234.600830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４）「File force」のご登録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587.4464416503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生地契約仕様書・生地契約進捗管理については、弊社指定の「File force」で行います。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312.1412658691406" w:lineRule="auto"/>
        <w:ind w:left="0.4445648193359375" w:right="1670.3466796875"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弊社でサプライヤー毎に「File force」登録を行います。 担当バイヤーへ申し付け下さい。  ＊「File force」とはファイルフォース株式会社が提供するクラウドストレージサービスです。 セキュリティ面では通信経路及び保管データは業界最高水準の暗号化技術を用いて保護します。 ファイルアップロード時はウィルスチェックを実施し、ウィルス拡散を未然に防ぎます。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778564453125" w:line="240" w:lineRule="auto"/>
        <w:ind w:left="52.14561462402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５．不良品の取扱い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240" w:lineRule="auto"/>
        <w:ind w:left="393.2960510253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弊社で取扱う商品の品質基準は「品質規程マニュアル」【405- 】に基づきます。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418.32336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この基準に基づき、弊社商品管理部が不良品の判断を行います。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311.27543449401855" w:lineRule="auto"/>
        <w:ind w:left="405.6201171875" w:right="2246.73095703125" w:hanging="2.08557128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また、入荷時等の明らかな単品不良については、弊社各店舗において不良品を判断します。 なお、弊社の管理ミスによる不良品は弊社の責任で処分します。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77978515625" w:line="240" w:lineRule="auto"/>
        <w:ind w:left="251.47537231445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１）不良品の種別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0322265625" w:line="240" w:lineRule="auto"/>
        <w:ind w:left="392.348098754882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①ロット不良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313.8743305206299" w:lineRule="auto"/>
        <w:ind w:left="967.5946044921875" w:right="1286.40625" w:hanging="775.4640197753906"/>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ａ．連続性のある重欠点があると当社が判断する場合、「ロット不良」の判定を書面で通知します。 該当商品の不良内容について精査、確認をお願いします。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80126953125" w:line="311.2752914428711" w:lineRule="auto"/>
        <w:ind w:left="977.2642517089844" w:right="203.02978515625" w:hanging="355.879211425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ｂ．確認後、「改善報告書」「返品承諾書」「不良品処分報告書」を、指定期日までに担当商品部長宛にご提出 下さい。 尚、ご提出頂く書類には、貴社担当役員の署名・捺印をお願いします。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62353515625" w:line="240" w:lineRule="auto"/>
        <w:ind w:left="630.86486816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ｃ．ロット不良商品の返品原価設定は、単品マスター上の登録原価（税込み）とします。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72705078125" w:line="240" w:lineRule="auto"/>
        <w:ind w:left="392.1584320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②単品不良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240" w:lineRule="auto"/>
        <w:ind w:left="627.83126831054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ａ．連続性がないと判断する場合、該当商品を「単品不良」として返品します。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38623046875" w:line="240" w:lineRule="auto"/>
        <w:ind w:left="621.1952209472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ｂ．不良原因に重欠点がある場合、「改善報告書」の提出を依頼する場合があります。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93920898438" w:line="311.27503395080566" w:lineRule="auto"/>
        <w:ind w:left="981.4353942871094" w:right="195.068359375" w:hanging="350.5705261230469"/>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ｃ．店舗判断による単品不良商品及び、弊社商品管理部が単品不良と判断し、商品部経由で返品する不良品の返 品原価設定は、単品マスター上の登録原価（税込み）とします。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1766357421875" w:line="240" w:lineRule="auto"/>
        <w:ind w:left="243.701705932617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２）異物混入・残針が発生した場合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25036621094" w:line="374.4503116607666" w:lineRule="auto"/>
        <w:ind w:left="392.15843200683594" w:right="326.2719726562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①「検針日報」「検針機作動日報」等、弊社商品管理部が指定する書類を期日迄に商品管理部長にご提出下さい。 ②提出書類を含み、商品管理部が調査のうえ「ロット不良」「単品不良」を判断します。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6153564453125" w:line="240" w:lineRule="auto"/>
        <w:ind w:left="393.675231933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2022.12.10 490- 5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3691406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4112"/>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44752" cy="13411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956542968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③連続性があると疑われる場合は、①の書類を確認の上、有無が判断される迄、該当商品は各店舗で保管します。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25341796875" w:line="240" w:lineRule="auto"/>
        <w:ind w:left="244.0781402587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３）PB 商品で不良品が発生した場合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32421875" w:line="240" w:lineRule="auto"/>
        <w:ind w:left="392.534942626953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①PB 商品は全品、弊社商品管理部で事前検査を実施しています。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240" w:lineRule="auto"/>
        <w:ind w:left="58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事前検査で「ロット不良」と判断する場合、当然該当商品は引取りません。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240" w:lineRule="auto"/>
        <w:ind w:left="595.78613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また、検査未実施及び検査不合格品を納品した場合は「ロット不良」として返品します。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342.86370277404785" w:lineRule="auto"/>
        <w:ind w:left="392.5349426269531" w:right="205.11962890625" w:firstLine="211.40411376953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尚、事前検査では把握出来ない事由により、納品後に「ロット不良」と判断する場合もあります。 ②「ロット不良」として返品する商品は、処分する商品をまとめた全体写真と処分後の「廃棄証明書」を添付した 「不良品処分報告書」を、担当商品部長宛に提出します。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55224609375" w:line="240" w:lineRule="auto"/>
        <w:ind w:left="234.78858947753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４）返品処理の合理化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377.0497226715088" w:lineRule="auto"/>
        <w:ind w:left="392.7253723144531" w:right="616.36352539062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①弊社では貴社のコスト低減の観点から、単品不良品を各商品センターに集約し毎月 20 日締めで返品します。 ②不良品の処理で 1 回が売価 490 円未満の場合は弊社の負担で処分します。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837890625" w:line="312.5744819641113" w:lineRule="auto"/>
        <w:ind w:left="586.3076782226562" w:right="520.804443359375" w:hanging="193.58169555664062"/>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③誤返品商品の処理について（ご不明な点は最寄の弊社商品センターにお問合せ下さい。） 返品出荷については正確を期しておりますが、万一、他社商品が混入した場合には、次の手順で返送します。 ａ．梱包面添付の「返品伝票」は再梱包の際に箱内に収めて下さい。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0107421875" w:line="240" w:lineRule="auto"/>
        <w:ind w:left="974.608917236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商品の中身の一部が他社品の場合にも、貴社商品を含む着荷した商品全てを返送します。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240" w:lineRule="auto"/>
        <w:ind w:left="621.573028564453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ｂ．出荷をした店舗に直接、「運賃着払い」で返送します。 </w:t>
      </w:r>
    </w:p>
    <w:tbl>
      <w:tblPr>
        <w:tblStyle w:val="Table9"/>
        <w:tblW w:w="777.5997924804688" w:type="dxa"/>
        <w:jc w:val="left"/>
        <w:tblInd w:w="3264.38491821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5997924804688"/>
        <w:tblGridChange w:id="0">
          <w:tblGrid>
            <w:gridCol w:w="777.5997924804688"/>
          </w:tblGrid>
        </w:tblGridChange>
      </w:tblGrid>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他社品 </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45599365234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荷物「送り状」の備考欄 記入して下さい。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12548828125" w:line="240" w:lineRule="auto"/>
        <w:ind w:left="50.060043334960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６．納品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605712890625" w:line="240" w:lineRule="auto"/>
        <w:ind w:left="251.84967041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１）納品資材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240" w:lineRule="auto"/>
        <w:ind w:left="0.440139770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①箱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0.440139770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弊社に納品する荷物は重量限度 15 ㎏未満、荷物外装はダンボールとします。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240" w:lineRule="auto"/>
        <w:ind w:left="0.4403686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詳細は「お取引の基準………商品センター納品と物流」【492- 】を参照します。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240" w:lineRule="auto"/>
        <w:ind w:left="0.44090270996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②納品用ビニール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311.27543449401855" w:lineRule="auto"/>
        <w:ind w:left="579.4796752929688" w:right="173.82080078125" w:firstLine="10.99655151367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商品の汚れ防止を目的とした納品用ビニールはフック等へのリサイクルを行う為、透明 PP（ポリプロピレン）素 材、シールや印字無しのビニールを使用します。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71875" w:line="353.43406677246094" w:lineRule="auto"/>
        <w:ind w:left="576.2565612792969" w:right="180.986328125" w:firstLine="2.46475219726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布団、ラグ等の大物商品や透明 PP（ポリプロピレン）素材の手配が難しい場合は商品部長承認の上、PE（ポリエ チレン）素材の使用を可としますが、有色又は「PE」等の印字を入れて店舗で分別がし易いようにします。  ［PP 無地］ ［PE 印字例］ ［PE 有色例］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155192" cy="1495044"/>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155192" cy="1495044"/>
                    </a:xfrm>
                    <a:prstGeom prst="rect"/>
                    <a:ln/>
                  </pic:spPr>
                </pic:pic>
              </a:graphicData>
            </a:graphic>
          </wp:inline>
        </w:drawing>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100328" cy="1507236"/>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100328" cy="1507236"/>
                    </a:xfrm>
                    <a:prstGeom prst="rect"/>
                    <a:ln/>
                  </pic:spPr>
                </pic:pic>
              </a:graphicData>
            </a:graphic>
          </wp:inline>
        </w:drawing>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086612" cy="1496568"/>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86612" cy="149656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169677734375" w:line="240" w:lineRule="auto"/>
        <w:ind w:left="243.887786865234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２）値札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30993652344" w:line="240" w:lineRule="auto"/>
        <w:ind w:left="0.0621795654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弊社への納品には商品へ指定の値札を取付けます。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240" w:lineRule="auto"/>
        <w:ind w:left="584.2198181152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詳細は「お取引の基準………値札取付け編」【491- 】を参照します。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7474060058594" w:line="240" w:lineRule="auto"/>
        <w:ind w:left="393.672103881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2023. 8.10 490- 6</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770263671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50848" cy="134112"/>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50848" cy="134112"/>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880859375" w:line="240" w:lineRule="auto"/>
        <w:ind w:left="53.6624145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７．PB 商品の管理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240" w:lineRule="auto"/>
        <w:ind w:left="388.745651245117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PB 商品の管理については、下記のマニュアルを参照します。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240" w:lineRule="auto"/>
        <w:ind w:left="462.120819091796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・商品の品質と商品検査 ……… 品質規定 【405】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462.311096191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・生産工場の申請と認定 ……… PB 生産工場認定マニュアル 【474】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240" w:lineRule="auto"/>
        <w:ind w:left="462.5012207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・工場の針、備品管理 ……… 管理台帳マニュアル 【476】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240" w:lineRule="auto"/>
        <w:ind w:left="462.6914978027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・材料の簡易試験 ……… 簡易試験マニュアル 【478】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44287109375" w:line="240" w:lineRule="auto"/>
        <w:ind w:left="49.3016052246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８．サステナブル商品・副資材の運用について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3798828125" w:line="240" w:lineRule="auto"/>
        <w:ind w:left="251.794433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１）サステナブル商品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311.1504936218262" w:lineRule="auto"/>
        <w:ind w:left="618.6656188964844" w:right="170.2685546875" w:hanging="618.0912017822266"/>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SDGｓに関連した商品であり、</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素材が環境配慮（第三者認証又は商標登録が前提）</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または</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製法が環境配慮</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した PB と JB 商品をサステナブル商品とします。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63671875" w:line="240" w:lineRule="auto"/>
        <w:ind w:left="595.5345153808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かつ、信頼性を維持する為、トレーサビリティが取れていることを必須とします。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6318359375" w:line="240" w:lineRule="auto"/>
        <w:ind w:left="392.283325195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①サステナブル素材基準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8271484375" w:line="240" w:lineRule="auto"/>
        <w:ind w:left="590.9841918945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サステナブル商品は、</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グループがサステナブルと承認する素材を使用し、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90.98403930664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単一素材でメーカーの条件を満たす比重である事、または環境配慮素材の総比重が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0810546875" w:line="240" w:lineRule="auto"/>
        <w:ind w:left="579.987182617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製品の 20％以上の物とします。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311.27543449401855" w:lineRule="auto"/>
        <w:ind w:left="590.7939147949219" w:right="201.866455078125" w:hanging="198.51074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②「しまエコ」ロゴ [「しまエコ」ロゴ] サステナブル基準を満たした PB と JB 商品は、「しまエコ」ロゴを副資材に印字します。 </w:t>
      </w:r>
      <w:r w:rsidDel="00000000" w:rsidR="00000000" w:rsidRPr="00000000">
        <w:drawing>
          <wp:anchor allowOverlap="1" behindDoc="0" distB="19050" distT="19050" distL="19050" distR="19050" hidden="0" layoutInCell="1" locked="0" relativeHeight="0" simplePos="0">
            <wp:simplePos x="0" y="0"/>
            <wp:positionH relativeFrom="column">
              <wp:posOffset>5156448</wp:posOffset>
            </wp:positionH>
            <wp:positionV relativeFrom="paragraph">
              <wp:posOffset>368046</wp:posOffset>
            </wp:positionV>
            <wp:extent cx="1014984" cy="978408"/>
            <wp:effectExtent b="0" l="0" r="0" t="0"/>
            <wp:wrapSquare wrapText="left" distB="19050" distT="19050" distL="19050" distR="1905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014984" cy="978408"/>
                    </a:xfrm>
                    <a:prstGeom prst="rect"/>
                    <a:ln/>
                  </pic:spPr>
                </pic:pic>
              </a:graphicData>
            </a:graphic>
          </wp:anchor>
        </w:draw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46484375" w:line="240" w:lineRule="auto"/>
        <w:ind w:left="391.903457641601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③サステナブル商品のトレーサビリティについて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191.8754577636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PB と JB は商品管理部の検査を受けて下さい。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8115234375" w:line="240" w:lineRule="auto"/>
        <w:ind w:left="392.093048095703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④サステナブル素材新規申請方法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0810546875" w:line="240" w:lineRule="auto"/>
        <w:ind w:left="191.8754577636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サステナブル素材新規・変更・削除申請書と必要書類を担当バイヤーに提出願います。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10009765625" w:line="240" w:lineRule="auto"/>
        <w:ind w:left="243.636093139648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２）サステナブル副資材の基準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191.87530517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PB 商品は全てサステナブル副資材での使用をお願いします。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8115234375" w:line="240" w:lineRule="auto"/>
        <w:ind w:left="392.092971801757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①発注先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590.7937622070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サステナブル副資材は、副資材指定サプライヤーに発注することを基本とします。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0810546875" w:line="374.45042610168457" w:lineRule="auto"/>
        <w:ind w:left="392.28172302246094" w:right="615.858154296875" w:hanging="392.28172302246094"/>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Web-EDI［お取引の基準ドキュメント］-［商品部］-［副資材指定サプライヤー一覧表］を参照して下さい。 ②素材、認証の基準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746738433838" w:lineRule="auto"/>
        <w:ind w:left="593.2572937011719" w:right="180.91796875" w:hanging="401.1930847167969"/>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認証の基準は、Web-EDI［お取引の基準ドキュメント］-［商品部］-［サステナブル副資材について］を参照して 下さい。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74365234375" w:line="240" w:lineRule="auto"/>
        <w:ind w:left="392.47077941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③サステナブル副資材の新素材申請方法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240" w:lineRule="auto"/>
        <w:ind w:left="591.1715698242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サステナブル副資材新素材申請書と必要書類を担当バイヤーに提出願います。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590576171875" w:line="240" w:lineRule="auto"/>
        <w:ind w:left="244.203491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３）サステナブル値札の基準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918701171875" w:line="271.4786911010742" w:lineRule="auto"/>
        <w:ind w:left="603.8748168945312" w:right="187.74169921875" w:hanging="603.4968566894531"/>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グループ店舗及びオンラインストアに納品する全ての値札・荷物ラベルは、サステナブル素材での使用 をお願いします。 認証マークは不要です。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7772216796875" w:line="240" w:lineRule="auto"/>
        <w:ind w:left="0.37796020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①発注先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24438476562" w:line="240" w:lineRule="auto"/>
        <w:ind w:left="0.37796020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値札は、サステナブル値札指定サプライヤーに発注する事を基本とします。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23364257812" w:line="311.2756633758545" w:lineRule="auto"/>
        <w:ind w:left="615.0602722167969" w:right="171.058349609375" w:hanging="614.6826934814453"/>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Web-EDI［お取引の基準ドキュメント］-［商品部］-［サステナブル値札指定サプライヤー一覧表］をご参照くだ さい。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879516601562" w:line="240" w:lineRule="auto"/>
        <w:ind w:left="0.56671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指定サプライヤー以外で値札を手配する場合、担当商品部長にご確認ください。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361450195312" w:line="240" w:lineRule="auto"/>
        <w:ind w:left="0.56701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2025. 1.25 490- 7</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600830078125" w:line="240"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９．お取引に関する注意事項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052246093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223.4467315673828" w:right="446.7138671875" w:header="0" w:footer="720"/>
          <w:cols w:equalWidth="0" w:num="2">
            <w:col w:space="0" w:w="4940"/>
            <w:col w:space="0" w:w="4940"/>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4112"/>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444752" cy="134112"/>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72998046875" w:line="311.2764358520508" w:lineRule="auto"/>
        <w:ind w:left="426.6656494140625" w:right="195.44677734375" w:hanging="30.3359985351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以下に定める禁止行為があった場合、或いは貴社の重過失による不良品が発生した場合、また不良品発生頻度が著 しく高い場合は、お取引を休止致します。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498046875" w:line="240" w:lineRule="auto"/>
        <w:ind w:left="403.72406005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また、該当商品は返品し、納品前であれば引取りません。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311.2764358520508" w:lineRule="auto"/>
        <w:ind w:left="393.29673767089844" w:right="318.878173828125" w:firstLine="3.03291320800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取引休止期間は、過失の度合いに応じ、改善が確認できるまでとし、取引休止に関しては Web-EDI で公開致しま す。 詳細は担当部長または担当バイヤーにご確認願います。【404】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8798828125" w:line="240" w:lineRule="auto"/>
        <w:ind w:left="251.85531616210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１）</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サプライヤー遵守宣言書について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02734375" w:line="311.27514839172363" w:lineRule="auto"/>
        <w:ind w:left="583.087158203125" w:right="182.40478515625" w:hanging="190.5486297607422"/>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①貴社は、貴社商品の生産工場、物流等のサプライチェーンに係る委託先からも CoC（取引行動規範）遵守宣言書を 受け取り、 2 年間保管します。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71.4798927307129" w:lineRule="auto"/>
        <w:ind w:left="584.6046447753906" w:right="167.349853515625" w:firstLine="13.2716369628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なお、</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サプライヤー遵守宣言書に反する行為があった場合</w:t>
      </w:r>
      <w:r w:rsidDel="00000000" w:rsidR="00000000" w:rsidRPr="00000000">
        <w:rPr>
          <w:rFonts w:ascii="Arial Unicode MS" w:cs="Arial Unicode MS" w:eastAsia="Arial Unicode MS" w:hAnsi="Arial Unicode MS"/>
          <w:b w:val="0"/>
          <w:bCs w:val="0"/>
          <w:i w:val="0"/>
          <w:iCs w:val="0"/>
          <w:smallCaps w:val="0"/>
          <w:strike w:val="0"/>
          <w:color w:val="000000"/>
          <w:sz w:val="31.599998474121094"/>
          <w:szCs w:val="31.599998474121094"/>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グループ全部門とのお取引を一時休 止致します。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9990234375" w:line="311.2687110900879" w:lineRule="auto"/>
        <w:ind w:left="392.53761291503906" w:right="293.14208984375"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w:t>
      </w: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サプライヤー遵守宣言書、サプライヤーCoC（取引行動規範）遵守宣言書、サプライヤー商品提案規範遵守宣言書、</w:t>
      </w: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ff0000"/>
          <w:sz w:val="18.959999084472656"/>
          <w:szCs w:val="18.959999084472656"/>
          <w:highlight w:val="yellow"/>
          <w:u w:val="none"/>
          <w:vertAlign w:val="baseline"/>
          <w:rtl w:val="0"/>
        </w:rPr>
        <w:t xml:space="preserve">サプライヤー有害物質不使用宣言書は、</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毎年 5 月 20 日までに依頼を受けた担当バイヤー宛に提出願います。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3720703125" w:line="240" w:lineRule="auto"/>
        <w:ind w:left="244.047317504882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２）重大な過失がある商品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377.0485210418701" w:lineRule="auto"/>
        <w:ind w:left="392.3146057128906" w:right="1094.375" w:firstLine="195.85678100585938"/>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以下の商品が納品された場合、その過失度合により取引一時休止の対象事業部と期間を判断致します。 ①悪意のある行為、商品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89892578125" w:line="240" w:lineRule="auto"/>
        <w:ind w:left="392.31460571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②お客様の生命を脅かす可能性のある商品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56005859375" w:line="240" w:lineRule="auto"/>
        <w:ind w:left="243.85749816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３）管理不徹底による仕入禁止商品、及び不良品、異物混入の発生等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587.98156738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以下の事例が半年間に 2 度以上発生した場合、該当部門との取引を一時休止致します。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①商標権・意匠権等の知的財産権の侵害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021484375" w:line="240" w:lineRule="auto"/>
        <w:ind w:left="392.3146057128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②不正競争防止法第 2 条に該当する商品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8115234375"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③SNS 等販促媒体における景品表示法違反（ステルスマーケティング）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④ライセンス契約違反の商品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021484375"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⑤並行輸入商品の仕入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8115234375"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⑥残針等危険物の混入、発煙等危険事象の発生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240" w:lineRule="auto"/>
        <w:ind w:left="392.313995361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⑦生地・製品検査証の不備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6318359375" w:line="240" w:lineRule="auto"/>
        <w:ind w:left="392.313995361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⑧ホルムアルデヒド、アゾ化合物が基準値を超えて検出された場合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72705078125" w:line="240" w:lineRule="auto"/>
        <w:ind w:left="392.313995361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⑨移染不良の発生（他の商品等に被害が及ばない場合は除く）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590576171875" w:line="240" w:lineRule="auto"/>
        <w:ind w:left="234.567031860351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４）ロット不良品の多発 ＊上記 ２）、３）に該当しないロット不良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374.4503688812256" w:lineRule="auto"/>
        <w:ind w:left="392.3139953613281" w:right="2438.64013671875" w:hanging="392.09259033203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以下の期間でロット不良が複数発生した場合、該当部門との取引を一時休止致します。 ①半年間に複数回発生した場合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711669921875" w:line="240" w:lineRule="auto"/>
        <w:ind w:left="392.3139953613281"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 2 年間に同じ要因で複数回発生した場合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0390625" w:line="240" w:lineRule="auto"/>
        <w:ind w:left="243.857498168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５）先付契約違反について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84399414062" w:line="240" w:lineRule="auto"/>
        <w:ind w:left="587.98156738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以下の事例が半年間に複数回発生した場合、該当部門との取引を一時休止致します。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57446289062" w:line="240" w:lineRule="auto"/>
        <w:ind w:left="392.1244812011719"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 1 週間以上の納期遅れ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18481445312" w:line="377.048921585083" w:lineRule="auto"/>
        <w:ind w:left="392.1250915527344" w:right="1165.854492187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②バイヤー発注外商品（商談時と縫製レベル・形態・素材・仕様等に明らかな相違がある商品）の納品 ③契約数に対し 5％以上の減産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302642822266" w:line="240" w:lineRule="auto"/>
        <w:ind w:left="393.4523773193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959999084472656"/>
          <w:szCs w:val="18.959999084472656"/>
          <w:u w:val="none"/>
          <w:shd w:fill="auto" w:val="clear"/>
          <w:vertAlign w:val="baseline"/>
          <w:rtl w:val="0"/>
        </w:rPr>
        <w:t xml:space="preserve">2025. 3.10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490- 8</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17065429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2588"/>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444752" cy="13258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29052734375" w:line="240" w:lineRule="auto"/>
        <w:ind w:left="21.80961608886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10．お支払い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7890625" w:line="240" w:lineRule="auto"/>
        <w:ind w:left="251.729660034179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１）検収と伝票計上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240" w:lineRule="auto"/>
        <w:ind w:left="392.602462768554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①検収の締切り………毎月 20 日に</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店舗での検収</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をもって締切ります。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7333984375" w:line="240" w:lineRule="auto"/>
        <w:ind w:left="392.5376129150390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②伝票の締切り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9912109375" w:line="312.14226722717285"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ａ．商品センターを 1 ヶ所だけ通過する商品の請求の締切りは、毎月 19 日までに持込みセンターに納品したも  のまでとなります。 例）0001 店～0200 店への商品を桶川センターに納品した場合。 ｂ．複数センターを経由する商品の請求締切りは、毎月 18 日に持込みセンターに納品した分までとします。 例）1901 店～2000 店への商品を関ヶ原センターに納品した場合。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ｃ．納品についての詳細は「お取引の基準………商品センター納品と物流」【492- 】を参照願います。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621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２）お支払い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311.2764358520508"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請求データは送信・受領せず、毎月 20 日の店舗での検収をもって締めた全ての伝票から検収相違等の相殺伝票、 返品伝票を加減算した金額を、翌月 20 日、貴社口座への振込みでお支払いいたします。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070800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貴社指定の銀行口座への振込みは、銀行休業日の場合は翌営業日となります。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0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３）お支払い内容の確認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311.27474784851074"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Web-EDI より「支払明細」「支払伝票一覧表」「検収相違伝票」を入手し、ご確認いただけます。 操作の詳細は「お取引の基準………Web-EDI の概要」【493- 】を参照願います。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082275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４）「支払明細書」について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374.4491386413574"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①貴社の納品伝票と弊社の検収データを照合して、お支払額を「支払明細書」で通知します。 ②お支払予定の見方について </w:t>
      </w:r>
    </w:p>
    <w:tbl>
      <w:tblPr>
        <w:tblStyle w:val="Table10"/>
        <w:tblW w:w="10015.199813842773" w:type="dxa"/>
        <w:jc w:val="left"/>
        <w:tblInd w:w="155.184860229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800064086914"/>
        <w:gridCol w:w="1271.9999694824219"/>
        <w:gridCol w:w="1286.3998413085938"/>
        <w:gridCol w:w="1632.0004272460938"/>
        <w:gridCol w:w="1440"/>
        <w:gridCol w:w="1603.199462890625"/>
        <w:gridCol w:w="1438.800048828125"/>
        <w:tblGridChange w:id="0">
          <w:tblGrid>
            <w:gridCol w:w="1342.800064086914"/>
            <w:gridCol w:w="1271.9999694824219"/>
            <w:gridCol w:w="1286.3998413085938"/>
            <w:gridCol w:w="1632.0004272460938"/>
            <w:gridCol w:w="1440"/>
            <w:gridCol w:w="1603.199462890625"/>
            <w:gridCol w:w="1438.800048828125"/>
          </w:tblGrid>
        </w:tblGridChange>
      </w:tblGrid>
      <w:tr>
        <w:trPr>
          <w:cantSplit w:val="0"/>
          <w:trHeight w:val="476.967163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5.286040306091309"/>
                <w:szCs w:val="15.286040306091309"/>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5.286040306091309"/>
                <w:szCs w:val="15.286040306091309"/>
                <w:u w:val="none"/>
                <w:shd w:fill="dbdbdb" w:val="clear"/>
                <w:vertAlign w:val="baseline"/>
                <w:rtl w:val="0"/>
              </w:rPr>
              <w:t xml:space="preserve">貴社伝票合計額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2841796875"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(ａ)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8720703125" w:line="240" w:lineRule="auto"/>
              <w:ind w:left="0" w:right="113.810424804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171,165,057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65234375" w:line="261.22901916503906" w:lineRule="auto"/>
              <w:ind w:left="147.7880096435547" w:right="144.55947875976562"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支払対象額 ( 税 抜 </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10%</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対 象 </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（ｄ）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17138671875" w:line="240" w:lineRule="auto"/>
              <w:ind w:left="0" w:right="113.810424804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155,705,507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419841766357422"/>
                <w:szCs w:val="16.419841766357422"/>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6.419841766357422"/>
                <w:szCs w:val="16.419841766357422"/>
                <w:u w:val="none"/>
                <w:shd w:fill="dbdbdb" w:val="clear"/>
                <w:vertAlign w:val="baseline"/>
                <w:rtl w:val="0"/>
              </w:rPr>
              <w:t xml:space="preserve">当社残高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(ｂ)</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相違額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86718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(ｃ)</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548252105713" w:lineRule="auto"/>
              <w:ind w:left="56.40228271484375" w:right="154.2529296875"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伝票相違額（税込）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相殺額（税込）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8671875" w:line="240" w:lineRule="auto"/>
              <w:ind w:left="549.24682617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40.987548828125" w:right="144.552001953125"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支</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 払 </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対象</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額 （軽 減 税 率対象 </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83.978271484375" w:right="135.888671875"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1.99135684967041"/>
                <w:szCs w:val="11.99135684967041"/>
                <w:u w:val="none"/>
                <w:shd w:fill="dbdbdb" w:val="clear"/>
                <w:vertAlign w:val="baseline"/>
                <w:rtl w:val="0"/>
              </w:rPr>
              <w:t xml:space="preserve">消 費 税 額 （ 軽減税率対象 </w:t>
            </w:r>
            <w:r w:rsidDel="00000000" w:rsidR="00000000" w:rsidRPr="00000000">
              <w:rPr>
                <w:rFonts w:ascii="MS Mincho" w:cs="MS Mincho" w:eastAsia="MS Mincho" w:hAnsi="MS Mincho"/>
                <w:b w:val="0"/>
                <w:bCs w:val="0"/>
                <w:i w:val="0"/>
                <w:iCs w:val="0"/>
                <w:smallCaps w:val="0"/>
                <w:strike w:val="0"/>
                <w:color w:val="000000"/>
                <w:sz w:val="11.99135684967041"/>
                <w:szCs w:val="11.99135684967041"/>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1.99135684967041"/>
                <w:szCs w:val="11.99135684967041"/>
                <w:u w:val="none"/>
                <w:shd w:fill="dbdbdb"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（e）</w:t>
            </w:r>
          </w:p>
        </w:tc>
      </w:tr>
      <w:tr>
        <w:trPr>
          <w:cantSplit w:val="0"/>
          <w:trHeight w:val="397.944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171,165,057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6961669921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701171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07031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688964843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0</w:t>
            </w:r>
          </w:p>
        </w:tc>
      </w:tr>
      <w:tr>
        <w:trPr>
          <w:cantSplit w:val="0"/>
          <w:trHeight w:val="517.65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01916503906" w:lineRule="auto"/>
              <w:ind w:left="36.575164794921875" w:right="105.6427001953125"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tl w:val="0"/>
              </w:rPr>
              <w:t xml:space="preserve">消費税額 </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auto" w:val="clear"/>
                <w:vertAlign w:val="baseline"/>
                <w:rtl w:val="0"/>
              </w:rPr>
              <w:t xml:space="preserve">(10%</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tl w:val="0"/>
              </w:rPr>
              <w:t xml:space="preserve">対 象 </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1689453125" w:right="0" w:firstLine="0"/>
              <w:jc w:val="left"/>
              <w:rPr>
                <w:rFonts w:ascii="MS Mincho" w:cs="MS Mincho" w:eastAsia="MS Mincho" w:hAnsi="MS Mincho"/>
                <w:b w:val="0"/>
                <w:bCs w:val="0"/>
                <w:i w:val="0"/>
                <w:iCs w:val="0"/>
                <w:smallCaps w:val="0"/>
                <w:strike w:val="0"/>
                <w:color w:val="000000"/>
                <w:sz w:val="13.406744003295898"/>
                <w:szCs w:val="13.406744003295898"/>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3.406744003295898"/>
                <w:szCs w:val="13.406744003295898"/>
                <w:u w:val="none"/>
                <w:shd w:fill="auto" w:val="clear"/>
                <w:vertAlign w:val="baseline"/>
                <w:rtl w:val="0"/>
              </w:rPr>
              <w:t xml:space="preserve">持株会積立金</w:t>
            </w:r>
            <w:r w:rsidDel="00000000" w:rsidR="00000000" w:rsidRPr="00000000">
              <w:rPr>
                <w:rFonts w:ascii="MS Mincho" w:cs="MS Mincho" w:eastAsia="MS Mincho" w:hAnsi="MS Mincho"/>
                <w:b w:val="0"/>
                <w:bCs w:val="0"/>
                <w:i w:val="0"/>
                <w:iCs w:val="0"/>
                <w:smallCaps w:val="0"/>
                <w:strike w:val="0"/>
                <w:color w:val="000000"/>
                <w:sz w:val="13.406744003295898"/>
                <w:szCs w:val="13.406744003295898"/>
                <w:u w:val="none"/>
                <w:shd w:fill="dbdbdb"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023193359375" w:right="0" w:firstLine="0"/>
              <w:jc w:val="left"/>
              <w:rPr>
                <w:rFonts w:ascii="MS Mincho" w:cs="MS Mincho" w:eastAsia="MS Mincho" w:hAnsi="MS Mincho"/>
                <w:b w:val="0"/>
                <w:bCs w:val="0"/>
                <w:i w:val="0"/>
                <w:iCs w:val="0"/>
                <w:smallCaps w:val="0"/>
                <w:strike w:val="0"/>
                <w:color w:val="000000"/>
                <w:sz w:val="15.286040306091309"/>
                <w:szCs w:val="15.286040306091309"/>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5.286040306091309"/>
                <w:szCs w:val="15.286040306091309"/>
                <w:u w:val="none"/>
                <w:shd w:fill="auto" w:val="clear"/>
                <w:vertAlign w:val="baseline"/>
                <w:rtl w:val="0"/>
              </w:rPr>
              <w:t xml:space="preserve">運協金（税込）</w:t>
            </w:r>
            <w:r w:rsidDel="00000000" w:rsidR="00000000" w:rsidRPr="00000000">
              <w:rPr>
                <w:rFonts w:ascii="MS Mincho" w:cs="MS Mincho" w:eastAsia="MS Mincho" w:hAnsi="MS Mincho"/>
                <w:b w:val="0"/>
                <w:bCs w:val="0"/>
                <w:i w:val="0"/>
                <w:iCs w:val="0"/>
                <w:smallCaps w:val="0"/>
                <w:strike w:val="0"/>
                <w:color w:val="000000"/>
                <w:sz w:val="15.286040306091309"/>
                <w:szCs w:val="15.286040306091309"/>
                <w:u w:val="none"/>
                <w:shd w:fill="dbdbdb"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(ｇ)</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運協金・相殺額合計</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145.87158203125" w:firstLine="0"/>
              <w:jc w:val="righ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auto" w:val="clear"/>
                <w:vertAlign w:val="baseline"/>
                <w:rtl w:val="0"/>
              </w:rPr>
              <w:t xml:space="preserve">（税込</w:t>
            </w:r>
            <w:r w:rsidDel="00000000" w:rsidR="00000000" w:rsidRPr="00000000">
              <w:rPr>
                <w:rFonts w:ascii="MS Mincho" w:cs="MS Mincho" w:eastAsia="MS Mincho" w:hAnsi="MS Mincho"/>
                <w:b w:val="0"/>
                <w:bCs w:val="0"/>
                <w:i w:val="0"/>
                <w:iCs w:val="0"/>
                <w:smallCaps w:val="0"/>
                <w:strike w:val="0"/>
                <w:color w:val="000000"/>
                <w:sz w:val="11.216887474060059"/>
                <w:szCs w:val="11.216887474060059"/>
                <w:u w:val="none"/>
                <w:shd w:fill="dbdbdb"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(ｈ)</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tl w:val="0"/>
              </w:rPr>
              <w:t xml:space="preserve">消費税額 </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auto" w:val="clear"/>
                <w:vertAlign w:val="baseline"/>
                <w:rtl w:val="0"/>
              </w:rPr>
              <w:t xml:space="preserve">(1</w:t>
            </w:r>
            <w:r w:rsidDel="00000000" w:rsidR="00000000" w:rsidRPr="00000000">
              <w:rPr>
                <w:rFonts w:ascii="MS Mincho" w:cs="MS Mincho" w:eastAsia="MS Mincho" w:hAnsi="MS Mincho"/>
                <w:b w:val="0"/>
                <w:bCs w:val="0"/>
                <w:i w:val="0"/>
                <w:iCs w:val="0"/>
                <w:smallCaps w:val="0"/>
                <w:strike w:val="0"/>
                <w:color w:val="000000"/>
                <w:sz w:val="12.718753814697266"/>
                <w:szCs w:val="12.718753814697266"/>
                <w:u w:val="none"/>
                <w:shd w:fill="dbdbdb" w:val="clear"/>
                <w:vertAlign w:val="baseline"/>
                <w:rtl w:val="0"/>
              </w:rPr>
              <w:t xml:space="preserve">0%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587.52685546875" w:firstLine="0"/>
              <w:jc w:val="righ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(ｉ)</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01916503906" w:lineRule="auto"/>
              <w:ind w:left="164.68505859375" w:right="186.356201171875"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5.286040306091309"/>
                <w:szCs w:val="15.286040306091309"/>
                <w:u w:val="none"/>
                <w:shd w:fill="dbdbdb" w:val="clear"/>
                <w:vertAlign w:val="baseline"/>
                <w:rtl w:val="0"/>
              </w:rPr>
              <w:t xml:space="preserve">送金額 （ 税 込 ）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(j)</w:t>
            </w:r>
          </w:p>
        </w:tc>
      </w:tr>
      <w:tr>
        <w:trPr>
          <w:cantSplit w:val="0"/>
          <w:trHeight w:val="323.2067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312377929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15,570,550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4406738281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316406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-3,083,016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31542968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-3,194,016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92089843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-290,365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36303710937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167,982,041</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2756633758545"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ａ．貴社伝票合計額………該当する期間にお支払い対象となる伝票の合計金額を表示します。 ｂ．当社残高 …………全ての伝票の照合金額から返品・相殺額を減算、検収相違額を加減算した金額を表示。 ｃ．相 違 額 …………ａとｂの相違額を表示します。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ｄ．伝票相違額（税込）…ａとｂの相違額のうち相殺項目以外の合計を表示します。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ｅ．相殺額（税込）……相殺項目の金額の合計を表示します。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39697265625" w:line="313.8743305206299"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ｆ．持株会積立金 ………「取引先持株会」に加入されている場合、積立額を支払額から相殺します。 ｇ．運協金（税込） ……伝票の照合金額に 1.8％を乗じた税込金額を表示します。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496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ｈ．運協金・相殺額合計（税込）……ｇとｅの合計金額を表示します。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ｉ．消費税額（10％） …ｈの消費税額を表示します。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ｊ．送金額（税込） ……ｂからｇを差引いた金額を表示します。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786621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持株会積立額の相殺がある場合、さらに f を差引いて算出される送金合計金額を表示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93920898438"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します。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293884277344"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５）「支払伝票一覧表」について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63403320312" w:line="1062.974510192871"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440" w:right="1440" w:header="0" w:footer="720"/>
          <w:cols w:equalWidth="0" w:num="1">
            <w:col w:space="0" w:w="7660"/>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該当期間内の支払対象となった伝票の一覧（返品伝票・検収相違伝票・相殺含む）です。 2025. 1.25 490- 9</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169189453125" w:firstLine="0"/>
        <w:jc w:val="righ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drawing>
          <wp:inline distB="19050" distT="19050" distL="19050" distR="19050">
            <wp:extent cx="1444752" cy="134112"/>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44752" cy="134112"/>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28466796875" w:line="240" w:lineRule="auto"/>
        <w:ind w:left="21.80961608886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11．消耗品のご注文と発送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7890625" w:line="240" w:lineRule="auto"/>
        <w:ind w:left="251.729660034179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１）発注方法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240" w:lineRule="auto"/>
        <w:ind w:left="392.602462768554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①Web-EDI システムの［消耗品注文画面］に必要項目を入力して更新して下さい。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240" w:lineRule="auto"/>
        <w:ind w:left="392.602462768554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②消耗品の発注は毎日受付けますが、電話での発注はできません。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7431640625" w:line="240" w:lineRule="auto"/>
        <w:ind w:left="244.145660400390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２）締日と発送について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7421875" w:line="313.87518882751465" w:lineRule="auto"/>
        <w:ind w:left="589.5964050292969" w:right="201.829833984375" w:hanging="196.9939422607422"/>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①毎週水曜日の午後 7 時で発注を締切り、翌週の月曜日に、入力した住所へ消耗品業者から注文品を発送します。 上記時間までは注文内容の変更・削除が可能です。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142578125" w:line="240" w:lineRule="auto"/>
        <w:ind w:left="392.4124145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②消耗品の未納等については</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総務部へ問い合わせ下さい。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48828125" w:line="240" w:lineRule="auto"/>
        <w:ind w:left="597.7493286132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なお、消耗品の直接手渡しはお断りしております。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32421875" w:line="240" w:lineRule="auto"/>
        <w:ind w:left="392.412414550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③消耗品の代金は買掛金と相殺致します。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110107421875" w:line="240" w:lineRule="auto"/>
        <w:ind w:left="21.8096160888671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12．サプライヤー改善提案制度の運用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361572265625" w:line="240" w:lineRule="auto"/>
        <w:ind w:left="251.7296600341797"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１）基本的考え方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79.420862197876" w:lineRule="auto"/>
        <w:ind w:left="579.9269104003906" w:right="219.976806640625" w:firstLine="46.83166503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日頃のお取引を通じ弊社を客観的にみられるサプライヤーの立場で、</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グループの諸問題を抽出し、改善 案を提案して頂くことで、問題点を発見することが期待されます。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548095703125" w:line="240" w:lineRule="auto"/>
        <w:ind w:left="392.2229003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①改善提案のフロー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627.89581298828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ａ．提案は個人単位となります。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0810546875" w:line="240" w:lineRule="auto"/>
        <w:ind w:left="966.14196777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所定用紙に沿って提案内容を記入して、商品部長に提出します。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4091796875" w:line="240" w:lineRule="auto"/>
        <w:ind w:left="966.9004821777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提案用紙は担当商品部長にお申し出ください。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34814453125" w:line="240" w:lineRule="auto"/>
        <w:ind w:left="621.4491271972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ｂ．担当部署長、役員の審査を経て、提案頂いた用紙で審査結果を返信します。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9140625" w:line="240" w:lineRule="auto"/>
        <w:ind w:left="970.69198608398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毎月 15 日締めで審査し、翌月初めに担当商品部長から返却します。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10009765625" w:line="240" w:lineRule="auto"/>
        <w:ind w:left="243.955230712890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２）判定の基準 </w:t>
      </w:r>
    </w:p>
    <w:tbl>
      <w:tblPr>
        <w:tblStyle w:val="Table11"/>
        <w:tblW w:w="9623.999328613281" w:type="dxa"/>
        <w:jc w:val="left"/>
        <w:tblInd w:w="634.584808349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001220703125"/>
        <w:gridCol w:w="1180.7998657226562"/>
        <w:gridCol w:w="7075.2008056640625"/>
        <w:gridCol w:w="770.99853515625"/>
        <w:tblGridChange w:id="0">
          <w:tblGrid>
            <w:gridCol w:w="597.0001220703125"/>
            <w:gridCol w:w="1180.7998657226562"/>
            <w:gridCol w:w="7075.2008056640625"/>
            <w:gridCol w:w="770.99853515625"/>
          </w:tblGrid>
        </w:tblGridChange>
      </w:tblGrid>
      <w:tr>
        <w:trPr>
          <w:cantSplit w:val="0"/>
          <w:trHeight w:val="259.3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判定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審査結果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dbdbdb" w:val="clear"/>
                <w:vertAlign w:val="baseline"/>
                <w:rtl w:val="0"/>
              </w:rPr>
              <w:t xml:space="preserve">提案賞</w:t>
            </w:r>
          </w:p>
        </w:tc>
      </w:tr>
      <w:tr>
        <w:trPr>
          <w:cantSplit w:val="0"/>
          <w:trHeight w:val="357.1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tl w:val="0"/>
              </w:rPr>
              <w:t xml:space="preserve">取上・実験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632568359375" w:right="0" w:firstLine="0"/>
              <w:jc w:val="left"/>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tl w:val="0"/>
              </w:rPr>
              <w:t xml:space="preserve">マニュアル改定を待たず、通達等で即実施する案件。</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500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円 </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tl w:val="0"/>
              </w:rPr>
              <w:t xml:space="preserve">取上・研究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632568359375" w:right="0" w:firstLine="0"/>
              <w:jc w:val="left"/>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tl w:val="0"/>
              </w:rPr>
              <w:t xml:space="preserve">マニュアル改定を基本に検証する案件。</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9.318002700805664"/>
                <w:szCs w:val="19.318002700805664"/>
                <w:u w:val="none"/>
                <w:shd w:fill="auto" w:val="clear"/>
                <w:vertAlign w:val="baseline"/>
              </w:rPr>
            </w:pPr>
            <w:r w:rsidDel="00000000" w:rsidR="00000000" w:rsidRPr="00000000">
              <w:rPr>
                <w:rtl w:val="0"/>
              </w:rPr>
            </w:r>
          </w:p>
        </w:tc>
      </w:tr>
      <w:tr>
        <w:trPr>
          <w:cantSplit w:val="0"/>
          <w:trHeight w:val="369.600524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tl w:val="0"/>
              </w:rPr>
              <w:t xml:space="preserve">③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2381591796875" w:line="240" w:lineRule="auto"/>
              <w:ind w:left="0" w:right="0" w:firstLine="0"/>
              <w:jc w:val="center"/>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841127395629883"/>
                <w:szCs w:val="18.841127395629883"/>
                <w:u w:val="none"/>
                <w:shd w:fill="auto" w:val="clear"/>
                <w:vertAlign w:val="baseline"/>
                <w:rtl w:val="0"/>
              </w:rPr>
              <w:t xml:space="preserve">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参 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1560058593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影響程度が低い提案で、マニュアル改定に合わせて追加変更・修正を検討する案件。</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r>
      <w:tr>
        <w:trPr>
          <w:cantSplit w:val="0"/>
          <w:trHeight w:val="523.1997680664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必要 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55282592773" w:lineRule="auto"/>
              <w:ind w:left="88.02734375" w:right="1691.43798828125" w:hanging="17.63305664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現在検討中の案件も含めて、有効提案として採用しない案件。理 由をコメントで明示します。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無し</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2756061553955" w:lineRule="auto"/>
        <w:ind w:left="974.3548583984375" w:right="1862.476806640625" w:hanging="346.2091064453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ａ．毎月の審査結果①に対して、実務を担当する部署は即実施し、マニュアルを改定します。 マニュアル改定された時に「改善提案実施賞」として賞金額を決定します。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1357421875" w:line="313.8743305206299" w:lineRule="auto"/>
        <w:ind w:left="968.6666870117188" w:right="1478.34716796875" w:hanging="347.1574401855469"/>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ｂ．毎月の審査結果②に対して、実務を担当する部署は案件を検討し、実用化の研究を行います。 店舗における実験は、数店舗を定め行います。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80126953125" w:line="312.57482528686523" w:lineRule="auto"/>
        <w:ind w:left="967.9083251953125" w:right="177.0458984375" w:hanging="336.5399169921875"/>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ｃ．各担当部署長は審査結果①と②のマニュアル化未処理案件に対し、実験状況を考慮して実施すべきか否かの 判定を行い、審査から 1 年以内を基本としてマニュアル化されたものに対しては「改善提案実施賞」として 賞金額を決定します。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171691894531" w:line="240" w:lineRule="auto"/>
        <w:ind w:left="244.3946075439453"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３）改善提案実施賞の基準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17407226562" w:line="342.86267280578613" w:lineRule="auto"/>
        <w:ind w:left="392.8514099121094" w:right="709.70825195312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①改善提案により制度化、マニュアル化された案件に関しては実施賞の基準に基づいて提案者を表彰します。 ②改善提案はその問題提起を基礎に、担当する部署において更に深く実験・検証を行います。 実施された事項が当初の提案内容と大幅に変更されても、問題点の提起を尊重し提案者を表彰します。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76773071289" w:line="240" w:lineRule="auto"/>
        <w:ind w:left="394.368209838867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1.25 490- 10</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③実施賞の基準 </w:t>
      </w:r>
    </w:p>
    <w:tbl>
      <w:tblPr>
        <w:tblStyle w:val="Table12"/>
        <w:tblW w:w="9628.800811767578" w:type="dxa"/>
        <w:jc w:val="left"/>
        <w:tblInd w:w="638.78479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1.9999694824219"/>
        <w:gridCol w:w="7996.800842285156"/>
        <w:tblGridChange w:id="0">
          <w:tblGrid>
            <w:gridCol w:w="1631.9999694824219"/>
            <w:gridCol w:w="7996.800842285156"/>
          </w:tblGrid>
        </w:tblGridChange>
      </w:tblGrid>
      <w:tr>
        <w:trPr>
          <w:cantSplit w:val="0"/>
          <w:trHeight w:val="266.401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賞 金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73046875" w:line="240" w:lineRule="auto"/>
              <w:ind w:left="356.3536071777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1,000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tl w:val="0"/>
              </w:rPr>
              <w:t xml:space="preserve">基 準</w:t>
            </w:r>
          </w:p>
        </w:tc>
      </w:tr>
      <w:tr>
        <w:trPr>
          <w:cantSplit w:val="0"/>
          <w:trHeight w:val="300.0134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dbdbd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39721679687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便利になった・使いよくなった・正確になった。</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27197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3,000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657470703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運用・システム・手順等の変更に結びついた。</w:t>
            </w:r>
          </w:p>
        </w:tc>
      </w:tr>
      <w:tr>
        <w:trPr>
          <w:cantSplit w:val="0"/>
          <w:trHeight w:val="292.7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27197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5,000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657470703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運用・システム・手順等を変更し、経費削減・業績の向上に寄与した。</w:t>
            </w:r>
          </w:p>
        </w:tc>
      </w:tr>
      <w:tr>
        <w:trPr>
          <w:cantSplit w:val="0"/>
          <w:trHeight w:val="292.821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536193847656"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10,000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657470703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運用・システム・手順等を変更し、経費削減・業績の向上に大きく寄与した。</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0425415039062"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個別に決定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657470703125" w:right="0" w:firstLine="0"/>
              <w:jc w:val="left"/>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479921340942383"/>
                <w:szCs w:val="18.479921340942383"/>
                <w:u w:val="none"/>
                <w:shd w:fill="auto" w:val="clear"/>
                <w:vertAlign w:val="baseline"/>
                <w:rtl w:val="0"/>
              </w:rPr>
              <w:t xml:space="preserve">著しく経費の削減・業績の向上に寄与した。</w:t>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同一案件の賞金は、提案者全員に分割し進呈します。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分割によって賞金が 1 人当り 500 円を下回る場合は全員に 500 円を進呈します。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307617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４）改善提案年間表彰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①毎年 11 月 15 日を締切として、改善提案の年間有効提案件数を集計します。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642578125" w:line="10804.294738769531"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440" w:right="1440" w:header="0" w:footer="720"/>
          <w:cols w:equalWidth="0" w:num="1">
            <w:col w:space="0" w:w="7660"/>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②有効提案件数上位 3 社には、「サプライヤー懇親会」において表彰し賞金を進呈します。 2025. 1.25 490- 11</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9.4818496704102" w:lineRule="auto"/>
        <w:ind w:left="247.5849151611328" w:right="769.5703125" w:firstLine="537.5998687744141"/>
        <w:jc w:val="left"/>
        <w:rPr>
          <w:rFonts w:ascii="MS Mincho" w:cs="MS Mincho" w:eastAsia="MS Mincho" w:hAnsi="MS Mincho"/>
          <w:b w:val="0"/>
          <w:bCs w:val="0"/>
          <w:i w:val="0"/>
          <w:iCs w:val="0"/>
          <w:smallCaps w:val="0"/>
          <w:strike w:val="0"/>
          <w:color w:val="000000"/>
          <w:sz w:val="24"/>
          <w:szCs w:val="24"/>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60"/>
          <w:szCs w:val="60"/>
          <w:u w:val="none"/>
          <w:shd w:fill="auto" w:val="clear"/>
          <w:vertAlign w:val="superscript"/>
          <w:rtl w:val="0"/>
        </w:rPr>
        <w:t xml:space="preserve"> </w:t>
      </w:r>
      <w:r w:rsidDel="00000000" w:rsidR="00000000" w:rsidRPr="00000000">
        <w:rPr>
          <w:rFonts w:ascii="MS Mincho" w:cs="MS Mincho" w:eastAsia="MS Mincho" w:hAnsi="MS Mincho"/>
          <w:b w:val="0"/>
          <w:bCs w:val="0"/>
          <w:i w:val="0"/>
          <w:iCs w:val="0"/>
          <w:smallCaps w:val="0"/>
          <w:strike w:val="0"/>
          <w:color w:val="000000"/>
          <w:sz w:val="40"/>
          <w:szCs w:val="40"/>
          <w:u w:val="none"/>
          <w:shd w:fill="auto" w:val="clear"/>
          <w:vertAlign w:val="superscript"/>
          <w:rtl w:val="0"/>
        </w:rPr>
        <w:t xml:space="preserve">サプライヤー遵守宣言書</w:t>
      </w:r>
      <w:r w:rsidDel="00000000" w:rsidR="00000000" w:rsidRPr="00000000">
        <w:rPr>
          <w:rFonts w:ascii="MS Mincho" w:cs="MS Mincho" w:eastAsia="MS Mincho" w:hAnsi="MS Mincho"/>
          <w:b w:val="0"/>
          <w:bCs w:val="0"/>
          <w:i w:val="0"/>
          <w:iCs w:val="0"/>
          <w:smallCaps w:val="0"/>
          <w:strike w:val="0"/>
          <w:color w:val="000000"/>
          <w:sz w:val="35.200001398722335"/>
          <w:szCs w:val="35.200001398722335"/>
          <w:u w:val="none"/>
          <w:shd w:fill="auto" w:val="clear"/>
          <w:vertAlign w:val="superscript"/>
          <w:rtl w:val="0"/>
        </w:rPr>
        <w:t xml:space="preserve">（サプライヤー →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用）  </w:t>
      </w:r>
      <w:r w:rsidDel="00000000" w:rsidR="00000000" w:rsidRPr="00000000">
        <w:rPr>
          <w:rFonts w:ascii="MS Mincho" w:cs="MS Mincho" w:eastAsia="MS Mincho" w:hAnsi="MS Mincho"/>
          <w:b w:val="0"/>
          <w:bCs w:val="0"/>
          <w:i w:val="0"/>
          <w:iCs w:val="0"/>
          <w:smallCaps w:val="0"/>
          <w:strike w:val="0"/>
          <w:color w:val="000000"/>
          <w:sz w:val="40"/>
          <w:szCs w:val="40"/>
          <w:u w:val="single"/>
          <w:shd w:fill="auto" w:val="clear"/>
          <w:vertAlign w:val="superscript"/>
          <w:rtl w:val="0"/>
        </w:rPr>
        <w:t xml:space="preserve">株式会社 </w:t>
      </w:r>
      <w:r w:rsidDel="00000000" w:rsidR="00000000" w:rsidRPr="00000000">
        <w:rPr>
          <w:rFonts w:ascii="Arial Unicode MS" w:cs="Arial Unicode MS" w:eastAsia="Arial Unicode MS" w:hAnsi="Arial Unicode MS"/>
          <w:b w:val="0"/>
          <w:bCs w:val="0"/>
          <w:i w:val="0"/>
          <w:iCs w:val="0"/>
          <w:smallCaps w:val="0"/>
          <w:strike w:val="0"/>
          <w:color w:val="000000"/>
          <w:sz w:val="40"/>
          <w:szCs w:val="40"/>
          <w:u w:val="single"/>
          <w:shd w:fill="auto" w:val="clear"/>
          <w:vertAlign w:val="subscript"/>
          <w:rtl w:val="0"/>
        </w:rPr>
        <w:t xml:space="preserve">しまむら </w:t>
      </w:r>
      <w:r w:rsidDel="00000000" w:rsidR="00000000" w:rsidRPr="00000000">
        <w:rPr>
          <w:rFonts w:ascii="MS Mincho" w:cs="MS Mincho" w:eastAsia="MS Mincho" w:hAnsi="MS Mincho"/>
          <w:b w:val="0"/>
          <w:bCs w:val="0"/>
          <w:i w:val="0"/>
          <w:iCs w:val="0"/>
          <w:smallCaps w:val="0"/>
          <w:strike w:val="0"/>
          <w:color w:val="000000"/>
          <w:sz w:val="24"/>
          <w:szCs w:val="24"/>
          <w:u w:val="single"/>
          <w:shd w:fill="auto" w:val="clear"/>
          <w:vertAlign w:val="baseline"/>
          <w:rtl w:val="0"/>
        </w:rPr>
        <w:t xml:space="preserve">御中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259765625" w:line="240" w:lineRule="auto"/>
        <w:ind w:left="252.09678649902344" w:right="0" w:firstLine="0"/>
        <w:jc w:val="lef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当社は、貴社グループへの商品供給にあたり、以下の事項を遵守することを宣言します。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125" w:line="240" w:lineRule="auto"/>
        <w:ind w:left="290.2952575683594" w:right="0" w:firstLine="0"/>
        <w:jc w:val="lef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79999987284343"/>
          <w:szCs w:val="36.79999987284343"/>
          <w:u w:val="none"/>
          <w:shd w:fill="auto" w:val="clear"/>
          <w:vertAlign w:val="superscript"/>
          <w:rtl w:val="0"/>
        </w:rPr>
        <w:t xml:space="preserve">１．「</w:t>
      </w:r>
      <w:r w:rsidDel="00000000" w:rsidR="00000000" w:rsidRPr="00000000">
        <w:rPr>
          <w:rFonts w:ascii="Arial Unicode MS" w:cs="Arial Unicode MS" w:eastAsia="Arial Unicode MS" w:hAnsi="Arial Unicode MS"/>
          <w:b w:val="0"/>
          <w:bCs w:val="0"/>
          <w:i w:val="0"/>
          <w:iCs w:val="0"/>
          <w:smallCaps w:val="0"/>
          <w:strike w:val="0"/>
          <w:color w:val="000000"/>
          <w:sz w:val="36.79999987284343"/>
          <w:szCs w:val="36.79999987284343"/>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グループサプライヤーCoC（取引行動規範）遵守宣言書」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0537109375" w:line="240" w:lineRule="auto"/>
        <w:ind w:left="283.89198303222656" w:right="0" w:firstLine="0"/>
        <w:jc w:val="lef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２．「</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グループサプライヤー商品提案規範遵守宣言書」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39599609375" w:line="240" w:lineRule="auto"/>
        <w:ind w:left="283.89198303222656" w:right="0" w:firstLine="0"/>
        <w:jc w:val="lef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79999987284343"/>
          <w:szCs w:val="36.79999987284343"/>
          <w:u w:val="none"/>
          <w:shd w:fill="auto" w:val="clear"/>
          <w:vertAlign w:val="superscript"/>
          <w:rtl w:val="0"/>
        </w:rPr>
        <w:t xml:space="preserve">３．「</w:t>
      </w:r>
      <w:r w:rsidDel="00000000" w:rsidR="00000000" w:rsidRPr="00000000">
        <w:rPr>
          <w:rFonts w:ascii="Arial Unicode MS" w:cs="Arial Unicode MS" w:eastAsia="Arial Unicode MS" w:hAnsi="Arial Unicode MS"/>
          <w:b w:val="0"/>
          <w:bCs w:val="0"/>
          <w:i w:val="0"/>
          <w:iCs w:val="0"/>
          <w:smallCaps w:val="0"/>
          <w:strike w:val="0"/>
          <w:color w:val="000000"/>
          <w:sz w:val="36.79999987284343"/>
          <w:szCs w:val="36.79999987284343"/>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グループサプライヤー有害物質不使用宣言書」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6722412109375" w:line="240" w:lineRule="auto"/>
        <w:ind w:left="0" w:right="314.58740234375" w:firstLine="0"/>
        <w:jc w:val="right"/>
        <w:rPr>
          <w:rFonts w:ascii="MS Mincho" w:cs="MS Mincho" w:eastAsia="MS Mincho" w:hAnsi="MS Mincho"/>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single"/>
          <w:shd w:fill="auto" w:val="clear"/>
          <w:vertAlign w:val="baseline"/>
          <w:rtl w:val="0"/>
        </w:rPr>
        <w:t xml:space="preserve">記入日： 年 月 日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4688720703125" w:line="240" w:lineRule="auto"/>
        <w:ind w:left="0" w:right="2932.03979492187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サプライヤー名：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337890625" w:line="240" w:lineRule="auto"/>
        <w:ind w:left="0" w:right="3140.60668945312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代 表 者 役 職：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30737304688" w:line="240" w:lineRule="auto"/>
        <w:ind w:left="0" w:right="175.9252929687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代 表 者 氏 名： 社判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8085327148438"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1.25 490- 12</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サプライヤーCoC（取引行動規範）遵守宣言書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2021484375" w:line="240" w:lineRule="auto"/>
        <w:ind w:left="0.38482666015625"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9.9001407623291" w:lineRule="auto"/>
        <w:ind w:left="251.92413330078125" w:right="495.96923828125" w:hanging="22.31048583984375"/>
        <w:jc w:val="left"/>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貴社グループへの商品供給にあたり、「</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お取引基準」および当社が提示する規程や基準と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グループサプライヤーCoC（取引行動規範）」の内容に同意し、これを遵守することを宣言  します。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218.20884704589844" w:right="0" w:firstLine="0"/>
        <w:jc w:val="left"/>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製造、納品全般に係る下請・二次下請企業に対し、遵守している事を確認しました。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30078125" w:line="240" w:lineRule="auto"/>
        <w:ind w:left="59.7296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グループサプライヤーCoC（取引行動規範）  </w:t>
      </w:r>
    </w:p>
    <w:tbl>
      <w:tblPr>
        <w:tblStyle w:val="Table13"/>
        <w:tblW w:w="10207.20085144043" w:type="dxa"/>
        <w:jc w:val="left"/>
        <w:tblInd w:w="117.98484802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993591308594"/>
        <w:gridCol w:w="1982.4002075195312"/>
        <w:gridCol w:w="7797.6007080078125"/>
        <w:tblGridChange w:id="0">
          <w:tblGrid>
            <w:gridCol w:w="427.19993591308594"/>
            <w:gridCol w:w="1982.4002075195312"/>
            <w:gridCol w:w="7797.6007080078125"/>
          </w:tblGrid>
        </w:tblGridChange>
      </w:tblGrid>
      <w:tr>
        <w:trPr>
          <w:cantSplit w:val="0"/>
          <w:trHeight w:val="266.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1115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項 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内 容</w:t>
            </w:r>
          </w:p>
        </w:tc>
      </w:tr>
      <w:tr>
        <w:trPr>
          <w:cantSplit w:val="0"/>
          <w:trHeight w:val="106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法令の遵守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3239440918" w:lineRule="auto"/>
              <w:ind w:left="133.49273681640625" w:right="136.722412109375" w:hanging="14.7888183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従業員の権利保護はもちろんのこと、製品の製造、価格設定、販売および流通に関わるも のを含め、適用されるすべての法令と規則を遵守すること。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865234375" w:line="260.69661140441895" w:lineRule="auto"/>
              <w:ind w:left="151.31500244140625" w:right="124.227294921875" w:hanging="33.369445800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 CoC における「適用される法令と規則」は、地域または国の法令と規則、ならびに適用 される条約および自発的な業界基準を含む。</w:t>
            </w:r>
          </w:p>
        </w:tc>
      </w:tr>
      <w:tr>
        <w:trPr>
          <w:cantSplit w:val="0"/>
          <w:trHeight w:val="10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児童労働の禁止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3239440918" w:lineRule="auto"/>
              <w:ind w:left="117.94586181640625" w:right="138.125" w:firstLine="16.3052368164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 歳未満、または現地の法令に基づく最低雇用可能年齢、あるいは義務教育を終了する 年齢に満たない児童を就労させないこと。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8544921875" w:line="258.0963706970215" w:lineRule="auto"/>
              <w:ind w:left="119.46258544921875" w:right="109.647216796875" w:firstLine="14.7888183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 歳以上 18 歳以下の従業員を雇用する場合、その従業員に適用される一切の法令および 規則を遵守すること。</w:t>
            </w:r>
          </w:p>
        </w:tc>
      </w:tr>
      <w:tr>
        <w:trPr>
          <w:cantSplit w:val="0"/>
          <w:trHeight w:val="86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8354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強制労働および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3417968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ハラスメントの禁止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9576148986816" w:lineRule="auto"/>
              <w:ind w:left="118.70391845703125" w:right="137.156982421875" w:firstLine="3.03344726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不当な拘束による強制労働など、自由意志によらない労働者を就労させないこと。 従業員の尊厳を守り、体罰・暴力による脅しや身体的・性的・心理的、または、言葉によ るハラスメント・虐待をしないこと。</w:t>
            </w:r>
          </w:p>
        </w:tc>
      </w:tr>
      <w:tr>
        <w:trPr>
          <w:cantSplit w:val="0"/>
          <w:trHeight w:val="859.2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8803100585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差別の禁止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9576148986816" w:lineRule="auto"/>
              <w:ind w:left="120.97900390625" w:right="121.097412109375" w:firstLine="0"/>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人種・民族・宗教・年齢・国籍・出身地・性別・性的嗜好・性自認・妊娠・婚姻・学歴・ 政治的意見、または障がい等を理由に、採用・給与・福利厚生・昇進・懲戒・解雇、また は退職等の雇用および雇用慣行において差別をしないこと。</w:t>
            </w:r>
          </w:p>
        </w:tc>
      </w:tr>
      <w:tr>
        <w:trPr>
          <w:cantSplit w:val="0"/>
          <w:trHeight w:val="8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健康と安全基準の遵守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748676300049" w:lineRule="auto"/>
              <w:ind w:left="115.0750732421875" w:right="124.385986328125" w:firstLine="4.3609619140625"/>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適用される全ての法令と規則を遵守し、安全で健康的な仕事場を従業員に提供すること。 飲料水・衛生施設が問題なく利用でき、火災発生時の安全確保および適切な照明・換気が 確保されていること。（従業員寮がある場合は同様の基準を適用すること。）</w:t>
            </w:r>
          </w:p>
        </w:tc>
      </w:tr>
      <w:tr>
        <w:trPr>
          <w:cantSplit w:val="0"/>
          <w:trHeight w:val="30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80200195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労働時間と報酬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63706970215" w:lineRule="auto"/>
              <w:ind w:left="139.55963134765625" w:right="112.359619140625" w:hanging="20.097351074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適用されるすべての「賃金および勤務時間に関する法令と規則」を遵守し、法令で義務付 けられた福利厚生を提供すること。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0.69512367248535" w:lineRule="auto"/>
              <w:ind w:left="121.737060546875" w:right="110.574951171875" w:firstLine="25.2169799804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この法令と規則には、最低賃金・時間外労働・最大労働時間・出来高給およびその他の報 酬に関するものを含む。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64453125" w:line="260.6957530975342" w:lineRule="auto"/>
              <w:ind w:left="131.4068603515625" w:right="118.89892578125" w:hanging="8.9114379882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特別な業務状況にある場合を除き、従業員を次のａ．ｂ．いずれか少ない方の時間を越え て働かせてはならない。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40" w:lineRule="auto"/>
              <w:ind w:left="164.5867919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ａ．週 48 時間＋時間外労働 12 時間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7421875" w:line="260.69583892822266" w:lineRule="auto"/>
              <w:ind w:left="513.8302612304688" w:right="112.22412109375" w:hanging="355.87890625"/>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ｂ．現地の法令で許されている通常および時間外労働の最大時間数、もしくは現地の法令 で最大労働時間数に関する規程がない場合、通常の週労働時間数＋週時間外労働 12 時間。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64453125" w:line="260.69555282592773" w:lineRule="auto"/>
              <w:ind w:left="114.912109375" w:right="114.42626953125" w:firstLine="7.583923339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特別な業務状況にある場合を除き、従業員は少なくとも 7 日ごとに 1 日の休日を取る権 利を有する。</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７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83892822266" w:lineRule="auto"/>
              <w:ind w:left="129.832763671875" w:right="341.64520263671875" w:hanging="12.7030944824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結社の自由および 団体交渉権の尊重</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83892822266" w:lineRule="auto"/>
              <w:ind w:left="155.86578369140625" w:right="114.464111328125" w:hanging="37.16186523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従業員が合法的に労働組合や連合などの組織を作り、団体交渉を行う権利を尊重し、これ らに対し罰則を科すなど妨害をしないこと。</w:t>
            </w:r>
          </w:p>
        </w:tc>
      </w:tr>
      <w:tr>
        <w:trPr>
          <w:cantSplit w:val="0"/>
          <w:trHeight w:val="578.37982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431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就業規則の周知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法令に基づいた就業規則を作成し、現地の言語で従業員が見やすい場所に掲示すること。</w:t>
            </w:r>
          </w:p>
        </w:tc>
      </w:tr>
      <w:tr>
        <w:trPr>
          <w:cantSplit w:val="0"/>
          <w:trHeight w:val="1058.39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９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63928222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環境保全</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6228027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適用されるすべての「環境に関する法令と規制」を遵守すること。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189208984375" w:line="260.6953239440918" w:lineRule="auto"/>
              <w:ind w:left="130.6488037109375" w:right="122.10205078125" w:hanging="5.308532714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エネルギーや天然資源の使用量、廃棄物・排気・排水の処理を適正に管理し、環境汚染の 防止、環境負荷の低減に努めること。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2548828125" w:line="240" w:lineRule="auto"/>
              <w:ind w:left="124.01306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生物多様性の重要性を認識し、保全に努めること。</w:t>
            </w:r>
          </w:p>
        </w:tc>
      </w:tr>
      <w:tr>
        <w:trPr>
          <w:cantSplit w:val="0"/>
          <w:trHeight w:val="823.2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431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腐敗防止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657096862793" w:lineRule="auto"/>
              <w:ind w:left="134.2510986328125" w:right="118.101806640625" w:hanging="15.547180175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贈収賄行為、記録や物証や証言の偽造、改ざんおよび隠蔽などの倫理に反する行為を行わ ないこと。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924560546875" w:line="240" w:lineRule="auto"/>
              <w:ind w:left="120.979003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政治・行政とは健全かつ正常な関係を保ち、賄賂や違法な政治献金等を行わないこと。</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1.25 490- 13</w:t>
      </w:r>
    </w:p>
    <w:tbl>
      <w:tblPr>
        <w:tblStyle w:val="Table14"/>
        <w:tblW w:w="10065.600509643555" w:type="dxa"/>
        <w:jc w:val="left"/>
        <w:tblInd w:w="117.98484802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993591308594"/>
        <w:gridCol w:w="1982.4002075195312"/>
        <w:gridCol w:w="7656.0003662109375"/>
        <w:tblGridChange w:id="0">
          <w:tblGrid>
            <w:gridCol w:w="427.19993591308594"/>
            <w:gridCol w:w="1982.4002075195312"/>
            <w:gridCol w:w="7656.0003662109375"/>
          </w:tblGrid>
        </w:tblGridChange>
      </w:tblGrid>
      <w:tr>
        <w:trPr>
          <w:cantSplit w:val="0"/>
          <w:trHeight w:val="264.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1115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項 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内 容</w:t>
            </w:r>
          </w:p>
        </w:tc>
      </w:tr>
      <w:tr>
        <w:trPr>
          <w:cantSplit w:val="0"/>
          <w:trHeight w:val="110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審査と CoC 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14746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サプライヤーは、</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商品管理部員の審査を承認すること。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661140441895" w:lineRule="auto"/>
              <w:ind w:left="122.49542236328125" w:right="115.404052734375" w:hanging="4.55017089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審査には、生産現場、従業員寮の立ち入り調査や雇用事項に関連する書類を調査し、従 業員と個人面談を行うことを含む。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423828125" w:line="240" w:lineRule="auto"/>
              <w:ind w:left="117.945251464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 CoC の遵守を証明するすべての資料を、現地に常備すること。</w:t>
            </w:r>
          </w:p>
        </w:tc>
      </w:tr>
      <w:tr>
        <w:trPr>
          <w:cantSplit w:val="0"/>
          <w:trHeight w:val="5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取引業者の CoC 遵守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661140441895" w:lineRule="auto"/>
              <w:ind w:left="133.492431640625" w:right="111.043701171875" w:hanging="9.4796752929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資材供給元および下請・請負先等、商品の生産に関わる全ての取引業者に対し、本 CoC の遵守を要請すると共に、遵守の可否を取引の前提とすること。</w:t>
            </w:r>
          </w:p>
        </w:tc>
      </w:tr>
      <w:tr>
        <w:trPr>
          <w:cantSplit w:val="0"/>
          <w:trHeight w:val="7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63928222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是正措置</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0206565856934" w:lineRule="auto"/>
              <w:ind w:left="117.945556640625" w:right="117.054443359375" w:firstLine="9.669494628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サプライヤーまたは生産工場、物流などのサプライチェーンにかかる委託先において、 本 CoC に違反する行為があった場合、</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グループ全事業全部門で取引を一時休止 とする。</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8482666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8828125" w:line="439.0652275085449" w:lineRule="auto"/>
        <w:ind w:left="0.38482666015625" w:right="961.683349609375" w:firstLine="51.76078796386719"/>
        <w:jc w:val="left"/>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２．製造、納品全般に係る取引企業 （流通加工と物流が一貫の場合は、流通加工欄に記載します。）   海外：縫製</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流通加工（検品・検針・プレス等）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物流</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国内：縫製</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流通加工（検品・検針・プレス等）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物流</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single"/>
          <w:shd w:fill="auto" w:val="clear"/>
          <w:vertAlign w:val="baseline"/>
          <w:rtl w:val="0"/>
        </w:rPr>
        <w:t xml:space="preserve"> 社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984619140625"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1.25 490- 14</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サプライヤー商品提案規範遵守宣言書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79736328125" w:line="262.260103225708" w:lineRule="auto"/>
        <w:ind w:left="441.8408203125" w:right="357.969970703125" w:hanging="21.1151123046875"/>
        <w:jc w:val="left"/>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3.20000012715658"/>
          <w:szCs w:val="33.20000012715658"/>
          <w:u w:val="none"/>
          <w:shd w:fill="auto" w:val="clear"/>
          <w:vertAlign w:val="superscript"/>
          <w:rtl w:val="0"/>
        </w:rPr>
        <w:t xml:space="preserve">貴社グループへの商品供給にあたり、「</w:t>
      </w:r>
      <w:r w:rsidDel="00000000" w:rsidR="00000000" w:rsidRPr="00000000">
        <w:rPr>
          <w:rFonts w:ascii="Arial Unicode MS" w:cs="Arial Unicode MS" w:eastAsia="Arial Unicode MS" w:hAnsi="Arial Unicode MS"/>
          <w:b w:val="0"/>
          <w:bCs w:val="0"/>
          <w:i w:val="0"/>
          <w:iCs w:val="0"/>
          <w:smallCaps w:val="0"/>
          <w:strike w:val="0"/>
          <w:color w:val="000000"/>
          <w:sz w:val="33.20000012715658"/>
          <w:szCs w:val="33.20000012715658"/>
          <w:u w:val="none"/>
          <w:shd w:fill="auto" w:val="clear"/>
          <w:vertAlign w:val="subscript"/>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tl w:val="0"/>
        </w:rPr>
        <w:t xml:space="preserve">グループサプライヤー商品提案規範」の内容に同意し、  これを遵守することを宣言します。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248046875" w:line="240" w:lineRule="auto"/>
        <w:ind w:left="59.7296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１</w:t>
      </w:r>
      <w:r w:rsidDel="00000000" w:rsidR="00000000" w:rsidRPr="00000000">
        <w:rPr>
          <w:rFonts w:ascii="MS Mincho" w:cs="MS Mincho" w:eastAsia="MS Mincho" w:hAnsi="MS Mincho"/>
          <w:b w:val="0"/>
          <w:bCs w:val="0"/>
          <w:i w:val="0"/>
          <w:iCs w:val="0"/>
          <w:smallCaps w:val="0"/>
          <w:strike w:val="0"/>
          <w:color w:val="000000"/>
          <w:sz w:val="30.79986890157064"/>
          <w:szCs w:val="30.79986890157064"/>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471616744995117"/>
          <w:szCs w:val="21.471616744995117"/>
          <w:u w:val="singl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31.599998474121094"/>
          <w:szCs w:val="31.599998474121094"/>
          <w:u w:val="none"/>
          <w:shd w:fill="auto" w:val="clear"/>
          <w:vertAlign w:val="superscript"/>
          <w:rtl w:val="0"/>
        </w:rPr>
        <w:t xml:space="preserve">グループサプライヤー商品提案規範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236328125" w:line="240" w:lineRule="auto"/>
        <w:ind w:left="1048.49594116210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項 目 </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内 容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7177734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適用されるすべての法令と規則を遵守し、平等で公平な商品を提案すること。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知的財産権の侵害や不正競争防止法に抵触する商品、並行輸入商品は提案しないこと。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7597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ブランドやキャラクター、各種販促媒体の取り扱いにおいて、法令および本商品提案規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を遵守すること。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525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商品は公平な取引を基本として提案すること。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9628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すべての取引において透明性を確保し、公正な価格設定に努めること。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15234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社員への接待や金銭授受、優遇された物品の販売を禁止すること。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ご購入いただいたすべてのお客様にとって、安心かつ安全であることが担保された商品を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993164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提案すること。 </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品質規定に沿ったものであること。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53393554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暴力や薬物を連想させるもの、過度に性的なもの等、反社会的な要素を含む商品は提案し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73144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ないこと。 外国語表記を含めて不適切な俗語は排除し、グローバルに受け入れられる商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131835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品を提案すること。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4682617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幅広いお客様に受け入れられる商品を提案すること。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73144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様々なライフスタイルや多様性を認識し、特定の個人やグループへの皮肉や揶揄と捉えら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73144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れる商品は提案しないこと。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682128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人種・民族・宗教・国籍・性別・年齢・性的嗜好・性自認・妊娠・婚姻・学歴・障がい・身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34179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体的特徴・健康状態等、あらゆる形の差別を連想させる商品は提案しないこと。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24804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特定の思想（政治や歴史等）を主張する商品や、差別を連想させる商品を提案しないこと。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637695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社会通念上、適切ではないメッセージを含む商品は提案しないこと。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5346679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本商品提案規範を社員に周知し、法令遵守と適正な倫理観に基づく商品を提案する責任を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34179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負うこと。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912597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tbl>
      <w:tblPr>
        <w:tblStyle w:val="Table15"/>
        <w:tblW w:w="2409.600143432617" w:type="dxa"/>
        <w:jc w:val="left"/>
        <w:tblInd w:w="117.98484802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993591308594"/>
        <w:gridCol w:w="1982.4002075195312"/>
        <w:tblGridChange w:id="0">
          <w:tblGrid>
            <w:gridCol w:w="427.19993591308594"/>
            <w:gridCol w:w="1982.4002075195312"/>
          </w:tblGrid>
        </w:tblGridChange>
      </w:tblGrid>
      <w:tr>
        <w:trPr>
          <w:cantSplit w:val="0"/>
          <w:trHeight w:val="106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商品提案の法令遵守</w:t>
            </w:r>
          </w:p>
        </w:tc>
      </w:tr>
      <w:tr>
        <w:trPr>
          <w:cantSplit w:val="0"/>
          <w:trHeight w:val="8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85583496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公平な取引</w:t>
            </w:r>
          </w:p>
        </w:tc>
      </w:tr>
      <w:tr>
        <w:trPr>
          <w:cantSplit w:val="0"/>
          <w:trHeight w:val="75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8803100585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安心・安全 </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反社会的要素の排除</w:t>
            </w:r>
          </w:p>
        </w:tc>
      </w:tr>
      <w:tr>
        <w:trPr>
          <w:cantSplit w:val="0"/>
          <w:trHeight w:val="85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社会通念との整合性</w:t>
            </w:r>
          </w:p>
        </w:tc>
      </w:tr>
      <w:tr>
        <w:trPr>
          <w:cantSplit w:val="0"/>
          <w:trHeight w:val="57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8803100585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差別のない平等 </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７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偏りのない平等 </w:t>
            </w:r>
          </w:p>
        </w:tc>
      </w:tr>
      <w:tr>
        <w:trPr>
          <w:cantSplit w:val="0"/>
          <w:trHeight w:val="5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８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431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社員への周知 </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300" w:w="10540" w:orient="portrait"/>
          <w:pgMar w:bottom="0.37799835205078125" w:top="247.3193359375" w:left="1440" w:right="1440" w:header="0" w:footer="720"/>
          <w:cols w:equalWidth="0" w:num="1">
            <w:col w:space="0" w:w="7660"/>
          </w:cols>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8.079999923706055"/>
          <w:szCs w:val="28.079999923706055"/>
          <w:u w:val="none"/>
          <w:shd w:fill="auto" w:val="clear"/>
          <w:vertAlign w:val="baseline"/>
          <w:rtl w:val="0"/>
        </w:rPr>
        <w:t xml:space="preserve">サプライヤー有害物質不使用宣言書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80615234375" w:line="248.8803005218506" w:lineRule="auto"/>
        <w:ind w:left="453.1401062011719" w:right="493.5693359375" w:hanging="9.92645263671875"/>
        <w:jc w:val="left"/>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貴社グループへの商品供給にあたり、「</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グループサプライヤー有害物質不使用宣言書」の  内容に同意し、これを遵守することを宣言します。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9580078125" w:line="240" w:lineRule="auto"/>
        <w:ind w:left="0" w:right="648.34106445312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有効期限： 年 月 日 ～ 年 月 日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263671875" w:line="240" w:lineRule="auto"/>
        <w:ind w:left="59.7296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１．特定芳香族アミン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7890625" w:line="311.27574920654297" w:lineRule="auto"/>
        <w:ind w:left="400.5009460449219" w:right="177.79541015625" w:hanging="10.996932983398438"/>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厚生労働省が定める所定の試験方法によるアゾ基の還元分解の結果、表 1 に定める特定芳香族アミン 24 物質 それぞれが 20</w:t>
      </w:r>
      <w:r w:rsidDel="00000000" w:rsidR="00000000" w:rsidRPr="00000000">
        <w:rPr>
          <w:rFonts w:ascii="Century" w:cs="Century" w:eastAsia="Century" w:hAnsi="Century"/>
          <w:b w:val="0"/>
          <w:bCs w:val="0"/>
          <w:i w:val="0"/>
          <w:iCs w:val="0"/>
          <w:smallCaps w:val="0"/>
          <w:strike w:val="0"/>
          <w:color w:val="000000"/>
          <w:sz w:val="18.959999084472656"/>
          <w:szCs w:val="18.959999084472656"/>
          <w:u w:val="none"/>
          <w:shd w:fill="auto" w:val="clear"/>
          <w:vertAlign w:val="baseline"/>
          <w:rtl w:val="0"/>
        </w:rPr>
        <w:t xml:space="preserve">μ</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g/g（㎎/㎏）を超えて検出されるアゾ色素（染料、顔料）は、染色の処方構成成分として使用してい ません。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318359375" w:line="311.2764358520508" w:lineRule="auto"/>
        <w:ind w:left="411.497802734375" w:right="285.506591796875" w:hanging="8.1527709960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また日本繊維産業連盟策定の「繊維製品に係る有害物質の不使用に関するガイドライン」に準じた安全性の確認  を完了しています。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671875" w:line="240" w:lineRule="auto"/>
        <w:ind w:left="337.4624633789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表 1（2016 年 4 月 1 日施行の「有害物質を含有する家庭用品の規制に関する法律」に準じる） </w:t>
      </w:r>
    </w:p>
    <w:tbl>
      <w:tblPr>
        <w:tblStyle w:val="Table16"/>
        <w:tblW w:w="9496.799850463867" w:type="dxa"/>
        <w:jc w:val="left"/>
        <w:tblInd w:w="403.584823608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000640869141"/>
        <w:gridCol w:w="3434.399871826172"/>
        <w:gridCol w:w="990.4983520507812"/>
        <w:gridCol w:w="711.102294921875"/>
        <w:gridCol w:w="2834.3994140625"/>
        <w:gridCol w:w="993.599853515625"/>
        <w:tblGridChange w:id="0">
          <w:tblGrid>
            <w:gridCol w:w="532.8000640869141"/>
            <w:gridCol w:w="3434.399871826172"/>
            <w:gridCol w:w="990.4983520507812"/>
            <w:gridCol w:w="711.102294921875"/>
            <w:gridCol w:w="2834.3994140625"/>
            <w:gridCol w:w="993.599853515625"/>
          </w:tblGrid>
        </w:tblGridChange>
      </w:tblGrid>
      <w:tr>
        <w:trPr>
          <w:cantSplit w:val="0"/>
          <w:trHeight w:val="312.905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No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146240234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物質名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CAS 番号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物質名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CAS 番号</w:t>
            </w:r>
          </w:p>
        </w:tc>
      </w:tr>
      <w:tr>
        <w:trPr>
          <w:cantSplit w:val="0"/>
          <w:trHeight w:val="300.711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0057373046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4-アミノジフエニル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82373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92-67-1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8662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2,6-ジメチルアニリン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87-62-7</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4466552734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オルト-アニシジン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1582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6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3,3'-ジメチルベンジジン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119-93-7</w:t>
            </w:r>
          </w:p>
        </w:tc>
      </w:tr>
      <w:tr>
        <w:trPr>
          <w:cantSplit w:val="0"/>
          <w:trHeight w:val="29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4466552734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オルト-トルイジン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1582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95-53-4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6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3,3'-ジメトキシベンジジン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119-90-4</w:t>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0057373046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4-クロロ-2-メチルアニリン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19433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95-69-2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945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2,4,5-トリメチルアニリン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137-17-7</w:t>
            </w:r>
          </w:p>
        </w:tc>
      </w:tr>
      <w:tr>
        <w:trPr>
          <w:cantSplit w:val="0"/>
          <w:trHeight w:val="29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365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2,4-ジアミノアニソール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615-05-4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678710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2-ナフチルアミン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339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91-59-8</w:t>
            </w:r>
          </w:p>
        </w:tc>
      </w:tr>
      <w:tr>
        <w:trPr>
          <w:cantSplit w:val="0"/>
          <w:trHeight w:val="29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0057373046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4,4'-ジアミノジフエニルエーテル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101-80-4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24804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パラークロロアニリン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106-47-8</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4,4'-ジアミノジフエニルスルフイド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139-65-1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291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パラーフエニルアゾアニリン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066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60-09-3</w:t>
            </w:r>
          </w:p>
        </w:tc>
      </w:tr>
      <w:tr>
        <w:trPr>
          <w:cantSplit w:val="0"/>
          <w:trHeight w:val="256.78039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63706970215" w:lineRule="auto"/>
              <w:ind w:left="131.09527587890625" w:right="119.67437744140625" w:hanging="11.75521850585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4,4'-ジアミノ-3,3'-ジメチルジフエ ニルメタン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838-88-0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25488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ベンジジン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92-87-5</w:t>
            </w:r>
          </w:p>
        </w:tc>
      </w:tr>
      <w:tr>
        <w:trPr>
          <w:cantSplit w:val="0"/>
          <w:trHeight w:val="256.8194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7530975342" w:lineRule="auto"/>
              <w:ind w:left="132.1337890625" w:right="241.124267578125" w:hanging="9.85839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2-メチル-4-（2-トリルアゾ） アニリン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005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97-56-3</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365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2,4-ジアミノトルエン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158203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95-80-7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6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7530975342" w:lineRule="auto"/>
              <w:ind w:left="131.06369018554688" w:right="119.70550537109375" w:hanging="7.204589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3,3'-ジクロロ-4,4'-ジアミノジフエ ニルメタン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101-14-4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692382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2-メチル-5-ニトロアニリン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20214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99-55-8</w:t>
            </w:r>
          </w:p>
        </w:tc>
      </w:tr>
      <w:tr>
        <w:trPr>
          <w:cantSplit w:val="0"/>
          <w:trHeight w:val="29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0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4,4'-メチレンジアニリン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101-77-9</w:t>
            </w:r>
          </w:p>
        </w:tc>
      </w:tr>
      <w:tr>
        <w:trPr>
          <w:cantSplit w:val="0"/>
          <w:trHeight w:val="29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91003417968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3,3'-ジクロロベンジジン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04541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91-94-1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2-メトキシ-5-メチルアニリン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120-71-8</w:t>
            </w:r>
          </w:p>
        </w:tc>
      </w:tr>
      <w:tr>
        <w:trPr>
          <w:cantSplit w:val="0"/>
          <w:trHeight w:val="29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2376708984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2,4-ジメチルアニリン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0454101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95-68-1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27474784851074" w:lineRule="auto"/>
        <w:ind w:left="329.71763610839844" w:right="201.99462890625" w:firstLine="0.189590454101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＊2016 年 4 月 1 日施行の「有害物質を含有する家庭用品の規制に関する法律」に準じています。 ＊家庭用品規制法対象外の製品を納品する場合は、宣言書の提出をもってしまむら品質規程に沿った商品とします。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229736328125" w:line="240" w:lineRule="auto"/>
        <w:ind w:left="52.1456146240234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２．有機フッ素化合物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97509765625" w:line="311.2756061553955" w:lineRule="auto"/>
        <w:ind w:left="0.38482666015625" w:right="391.932373046875"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「化学物質の審査及び製造等の規制に関する法律（化審法）」により規定されている「第一種特定化学物質」で  指定された「有機フッ素化合物（PFAS）」は使用していません。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2371826171875"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1.25 490- 16</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5848388671875" w:right="0" w:firstLine="0"/>
        <w:jc w:val="left"/>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8.079999923706055"/>
          <w:szCs w:val="28.079999923706055"/>
          <w:u w:val="none"/>
          <w:shd w:fill="auto" w:val="clear"/>
          <w:vertAlign w:val="baseline"/>
          <w:rtl w:val="0"/>
        </w:rPr>
        <w:t xml:space="preserve">サプライヤー遵守宣言書 </w:t>
      </w: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（取引業者 → サプライヤー用）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51708984375" w:line="240" w:lineRule="auto"/>
        <w:ind w:left="0" w:right="314.674072265625" w:firstLine="0"/>
        <w:jc w:val="right"/>
        <w:rPr>
          <w:rFonts w:ascii="MS Mincho" w:cs="MS Mincho" w:eastAsia="MS Mincho" w:hAnsi="MS Mincho"/>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single"/>
          <w:shd w:fill="auto" w:val="clear"/>
          <w:vertAlign w:val="baseline"/>
          <w:rtl w:val="0"/>
        </w:rPr>
        <w:t xml:space="preserve">記入日： 年 月 日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5546875" w:line="240" w:lineRule="auto"/>
        <w:ind w:left="242.78488159179688" w:right="0" w:firstLine="0"/>
        <w:jc w:val="left"/>
        <w:rPr>
          <w:rFonts w:ascii="MS Mincho" w:cs="MS Mincho" w:eastAsia="MS Mincho" w:hAnsi="MS Mincho"/>
          <w:b w:val="0"/>
          <w:bCs w:val="0"/>
          <w:i w:val="0"/>
          <w:iCs w:val="0"/>
          <w:smallCaps w:val="0"/>
          <w:strike w:val="0"/>
          <w:color w:val="000000"/>
          <w:sz w:val="24"/>
          <w:szCs w:val="24"/>
          <w:u w:val="singl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4"/>
          <w:szCs w:val="24"/>
          <w:u w:val="single"/>
          <w:shd w:fill="auto" w:val="clear"/>
          <w:vertAlign w:val="baseline"/>
          <w:rtl w:val="0"/>
        </w:rPr>
        <w:t xml:space="preserve">御中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0.38482666015625" w:right="0" w:firstLine="0"/>
        <w:jc w:val="lef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サプライヤー名：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59619140625" w:line="240" w:lineRule="auto"/>
        <w:ind w:left="0" w:right="3140.60668945312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代 表 者 役 職：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0419921875" w:line="240" w:lineRule="auto"/>
        <w:ind w:left="0" w:right="175.92529296875" w:firstLine="0"/>
        <w:jc w:val="right"/>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2.079999923706055"/>
          <w:szCs w:val="22.079999923706055"/>
          <w:u w:val="none"/>
          <w:shd w:fill="auto" w:val="clear"/>
          <w:vertAlign w:val="baseline"/>
          <w:rtl w:val="0"/>
        </w:rPr>
        <w:t xml:space="preserve">代 表 者 氏 名： 社判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904296875" w:line="279.43273544311523" w:lineRule="auto"/>
        <w:ind w:left="218.84246826171875" w:right="56.768798828125" w:firstLine="42.239990234375"/>
        <w:jc w:val="left"/>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1200008392334"/>
          <w:szCs w:val="21.1200008392334"/>
          <w:u w:val="none"/>
          <w:shd w:fill="auto" w:val="clear"/>
          <w:vertAlign w:val="baseline"/>
          <w:rtl w:val="0"/>
        </w:rPr>
        <w:t xml:space="preserve">しまむらグループへの商品供給にあたり、「しまむら品質規程」と「しまむらグループサプライヤーCoC」  及び「しまむらグループサプライヤー有害物質不使用宣言書」の内容に同意します。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298583984375" w:line="240" w:lineRule="auto"/>
        <w:ind w:left="59.72961425781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グループサプライヤーCoC（取引行動規範）  </w:t>
      </w:r>
    </w:p>
    <w:tbl>
      <w:tblPr>
        <w:tblStyle w:val="Table17"/>
        <w:tblW w:w="10065.600509643555" w:type="dxa"/>
        <w:jc w:val="left"/>
        <w:tblInd w:w="117.98484802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993591308594"/>
        <w:gridCol w:w="1915.2001953125"/>
        <w:gridCol w:w="7723.200378417969"/>
        <w:tblGridChange w:id="0">
          <w:tblGrid>
            <w:gridCol w:w="427.19993591308594"/>
            <w:gridCol w:w="1915.2001953125"/>
            <w:gridCol w:w="7723.200378417969"/>
          </w:tblGrid>
        </w:tblGridChange>
      </w:tblGrid>
      <w:tr>
        <w:trPr>
          <w:cantSplit w:val="0"/>
          <w:trHeight w:val="267.00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3112487792969" w:right="0" w:firstLine="0"/>
              <w:jc w:val="left"/>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項 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内 容</w:t>
            </w:r>
          </w:p>
        </w:tc>
      </w:tr>
      <w:tr>
        <w:trPr>
          <w:cantSplit w:val="0"/>
          <w:trHeight w:val="109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法令の遵守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63706970215" w:lineRule="auto"/>
              <w:ind w:left="143.05389404296875" w:right="136.279296875" w:hanging="26.73339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従業員の権利保護はもちろんのこと、製品の製造、価格設定、販売および流通に関わる ものを含め、適用されるすべての法令と規則を順守すること。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0771484375" w:line="260.69512367248535" w:lineRule="auto"/>
              <w:ind w:left="117.83721923828125" w:right="113.88671875" w:hanging="2.275085449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 CoC における「適用される法令と規則」は、地域または国の法令と規則、ならびに適 用される条約および自発的な業界基準を含む。</w:t>
            </w:r>
          </w:p>
        </w:tc>
      </w:tr>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２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児童労働の禁止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7530975342" w:lineRule="auto"/>
              <w:ind w:left="115.5621337890625" w:right="138.250732421875" w:firstLine="16.30554199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 歳未満、または現地の法令に基づく最低雇用可能年齢、あるいは義務教育を終了する 年齢に満たない児童を就労させないこと。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58.0963706970215" w:lineRule="auto"/>
              <w:ind w:left="114.23492431640625" w:right="110.986328125" w:firstLine="17.6327514648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15 歳以上 18 歳以下の従業員を雇用する場合、その従業員に適用される一切の法令と規 則を遵守すること。</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83544921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強制労働および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131835937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ハラスメントの禁止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43838500977" w:lineRule="auto"/>
              <w:ind w:left="116.2774658203125" w:right="118.51806640625" w:firstLine="3.033447265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不当な拘束による強制労働など、自由意志によらない労働者を就労させないこと。 従業員の尊厳を守り、体罰・暴力による脅しや身体的・性的・心理的、または、言葉に よるハラスメント・虐待をしないこと。</w:t>
            </w:r>
          </w:p>
        </w:tc>
      </w:tr>
      <w:tr>
        <w:trPr>
          <w:cantSplit w:val="0"/>
          <w:trHeight w:val="8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４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8803100585938"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差別の禁止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9576148986816" w:lineRule="auto"/>
              <w:ind w:left="118.5955810546875" w:right="118.45703125" w:firstLine="0"/>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人種・民族・宗教・年齢・国籍・出身地・性別・性的嗜好・性自認・妊娠・婚姻・学歴・ 政治的意見、または障害等を理由に、採用・給与・福利厚生・昇進・懲戒・解雇、また は退職等の雇用および雇用慣行において差別をしないこと。</w:t>
            </w:r>
          </w:p>
        </w:tc>
      </w:tr>
      <w:tr>
        <w:trPr>
          <w:cantSplit w:val="0"/>
          <w:trHeight w:val="803.980407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５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70287322998" w:lineRule="auto"/>
              <w:ind w:left="1270.6561279296875" w:right="276.151123046875" w:hanging="1155.8016967773438"/>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健康と安全基準の 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754970550537" w:lineRule="auto"/>
              <w:ind w:left="112.67486572265625" w:right="68.690185546875" w:firstLine="4.360961914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適用される全ての法令と規則を遵守し、安全で健康的な仕事場を従業員に提供すること。 飲料水・衛生施設が問題なく利用でき、火災発生時の安全確保および適切な照明・換気 が確保されていること。（従業員寮がある場合は同様の基準を適用すること。）</w:t>
            </w:r>
          </w:p>
        </w:tc>
      </w:tr>
      <w:tr>
        <w:trPr>
          <w:cantSplit w:val="0"/>
          <w:trHeight w:val="3072.019805908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６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8020019531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労働時間と報酬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83892822266" w:lineRule="auto"/>
              <w:ind w:left="116.32049560546875" w:right="111.06201171875" w:firstLine="0.7583618164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適用されるすべての「賃金および勤務時間に関する法令と規則」を遵守し、法令で義務 付けられた福利厚生を提供すること。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64453125" w:line="260.69583892822266" w:lineRule="auto"/>
              <w:ind w:left="119.35394287109375" w:right="122.24853515625" w:firstLine="25.2169799804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この法令と規則には、最低賃金・時間外労働・最大労働時間・出来高給およびその他の 報酬に関するものを含む。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54931640625" w:line="258.09679985046387" w:lineRule="auto"/>
              <w:ind w:left="137.93487548828125" w:right="108.78662109375" w:hanging="17.82257080078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特別な業務状況にある場合を除き、従業員を次のａ．ｂ．いずれか少ない方の時間を越 えて働かせてはならない。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40" w:lineRule="auto"/>
              <w:ind w:left="162.20367431640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ａ．週 48 時間＋時間外労働 12 時間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03662109375" w:line="259.39619064331055" w:lineRule="auto"/>
              <w:ind w:left="498.74359130859375" w:right="108.02734375" w:hanging="343.1756591796875"/>
              <w:jc w:val="both"/>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ｂ．現地の法令で許されている通常および時間外労働の最大時間数、もしくは現地の法 令で最大労働時間数に関する規程がない場合、通常の週労働時間数＋週時間外労働 12 時間。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313232421875" w:line="258.09657096862793" w:lineRule="auto"/>
              <w:ind w:left="116.131591796875" w:right="140.430908203125" w:firstLine="3.7911987304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特別な業務状況にある場合を除き、従業員は少なくとも 7 日ごとに 1 日の休日を取る 権利を有する。</w:t>
            </w:r>
          </w:p>
        </w:tc>
      </w:tr>
      <w:tr>
        <w:trPr>
          <w:cantSplit w:val="0"/>
          <w:trHeight w:val="578.37997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７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55282592773" w:lineRule="auto"/>
              <w:ind w:left="129.832763671875" w:right="274.4451904296875" w:hanging="12.7030944824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結社の自由および 団体交渉権の尊重</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55282592773" w:lineRule="auto"/>
              <w:ind w:left="120.1123046875" w:right="132.486572265625" w:hanging="3.791809082031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従業員が合法的に、労働組合や連合などの組織を作り団体交渉を行う権利を尊重し、こ れらに対し罰則を科すなど妨害をしないこと。</w:t>
            </w:r>
          </w:p>
        </w:tc>
      </w:tr>
      <w:tr>
        <w:trPr>
          <w:cantSplit w:val="0"/>
          <w:trHeight w:val="576.00009918212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８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431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就業規則の周知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56100463867" w:lineRule="auto"/>
              <w:ind w:left="152.72369384765625" w:right="132.486572265625" w:hanging="31.85302734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法令に基づいた就業規則を作成し、現地の言葉により従業員の見易い場所に掲示するこ と。</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9436950683594"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sectPr>
          <w:type w:val="continuous"/>
          <w:pgSz w:h="15300" w:w="10540" w:orient="portrait"/>
          <w:pgMar w:bottom="0.37799835205078125" w:top="247.3193359375" w:left="171.30111694335938" w:right="1.143798828125" w:header="0" w:footer="720"/>
          <w:cols w:equalWidth="0" w:num="1">
            <w:col w:space="0" w:w="10367.555084228516"/>
          </w:cols>
        </w:sect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1.25 490- 17</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bl>
      <w:tblPr>
        <w:tblStyle w:val="Table18"/>
        <w:tblW w:w="10065.600509643555" w:type="dxa"/>
        <w:jc w:val="left"/>
        <w:tblInd w:w="117.98484802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993591308594"/>
        <w:gridCol w:w="1982.4002075195312"/>
        <w:gridCol w:w="7656.0003662109375"/>
        <w:tblGridChange w:id="0">
          <w:tblGrid>
            <w:gridCol w:w="427.19993591308594"/>
            <w:gridCol w:w="1982.4002075195312"/>
            <w:gridCol w:w="7656.0003662109375"/>
          </w:tblGrid>
        </w:tblGridChange>
      </w:tblGrid>
      <w:tr>
        <w:trPr>
          <w:cantSplit w:val="0"/>
          <w:trHeight w:val="264.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1115722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項 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c1c1c1" w:val="clear"/>
                <w:vertAlign w:val="baseline"/>
                <w:rtl w:val="0"/>
              </w:rPr>
              <w:t xml:space="preserve">内 容</w:t>
            </w:r>
          </w:p>
        </w:tc>
      </w:tr>
      <w:tr>
        <w:trPr>
          <w:cantSplit w:val="0"/>
          <w:trHeight w:val="105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63928222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環境保全</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6228027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適用されるすべての「環境に関する法令と規制」を遵守すること。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7421875" w:line="260.69661140441895" w:lineRule="auto"/>
              <w:ind w:left="133.49273681640625" w:right="110.20751953125" w:hanging="8.152770996093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エネルギーや天然資源の使用量、廃棄物・排気・排水の処理を適正に管理し、環境汚染 の防止、環境負荷の低減に努めること。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40" w:lineRule="auto"/>
              <w:ind w:left="124.0127563476562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生物多様性の重要性を認識し、保全に努めること。</w:t>
            </w:r>
          </w:p>
        </w:tc>
      </w:tr>
      <w:tr>
        <w:trPr>
          <w:cantSplit w:val="0"/>
          <w:trHeight w:val="8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4311523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腐敗防止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9661140441895" w:lineRule="auto"/>
              <w:ind w:left="132.734375" w:right="108.349609375" w:hanging="14.0304565429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贈収賄行為、記録や物証や証言の偽造、改ざんおよび隠蔽などの倫理に反する行為を行 わないこと。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64453125"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政治・行政とは健全かつ正常な関係を保ち、賄賂や違法な政治献金等を行わないこと。</w:t>
            </w:r>
          </w:p>
        </w:tc>
      </w:tr>
      <w:tr>
        <w:trPr>
          <w:cantSplit w:val="0"/>
          <w:trHeight w:val="106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審査と CoC 遵守</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0867805480957" w:lineRule="auto"/>
              <w:ind w:left="117.94525146484375" w:right="113.0712890625" w:firstLine="20.09735107421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グループサプライヤーは、</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商品管理部員の審査を承認すること。 審査には、生産現場、従業員寮の立ち入り調査や雇用事項に関連する書類を調査し、従 業員と個人面談を行うことを含む。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541015625" w:line="240" w:lineRule="auto"/>
              <w:ind w:left="117.94525146484375"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本 CoC の遵守を証明する全資料を、現地に常備すること。</w:t>
            </w:r>
          </w:p>
        </w:tc>
      </w:tr>
      <w:tr>
        <w:trPr>
          <w:cantSplit w:val="0"/>
          <w:trHeight w:val="6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取引業者の CoC 遵守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978298187256" w:lineRule="auto"/>
              <w:ind w:left="133.492431640625" w:right="111.043701171875" w:hanging="9.4796752929687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資材供給元および下請・請負先等、商品の生産に関わる全ての取引業者に対し、本 CoC の遵守を要請すると共に、遵守の可否を取引の前提とすること。</w:t>
            </w:r>
          </w:p>
        </w:tc>
      </w:tr>
      <w:tr>
        <w:trPr>
          <w:cantSplit w:val="0"/>
          <w:trHeight w:val="76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639282226562"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是正措置</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0137901306152" w:lineRule="auto"/>
              <w:ind w:left="117.945556640625" w:right="117.054443359375" w:firstLine="9.66949462890625"/>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サプライヤーまたは生産工場、物流などのサプライチェーンにかかる委託先において、 本 CoC に違反する行為があった場合、</w:t>
            </w: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しまむら</w:t>
            </w: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グループ全事業全部門で取引を一時休止 とする。</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0595703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66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15722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66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15722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66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15722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66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3779296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36474609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07275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07275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6699218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07275390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975097656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4624023437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61499023438"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82250976562"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92016601562"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74621582031"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84387207031"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80572509766"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678436279297" w:line="199.92000102996826" w:lineRule="auto"/>
        <w:ind w:left="0" w:right="0" w:firstLine="0"/>
        <w:jc w:val="left"/>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959999084472656"/>
          <w:szCs w:val="18.959999084472656"/>
          <w:u w:val="none"/>
          <w:shd w:fill="auto" w:val="clear"/>
          <w:vertAlign w:val="baseline"/>
          <w:rtl w:val="0"/>
        </w:rPr>
        <w:t xml:space="preserve">2025. 1.25 490- 18</w:t>
      </w:r>
    </w:p>
    <w:sectPr>
      <w:type w:val="continuous"/>
      <w:pgSz w:h="15300" w:w="10540" w:orient="portrait"/>
      <w:pgMar w:bottom="0.37799835205078125" w:top="247.3193359375" w:left="1440" w:right="1440" w:header="0" w:footer="720"/>
      <w:cols w:equalWidth="0" w:num="1">
        <w:col w:space="0" w:w="76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Mincho"/>
  <w:font w:name="Arial Unicode MS"/>
  <w:font w:name="MS Gothic"/>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