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953" w:rsidRDefault="00856476">
      <w:r w:rsidRPr="00856476">
        <w:rPr>
          <w:noProof/>
          <w:lang w:eastAsia="en-GB"/>
        </w:rPr>
        <w:drawing>
          <wp:inline distT="0" distB="0" distL="0" distR="0">
            <wp:extent cx="5731510" cy="741275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476"/>
    <w:rsid w:val="005D2EF8"/>
    <w:rsid w:val="00856476"/>
    <w:rsid w:val="00E7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EE25EF-23A1-43B0-A985-FA4EB9FE5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Ini-Abasi Ekanem</dc:creator>
  <cp:keywords/>
  <dc:description/>
  <cp:lastModifiedBy>Ini-Abasi Ekanem</cp:lastModifiedBy>
  <cp:revision>1</cp:revision>
  <dcterms:created xsi:type="dcterms:W3CDTF">2018-10-26T03:24:00Z</dcterms:created>
  <dcterms:modified xsi:type="dcterms:W3CDTF">2018-10-26T03:25:00Z</dcterms:modified>
</cp:coreProperties>
</file>