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C9F32" w14:textId="687772F1" w:rsidR="00A75D6E" w:rsidRDefault="00A75D6E" w:rsidP="00A75D6E">
      <w:pPr>
        <w:pStyle w:val="Title"/>
      </w:pPr>
      <w:r>
        <w:t>To What Extent Does the Knowledge of an Opponent’s Playstyle Aid New Players in Learning Poker?</w:t>
      </w:r>
    </w:p>
    <w:p w14:paraId="4C0D090B" w14:textId="14E95067" w:rsidR="007E13E7" w:rsidRDefault="007E13E7" w:rsidP="007E13E7">
      <w:pPr>
        <w:pStyle w:val="NoSpacing"/>
      </w:pPr>
    </w:p>
    <w:p w14:paraId="55BE47CC" w14:textId="6757FF22" w:rsidR="007E13E7" w:rsidRDefault="007E13E7" w:rsidP="007E13E7">
      <w:pPr>
        <w:pStyle w:val="Heading1"/>
      </w:pPr>
      <w:bookmarkStart w:id="0" w:name="_Toc6396202"/>
      <w:r>
        <w:t>Abstract</w:t>
      </w:r>
      <w:bookmarkEnd w:id="0"/>
    </w:p>
    <w:p w14:paraId="35E3A17B" w14:textId="23F36789" w:rsidR="00672043" w:rsidRDefault="00672043">
      <w:pPr>
        <w:rPr>
          <w:rFonts w:cs="Times New Roman"/>
          <w:sz w:val="24"/>
          <w:szCs w:val="20"/>
        </w:rPr>
      </w:pPr>
      <w:r>
        <w:br w:type="page"/>
      </w:r>
    </w:p>
    <w:sdt>
      <w:sdtPr>
        <w:rPr>
          <w:rFonts w:asciiTheme="minorHAnsi" w:eastAsiaTheme="minorHAnsi" w:hAnsiTheme="minorHAnsi" w:cstheme="minorBidi"/>
          <w:color w:val="auto"/>
          <w:sz w:val="22"/>
          <w:szCs w:val="22"/>
          <w:lang w:val="en-GB"/>
        </w:rPr>
        <w:id w:val="98845194"/>
        <w:docPartObj>
          <w:docPartGallery w:val="Table of Contents"/>
          <w:docPartUnique/>
        </w:docPartObj>
      </w:sdtPr>
      <w:sdtEndPr>
        <w:rPr>
          <w:b/>
          <w:bCs/>
          <w:noProof/>
        </w:rPr>
      </w:sdtEndPr>
      <w:sdtContent>
        <w:p w14:paraId="51F7AE79" w14:textId="3F976B4E" w:rsidR="00672043" w:rsidRDefault="00672043">
          <w:pPr>
            <w:pStyle w:val="TOCHeading"/>
          </w:pPr>
          <w:r>
            <w:t>Contents</w:t>
          </w:r>
        </w:p>
        <w:p w14:paraId="0320108B" w14:textId="06C11368" w:rsidR="004D1AAA" w:rsidRDefault="0067204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396202" w:history="1">
            <w:r w:rsidR="004D1AAA" w:rsidRPr="00A20B94">
              <w:rPr>
                <w:rStyle w:val="Hyperlink"/>
                <w:noProof/>
              </w:rPr>
              <w:t>Abstract</w:t>
            </w:r>
            <w:r w:rsidR="004D1AAA">
              <w:rPr>
                <w:noProof/>
                <w:webHidden/>
              </w:rPr>
              <w:tab/>
            </w:r>
            <w:r w:rsidR="004D1AAA">
              <w:rPr>
                <w:noProof/>
                <w:webHidden/>
              </w:rPr>
              <w:fldChar w:fldCharType="begin"/>
            </w:r>
            <w:r w:rsidR="004D1AAA">
              <w:rPr>
                <w:noProof/>
                <w:webHidden/>
              </w:rPr>
              <w:instrText xml:space="preserve"> PAGEREF _Toc6396202 \h </w:instrText>
            </w:r>
            <w:r w:rsidR="004D1AAA">
              <w:rPr>
                <w:noProof/>
                <w:webHidden/>
              </w:rPr>
            </w:r>
            <w:r w:rsidR="004D1AAA">
              <w:rPr>
                <w:noProof/>
                <w:webHidden/>
              </w:rPr>
              <w:fldChar w:fldCharType="separate"/>
            </w:r>
            <w:r w:rsidR="004D1AAA">
              <w:rPr>
                <w:noProof/>
                <w:webHidden/>
              </w:rPr>
              <w:t>1</w:t>
            </w:r>
            <w:r w:rsidR="004D1AAA">
              <w:rPr>
                <w:noProof/>
                <w:webHidden/>
              </w:rPr>
              <w:fldChar w:fldCharType="end"/>
            </w:r>
          </w:hyperlink>
        </w:p>
        <w:p w14:paraId="00274DB6" w14:textId="39EA252D" w:rsidR="004D1AAA" w:rsidRDefault="00A27D78">
          <w:pPr>
            <w:pStyle w:val="TOC1"/>
            <w:tabs>
              <w:tab w:val="right" w:leader="dot" w:pos="9016"/>
            </w:tabs>
            <w:rPr>
              <w:rFonts w:eastAsiaTheme="minorEastAsia"/>
              <w:noProof/>
              <w:lang w:eastAsia="en-GB"/>
            </w:rPr>
          </w:pPr>
          <w:hyperlink w:anchor="_Toc6396203" w:history="1">
            <w:r w:rsidR="004D1AAA" w:rsidRPr="00A20B94">
              <w:rPr>
                <w:rStyle w:val="Hyperlink"/>
                <w:noProof/>
              </w:rPr>
              <w:t>Introduction</w:t>
            </w:r>
            <w:r w:rsidR="004D1AAA">
              <w:rPr>
                <w:noProof/>
                <w:webHidden/>
              </w:rPr>
              <w:tab/>
            </w:r>
            <w:r w:rsidR="004D1AAA">
              <w:rPr>
                <w:noProof/>
                <w:webHidden/>
              </w:rPr>
              <w:fldChar w:fldCharType="begin"/>
            </w:r>
            <w:r w:rsidR="004D1AAA">
              <w:rPr>
                <w:noProof/>
                <w:webHidden/>
              </w:rPr>
              <w:instrText xml:space="preserve"> PAGEREF _Toc6396203 \h </w:instrText>
            </w:r>
            <w:r w:rsidR="004D1AAA">
              <w:rPr>
                <w:noProof/>
                <w:webHidden/>
              </w:rPr>
            </w:r>
            <w:r w:rsidR="004D1AAA">
              <w:rPr>
                <w:noProof/>
                <w:webHidden/>
              </w:rPr>
              <w:fldChar w:fldCharType="separate"/>
            </w:r>
            <w:r w:rsidR="004D1AAA">
              <w:rPr>
                <w:noProof/>
                <w:webHidden/>
              </w:rPr>
              <w:t>3</w:t>
            </w:r>
            <w:r w:rsidR="004D1AAA">
              <w:rPr>
                <w:noProof/>
                <w:webHidden/>
              </w:rPr>
              <w:fldChar w:fldCharType="end"/>
            </w:r>
          </w:hyperlink>
        </w:p>
        <w:p w14:paraId="7EDCEED8" w14:textId="00A26495" w:rsidR="004D1AAA" w:rsidRDefault="00A27D78">
          <w:pPr>
            <w:pStyle w:val="TOC1"/>
            <w:tabs>
              <w:tab w:val="right" w:leader="dot" w:pos="9016"/>
            </w:tabs>
            <w:rPr>
              <w:rFonts w:eastAsiaTheme="minorEastAsia"/>
              <w:noProof/>
              <w:lang w:eastAsia="en-GB"/>
            </w:rPr>
          </w:pPr>
          <w:hyperlink w:anchor="_Toc6396204" w:history="1">
            <w:r w:rsidR="004D1AAA" w:rsidRPr="00A20B94">
              <w:rPr>
                <w:rStyle w:val="Hyperlink"/>
                <w:noProof/>
              </w:rPr>
              <w:t>The Scenario</w:t>
            </w:r>
            <w:r w:rsidR="004D1AAA">
              <w:rPr>
                <w:noProof/>
                <w:webHidden/>
              </w:rPr>
              <w:tab/>
            </w:r>
            <w:r w:rsidR="004D1AAA">
              <w:rPr>
                <w:noProof/>
                <w:webHidden/>
              </w:rPr>
              <w:fldChar w:fldCharType="begin"/>
            </w:r>
            <w:r w:rsidR="004D1AAA">
              <w:rPr>
                <w:noProof/>
                <w:webHidden/>
              </w:rPr>
              <w:instrText xml:space="preserve"> PAGEREF _Toc6396204 \h </w:instrText>
            </w:r>
            <w:r w:rsidR="004D1AAA">
              <w:rPr>
                <w:noProof/>
                <w:webHidden/>
              </w:rPr>
            </w:r>
            <w:r w:rsidR="004D1AAA">
              <w:rPr>
                <w:noProof/>
                <w:webHidden/>
              </w:rPr>
              <w:fldChar w:fldCharType="separate"/>
            </w:r>
            <w:r w:rsidR="004D1AAA">
              <w:rPr>
                <w:noProof/>
                <w:webHidden/>
              </w:rPr>
              <w:t>3</w:t>
            </w:r>
            <w:r w:rsidR="004D1AAA">
              <w:rPr>
                <w:noProof/>
                <w:webHidden/>
              </w:rPr>
              <w:fldChar w:fldCharType="end"/>
            </w:r>
          </w:hyperlink>
        </w:p>
        <w:p w14:paraId="7CC3E05A" w14:textId="565DA18E" w:rsidR="004D1AAA" w:rsidRDefault="00A27D78">
          <w:pPr>
            <w:pStyle w:val="TOC1"/>
            <w:tabs>
              <w:tab w:val="right" w:leader="dot" w:pos="9016"/>
            </w:tabs>
            <w:rPr>
              <w:rFonts w:eastAsiaTheme="minorEastAsia"/>
              <w:noProof/>
              <w:lang w:eastAsia="en-GB"/>
            </w:rPr>
          </w:pPr>
          <w:hyperlink w:anchor="_Toc6396205" w:history="1">
            <w:r w:rsidR="004D1AAA" w:rsidRPr="00A20B94">
              <w:rPr>
                <w:rStyle w:val="Hyperlink"/>
                <w:noProof/>
              </w:rPr>
              <w:t>Requirements</w:t>
            </w:r>
            <w:r w:rsidR="004D1AAA">
              <w:rPr>
                <w:noProof/>
                <w:webHidden/>
              </w:rPr>
              <w:tab/>
            </w:r>
            <w:r w:rsidR="004D1AAA">
              <w:rPr>
                <w:noProof/>
                <w:webHidden/>
              </w:rPr>
              <w:fldChar w:fldCharType="begin"/>
            </w:r>
            <w:r w:rsidR="004D1AAA">
              <w:rPr>
                <w:noProof/>
                <w:webHidden/>
              </w:rPr>
              <w:instrText xml:space="preserve"> PAGEREF _Toc6396205 \h </w:instrText>
            </w:r>
            <w:r w:rsidR="004D1AAA">
              <w:rPr>
                <w:noProof/>
                <w:webHidden/>
              </w:rPr>
            </w:r>
            <w:r w:rsidR="004D1AAA">
              <w:rPr>
                <w:noProof/>
                <w:webHidden/>
              </w:rPr>
              <w:fldChar w:fldCharType="separate"/>
            </w:r>
            <w:r w:rsidR="004D1AAA">
              <w:rPr>
                <w:noProof/>
                <w:webHidden/>
              </w:rPr>
              <w:t>5</w:t>
            </w:r>
            <w:r w:rsidR="004D1AAA">
              <w:rPr>
                <w:noProof/>
                <w:webHidden/>
              </w:rPr>
              <w:fldChar w:fldCharType="end"/>
            </w:r>
          </w:hyperlink>
        </w:p>
        <w:p w14:paraId="0182D183" w14:textId="4FC1C250" w:rsidR="004D1AAA" w:rsidRDefault="00A27D78">
          <w:pPr>
            <w:pStyle w:val="TOC3"/>
            <w:tabs>
              <w:tab w:val="right" w:leader="dot" w:pos="9016"/>
            </w:tabs>
            <w:rPr>
              <w:rFonts w:eastAsiaTheme="minorEastAsia"/>
              <w:noProof/>
              <w:lang w:eastAsia="en-GB"/>
            </w:rPr>
          </w:pPr>
          <w:hyperlink w:anchor="_Toc6396206" w:history="1">
            <w:r w:rsidR="004D1AAA" w:rsidRPr="00A20B94">
              <w:rPr>
                <w:rStyle w:val="Hyperlink"/>
                <w:noProof/>
              </w:rPr>
              <w:t>Suitable Compatibility</w:t>
            </w:r>
            <w:r w:rsidR="004D1AAA">
              <w:rPr>
                <w:noProof/>
                <w:webHidden/>
              </w:rPr>
              <w:tab/>
            </w:r>
            <w:r w:rsidR="004D1AAA">
              <w:rPr>
                <w:noProof/>
                <w:webHidden/>
              </w:rPr>
              <w:fldChar w:fldCharType="begin"/>
            </w:r>
            <w:r w:rsidR="004D1AAA">
              <w:rPr>
                <w:noProof/>
                <w:webHidden/>
              </w:rPr>
              <w:instrText xml:space="preserve"> PAGEREF _Toc6396206 \h </w:instrText>
            </w:r>
            <w:r w:rsidR="004D1AAA">
              <w:rPr>
                <w:noProof/>
                <w:webHidden/>
              </w:rPr>
            </w:r>
            <w:r w:rsidR="004D1AAA">
              <w:rPr>
                <w:noProof/>
                <w:webHidden/>
              </w:rPr>
              <w:fldChar w:fldCharType="separate"/>
            </w:r>
            <w:r w:rsidR="004D1AAA">
              <w:rPr>
                <w:noProof/>
                <w:webHidden/>
              </w:rPr>
              <w:t>6</w:t>
            </w:r>
            <w:r w:rsidR="004D1AAA">
              <w:rPr>
                <w:noProof/>
                <w:webHidden/>
              </w:rPr>
              <w:fldChar w:fldCharType="end"/>
            </w:r>
          </w:hyperlink>
        </w:p>
        <w:p w14:paraId="12AC48F6" w14:textId="555117EF" w:rsidR="004D1AAA" w:rsidRDefault="00A27D78">
          <w:pPr>
            <w:pStyle w:val="TOC3"/>
            <w:tabs>
              <w:tab w:val="right" w:leader="dot" w:pos="9016"/>
            </w:tabs>
            <w:rPr>
              <w:rFonts w:eastAsiaTheme="minorEastAsia"/>
              <w:noProof/>
              <w:lang w:eastAsia="en-GB"/>
            </w:rPr>
          </w:pPr>
          <w:hyperlink w:anchor="_Toc6396207" w:history="1">
            <w:r w:rsidR="004D1AAA" w:rsidRPr="00A20B94">
              <w:rPr>
                <w:rStyle w:val="Hyperlink"/>
                <w:noProof/>
              </w:rPr>
              <w:t>HCI Standards</w:t>
            </w:r>
            <w:r w:rsidR="004D1AAA">
              <w:rPr>
                <w:noProof/>
                <w:webHidden/>
              </w:rPr>
              <w:tab/>
            </w:r>
            <w:r w:rsidR="004D1AAA">
              <w:rPr>
                <w:noProof/>
                <w:webHidden/>
              </w:rPr>
              <w:fldChar w:fldCharType="begin"/>
            </w:r>
            <w:r w:rsidR="004D1AAA">
              <w:rPr>
                <w:noProof/>
                <w:webHidden/>
              </w:rPr>
              <w:instrText xml:space="preserve"> PAGEREF _Toc6396207 \h </w:instrText>
            </w:r>
            <w:r w:rsidR="004D1AAA">
              <w:rPr>
                <w:noProof/>
                <w:webHidden/>
              </w:rPr>
            </w:r>
            <w:r w:rsidR="004D1AAA">
              <w:rPr>
                <w:noProof/>
                <w:webHidden/>
              </w:rPr>
              <w:fldChar w:fldCharType="separate"/>
            </w:r>
            <w:r w:rsidR="004D1AAA">
              <w:rPr>
                <w:noProof/>
                <w:webHidden/>
              </w:rPr>
              <w:t>6</w:t>
            </w:r>
            <w:r w:rsidR="004D1AAA">
              <w:rPr>
                <w:noProof/>
                <w:webHidden/>
              </w:rPr>
              <w:fldChar w:fldCharType="end"/>
            </w:r>
          </w:hyperlink>
        </w:p>
        <w:p w14:paraId="7677CBF3" w14:textId="4587A2FE" w:rsidR="004D1AAA" w:rsidRDefault="00A27D78">
          <w:pPr>
            <w:pStyle w:val="TOC3"/>
            <w:tabs>
              <w:tab w:val="right" w:leader="dot" w:pos="9016"/>
            </w:tabs>
            <w:rPr>
              <w:rFonts w:eastAsiaTheme="minorEastAsia"/>
              <w:noProof/>
              <w:lang w:eastAsia="en-GB"/>
            </w:rPr>
          </w:pPr>
          <w:hyperlink w:anchor="_Toc6396208" w:history="1">
            <w:r w:rsidR="004D1AAA" w:rsidRPr="00A20B94">
              <w:rPr>
                <w:rStyle w:val="Hyperlink"/>
                <w:noProof/>
              </w:rPr>
              <w:t>Calculate Player Profiles</w:t>
            </w:r>
            <w:r w:rsidR="004D1AAA">
              <w:rPr>
                <w:noProof/>
                <w:webHidden/>
              </w:rPr>
              <w:tab/>
            </w:r>
            <w:r w:rsidR="004D1AAA">
              <w:rPr>
                <w:noProof/>
                <w:webHidden/>
              </w:rPr>
              <w:fldChar w:fldCharType="begin"/>
            </w:r>
            <w:r w:rsidR="004D1AAA">
              <w:rPr>
                <w:noProof/>
                <w:webHidden/>
              </w:rPr>
              <w:instrText xml:space="preserve"> PAGEREF _Toc6396208 \h </w:instrText>
            </w:r>
            <w:r w:rsidR="004D1AAA">
              <w:rPr>
                <w:noProof/>
                <w:webHidden/>
              </w:rPr>
            </w:r>
            <w:r w:rsidR="004D1AAA">
              <w:rPr>
                <w:noProof/>
                <w:webHidden/>
              </w:rPr>
              <w:fldChar w:fldCharType="separate"/>
            </w:r>
            <w:r w:rsidR="004D1AAA">
              <w:rPr>
                <w:noProof/>
                <w:webHidden/>
              </w:rPr>
              <w:t>6</w:t>
            </w:r>
            <w:r w:rsidR="004D1AAA">
              <w:rPr>
                <w:noProof/>
                <w:webHidden/>
              </w:rPr>
              <w:fldChar w:fldCharType="end"/>
            </w:r>
          </w:hyperlink>
        </w:p>
        <w:p w14:paraId="6CD812A9" w14:textId="0C56E1AD" w:rsidR="004D1AAA" w:rsidRDefault="00A27D78">
          <w:pPr>
            <w:pStyle w:val="TOC3"/>
            <w:tabs>
              <w:tab w:val="right" w:leader="dot" w:pos="9016"/>
            </w:tabs>
            <w:rPr>
              <w:rFonts w:eastAsiaTheme="minorEastAsia"/>
              <w:noProof/>
              <w:lang w:eastAsia="en-GB"/>
            </w:rPr>
          </w:pPr>
          <w:hyperlink w:anchor="_Toc6396209" w:history="1">
            <w:r w:rsidR="004D1AAA" w:rsidRPr="00A20B94">
              <w:rPr>
                <w:rStyle w:val="Hyperlink"/>
                <w:noProof/>
              </w:rPr>
              <w:t>Update Player Profiles Live</w:t>
            </w:r>
            <w:r w:rsidR="004D1AAA">
              <w:rPr>
                <w:noProof/>
                <w:webHidden/>
              </w:rPr>
              <w:tab/>
            </w:r>
            <w:r w:rsidR="004D1AAA">
              <w:rPr>
                <w:noProof/>
                <w:webHidden/>
              </w:rPr>
              <w:fldChar w:fldCharType="begin"/>
            </w:r>
            <w:r w:rsidR="004D1AAA">
              <w:rPr>
                <w:noProof/>
                <w:webHidden/>
              </w:rPr>
              <w:instrText xml:space="preserve"> PAGEREF _Toc6396209 \h </w:instrText>
            </w:r>
            <w:r w:rsidR="004D1AAA">
              <w:rPr>
                <w:noProof/>
                <w:webHidden/>
              </w:rPr>
            </w:r>
            <w:r w:rsidR="004D1AAA">
              <w:rPr>
                <w:noProof/>
                <w:webHidden/>
              </w:rPr>
              <w:fldChar w:fldCharType="separate"/>
            </w:r>
            <w:r w:rsidR="004D1AAA">
              <w:rPr>
                <w:noProof/>
                <w:webHidden/>
              </w:rPr>
              <w:t>6</w:t>
            </w:r>
            <w:r w:rsidR="004D1AAA">
              <w:rPr>
                <w:noProof/>
                <w:webHidden/>
              </w:rPr>
              <w:fldChar w:fldCharType="end"/>
            </w:r>
          </w:hyperlink>
        </w:p>
        <w:p w14:paraId="3850DCD9" w14:textId="6C2B68A0" w:rsidR="004D1AAA" w:rsidRDefault="00A27D78">
          <w:pPr>
            <w:pStyle w:val="TOC1"/>
            <w:tabs>
              <w:tab w:val="right" w:leader="dot" w:pos="9016"/>
            </w:tabs>
            <w:rPr>
              <w:rFonts w:eastAsiaTheme="minorEastAsia"/>
              <w:noProof/>
              <w:lang w:eastAsia="en-GB"/>
            </w:rPr>
          </w:pPr>
          <w:hyperlink w:anchor="_Toc6396210" w:history="1">
            <w:r w:rsidR="004D1AAA" w:rsidRPr="00A20B94">
              <w:rPr>
                <w:rStyle w:val="Hyperlink"/>
                <w:noProof/>
              </w:rPr>
              <w:t>Design</w:t>
            </w:r>
            <w:r w:rsidR="004D1AAA">
              <w:rPr>
                <w:noProof/>
                <w:webHidden/>
              </w:rPr>
              <w:tab/>
            </w:r>
            <w:r w:rsidR="004D1AAA">
              <w:rPr>
                <w:noProof/>
                <w:webHidden/>
              </w:rPr>
              <w:fldChar w:fldCharType="begin"/>
            </w:r>
            <w:r w:rsidR="004D1AAA">
              <w:rPr>
                <w:noProof/>
                <w:webHidden/>
              </w:rPr>
              <w:instrText xml:space="preserve"> PAGEREF _Toc6396210 \h </w:instrText>
            </w:r>
            <w:r w:rsidR="004D1AAA">
              <w:rPr>
                <w:noProof/>
                <w:webHidden/>
              </w:rPr>
            </w:r>
            <w:r w:rsidR="004D1AAA">
              <w:rPr>
                <w:noProof/>
                <w:webHidden/>
              </w:rPr>
              <w:fldChar w:fldCharType="separate"/>
            </w:r>
            <w:r w:rsidR="004D1AAA">
              <w:rPr>
                <w:noProof/>
                <w:webHidden/>
              </w:rPr>
              <w:t>6</w:t>
            </w:r>
            <w:r w:rsidR="004D1AAA">
              <w:rPr>
                <w:noProof/>
                <w:webHidden/>
              </w:rPr>
              <w:fldChar w:fldCharType="end"/>
            </w:r>
          </w:hyperlink>
        </w:p>
        <w:p w14:paraId="113549A0" w14:textId="65A597DB" w:rsidR="004D1AAA" w:rsidRDefault="00A27D78">
          <w:pPr>
            <w:pStyle w:val="TOC1"/>
            <w:tabs>
              <w:tab w:val="right" w:leader="dot" w:pos="9016"/>
            </w:tabs>
            <w:rPr>
              <w:rFonts w:eastAsiaTheme="minorEastAsia"/>
              <w:noProof/>
              <w:lang w:eastAsia="en-GB"/>
            </w:rPr>
          </w:pPr>
          <w:hyperlink w:anchor="_Toc6396211" w:history="1">
            <w:r w:rsidR="004D1AAA" w:rsidRPr="00A20B94">
              <w:rPr>
                <w:rStyle w:val="Hyperlink"/>
                <w:noProof/>
              </w:rPr>
              <w:t>Implementation</w:t>
            </w:r>
            <w:r w:rsidR="004D1AAA">
              <w:rPr>
                <w:noProof/>
                <w:webHidden/>
              </w:rPr>
              <w:tab/>
            </w:r>
            <w:r w:rsidR="004D1AAA">
              <w:rPr>
                <w:noProof/>
                <w:webHidden/>
              </w:rPr>
              <w:fldChar w:fldCharType="begin"/>
            </w:r>
            <w:r w:rsidR="004D1AAA">
              <w:rPr>
                <w:noProof/>
                <w:webHidden/>
              </w:rPr>
              <w:instrText xml:space="preserve"> PAGEREF _Toc6396211 \h </w:instrText>
            </w:r>
            <w:r w:rsidR="004D1AAA">
              <w:rPr>
                <w:noProof/>
                <w:webHidden/>
              </w:rPr>
            </w:r>
            <w:r w:rsidR="004D1AAA">
              <w:rPr>
                <w:noProof/>
                <w:webHidden/>
              </w:rPr>
              <w:fldChar w:fldCharType="separate"/>
            </w:r>
            <w:r w:rsidR="004D1AAA">
              <w:rPr>
                <w:noProof/>
                <w:webHidden/>
              </w:rPr>
              <w:t>6</w:t>
            </w:r>
            <w:r w:rsidR="004D1AAA">
              <w:rPr>
                <w:noProof/>
                <w:webHidden/>
              </w:rPr>
              <w:fldChar w:fldCharType="end"/>
            </w:r>
          </w:hyperlink>
        </w:p>
        <w:p w14:paraId="44563BF8" w14:textId="2984C173" w:rsidR="004D1AAA" w:rsidRDefault="00A27D78">
          <w:pPr>
            <w:pStyle w:val="TOC1"/>
            <w:tabs>
              <w:tab w:val="right" w:leader="dot" w:pos="9016"/>
            </w:tabs>
            <w:rPr>
              <w:rFonts w:eastAsiaTheme="minorEastAsia"/>
              <w:noProof/>
              <w:lang w:eastAsia="en-GB"/>
            </w:rPr>
          </w:pPr>
          <w:hyperlink w:anchor="_Toc6396212" w:history="1">
            <w:r w:rsidR="004D1AAA" w:rsidRPr="00A20B94">
              <w:rPr>
                <w:rStyle w:val="Hyperlink"/>
                <w:noProof/>
              </w:rPr>
              <w:t>Testing</w:t>
            </w:r>
            <w:r w:rsidR="004D1AAA">
              <w:rPr>
                <w:noProof/>
                <w:webHidden/>
              </w:rPr>
              <w:tab/>
            </w:r>
            <w:r w:rsidR="004D1AAA">
              <w:rPr>
                <w:noProof/>
                <w:webHidden/>
              </w:rPr>
              <w:fldChar w:fldCharType="begin"/>
            </w:r>
            <w:r w:rsidR="004D1AAA">
              <w:rPr>
                <w:noProof/>
                <w:webHidden/>
              </w:rPr>
              <w:instrText xml:space="preserve"> PAGEREF _Toc6396212 \h </w:instrText>
            </w:r>
            <w:r w:rsidR="004D1AAA">
              <w:rPr>
                <w:noProof/>
                <w:webHidden/>
              </w:rPr>
            </w:r>
            <w:r w:rsidR="004D1AAA">
              <w:rPr>
                <w:noProof/>
                <w:webHidden/>
              </w:rPr>
              <w:fldChar w:fldCharType="separate"/>
            </w:r>
            <w:r w:rsidR="004D1AAA">
              <w:rPr>
                <w:noProof/>
                <w:webHidden/>
              </w:rPr>
              <w:t>6</w:t>
            </w:r>
            <w:r w:rsidR="004D1AAA">
              <w:rPr>
                <w:noProof/>
                <w:webHidden/>
              </w:rPr>
              <w:fldChar w:fldCharType="end"/>
            </w:r>
          </w:hyperlink>
        </w:p>
        <w:p w14:paraId="3B475F74" w14:textId="794F1348" w:rsidR="004D1AAA" w:rsidRDefault="00A27D78">
          <w:pPr>
            <w:pStyle w:val="TOC1"/>
            <w:tabs>
              <w:tab w:val="right" w:leader="dot" w:pos="9016"/>
            </w:tabs>
            <w:rPr>
              <w:rFonts w:eastAsiaTheme="minorEastAsia"/>
              <w:noProof/>
              <w:lang w:eastAsia="en-GB"/>
            </w:rPr>
          </w:pPr>
          <w:hyperlink w:anchor="_Toc6396213" w:history="1">
            <w:r w:rsidR="004D1AAA" w:rsidRPr="00A20B94">
              <w:rPr>
                <w:rStyle w:val="Hyperlink"/>
                <w:noProof/>
              </w:rPr>
              <w:t>Project Management</w:t>
            </w:r>
            <w:r w:rsidR="004D1AAA">
              <w:rPr>
                <w:noProof/>
                <w:webHidden/>
              </w:rPr>
              <w:tab/>
            </w:r>
            <w:r w:rsidR="004D1AAA">
              <w:rPr>
                <w:noProof/>
                <w:webHidden/>
              </w:rPr>
              <w:fldChar w:fldCharType="begin"/>
            </w:r>
            <w:r w:rsidR="004D1AAA">
              <w:rPr>
                <w:noProof/>
                <w:webHidden/>
              </w:rPr>
              <w:instrText xml:space="preserve"> PAGEREF _Toc6396213 \h </w:instrText>
            </w:r>
            <w:r w:rsidR="004D1AAA">
              <w:rPr>
                <w:noProof/>
                <w:webHidden/>
              </w:rPr>
            </w:r>
            <w:r w:rsidR="004D1AAA">
              <w:rPr>
                <w:noProof/>
                <w:webHidden/>
              </w:rPr>
              <w:fldChar w:fldCharType="separate"/>
            </w:r>
            <w:r w:rsidR="004D1AAA">
              <w:rPr>
                <w:noProof/>
                <w:webHidden/>
              </w:rPr>
              <w:t>6</w:t>
            </w:r>
            <w:r w:rsidR="004D1AAA">
              <w:rPr>
                <w:noProof/>
                <w:webHidden/>
              </w:rPr>
              <w:fldChar w:fldCharType="end"/>
            </w:r>
          </w:hyperlink>
        </w:p>
        <w:p w14:paraId="3C25AE1F" w14:textId="61E7A02F" w:rsidR="004D1AAA" w:rsidRDefault="00A27D78">
          <w:pPr>
            <w:pStyle w:val="TOC1"/>
            <w:tabs>
              <w:tab w:val="right" w:leader="dot" w:pos="9016"/>
            </w:tabs>
            <w:rPr>
              <w:rFonts w:eastAsiaTheme="minorEastAsia"/>
              <w:noProof/>
              <w:lang w:eastAsia="en-GB"/>
            </w:rPr>
          </w:pPr>
          <w:hyperlink w:anchor="_Toc6396214" w:history="1">
            <w:r w:rsidR="004D1AAA" w:rsidRPr="00A20B94">
              <w:rPr>
                <w:rStyle w:val="Hyperlink"/>
                <w:noProof/>
              </w:rPr>
              <w:t>Evaluation</w:t>
            </w:r>
            <w:r w:rsidR="004D1AAA">
              <w:rPr>
                <w:noProof/>
                <w:webHidden/>
              </w:rPr>
              <w:tab/>
            </w:r>
            <w:r w:rsidR="004D1AAA">
              <w:rPr>
                <w:noProof/>
                <w:webHidden/>
              </w:rPr>
              <w:fldChar w:fldCharType="begin"/>
            </w:r>
            <w:r w:rsidR="004D1AAA">
              <w:rPr>
                <w:noProof/>
                <w:webHidden/>
              </w:rPr>
              <w:instrText xml:space="preserve"> PAGEREF _Toc6396214 \h </w:instrText>
            </w:r>
            <w:r w:rsidR="004D1AAA">
              <w:rPr>
                <w:noProof/>
                <w:webHidden/>
              </w:rPr>
            </w:r>
            <w:r w:rsidR="004D1AAA">
              <w:rPr>
                <w:noProof/>
                <w:webHidden/>
              </w:rPr>
              <w:fldChar w:fldCharType="separate"/>
            </w:r>
            <w:r w:rsidR="004D1AAA">
              <w:rPr>
                <w:noProof/>
                <w:webHidden/>
              </w:rPr>
              <w:t>6</w:t>
            </w:r>
            <w:r w:rsidR="004D1AAA">
              <w:rPr>
                <w:noProof/>
                <w:webHidden/>
              </w:rPr>
              <w:fldChar w:fldCharType="end"/>
            </w:r>
          </w:hyperlink>
        </w:p>
        <w:p w14:paraId="0C95B1F5" w14:textId="2FEC2B35" w:rsidR="004D1AAA" w:rsidRDefault="00A27D78">
          <w:pPr>
            <w:pStyle w:val="TOC3"/>
            <w:tabs>
              <w:tab w:val="right" w:leader="dot" w:pos="9016"/>
            </w:tabs>
            <w:rPr>
              <w:rFonts w:eastAsiaTheme="minorEastAsia"/>
              <w:noProof/>
              <w:lang w:eastAsia="en-GB"/>
            </w:rPr>
          </w:pPr>
          <w:hyperlink w:anchor="_Toc6396215" w:history="1">
            <w:r w:rsidR="004D1AAA" w:rsidRPr="00A20B94">
              <w:rPr>
                <w:rStyle w:val="Hyperlink"/>
                <w:noProof/>
              </w:rPr>
              <w:t>Question Evaluation</w:t>
            </w:r>
            <w:r w:rsidR="004D1AAA">
              <w:rPr>
                <w:noProof/>
                <w:webHidden/>
              </w:rPr>
              <w:tab/>
            </w:r>
            <w:r w:rsidR="004D1AAA">
              <w:rPr>
                <w:noProof/>
                <w:webHidden/>
              </w:rPr>
              <w:fldChar w:fldCharType="begin"/>
            </w:r>
            <w:r w:rsidR="004D1AAA">
              <w:rPr>
                <w:noProof/>
                <w:webHidden/>
              </w:rPr>
              <w:instrText xml:space="preserve"> PAGEREF _Toc6396215 \h </w:instrText>
            </w:r>
            <w:r w:rsidR="004D1AAA">
              <w:rPr>
                <w:noProof/>
                <w:webHidden/>
              </w:rPr>
            </w:r>
            <w:r w:rsidR="004D1AAA">
              <w:rPr>
                <w:noProof/>
                <w:webHidden/>
              </w:rPr>
              <w:fldChar w:fldCharType="separate"/>
            </w:r>
            <w:r w:rsidR="004D1AAA">
              <w:rPr>
                <w:noProof/>
                <w:webHidden/>
              </w:rPr>
              <w:t>6</w:t>
            </w:r>
            <w:r w:rsidR="004D1AAA">
              <w:rPr>
                <w:noProof/>
                <w:webHidden/>
              </w:rPr>
              <w:fldChar w:fldCharType="end"/>
            </w:r>
          </w:hyperlink>
        </w:p>
        <w:p w14:paraId="65D8BD8C" w14:textId="72DC0CB4" w:rsidR="004D1AAA" w:rsidRDefault="00A27D78">
          <w:pPr>
            <w:pStyle w:val="TOC3"/>
            <w:tabs>
              <w:tab w:val="right" w:leader="dot" w:pos="9016"/>
            </w:tabs>
            <w:rPr>
              <w:rFonts w:eastAsiaTheme="minorEastAsia"/>
              <w:noProof/>
              <w:lang w:eastAsia="en-GB"/>
            </w:rPr>
          </w:pPr>
          <w:hyperlink w:anchor="_Toc6396216" w:history="1">
            <w:r w:rsidR="004D1AAA" w:rsidRPr="00A20B94">
              <w:rPr>
                <w:rStyle w:val="Hyperlink"/>
                <w:noProof/>
              </w:rPr>
              <w:t>Requirements, Design &amp; Implementation Evaluation</w:t>
            </w:r>
            <w:r w:rsidR="004D1AAA">
              <w:rPr>
                <w:noProof/>
                <w:webHidden/>
              </w:rPr>
              <w:tab/>
            </w:r>
            <w:r w:rsidR="004D1AAA">
              <w:rPr>
                <w:noProof/>
                <w:webHidden/>
              </w:rPr>
              <w:fldChar w:fldCharType="begin"/>
            </w:r>
            <w:r w:rsidR="004D1AAA">
              <w:rPr>
                <w:noProof/>
                <w:webHidden/>
              </w:rPr>
              <w:instrText xml:space="preserve"> PAGEREF _Toc6396216 \h </w:instrText>
            </w:r>
            <w:r w:rsidR="004D1AAA">
              <w:rPr>
                <w:noProof/>
                <w:webHidden/>
              </w:rPr>
            </w:r>
            <w:r w:rsidR="004D1AAA">
              <w:rPr>
                <w:noProof/>
                <w:webHidden/>
              </w:rPr>
              <w:fldChar w:fldCharType="separate"/>
            </w:r>
            <w:r w:rsidR="004D1AAA">
              <w:rPr>
                <w:noProof/>
                <w:webHidden/>
              </w:rPr>
              <w:t>7</w:t>
            </w:r>
            <w:r w:rsidR="004D1AAA">
              <w:rPr>
                <w:noProof/>
                <w:webHidden/>
              </w:rPr>
              <w:fldChar w:fldCharType="end"/>
            </w:r>
          </w:hyperlink>
        </w:p>
        <w:p w14:paraId="46EC90E1" w14:textId="1408AB3B" w:rsidR="004D1AAA" w:rsidRDefault="00A27D78">
          <w:pPr>
            <w:pStyle w:val="TOC3"/>
            <w:tabs>
              <w:tab w:val="right" w:leader="dot" w:pos="9016"/>
            </w:tabs>
            <w:rPr>
              <w:rFonts w:eastAsiaTheme="minorEastAsia"/>
              <w:noProof/>
              <w:lang w:eastAsia="en-GB"/>
            </w:rPr>
          </w:pPr>
          <w:hyperlink w:anchor="_Toc6396217" w:history="1">
            <w:r w:rsidR="004D1AAA" w:rsidRPr="00A20B94">
              <w:rPr>
                <w:rStyle w:val="Hyperlink"/>
                <w:noProof/>
              </w:rPr>
              <w:t>Testing Evaluation</w:t>
            </w:r>
            <w:r w:rsidR="004D1AAA">
              <w:rPr>
                <w:noProof/>
                <w:webHidden/>
              </w:rPr>
              <w:tab/>
            </w:r>
            <w:r w:rsidR="004D1AAA">
              <w:rPr>
                <w:noProof/>
                <w:webHidden/>
              </w:rPr>
              <w:fldChar w:fldCharType="begin"/>
            </w:r>
            <w:r w:rsidR="004D1AAA">
              <w:rPr>
                <w:noProof/>
                <w:webHidden/>
              </w:rPr>
              <w:instrText xml:space="preserve"> PAGEREF _Toc6396217 \h </w:instrText>
            </w:r>
            <w:r w:rsidR="004D1AAA">
              <w:rPr>
                <w:noProof/>
                <w:webHidden/>
              </w:rPr>
            </w:r>
            <w:r w:rsidR="004D1AAA">
              <w:rPr>
                <w:noProof/>
                <w:webHidden/>
              </w:rPr>
              <w:fldChar w:fldCharType="separate"/>
            </w:r>
            <w:r w:rsidR="004D1AAA">
              <w:rPr>
                <w:noProof/>
                <w:webHidden/>
              </w:rPr>
              <w:t>7</w:t>
            </w:r>
            <w:r w:rsidR="004D1AAA">
              <w:rPr>
                <w:noProof/>
                <w:webHidden/>
              </w:rPr>
              <w:fldChar w:fldCharType="end"/>
            </w:r>
          </w:hyperlink>
        </w:p>
        <w:p w14:paraId="7C7EEC97" w14:textId="16D62ADF" w:rsidR="004D1AAA" w:rsidRDefault="00A27D78">
          <w:pPr>
            <w:pStyle w:val="TOC3"/>
            <w:tabs>
              <w:tab w:val="right" w:leader="dot" w:pos="9016"/>
            </w:tabs>
            <w:rPr>
              <w:rFonts w:eastAsiaTheme="minorEastAsia"/>
              <w:noProof/>
              <w:lang w:eastAsia="en-GB"/>
            </w:rPr>
          </w:pPr>
          <w:hyperlink w:anchor="_Toc6396218" w:history="1">
            <w:r w:rsidR="004D1AAA" w:rsidRPr="00A20B94">
              <w:rPr>
                <w:rStyle w:val="Hyperlink"/>
                <w:noProof/>
              </w:rPr>
              <w:t>Project Management Evaluation</w:t>
            </w:r>
            <w:r w:rsidR="004D1AAA">
              <w:rPr>
                <w:noProof/>
                <w:webHidden/>
              </w:rPr>
              <w:tab/>
            </w:r>
            <w:r w:rsidR="004D1AAA">
              <w:rPr>
                <w:noProof/>
                <w:webHidden/>
              </w:rPr>
              <w:fldChar w:fldCharType="begin"/>
            </w:r>
            <w:r w:rsidR="004D1AAA">
              <w:rPr>
                <w:noProof/>
                <w:webHidden/>
              </w:rPr>
              <w:instrText xml:space="preserve"> PAGEREF _Toc6396218 \h </w:instrText>
            </w:r>
            <w:r w:rsidR="004D1AAA">
              <w:rPr>
                <w:noProof/>
                <w:webHidden/>
              </w:rPr>
            </w:r>
            <w:r w:rsidR="004D1AAA">
              <w:rPr>
                <w:noProof/>
                <w:webHidden/>
              </w:rPr>
              <w:fldChar w:fldCharType="separate"/>
            </w:r>
            <w:r w:rsidR="004D1AAA">
              <w:rPr>
                <w:noProof/>
                <w:webHidden/>
              </w:rPr>
              <w:t>7</w:t>
            </w:r>
            <w:r w:rsidR="004D1AAA">
              <w:rPr>
                <w:noProof/>
                <w:webHidden/>
              </w:rPr>
              <w:fldChar w:fldCharType="end"/>
            </w:r>
          </w:hyperlink>
        </w:p>
        <w:p w14:paraId="2C47496E" w14:textId="16BD1F30" w:rsidR="004D1AAA" w:rsidRDefault="00A27D78">
          <w:pPr>
            <w:pStyle w:val="TOC1"/>
            <w:tabs>
              <w:tab w:val="right" w:leader="dot" w:pos="9016"/>
            </w:tabs>
            <w:rPr>
              <w:rFonts w:eastAsiaTheme="minorEastAsia"/>
              <w:noProof/>
              <w:lang w:eastAsia="en-GB"/>
            </w:rPr>
          </w:pPr>
          <w:hyperlink w:anchor="_Toc6396219" w:history="1">
            <w:r w:rsidR="004D1AAA" w:rsidRPr="00A20B94">
              <w:rPr>
                <w:rStyle w:val="Hyperlink"/>
                <w:noProof/>
              </w:rPr>
              <w:t>Conclusion</w:t>
            </w:r>
            <w:r w:rsidR="004D1AAA">
              <w:rPr>
                <w:noProof/>
                <w:webHidden/>
              </w:rPr>
              <w:tab/>
            </w:r>
            <w:r w:rsidR="004D1AAA">
              <w:rPr>
                <w:noProof/>
                <w:webHidden/>
              </w:rPr>
              <w:fldChar w:fldCharType="begin"/>
            </w:r>
            <w:r w:rsidR="004D1AAA">
              <w:rPr>
                <w:noProof/>
                <w:webHidden/>
              </w:rPr>
              <w:instrText xml:space="preserve"> PAGEREF _Toc6396219 \h </w:instrText>
            </w:r>
            <w:r w:rsidR="004D1AAA">
              <w:rPr>
                <w:noProof/>
                <w:webHidden/>
              </w:rPr>
            </w:r>
            <w:r w:rsidR="004D1AAA">
              <w:rPr>
                <w:noProof/>
                <w:webHidden/>
              </w:rPr>
              <w:fldChar w:fldCharType="separate"/>
            </w:r>
            <w:r w:rsidR="004D1AAA">
              <w:rPr>
                <w:noProof/>
                <w:webHidden/>
              </w:rPr>
              <w:t>7</w:t>
            </w:r>
            <w:r w:rsidR="004D1AAA">
              <w:rPr>
                <w:noProof/>
                <w:webHidden/>
              </w:rPr>
              <w:fldChar w:fldCharType="end"/>
            </w:r>
          </w:hyperlink>
        </w:p>
        <w:p w14:paraId="45D8BC14" w14:textId="751FE6C5" w:rsidR="004D1AAA" w:rsidRDefault="00A27D78">
          <w:pPr>
            <w:pStyle w:val="TOC1"/>
            <w:tabs>
              <w:tab w:val="right" w:leader="dot" w:pos="9016"/>
            </w:tabs>
            <w:rPr>
              <w:rFonts w:eastAsiaTheme="minorEastAsia"/>
              <w:noProof/>
              <w:lang w:eastAsia="en-GB"/>
            </w:rPr>
          </w:pPr>
          <w:hyperlink w:anchor="_Toc6396220" w:history="1">
            <w:r w:rsidR="004D1AAA" w:rsidRPr="00A20B94">
              <w:rPr>
                <w:rStyle w:val="Hyperlink"/>
                <w:noProof/>
              </w:rPr>
              <w:t>Personal Evaluation</w:t>
            </w:r>
            <w:r w:rsidR="004D1AAA">
              <w:rPr>
                <w:noProof/>
                <w:webHidden/>
              </w:rPr>
              <w:tab/>
            </w:r>
            <w:r w:rsidR="004D1AAA">
              <w:rPr>
                <w:noProof/>
                <w:webHidden/>
              </w:rPr>
              <w:fldChar w:fldCharType="begin"/>
            </w:r>
            <w:r w:rsidR="004D1AAA">
              <w:rPr>
                <w:noProof/>
                <w:webHidden/>
              </w:rPr>
              <w:instrText xml:space="preserve"> PAGEREF _Toc6396220 \h </w:instrText>
            </w:r>
            <w:r w:rsidR="004D1AAA">
              <w:rPr>
                <w:noProof/>
                <w:webHidden/>
              </w:rPr>
            </w:r>
            <w:r w:rsidR="004D1AAA">
              <w:rPr>
                <w:noProof/>
                <w:webHidden/>
              </w:rPr>
              <w:fldChar w:fldCharType="separate"/>
            </w:r>
            <w:r w:rsidR="004D1AAA">
              <w:rPr>
                <w:noProof/>
                <w:webHidden/>
              </w:rPr>
              <w:t>7</w:t>
            </w:r>
            <w:r w:rsidR="004D1AAA">
              <w:rPr>
                <w:noProof/>
                <w:webHidden/>
              </w:rPr>
              <w:fldChar w:fldCharType="end"/>
            </w:r>
          </w:hyperlink>
        </w:p>
        <w:p w14:paraId="26B4312C" w14:textId="33DA0DB6" w:rsidR="004D1AAA" w:rsidRDefault="00A27D78">
          <w:pPr>
            <w:pStyle w:val="TOC1"/>
            <w:tabs>
              <w:tab w:val="right" w:leader="dot" w:pos="9016"/>
            </w:tabs>
            <w:rPr>
              <w:rFonts w:eastAsiaTheme="minorEastAsia"/>
              <w:noProof/>
              <w:lang w:eastAsia="en-GB"/>
            </w:rPr>
          </w:pPr>
          <w:hyperlink w:anchor="_Toc6396221" w:history="1">
            <w:r w:rsidR="004D1AAA" w:rsidRPr="00A20B94">
              <w:rPr>
                <w:rStyle w:val="Hyperlink"/>
                <w:noProof/>
              </w:rPr>
              <w:t>Appendices</w:t>
            </w:r>
            <w:r w:rsidR="004D1AAA">
              <w:rPr>
                <w:noProof/>
                <w:webHidden/>
              </w:rPr>
              <w:tab/>
            </w:r>
            <w:r w:rsidR="004D1AAA">
              <w:rPr>
                <w:noProof/>
                <w:webHidden/>
              </w:rPr>
              <w:fldChar w:fldCharType="begin"/>
            </w:r>
            <w:r w:rsidR="004D1AAA">
              <w:rPr>
                <w:noProof/>
                <w:webHidden/>
              </w:rPr>
              <w:instrText xml:space="preserve"> PAGEREF _Toc6396221 \h </w:instrText>
            </w:r>
            <w:r w:rsidR="004D1AAA">
              <w:rPr>
                <w:noProof/>
                <w:webHidden/>
              </w:rPr>
            </w:r>
            <w:r w:rsidR="004D1AAA">
              <w:rPr>
                <w:noProof/>
                <w:webHidden/>
              </w:rPr>
              <w:fldChar w:fldCharType="separate"/>
            </w:r>
            <w:r w:rsidR="004D1AAA">
              <w:rPr>
                <w:noProof/>
                <w:webHidden/>
              </w:rPr>
              <w:t>8</w:t>
            </w:r>
            <w:r w:rsidR="004D1AAA">
              <w:rPr>
                <w:noProof/>
                <w:webHidden/>
              </w:rPr>
              <w:fldChar w:fldCharType="end"/>
            </w:r>
          </w:hyperlink>
        </w:p>
        <w:p w14:paraId="69CF19A8" w14:textId="48A97F9A" w:rsidR="004D1AAA" w:rsidRDefault="00A27D78">
          <w:pPr>
            <w:pStyle w:val="TOC3"/>
            <w:tabs>
              <w:tab w:val="right" w:leader="dot" w:pos="9016"/>
            </w:tabs>
            <w:rPr>
              <w:rFonts w:eastAsiaTheme="minorEastAsia"/>
              <w:noProof/>
              <w:lang w:eastAsia="en-GB"/>
            </w:rPr>
          </w:pPr>
          <w:hyperlink w:anchor="_Toc6396222" w:history="1">
            <w:r w:rsidR="004D1AAA" w:rsidRPr="00A20B94">
              <w:rPr>
                <w:rStyle w:val="Hyperlink"/>
                <w:noProof/>
              </w:rPr>
              <w:t>Figure 1 - Glossary</w:t>
            </w:r>
            <w:r w:rsidR="004D1AAA">
              <w:rPr>
                <w:noProof/>
                <w:webHidden/>
              </w:rPr>
              <w:tab/>
            </w:r>
            <w:r w:rsidR="004D1AAA">
              <w:rPr>
                <w:noProof/>
                <w:webHidden/>
              </w:rPr>
              <w:fldChar w:fldCharType="begin"/>
            </w:r>
            <w:r w:rsidR="004D1AAA">
              <w:rPr>
                <w:noProof/>
                <w:webHidden/>
              </w:rPr>
              <w:instrText xml:space="preserve"> PAGEREF _Toc6396222 \h </w:instrText>
            </w:r>
            <w:r w:rsidR="004D1AAA">
              <w:rPr>
                <w:noProof/>
                <w:webHidden/>
              </w:rPr>
            </w:r>
            <w:r w:rsidR="004D1AAA">
              <w:rPr>
                <w:noProof/>
                <w:webHidden/>
              </w:rPr>
              <w:fldChar w:fldCharType="separate"/>
            </w:r>
            <w:r w:rsidR="004D1AAA">
              <w:rPr>
                <w:noProof/>
                <w:webHidden/>
              </w:rPr>
              <w:t>8</w:t>
            </w:r>
            <w:r w:rsidR="004D1AAA">
              <w:rPr>
                <w:noProof/>
                <w:webHidden/>
              </w:rPr>
              <w:fldChar w:fldCharType="end"/>
            </w:r>
          </w:hyperlink>
        </w:p>
        <w:p w14:paraId="49183678" w14:textId="7CBB7020" w:rsidR="004D1AAA" w:rsidRDefault="00A27D78">
          <w:pPr>
            <w:pStyle w:val="TOC3"/>
            <w:tabs>
              <w:tab w:val="right" w:leader="dot" w:pos="9016"/>
            </w:tabs>
            <w:rPr>
              <w:rFonts w:eastAsiaTheme="minorEastAsia"/>
              <w:noProof/>
              <w:lang w:eastAsia="en-GB"/>
            </w:rPr>
          </w:pPr>
          <w:hyperlink w:anchor="_Toc6396223" w:history="1">
            <w:r w:rsidR="004D1AAA" w:rsidRPr="00A20B94">
              <w:rPr>
                <w:rStyle w:val="Hyperlink"/>
                <w:noProof/>
              </w:rPr>
              <w:t>Designs</w:t>
            </w:r>
            <w:r w:rsidR="004D1AAA">
              <w:rPr>
                <w:noProof/>
                <w:webHidden/>
              </w:rPr>
              <w:tab/>
            </w:r>
            <w:r w:rsidR="004D1AAA">
              <w:rPr>
                <w:noProof/>
                <w:webHidden/>
              </w:rPr>
              <w:fldChar w:fldCharType="begin"/>
            </w:r>
            <w:r w:rsidR="004D1AAA">
              <w:rPr>
                <w:noProof/>
                <w:webHidden/>
              </w:rPr>
              <w:instrText xml:space="preserve"> PAGEREF _Toc6396223 \h </w:instrText>
            </w:r>
            <w:r w:rsidR="004D1AAA">
              <w:rPr>
                <w:noProof/>
                <w:webHidden/>
              </w:rPr>
            </w:r>
            <w:r w:rsidR="004D1AAA">
              <w:rPr>
                <w:noProof/>
                <w:webHidden/>
              </w:rPr>
              <w:fldChar w:fldCharType="separate"/>
            </w:r>
            <w:r w:rsidR="004D1AAA">
              <w:rPr>
                <w:noProof/>
                <w:webHidden/>
              </w:rPr>
              <w:t>9</w:t>
            </w:r>
            <w:r w:rsidR="004D1AAA">
              <w:rPr>
                <w:noProof/>
                <w:webHidden/>
              </w:rPr>
              <w:fldChar w:fldCharType="end"/>
            </w:r>
          </w:hyperlink>
        </w:p>
        <w:p w14:paraId="40EE7DC6" w14:textId="1EF69C48" w:rsidR="004D1AAA" w:rsidRDefault="00A27D78">
          <w:pPr>
            <w:pStyle w:val="TOC3"/>
            <w:tabs>
              <w:tab w:val="right" w:leader="dot" w:pos="9016"/>
            </w:tabs>
            <w:rPr>
              <w:rFonts w:eastAsiaTheme="minorEastAsia"/>
              <w:noProof/>
              <w:lang w:eastAsia="en-GB"/>
            </w:rPr>
          </w:pPr>
          <w:hyperlink w:anchor="_Toc6396224" w:history="1">
            <w:r w:rsidR="004D1AAA" w:rsidRPr="00A20B94">
              <w:rPr>
                <w:rStyle w:val="Hyperlink"/>
                <w:noProof/>
              </w:rPr>
              <w:t>Source Code</w:t>
            </w:r>
            <w:r w:rsidR="004D1AAA">
              <w:rPr>
                <w:noProof/>
                <w:webHidden/>
              </w:rPr>
              <w:tab/>
            </w:r>
            <w:r w:rsidR="004D1AAA">
              <w:rPr>
                <w:noProof/>
                <w:webHidden/>
              </w:rPr>
              <w:fldChar w:fldCharType="begin"/>
            </w:r>
            <w:r w:rsidR="004D1AAA">
              <w:rPr>
                <w:noProof/>
                <w:webHidden/>
              </w:rPr>
              <w:instrText xml:space="preserve"> PAGEREF _Toc6396224 \h </w:instrText>
            </w:r>
            <w:r w:rsidR="004D1AAA">
              <w:rPr>
                <w:noProof/>
                <w:webHidden/>
              </w:rPr>
            </w:r>
            <w:r w:rsidR="004D1AAA">
              <w:rPr>
                <w:noProof/>
                <w:webHidden/>
              </w:rPr>
              <w:fldChar w:fldCharType="separate"/>
            </w:r>
            <w:r w:rsidR="004D1AAA">
              <w:rPr>
                <w:noProof/>
                <w:webHidden/>
              </w:rPr>
              <w:t>9</w:t>
            </w:r>
            <w:r w:rsidR="004D1AAA">
              <w:rPr>
                <w:noProof/>
                <w:webHidden/>
              </w:rPr>
              <w:fldChar w:fldCharType="end"/>
            </w:r>
          </w:hyperlink>
        </w:p>
        <w:p w14:paraId="185BE927" w14:textId="500239A3" w:rsidR="004D1AAA" w:rsidRDefault="00A27D78">
          <w:pPr>
            <w:pStyle w:val="TOC1"/>
            <w:tabs>
              <w:tab w:val="right" w:leader="dot" w:pos="9016"/>
            </w:tabs>
            <w:rPr>
              <w:rFonts w:eastAsiaTheme="minorEastAsia"/>
              <w:noProof/>
              <w:lang w:eastAsia="en-GB"/>
            </w:rPr>
          </w:pPr>
          <w:hyperlink w:anchor="_Toc6396225" w:history="1">
            <w:r w:rsidR="004D1AAA" w:rsidRPr="00A20B94">
              <w:rPr>
                <w:rStyle w:val="Hyperlink"/>
                <w:noProof/>
              </w:rPr>
              <w:t>References</w:t>
            </w:r>
            <w:r w:rsidR="004D1AAA">
              <w:rPr>
                <w:noProof/>
                <w:webHidden/>
              </w:rPr>
              <w:tab/>
            </w:r>
            <w:r w:rsidR="004D1AAA">
              <w:rPr>
                <w:noProof/>
                <w:webHidden/>
              </w:rPr>
              <w:fldChar w:fldCharType="begin"/>
            </w:r>
            <w:r w:rsidR="004D1AAA">
              <w:rPr>
                <w:noProof/>
                <w:webHidden/>
              </w:rPr>
              <w:instrText xml:space="preserve"> PAGEREF _Toc6396225 \h </w:instrText>
            </w:r>
            <w:r w:rsidR="004D1AAA">
              <w:rPr>
                <w:noProof/>
                <w:webHidden/>
              </w:rPr>
            </w:r>
            <w:r w:rsidR="004D1AAA">
              <w:rPr>
                <w:noProof/>
                <w:webHidden/>
              </w:rPr>
              <w:fldChar w:fldCharType="separate"/>
            </w:r>
            <w:r w:rsidR="004D1AAA">
              <w:rPr>
                <w:noProof/>
                <w:webHidden/>
              </w:rPr>
              <w:t>9</w:t>
            </w:r>
            <w:r w:rsidR="004D1AAA">
              <w:rPr>
                <w:noProof/>
                <w:webHidden/>
              </w:rPr>
              <w:fldChar w:fldCharType="end"/>
            </w:r>
          </w:hyperlink>
        </w:p>
        <w:p w14:paraId="25ED4BA6" w14:textId="490C9795" w:rsidR="00672043" w:rsidRDefault="00672043">
          <w:r>
            <w:rPr>
              <w:b/>
              <w:bCs/>
              <w:noProof/>
            </w:rPr>
            <w:fldChar w:fldCharType="end"/>
          </w:r>
        </w:p>
      </w:sdtContent>
    </w:sdt>
    <w:p w14:paraId="4BD7BB99" w14:textId="3DD3E51E" w:rsidR="00672043" w:rsidRDefault="00672043">
      <w:pPr>
        <w:rPr>
          <w:rFonts w:cs="Times New Roman"/>
          <w:sz w:val="24"/>
          <w:szCs w:val="20"/>
        </w:rPr>
      </w:pPr>
      <w:r>
        <w:br w:type="page"/>
      </w:r>
    </w:p>
    <w:p w14:paraId="0ED12830" w14:textId="635DEA1C" w:rsidR="007E13E7" w:rsidRPr="002D2E84" w:rsidRDefault="007E13E7" w:rsidP="007E13E7">
      <w:pPr>
        <w:pStyle w:val="Heading1"/>
      </w:pPr>
      <w:bookmarkStart w:id="1" w:name="_Toc6396203"/>
      <w:r w:rsidRPr="002D2E84">
        <w:lastRenderedPageBreak/>
        <w:t>Introduction</w:t>
      </w:r>
      <w:bookmarkEnd w:id="1"/>
    </w:p>
    <w:p w14:paraId="6BD230B2" w14:textId="5C113B2A" w:rsidR="00305D81" w:rsidRPr="002D2E84" w:rsidRDefault="00EF3469" w:rsidP="00305D81">
      <w:pPr>
        <w:pStyle w:val="NoSpacing"/>
        <w:spacing w:line="360" w:lineRule="auto"/>
        <w:jc w:val="both"/>
      </w:pPr>
      <w:r w:rsidRPr="002D2E84">
        <w:t>This report further develops and provides a conclusion</w:t>
      </w:r>
      <w:r w:rsidR="008B303D" w:rsidRPr="002D2E84">
        <w:t xml:space="preserve"> to</w:t>
      </w:r>
      <w:r w:rsidRPr="002D2E84">
        <w:t xml:space="preserve"> the literature review, methodologies review and action plan that were recently conducted </w:t>
      </w:r>
      <w:r w:rsidR="00495ACF" w:rsidRPr="002D2E84">
        <w:fldChar w:fldCharType="begin"/>
      </w:r>
      <w:r w:rsidR="00495ACF" w:rsidRPr="002D2E84">
        <w:instrText xml:space="preserve"> ADDIN ZOTERO_ITEM CSL_CITATION {"citationID":"VXg4vPls","properties":{"unsorted":true,"formattedCitation":"(Huxtable 2018, 2019a, 2019b)","plainCitation":"(Huxtable 2018, 2019a, 2019b)","noteIndex":0},"citationItems":[{"id":249,"uris":["http://zotero.org/users/5327855/items/QPWFQ6GB"],"uri":["http://zotero.org/users/5327855/items/QPWFQ6GB"],"itemData":{"id":249,"type":"article","title":"To What Extent Does the Knowledge of an Opponent's Playstyle Aid New Players in Learning Poker?","abstract":"Poker requires an understanding of both maths and psychology. It demands players implement key maths concepts with accuracy while also estimating unknown variables. This report seeks to examine many of these maths concepts and variables while addressing the idea that current poker analytics software does not aid new players in learning poker.","author":[{"family":"Huxtable","given":"Ben"}],"issued":{"date-parts":[["2018",12,12]]}}},{"id":311,"uris":["http://zotero.org/users/5327855/items/D3M7C7V6"],"uri":["http://zotero.org/users/5327855/items/D3M7C7V6"],"itemData":{"id":311,"type":"article","title":"Action Plan","author":[{"family":"Huxtable","given":"Ben"}],"issued":{"date-parts":[["2019",2,28]]}}},{"id":252,"uris":["http://zotero.org/users/5327855/items/HV3AIK6P"],"uri":["http://zotero.org/users/5327855/items/HV3AIK6P"],"itemData":{"id":252,"type":"article","title":"Methodology, Data &amp; Testing the Hypothesis","abstract":"Selecting a suitable development methodology will have a large impact on the success of a project. This report considers the benefits and drawbacks of multiple methodologies before identifying which methodology will be used for the development of the project. The necessary data is addressed, for data required for the development of the project and the testing of the hypothesis laid out within the literature review. The way in which this data is analysed is discussed to provide a conclusion to this hypothesis.","author":[{"family":"Huxtable","given":"Ben"}],"issued":{"date-parts":[["2019",10,1]]}}}],"schema":"https://github.com/citation-style-language/schema/raw/master/csl-citation.json"} </w:instrText>
      </w:r>
      <w:r w:rsidR="00495ACF" w:rsidRPr="002D2E84">
        <w:fldChar w:fldCharType="separate"/>
      </w:r>
      <w:r w:rsidR="00495ACF" w:rsidRPr="002D2E84">
        <w:rPr>
          <w:rFonts w:ascii="Calibri" w:hAnsi="Calibri" w:cs="Calibri"/>
        </w:rPr>
        <w:t>(Huxtable 2018, 2019a, 2019b)</w:t>
      </w:r>
      <w:r w:rsidR="00495ACF" w:rsidRPr="002D2E84">
        <w:fldChar w:fldCharType="end"/>
      </w:r>
      <w:r w:rsidR="00495ACF" w:rsidRPr="002D2E84">
        <w:t>.</w:t>
      </w:r>
      <w:r w:rsidR="001B77E2" w:rsidRPr="002D2E84">
        <w:t xml:space="preserve"> </w:t>
      </w:r>
      <w:r w:rsidR="00B0245B" w:rsidRPr="002D2E84">
        <w:t>Firstly, the scenario will be addressed,</w:t>
      </w:r>
      <w:r w:rsidR="00AF7244" w:rsidRPr="002D2E84">
        <w:t xml:space="preserve"> this will</w:t>
      </w:r>
      <w:r w:rsidR="00B0245B" w:rsidRPr="002D2E84">
        <w:t xml:space="preserve"> draw on elements from the accompanying documents listed above. This will allow for a more detailed analysis of the research question and possible solutions. </w:t>
      </w:r>
      <w:r w:rsidR="00305D81" w:rsidRPr="002D2E84">
        <w:t xml:space="preserve">It has previously been decided that addressing the question ‘To What Extent Does the Knowledge of an Opponent’s Playstyle Aid New Players in Learning Poker?’ will require the development of a software application in order to collect necessary data. </w:t>
      </w:r>
      <w:r w:rsidR="00F8428C" w:rsidRPr="002D2E84">
        <w:t xml:space="preserve">The requirements and designs of this software will be addressed before the implementation and testing is documented. </w:t>
      </w:r>
    </w:p>
    <w:p w14:paraId="537E7DDF" w14:textId="36AFBE30" w:rsidR="00FB4B70" w:rsidRPr="002D2E84" w:rsidRDefault="00FB4B70" w:rsidP="00305D81">
      <w:pPr>
        <w:pStyle w:val="NoSpacing"/>
        <w:spacing w:line="360" w:lineRule="auto"/>
        <w:jc w:val="both"/>
      </w:pPr>
    </w:p>
    <w:p w14:paraId="24EB1D86" w14:textId="506CF8A5" w:rsidR="007E13E7" w:rsidRDefault="00FB4B70" w:rsidP="001B77E2">
      <w:pPr>
        <w:pStyle w:val="NoSpacing"/>
        <w:spacing w:line="360" w:lineRule="auto"/>
        <w:jc w:val="both"/>
      </w:pPr>
      <w:r w:rsidRPr="002D2E84">
        <w:t>The data collection will allow for an analysis of the original question</w:t>
      </w:r>
      <w:r w:rsidR="006147B2" w:rsidRPr="002D2E84">
        <w:t xml:space="preserve"> before an evaluation of the software can be conducted. A final personal evaluation will be presented to further highlight the evaluation of the project.</w:t>
      </w:r>
    </w:p>
    <w:p w14:paraId="7F8BB987" w14:textId="2E5961A3" w:rsidR="00B1019D" w:rsidRDefault="00B1019D" w:rsidP="001B77E2">
      <w:pPr>
        <w:pStyle w:val="NoSpacing"/>
        <w:spacing w:line="360" w:lineRule="auto"/>
        <w:jc w:val="both"/>
      </w:pPr>
    </w:p>
    <w:p w14:paraId="36036BC7" w14:textId="6E0776C4" w:rsidR="00B1019D" w:rsidRPr="00B1019D" w:rsidRDefault="00B1019D" w:rsidP="00B1019D">
      <w:pPr>
        <w:pStyle w:val="NoSpacing"/>
        <w:spacing w:line="360" w:lineRule="auto"/>
        <w:jc w:val="both"/>
      </w:pPr>
      <w:r w:rsidRPr="00B1019D">
        <w:t>The subject of poker contains many bespoke terms and phrases.</w:t>
      </w:r>
      <w:r>
        <w:t xml:space="preserve"> As with the </w:t>
      </w:r>
      <w:r w:rsidR="00964D82">
        <w:t>l</w:t>
      </w:r>
      <w:r>
        <w:t xml:space="preserve">iterature </w:t>
      </w:r>
      <w:r w:rsidR="00964D82">
        <w:t>r</w:t>
      </w:r>
      <w:r>
        <w:t>eview</w:t>
      </w:r>
      <w:r w:rsidR="00150954">
        <w:t>,</w:t>
      </w:r>
      <w:r w:rsidRPr="00B1019D">
        <w:t xml:space="preserve"> </w:t>
      </w:r>
      <w:r>
        <w:t>a</w:t>
      </w:r>
      <w:r w:rsidRPr="00B1019D">
        <w:t xml:space="preserve"> full table of definitions can be seen in the appendices</w:t>
      </w:r>
      <w:r w:rsidR="00174D83">
        <w:t>, Figure 1,</w:t>
      </w:r>
      <w:r w:rsidRPr="00B1019D">
        <w:t xml:space="preserve"> as these terms will frequently be used throughout the report.</w:t>
      </w:r>
    </w:p>
    <w:p w14:paraId="73803682" w14:textId="2448F69B" w:rsidR="007E13E7" w:rsidRDefault="007E13E7" w:rsidP="007E13E7">
      <w:pPr>
        <w:pStyle w:val="Heading1"/>
      </w:pPr>
      <w:bookmarkStart w:id="2" w:name="_Toc6396204"/>
      <w:r>
        <w:t>The Scenario</w:t>
      </w:r>
      <w:bookmarkEnd w:id="2"/>
    </w:p>
    <w:p w14:paraId="67D9FF51" w14:textId="47449E51" w:rsidR="00C84DA8" w:rsidRDefault="00C84DA8" w:rsidP="00C84DA8">
      <w:pPr>
        <w:pStyle w:val="NoSpacing"/>
        <w:spacing w:line="360" w:lineRule="auto"/>
        <w:jc w:val="both"/>
      </w:pPr>
      <w:r>
        <w:t xml:space="preserve">This section will bring together the work from the literature review, methodology review and action plan to inform the next steps of the project </w:t>
      </w:r>
      <w:r>
        <w:fldChar w:fldCharType="begin"/>
      </w:r>
      <w:r>
        <w:instrText xml:space="preserve"> ADDIN ZOTERO_ITEM CSL_CITATION {"citationID":"tBbkIRK8","properties":{"unsorted":true,"formattedCitation":"(Huxtable 2018, 2019a, 2019b)","plainCitation":"(Huxtable 2018, 2019a, 2019b)","noteIndex":0},"citationItems":[{"id":249,"uris":["http://zotero.org/users/5327855/items/QPWFQ6GB"],"uri":["http://zotero.org/users/5327855/items/QPWFQ6GB"],"itemData":{"id":249,"type":"article","title":"To What Extent Does the Knowledge of an Opponent's Playstyle Aid New Players in Learning Poker?","abstract":"Poker requires an understanding of both maths and psychology. It demands players implement key maths concepts with accuracy while also estimating unknown variables. This report seeks to examine many of these maths concepts and variables while addressing the idea that current poker analytics software does not aid new players in learning poker.","author":[{"family":"Huxtable","given":"Ben"}],"issued":{"date-parts":[["2018",12,12]]}}},{"id":311,"uris":["http://zotero.org/users/5327855/items/D3M7C7V6"],"uri":["http://zotero.org/users/5327855/items/D3M7C7V6"],"itemData":{"id":311,"type":"article","title":"Action Plan","author":[{"family":"Huxtable","given":"Ben"}],"issued":{"date-parts":[["2019",2,28]]}}},{"id":252,"uris":["http://zotero.org/users/5327855/items/HV3AIK6P"],"uri":["http://zotero.org/users/5327855/items/HV3AIK6P"],"itemData":{"id":252,"type":"article","title":"Methodology, Data &amp; Testing the Hypothesis","abstract":"Selecting a suitable development methodology will have a large impact on the success of a project. This report considers the benefits and drawbacks of multiple methodologies before identifying which methodology will be used for the development of the project. The necessary data is addressed, for data required for the development of the project and the testing of the hypothesis laid out within the literature review. The way in which this data is analysed is discussed to provide a conclusion to this hypothesis.","author":[{"family":"Huxtable","given":"Ben"}],"issued":{"date-parts":[["2019",10,1]]}}}],"schema":"https://github.com/citation-style-language/schema/raw/master/csl-citation.json"} </w:instrText>
      </w:r>
      <w:r>
        <w:fldChar w:fldCharType="separate"/>
      </w:r>
      <w:r w:rsidRPr="00C84DA8">
        <w:rPr>
          <w:rFonts w:ascii="Calibri" w:hAnsi="Calibri" w:cs="Calibri"/>
        </w:rPr>
        <w:t>(Huxtable 2018, 2019a, 2019b)</w:t>
      </w:r>
      <w:r>
        <w:fldChar w:fldCharType="end"/>
      </w:r>
      <w:r>
        <w:t xml:space="preserve">. </w:t>
      </w:r>
      <w:r w:rsidR="001C3350">
        <w:t xml:space="preserve">The research question </w:t>
      </w:r>
      <w:r w:rsidR="00DC35B5">
        <w:t xml:space="preserve">demands detail be </w:t>
      </w:r>
      <w:r w:rsidR="00BF6189">
        <w:t>given</w:t>
      </w:r>
      <w:r w:rsidR="00DC35B5">
        <w:t xml:space="preserve"> in multiple areas in order to provide a clear representation of </w:t>
      </w:r>
      <w:r w:rsidR="0078594C">
        <w:t xml:space="preserve">the current level of previous research that has gone into the </w:t>
      </w:r>
      <w:r w:rsidR="00BF6189">
        <w:t>field</w:t>
      </w:r>
      <w:r w:rsidR="0078594C">
        <w:t xml:space="preserve"> and the necessary requirements in continuing this research.</w:t>
      </w:r>
      <w:r w:rsidR="00C242EB">
        <w:t xml:space="preserve"> These areas include the fundamentals of mathematics in poker, the way in which new players approach playing poker, the poker heads up displays (HUD)</w:t>
      </w:r>
      <w:r w:rsidR="00C645ED">
        <w:t xml:space="preserve"> that are currently available</w:t>
      </w:r>
      <w:r w:rsidR="00C242EB">
        <w:t xml:space="preserve"> and their use of appropriate human computer interaction (HCI) to provide an intuitive environment. </w:t>
      </w:r>
    </w:p>
    <w:p w14:paraId="75005548" w14:textId="28D4B15B" w:rsidR="006744B7" w:rsidRDefault="006744B7" w:rsidP="00C84DA8">
      <w:pPr>
        <w:pStyle w:val="NoSpacing"/>
        <w:spacing w:line="360" w:lineRule="auto"/>
        <w:jc w:val="both"/>
      </w:pPr>
    </w:p>
    <w:p w14:paraId="02A4AFD4" w14:textId="6C314061" w:rsidR="006744B7" w:rsidRDefault="006744B7" w:rsidP="00C84DA8">
      <w:pPr>
        <w:pStyle w:val="NoSpacing"/>
        <w:spacing w:line="360" w:lineRule="auto"/>
        <w:jc w:val="both"/>
      </w:pPr>
      <w:r>
        <w:t>Understanding how beginner players approach playing poker is necessary in understanding whether additional knowledge, such as the understanding of an opponent’s playstyle, can help them improve their resu</w:t>
      </w:r>
      <w:r w:rsidR="00E4136C">
        <w:t>lts.</w:t>
      </w:r>
      <w:r w:rsidR="007E0A3D">
        <w:t xml:space="preserve"> </w:t>
      </w:r>
      <w:r w:rsidR="002D2E84">
        <w:t xml:space="preserve">Hardin states how ‘beginner and low-stakes live poker players’ often go by the phrase ‘“You play the player, not the cards”’ </w:t>
      </w:r>
      <w:r w:rsidR="002D2E84">
        <w:fldChar w:fldCharType="begin"/>
      </w:r>
      <w:r w:rsidR="002D2E84">
        <w:instrText xml:space="preserve"> ADDIN ZOTERO_ITEM CSL_CITATION {"citationID":"xmURarGA","properties":{"formattedCitation":"(2018, 7)","plainCitation":"(2018, 7)","noteIndex":0},"citationItems":[{"id":5,"uris":["http://zotero.org/users/5327855/items/ZPV6QGJ7"],"uri":["http://zotero.org/users/5327855/items/ZPV6QGJ7"],"itemData":{"id":5,"type":"book","title":"Essential Poker Math: Fundamental No-Limit Hold'em Mathematics You Need To Know","source":"Open WorldCat","abstract":"Poker math is an aspect of no-limit hold'em, but it's often overlooked and not used because players fear it's too difficult to learn. Here's an introduction to the technique.","ISBN":"978-0-9982945-0-6","note":"OCLC: 1048420358","language":"English","author":[{"family":"Hardin","given":"Alton"}],"issued":{"date-parts":[["2018"]]}},"locator":"7","suppress-author":true}],"schema":"https://github.com/citation-style-language/schema/raw/master/csl-citation.json"} </w:instrText>
      </w:r>
      <w:r w:rsidR="002D2E84">
        <w:fldChar w:fldCharType="separate"/>
      </w:r>
      <w:r w:rsidR="002D2E84" w:rsidRPr="002D2E84">
        <w:rPr>
          <w:rFonts w:ascii="Calibri" w:hAnsi="Calibri" w:cs="Calibri"/>
        </w:rPr>
        <w:t>(2018, 7)</w:t>
      </w:r>
      <w:r w:rsidR="002D2E84">
        <w:fldChar w:fldCharType="end"/>
      </w:r>
      <w:r w:rsidR="002D2E84">
        <w:t xml:space="preserve">. Although </w:t>
      </w:r>
      <w:r w:rsidR="00492F8D">
        <w:t xml:space="preserve">it is widely accepted that experts use this ideology, this is never used as the sole director of play, it is also imperative that players implement mathematics in order to optimise their </w:t>
      </w:r>
      <w:r w:rsidR="002325F7">
        <w:t>decision</w:t>
      </w:r>
      <w:r w:rsidR="00492F8D">
        <w:t xml:space="preserve"> making. </w:t>
      </w:r>
      <w:r w:rsidR="00C53AF0">
        <w:t xml:space="preserve">Finding a compromise between mathematics and intuition is not achievable for players who are new to poker mathematics concepts. </w:t>
      </w:r>
      <w:r w:rsidR="0029361A">
        <w:t xml:space="preserve">Furthermore, analysing every detail of every opponent within a game of poker is inconceivable to even the most efficient expert. An example of the level of detail that can be used to inform decisions is the percentage of times a single opponent has </w:t>
      </w:r>
      <w:r w:rsidR="001F6E30">
        <w:t xml:space="preserve">called to a </w:t>
      </w:r>
      <w:r w:rsidR="00B25BB5">
        <w:t xml:space="preserve">three-bet when </w:t>
      </w:r>
      <w:r w:rsidR="006450EF">
        <w:t>in the big blind position. Keeping track of the actions of each player over tens or hundreds of rounds is not possible to this degree. Online poker allows the option of using</w:t>
      </w:r>
      <w:r w:rsidR="00236803">
        <w:t xml:space="preserve"> a</w:t>
      </w:r>
      <w:r w:rsidR="006450EF">
        <w:t xml:space="preserve"> HUD to provide this level of detail</w:t>
      </w:r>
      <w:r w:rsidR="001E61C7">
        <w:t>.</w:t>
      </w:r>
    </w:p>
    <w:p w14:paraId="3C6E7EF3" w14:textId="1306B29C" w:rsidR="001E61C7" w:rsidRDefault="001E61C7" w:rsidP="00C84DA8">
      <w:pPr>
        <w:pStyle w:val="NoSpacing"/>
        <w:spacing w:line="360" w:lineRule="auto"/>
        <w:jc w:val="both"/>
      </w:pPr>
    </w:p>
    <w:p w14:paraId="30D90818" w14:textId="77777777" w:rsidR="00D42D8F" w:rsidRDefault="00236803" w:rsidP="00C84DA8">
      <w:pPr>
        <w:pStyle w:val="NoSpacing"/>
        <w:spacing w:line="360" w:lineRule="auto"/>
        <w:jc w:val="both"/>
      </w:pPr>
      <w:r>
        <w:t xml:space="preserve">HUD’s </w:t>
      </w:r>
      <w:r w:rsidR="00255296">
        <w:t>provide full statistics to online poker games, allowing players to make fully informed decisions. However, this level of detail is not necessary for beginners and can be confusing.</w:t>
      </w:r>
      <w:r w:rsidR="00A85AED">
        <w:t xml:space="preserve"> It is better for new players to focus on fixing their ‘most expensive mistakes’ instead of attempting to fix the finer details of their play </w:t>
      </w:r>
      <w:r w:rsidR="00A85AED">
        <w:fldChar w:fldCharType="begin"/>
      </w:r>
      <w:r w:rsidR="00A85AED">
        <w:instrText xml:space="preserve"> ADDIN ZOTERO_ITEM CSL_CITATION {"citationID":"evrHs43s","properties":{"formattedCitation":"(Miller, Sklansky, and Malmuth 2004, 5)","plainCitation":"(Miller, Sklansky, and Malmuth 2004, 5)","noteIndex":0},"citationItems":[{"id":123,"uris":["http://zotero.org/users/5327855/items/VM39W93Q"],"uri":["http://zotero.org/users/5327855/items/VM39W93Q"],"itemData":{"id":123,"type":"book","title":"Small stakes hold 'em: winning big with expert play","publisher":"Two Plus Two Pub","publisher-place":"Henderson, NV","number-of-pages":"369","edition":"1st ed","source":"Library of Congress ISBN","event-place":"Henderson, NV","ISBN":"978-1-880685-32-7","call-number":"GV1251 .M55 2004","note":"OCLC: ocm56052948","shortTitle":"Small stakes hold 'em","author":[{"family":"Miller","given":"Ed"},{"family":"Sklansky","given":"David"},{"family":"Malmuth","given":"Mason"}],"issued":{"date-parts":[["2004"]]}},"locator":"5"}],"schema":"https://github.com/citation-style-language/schema/raw/master/csl-citation.json"} </w:instrText>
      </w:r>
      <w:r w:rsidR="00A85AED">
        <w:fldChar w:fldCharType="separate"/>
      </w:r>
      <w:r w:rsidR="00A85AED" w:rsidRPr="00A85AED">
        <w:rPr>
          <w:rFonts w:ascii="Calibri" w:hAnsi="Calibri" w:cs="Calibri"/>
        </w:rPr>
        <w:t>(Miller, Sklansky, and Malmuth 2004, 5)</w:t>
      </w:r>
      <w:r w:rsidR="00A85AED">
        <w:fldChar w:fldCharType="end"/>
      </w:r>
      <w:r w:rsidR="00A85AED">
        <w:t>.</w:t>
      </w:r>
      <w:r w:rsidR="004C07DE">
        <w:t xml:space="preserve"> This </w:t>
      </w:r>
      <w:r w:rsidR="00424504">
        <w:t xml:space="preserve">is where the inspiration for the research question was </w:t>
      </w:r>
      <w:r w:rsidR="00867A04">
        <w:t>identified</w:t>
      </w:r>
      <w:r w:rsidR="00424504">
        <w:t>; the commercially available HUD’s do not use basic HCI principles in order to make them suitable for inexperienced poker players.</w:t>
      </w:r>
      <w:r w:rsidR="004207E4">
        <w:t xml:space="preserve"> Commercial HUD’s overload users with information</w:t>
      </w:r>
      <w:r w:rsidR="00006395">
        <w:t xml:space="preserve"> (</w:t>
      </w:r>
      <w:r w:rsidR="004207E4">
        <w:t>the vast majority of which is not needed to become an incredibly skilled poker player</w:t>
      </w:r>
      <w:r w:rsidR="00006395">
        <w:t>) while the largest mistakes players make, such as folding too much or not enough, are overlooked.</w:t>
      </w:r>
      <w:r w:rsidR="00CD481B">
        <w:t xml:space="preserve"> </w:t>
      </w:r>
    </w:p>
    <w:p w14:paraId="6B40752F" w14:textId="04FDC904" w:rsidR="00D42D8F" w:rsidRDefault="00D42D8F" w:rsidP="00C84DA8">
      <w:pPr>
        <w:pStyle w:val="NoSpacing"/>
        <w:spacing w:line="360" w:lineRule="auto"/>
        <w:jc w:val="both"/>
      </w:pPr>
    </w:p>
    <w:p w14:paraId="554B93A9" w14:textId="011818AB" w:rsidR="00D42D8F" w:rsidRDefault="00D42D8F" w:rsidP="00C84DA8">
      <w:pPr>
        <w:pStyle w:val="NoSpacing"/>
        <w:spacing w:line="360" w:lineRule="auto"/>
        <w:jc w:val="both"/>
      </w:pPr>
      <w:r>
        <w:t xml:space="preserve">The question at hand addresses one of the core mistakes made by new players; a lack of understanding of opponent’s </w:t>
      </w:r>
      <w:r w:rsidR="008517BA">
        <w:t>playstyles</w:t>
      </w:r>
      <w:r w:rsidR="00537C0C">
        <w:t>.</w:t>
      </w:r>
      <w:r w:rsidR="008517BA">
        <w:t xml:space="preserve"> </w:t>
      </w:r>
      <w:r w:rsidR="00523F64">
        <w:t>Through the development of a HUD that focusses on providing the necessary information, in a manner which meets HCI principles, it will be possible to see if new players can improve their play not only though the use of the information provided</w:t>
      </w:r>
      <w:r w:rsidR="0004758E">
        <w:t xml:space="preserve"> by the HUD</w:t>
      </w:r>
      <w:r w:rsidR="00523F64">
        <w:t xml:space="preserve">, but also by allowing them to focus on other key areas of weakness </w:t>
      </w:r>
      <w:r w:rsidR="000421EF">
        <w:t>as the HUD will remove the need for players to attempt to calculate opponent playstyles.</w:t>
      </w:r>
    </w:p>
    <w:p w14:paraId="55AB39DA" w14:textId="25BE0CF4" w:rsidR="00E1027D" w:rsidRDefault="00E1027D" w:rsidP="00C84DA8">
      <w:pPr>
        <w:pStyle w:val="NoSpacing"/>
        <w:spacing w:line="360" w:lineRule="auto"/>
        <w:jc w:val="both"/>
      </w:pPr>
    </w:p>
    <w:p w14:paraId="2478F2EC" w14:textId="5B2E329F" w:rsidR="005E2BD9" w:rsidRDefault="00672043" w:rsidP="00C84DA8">
      <w:pPr>
        <w:pStyle w:val="NoSpacing"/>
        <w:spacing w:line="360" w:lineRule="auto"/>
        <w:jc w:val="both"/>
      </w:pPr>
      <w:r>
        <w:t xml:space="preserve">The methodology review compares </w:t>
      </w:r>
      <w:r w:rsidR="00CF4A92">
        <w:t xml:space="preserve">different development methodologies before identifying that rapid application development (RAD) is </w:t>
      </w:r>
      <w:r w:rsidR="00357AD7">
        <w:t>the most suitable option for</w:t>
      </w:r>
      <w:r w:rsidR="00CF4A92">
        <w:t xml:space="preserve"> this project</w:t>
      </w:r>
      <w:r w:rsidR="00497693">
        <w:t>.</w:t>
      </w:r>
      <w:r w:rsidR="00581ACC">
        <w:t xml:space="preserve"> This allows for an increased level of freedom within the development process to adapt and change elements of the application from the original designs. The methodology review discusses how this is important due to the nature of the project and the language it is being developed in </w:t>
      </w:r>
      <w:r w:rsidR="00581ACC">
        <w:fldChar w:fldCharType="begin"/>
      </w:r>
      <w:r w:rsidR="00581ACC">
        <w:instrText xml:space="preserve"> ADDIN ZOTERO_ITEM CSL_CITATION {"citationID":"340ihuGq","properties":{"formattedCitation":"(Huxtable 2019b)","plainCitation":"(Huxtable 2019b)","noteIndex":0},"citationItems":[{"id":252,"uris":["http://zotero.org/users/5327855/items/HV3AIK6P"],"uri":["http://zotero.org/users/5327855/items/HV3AIK6P"],"itemData":{"id":252,"type":"article","title":"Methodology, Data &amp; Testing the Hypothesis","abstract":"Selecting a suitable development methodology will have a large impact on the success of a project. This report considers the benefits and drawbacks of multiple methodologies before identifying which methodology will be used for the development of the project. The necessary data is addressed, for data required for the development of the project and the testing of the hypothesis laid out within the literature review. The way in which this data is analysed is discussed to provide a conclusion to this hypothesis.","author":[{"family":"Huxtable","given":"Ben"}],"issued":{"date-parts":[["2019",10,1]]}}}],"schema":"https://github.com/citation-style-language/schema/raw/master/csl-citation.json"} </w:instrText>
      </w:r>
      <w:r w:rsidR="00581ACC">
        <w:fldChar w:fldCharType="separate"/>
      </w:r>
      <w:r w:rsidR="00581ACC" w:rsidRPr="00497693">
        <w:rPr>
          <w:rFonts w:ascii="Calibri" w:hAnsi="Calibri" w:cs="Calibri"/>
        </w:rPr>
        <w:t>(Huxtable 2019b)</w:t>
      </w:r>
      <w:r w:rsidR="00581ACC">
        <w:fldChar w:fldCharType="end"/>
      </w:r>
      <w:r w:rsidR="00581ACC">
        <w:t>.</w:t>
      </w:r>
      <w:r w:rsidR="0035248E">
        <w:t xml:space="preserve"> The RAD model also provides a suitable development framework for the future of the project beyond the current timescale. The reason for this is RAD allows for individual aspects of the application to be developed separately with a later </w:t>
      </w:r>
      <w:r w:rsidR="005E2BD9">
        <w:t>integration</w:t>
      </w:r>
      <w:r w:rsidR="0035248E">
        <w:t xml:space="preserve"> date. </w:t>
      </w:r>
      <w:r w:rsidR="005E2BD9">
        <w:t xml:space="preserve">This </w:t>
      </w:r>
      <w:r w:rsidR="003F784B">
        <w:t>means the application can be developed beyond the timescale of this project and additional features can be added to further the research.</w:t>
      </w:r>
    </w:p>
    <w:p w14:paraId="59771565" w14:textId="77777777" w:rsidR="00672043" w:rsidRDefault="00672043" w:rsidP="00C84DA8">
      <w:pPr>
        <w:pStyle w:val="NoSpacing"/>
        <w:spacing w:line="360" w:lineRule="auto"/>
        <w:jc w:val="both"/>
      </w:pPr>
    </w:p>
    <w:p w14:paraId="2A976D36" w14:textId="041802A5" w:rsidR="00DC35B5" w:rsidRPr="00FD0684" w:rsidRDefault="003B3BFD" w:rsidP="00C84DA8">
      <w:pPr>
        <w:pStyle w:val="NoSpacing"/>
        <w:spacing w:line="360" w:lineRule="auto"/>
        <w:jc w:val="both"/>
        <w:rPr>
          <w:b/>
          <w:i/>
          <w:highlight w:val="red"/>
          <w:u w:val="single"/>
        </w:rPr>
      </w:pPr>
      <w:r w:rsidRPr="00FD0684">
        <w:rPr>
          <w:b/>
          <w:i/>
          <w:highlight w:val="red"/>
          <w:u w:val="single"/>
        </w:rPr>
        <w:t>Lit review</w:t>
      </w:r>
    </w:p>
    <w:p w14:paraId="186B2F64" w14:textId="44E5A76C" w:rsidR="00DC35B5" w:rsidRPr="00FD0684" w:rsidRDefault="00DC35B5" w:rsidP="00C84DA8">
      <w:pPr>
        <w:pStyle w:val="NoSpacing"/>
        <w:spacing w:line="360" w:lineRule="auto"/>
        <w:jc w:val="both"/>
        <w:rPr>
          <w:i/>
          <w:strike/>
          <w:highlight w:val="red"/>
        </w:rPr>
      </w:pPr>
      <w:r w:rsidRPr="00FD0684">
        <w:rPr>
          <w:i/>
          <w:strike/>
          <w:highlight w:val="red"/>
        </w:rPr>
        <w:t>Maths</w:t>
      </w:r>
    </w:p>
    <w:p w14:paraId="06D7BE29" w14:textId="08852799" w:rsidR="00DC35B5" w:rsidRPr="00FD0684" w:rsidRDefault="00DC35B5" w:rsidP="00C84DA8">
      <w:pPr>
        <w:pStyle w:val="NoSpacing"/>
        <w:spacing w:line="360" w:lineRule="auto"/>
        <w:jc w:val="both"/>
        <w:rPr>
          <w:i/>
          <w:strike/>
          <w:highlight w:val="red"/>
        </w:rPr>
      </w:pPr>
      <w:r w:rsidRPr="00FD0684">
        <w:rPr>
          <w:i/>
          <w:strike/>
          <w:highlight w:val="red"/>
        </w:rPr>
        <w:t>HCI – Stats analysis</w:t>
      </w:r>
    </w:p>
    <w:p w14:paraId="774CC2D7" w14:textId="4DBEFC0C" w:rsidR="00DC35B5" w:rsidRPr="00FD0684" w:rsidRDefault="00DC35B5" w:rsidP="00C84DA8">
      <w:pPr>
        <w:pStyle w:val="NoSpacing"/>
        <w:spacing w:line="360" w:lineRule="auto"/>
        <w:jc w:val="both"/>
        <w:rPr>
          <w:i/>
          <w:strike/>
          <w:highlight w:val="red"/>
        </w:rPr>
      </w:pPr>
      <w:r w:rsidRPr="00FD0684">
        <w:rPr>
          <w:i/>
          <w:strike/>
          <w:highlight w:val="red"/>
        </w:rPr>
        <w:t>Beginner poker play</w:t>
      </w:r>
    </w:p>
    <w:p w14:paraId="2403B754" w14:textId="1025C041" w:rsidR="0071390F" w:rsidRPr="00FD0684" w:rsidRDefault="0071390F" w:rsidP="00C84DA8">
      <w:pPr>
        <w:pStyle w:val="NoSpacing"/>
        <w:spacing w:line="360" w:lineRule="auto"/>
        <w:jc w:val="both"/>
        <w:rPr>
          <w:highlight w:val="red"/>
        </w:rPr>
      </w:pPr>
    </w:p>
    <w:p w14:paraId="71B042A3" w14:textId="59534AC9" w:rsidR="003B3BFD" w:rsidRPr="00FD0684" w:rsidRDefault="003B3BFD" w:rsidP="00C84DA8">
      <w:pPr>
        <w:pStyle w:val="NoSpacing"/>
        <w:spacing w:line="360" w:lineRule="auto"/>
        <w:jc w:val="both"/>
        <w:rPr>
          <w:b/>
          <w:i/>
          <w:highlight w:val="red"/>
          <w:u w:val="single"/>
        </w:rPr>
      </w:pPr>
      <w:r w:rsidRPr="00FD0684">
        <w:rPr>
          <w:b/>
          <w:i/>
          <w:highlight w:val="red"/>
          <w:u w:val="single"/>
        </w:rPr>
        <w:t>Methodology</w:t>
      </w:r>
    </w:p>
    <w:p w14:paraId="6242BEDF" w14:textId="305DF70C" w:rsidR="003B3BFD" w:rsidRPr="00FD0684" w:rsidRDefault="003B3BFD" w:rsidP="00C84DA8">
      <w:pPr>
        <w:pStyle w:val="NoSpacing"/>
        <w:spacing w:line="360" w:lineRule="auto"/>
        <w:jc w:val="both"/>
        <w:rPr>
          <w:i/>
          <w:strike/>
          <w:highlight w:val="red"/>
        </w:rPr>
      </w:pPr>
      <w:r w:rsidRPr="00FD0684">
        <w:rPr>
          <w:i/>
          <w:strike/>
          <w:highlight w:val="red"/>
        </w:rPr>
        <w:t>RAD – allow for changes to design throughout dev. Allows additional elements to be added on (block framework)</w:t>
      </w:r>
    </w:p>
    <w:p w14:paraId="6203D577" w14:textId="6ED8F84D" w:rsidR="003B3BFD" w:rsidRPr="00FD0684" w:rsidRDefault="003B3BFD" w:rsidP="00C84DA8">
      <w:pPr>
        <w:pStyle w:val="NoSpacing"/>
        <w:spacing w:line="360" w:lineRule="auto"/>
        <w:jc w:val="both"/>
        <w:rPr>
          <w:i/>
          <w:highlight w:val="red"/>
        </w:rPr>
      </w:pPr>
      <w:r w:rsidRPr="00FD0684">
        <w:rPr>
          <w:i/>
          <w:highlight w:val="red"/>
        </w:rPr>
        <w:t>Data collected</w:t>
      </w:r>
    </w:p>
    <w:p w14:paraId="14BA86E7" w14:textId="2075A84E" w:rsidR="003B3BFD" w:rsidRPr="00FD0684" w:rsidRDefault="003B3BFD" w:rsidP="00C84DA8">
      <w:pPr>
        <w:pStyle w:val="NoSpacing"/>
        <w:spacing w:line="360" w:lineRule="auto"/>
        <w:jc w:val="both"/>
        <w:rPr>
          <w:i/>
          <w:highlight w:val="red"/>
        </w:rPr>
      </w:pPr>
      <w:r w:rsidRPr="00FD0684">
        <w:rPr>
          <w:i/>
          <w:highlight w:val="red"/>
        </w:rPr>
        <w:t>Analysed</w:t>
      </w:r>
    </w:p>
    <w:p w14:paraId="5CC684B0" w14:textId="53655D5A" w:rsidR="003B3BFD" w:rsidRPr="00FD0684" w:rsidRDefault="003B3BFD" w:rsidP="00C84DA8">
      <w:pPr>
        <w:pStyle w:val="NoSpacing"/>
        <w:spacing w:line="360" w:lineRule="auto"/>
        <w:jc w:val="both"/>
        <w:rPr>
          <w:i/>
          <w:highlight w:val="red"/>
        </w:rPr>
      </w:pPr>
      <w:r w:rsidRPr="00FD0684">
        <w:rPr>
          <w:i/>
          <w:highlight w:val="red"/>
        </w:rPr>
        <w:t>Then research question addressed in evaluation</w:t>
      </w:r>
    </w:p>
    <w:p w14:paraId="72BB2AEC" w14:textId="116A88C9" w:rsidR="003B3BFD" w:rsidRPr="00FD0684" w:rsidRDefault="003B3BFD" w:rsidP="00C84DA8">
      <w:pPr>
        <w:pStyle w:val="NoSpacing"/>
        <w:spacing w:line="360" w:lineRule="auto"/>
        <w:jc w:val="both"/>
        <w:rPr>
          <w:i/>
          <w:highlight w:val="red"/>
        </w:rPr>
      </w:pPr>
    </w:p>
    <w:p w14:paraId="3F0E53F9" w14:textId="1B41346A" w:rsidR="003B3BFD" w:rsidRPr="00FD0684" w:rsidRDefault="003B3BFD" w:rsidP="00C84DA8">
      <w:pPr>
        <w:pStyle w:val="NoSpacing"/>
        <w:spacing w:line="360" w:lineRule="auto"/>
        <w:jc w:val="both"/>
        <w:rPr>
          <w:b/>
          <w:i/>
          <w:highlight w:val="red"/>
          <w:u w:val="single"/>
        </w:rPr>
      </w:pPr>
      <w:r w:rsidRPr="00FD0684">
        <w:rPr>
          <w:b/>
          <w:i/>
          <w:highlight w:val="red"/>
          <w:u w:val="single"/>
        </w:rPr>
        <w:t>Action Plan</w:t>
      </w:r>
    </w:p>
    <w:p w14:paraId="2F848766" w14:textId="790D524B" w:rsidR="003B3BFD" w:rsidRPr="00FD0684" w:rsidRDefault="003B3BFD" w:rsidP="00C84DA8">
      <w:pPr>
        <w:pStyle w:val="NoSpacing"/>
        <w:spacing w:line="360" w:lineRule="auto"/>
        <w:jc w:val="both"/>
        <w:rPr>
          <w:i/>
          <w:highlight w:val="red"/>
        </w:rPr>
      </w:pPr>
      <w:r w:rsidRPr="00FD0684">
        <w:rPr>
          <w:i/>
          <w:highlight w:val="red"/>
        </w:rPr>
        <w:t>Requirements</w:t>
      </w:r>
    </w:p>
    <w:p w14:paraId="0F1B0EA5" w14:textId="22F04F5D" w:rsidR="003B3BFD" w:rsidRPr="00FD0684" w:rsidRDefault="003B3BFD" w:rsidP="00C84DA8">
      <w:pPr>
        <w:pStyle w:val="NoSpacing"/>
        <w:spacing w:line="360" w:lineRule="auto"/>
        <w:jc w:val="both"/>
        <w:rPr>
          <w:i/>
          <w:highlight w:val="red"/>
        </w:rPr>
      </w:pPr>
      <w:r w:rsidRPr="00FD0684">
        <w:rPr>
          <w:i/>
          <w:highlight w:val="red"/>
        </w:rPr>
        <w:t>Justification of R question</w:t>
      </w:r>
    </w:p>
    <w:p w14:paraId="78215F06" w14:textId="4B606C28" w:rsidR="003B3BFD" w:rsidRPr="00FD0684" w:rsidRDefault="003B3BFD" w:rsidP="00C84DA8">
      <w:pPr>
        <w:pStyle w:val="NoSpacing"/>
        <w:spacing w:line="360" w:lineRule="auto"/>
        <w:jc w:val="both"/>
        <w:rPr>
          <w:i/>
          <w:highlight w:val="red"/>
        </w:rPr>
      </w:pPr>
      <w:r w:rsidRPr="00FD0684">
        <w:rPr>
          <w:i/>
          <w:highlight w:val="red"/>
        </w:rPr>
        <w:t>Constraints</w:t>
      </w:r>
    </w:p>
    <w:p w14:paraId="4D2228FA" w14:textId="2A9B4D04" w:rsidR="003B3BFD" w:rsidRPr="00FD0684" w:rsidRDefault="003B3BFD" w:rsidP="00C84DA8">
      <w:pPr>
        <w:pStyle w:val="NoSpacing"/>
        <w:spacing w:line="360" w:lineRule="auto"/>
        <w:jc w:val="both"/>
        <w:rPr>
          <w:i/>
          <w:highlight w:val="red"/>
        </w:rPr>
      </w:pPr>
      <w:r w:rsidRPr="00FD0684">
        <w:rPr>
          <w:i/>
          <w:highlight w:val="red"/>
        </w:rPr>
        <w:t>Resources</w:t>
      </w:r>
    </w:p>
    <w:p w14:paraId="22E66C12" w14:textId="68A1EB96" w:rsidR="003B3BFD" w:rsidRPr="00FD0684" w:rsidRDefault="003B3BFD" w:rsidP="00C84DA8">
      <w:pPr>
        <w:pStyle w:val="NoSpacing"/>
        <w:spacing w:line="360" w:lineRule="auto"/>
        <w:jc w:val="both"/>
        <w:rPr>
          <w:i/>
          <w:highlight w:val="red"/>
        </w:rPr>
      </w:pPr>
      <w:r w:rsidRPr="00FD0684">
        <w:rPr>
          <w:i/>
          <w:highlight w:val="red"/>
        </w:rPr>
        <w:t>Risks</w:t>
      </w:r>
    </w:p>
    <w:p w14:paraId="26D7BC66" w14:textId="4EBAB5BE" w:rsidR="003B3BFD" w:rsidRPr="003B3BFD" w:rsidRDefault="003B3BFD" w:rsidP="00C84DA8">
      <w:pPr>
        <w:pStyle w:val="NoSpacing"/>
        <w:spacing w:line="360" w:lineRule="auto"/>
        <w:jc w:val="both"/>
        <w:rPr>
          <w:i/>
        </w:rPr>
      </w:pPr>
      <w:r w:rsidRPr="00FD0684">
        <w:rPr>
          <w:i/>
          <w:highlight w:val="red"/>
        </w:rPr>
        <w:t>Plan</w:t>
      </w:r>
    </w:p>
    <w:p w14:paraId="03D858CF" w14:textId="19657BA6" w:rsidR="007E13E7" w:rsidRDefault="007E13E7" w:rsidP="007E13E7">
      <w:pPr>
        <w:pStyle w:val="Heading1"/>
      </w:pPr>
      <w:bookmarkStart w:id="3" w:name="_Toc6396205"/>
      <w:r>
        <w:t>Requirements</w:t>
      </w:r>
      <w:bookmarkEnd w:id="3"/>
    </w:p>
    <w:p w14:paraId="51E5A094" w14:textId="55C3E9E4" w:rsidR="00103111" w:rsidRDefault="00C81738" w:rsidP="006E5F89">
      <w:pPr>
        <w:pStyle w:val="NoSpacing"/>
        <w:spacing w:line="360" w:lineRule="auto"/>
        <w:jc w:val="both"/>
      </w:pPr>
      <w:r>
        <w:t>It should be noted tha</w:t>
      </w:r>
      <w:r w:rsidR="00575584">
        <w:t>t many of the details of these requirements have been discussed within the action plan, t</w:t>
      </w:r>
      <w:r w:rsidR="006E5F89">
        <w:t xml:space="preserve">his section will expand </w:t>
      </w:r>
      <w:r w:rsidR="00B30C41">
        <w:t xml:space="preserve">on </w:t>
      </w:r>
      <w:r w:rsidR="00575584">
        <w:t>these where necessary</w:t>
      </w:r>
      <w:r w:rsidR="00B30C41">
        <w:t xml:space="preserve"> and provide additional detail into why these requirements were set and how they will be achieved</w:t>
      </w:r>
      <w:r w:rsidR="00575584">
        <w:t xml:space="preserve"> </w:t>
      </w:r>
      <w:r w:rsidR="00575584">
        <w:fldChar w:fldCharType="begin"/>
      </w:r>
      <w:r w:rsidR="00575584">
        <w:instrText xml:space="preserve"> ADDIN ZOTERO_ITEM CSL_CITATION {"citationID":"DBa62neg","properties":{"formattedCitation":"(Huxtable 2019a)","plainCitation":"(Huxtable 2019a)","noteIndex":0},"citationItems":[{"id":311,"uris":["http://zotero.org/users/5327855/items/D3M7C7V6"],"uri":["http://zotero.org/users/5327855/items/D3M7C7V6"],"itemData":{"id":311,"type":"article","title":"Action Plan","author":[{"family":"Huxtable","given":"Ben"}],"issued":{"date-parts":[["2019",2,28]]}}}],"schema":"https://github.com/citation-style-language/schema/raw/master/csl-citation.json"} </w:instrText>
      </w:r>
      <w:r w:rsidR="00575584">
        <w:fldChar w:fldCharType="separate"/>
      </w:r>
      <w:r w:rsidR="00575584" w:rsidRPr="006E5F89">
        <w:rPr>
          <w:rFonts w:ascii="Calibri" w:hAnsi="Calibri" w:cs="Calibri"/>
        </w:rPr>
        <w:t>(Huxtable 2019a)</w:t>
      </w:r>
      <w:r w:rsidR="00575584">
        <w:fldChar w:fldCharType="end"/>
      </w:r>
      <w:r w:rsidR="00B30C41">
        <w:t>.</w:t>
      </w:r>
      <w:r w:rsidR="00E53838">
        <w:t xml:space="preserve"> Each requirement has been set predominantly to enable the software to be used to collect appropriate data that relates to the research question.</w:t>
      </w:r>
    </w:p>
    <w:p w14:paraId="7F7CE77F" w14:textId="54F9559A" w:rsidR="00AB6947" w:rsidRDefault="00AB6947" w:rsidP="00AB6947">
      <w:pPr>
        <w:pStyle w:val="Heading3"/>
      </w:pPr>
      <w:bookmarkStart w:id="4" w:name="_Toc6396206"/>
      <w:r>
        <w:t>Suitable Compatibility</w:t>
      </w:r>
      <w:bookmarkEnd w:id="4"/>
    </w:p>
    <w:p w14:paraId="22004275" w14:textId="769DB331" w:rsidR="004D1AAA" w:rsidRDefault="00AB6947" w:rsidP="00AB6947">
      <w:pPr>
        <w:pStyle w:val="NoSpacing"/>
        <w:spacing w:line="360" w:lineRule="auto"/>
        <w:jc w:val="both"/>
      </w:pPr>
      <w:r>
        <w:t xml:space="preserve">In order to collect data that can then be analysed, the software will provide a HUD for the online poker client pokerstart.uk </w:t>
      </w:r>
      <w:r>
        <w:fldChar w:fldCharType="begin"/>
      </w:r>
      <w:r w:rsidR="0058772C">
        <w:instrText xml:space="preserve"> ADDIN ZOTERO_ITEM CSL_CITATION {"citationID":"RUSTMkCD","properties":{"formattedCitation":"(\\uc0\\u8220{}Poker Stars\\uc0\\u8221{} 2019)","plainCitation":"(“Poker Stars” 2019)","noteIndex":0},"citationItems":[{"id":244,"uris":["http://zotero.org/users/5327855/items/ZVXHQ2Q6"],"uri":["http://zotero.org/users/5327855/items/ZVXHQ2Q6"],"itemData":{"id":244,"type":"webpage","title":"Poker Stars","container-title":"Poker Stars","URL":"https://www.pokerstars.uk/","issued":{"date-parts":[["2019"]]},"accessed":{"date-parts":[["2019",4,1]]}}}],"schema":"https://github.com/citation-style-language/schema/raw/master/csl-citation.json"} </w:instrText>
      </w:r>
      <w:r>
        <w:fldChar w:fldCharType="separate"/>
      </w:r>
      <w:r w:rsidRPr="00AB6947">
        <w:rPr>
          <w:rFonts w:ascii="Calibri" w:hAnsi="Calibri" w:cs="Calibri"/>
          <w:szCs w:val="24"/>
        </w:rPr>
        <w:t>(“Poker Stars” 2019)</w:t>
      </w:r>
      <w:r>
        <w:fldChar w:fldCharType="end"/>
      </w:r>
      <w:r>
        <w:t>.</w:t>
      </w:r>
      <w:r w:rsidR="0058772C">
        <w:t xml:space="preserve"> This HUD will draw on information provided by the client and should then display the results in a separate window. </w:t>
      </w:r>
      <w:r w:rsidR="004D1AAA">
        <w:t>The use of the RAD methodology will allow for additional clients to be catered for at a later date. This is discus</w:t>
      </w:r>
      <w:r w:rsidR="00687120">
        <w:t>s</w:t>
      </w:r>
      <w:r w:rsidR="004D1AAA">
        <w:t>ed within the design section.</w:t>
      </w:r>
    </w:p>
    <w:p w14:paraId="7DCD2B0C" w14:textId="67CCDA0F" w:rsidR="004D1AAA" w:rsidRDefault="004D1AAA" w:rsidP="004D1AAA">
      <w:pPr>
        <w:pStyle w:val="Heading3"/>
      </w:pPr>
      <w:bookmarkStart w:id="5" w:name="_Toc6396207"/>
      <w:r>
        <w:t>H</w:t>
      </w:r>
      <w:r w:rsidR="001D659D">
        <w:t>uman Computer Interaction</w:t>
      </w:r>
      <w:r>
        <w:t xml:space="preserve"> Standards</w:t>
      </w:r>
      <w:bookmarkEnd w:id="5"/>
    </w:p>
    <w:p w14:paraId="60E238A4" w14:textId="14D57B90" w:rsidR="004D1AAA" w:rsidRDefault="0038577C" w:rsidP="0038577C">
      <w:pPr>
        <w:pStyle w:val="NoSpacing"/>
        <w:spacing w:line="360" w:lineRule="auto"/>
        <w:jc w:val="both"/>
      </w:pPr>
      <w:r>
        <w:t xml:space="preserve">One of the </w:t>
      </w:r>
      <w:r w:rsidR="007E12B2">
        <w:t xml:space="preserve">two </w:t>
      </w:r>
      <w:r>
        <w:t>main premises of this research question is that commercially available HUD’s do not provide HCI standards that are suitable for beginner poker players. It is therefore vital that the application developed meets HCI standards. Providing an application with an intuitive use</w:t>
      </w:r>
      <w:r w:rsidR="00930CDF">
        <w:t>,</w:t>
      </w:r>
      <w:r>
        <w:t xml:space="preserve"> ensures</w:t>
      </w:r>
      <w:r w:rsidR="00930CDF">
        <w:t xml:space="preserve"> that</w:t>
      </w:r>
      <w:r>
        <w:t xml:space="preserve"> the information the application</w:t>
      </w:r>
      <w:r w:rsidR="0034679C">
        <w:t xml:space="preserve"> provides</w:t>
      </w:r>
      <w:r>
        <w:t xml:space="preserve"> can be understood. This ensures data collected from users can highlight whether the information provided</w:t>
      </w:r>
      <w:r w:rsidR="002F0A0C">
        <w:t xml:space="preserve">, </w:t>
      </w:r>
      <w:r>
        <w:t>the knowledge of an opponent’s playstyle</w:t>
      </w:r>
      <w:r w:rsidR="002F0A0C">
        <w:t xml:space="preserve">, </w:t>
      </w:r>
      <w:r>
        <w:t xml:space="preserve">can </w:t>
      </w:r>
      <w:r w:rsidR="001F7AED">
        <w:t>aid</w:t>
      </w:r>
      <w:r>
        <w:t xml:space="preserve"> beginner poker players</w:t>
      </w:r>
      <w:r w:rsidR="00E976D2">
        <w:t>.</w:t>
      </w:r>
    </w:p>
    <w:p w14:paraId="1F933276" w14:textId="6D03946F" w:rsidR="00E976D2" w:rsidRDefault="00E976D2" w:rsidP="0038577C">
      <w:pPr>
        <w:pStyle w:val="NoSpacing"/>
        <w:spacing w:line="360" w:lineRule="auto"/>
        <w:jc w:val="both"/>
      </w:pPr>
    </w:p>
    <w:p w14:paraId="24177090" w14:textId="0A394F56" w:rsidR="006D3205" w:rsidRDefault="00E976D2" w:rsidP="0038577C">
      <w:pPr>
        <w:pStyle w:val="NoSpacing"/>
        <w:spacing w:line="360" w:lineRule="auto"/>
        <w:jc w:val="both"/>
      </w:pPr>
      <w:r>
        <w:t xml:space="preserve">If HCI standards were not met, an additional variable is added to the data that is collected. This variable </w:t>
      </w:r>
      <w:r w:rsidR="004A6944">
        <w:t>determines</w:t>
      </w:r>
      <w:r>
        <w:t xml:space="preserve"> whether the users </w:t>
      </w:r>
      <w:r w:rsidR="00D35621">
        <w:t>understand</w:t>
      </w:r>
      <w:r>
        <w:t xml:space="preserve"> </w:t>
      </w:r>
      <w:r w:rsidR="00D35621">
        <w:t>the</w:t>
      </w:r>
      <w:r>
        <w:t xml:space="preserve"> information </w:t>
      </w:r>
      <w:r w:rsidR="00D35621">
        <w:t>that is</w:t>
      </w:r>
      <w:r>
        <w:t xml:space="preserve"> being provided to them. </w:t>
      </w:r>
      <w:r w:rsidR="006D3205">
        <w:t xml:space="preserve">With this, there </w:t>
      </w:r>
      <w:r w:rsidR="00C64226">
        <w:t>can</w:t>
      </w:r>
      <w:r w:rsidR="006D3205">
        <w:t xml:space="preserve"> be no distinction between whether users </w:t>
      </w:r>
      <w:r w:rsidR="00E17D56">
        <w:t xml:space="preserve">understand </w:t>
      </w:r>
      <w:r w:rsidR="00FC1D5A">
        <w:t xml:space="preserve">the information that provides the opponent’s playstyles or </w:t>
      </w:r>
      <w:r w:rsidR="00E17D56">
        <w:t xml:space="preserve">whether </w:t>
      </w:r>
      <w:r w:rsidR="00FC1D5A">
        <w:t xml:space="preserve">the knowledge of an opponent’s playstyle does not aid new players in </w:t>
      </w:r>
      <w:r w:rsidR="004D652E">
        <w:t>learning</w:t>
      </w:r>
      <w:r w:rsidR="00FC1D5A">
        <w:t xml:space="preserve"> poker.</w:t>
      </w:r>
    </w:p>
    <w:p w14:paraId="63D0A06B" w14:textId="5CF1F6B6" w:rsidR="004D1AAA" w:rsidRDefault="004D1AAA" w:rsidP="004D1AAA">
      <w:pPr>
        <w:pStyle w:val="Heading3"/>
      </w:pPr>
      <w:bookmarkStart w:id="6" w:name="_Toc6396208"/>
      <w:r>
        <w:t>Calculate Player Profiles</w:t>
      </w:r>
      <w:bookmarkEnd w:id="6"/>
    </w:p>
    <w:p w14:paraId="4992952F" w14:textId="7C9B7A0E" w:rsidR="007E12B2" w:rsidRDefault="007E12B2" w:rsidP="007E12B2">
      <w:pPr>
        <w:pStyle w:val="NoSpacing"/>
        <w:spacing w:line="360" w:lineRule="auto"/>
        <w:jc w:val="both"/>
      </w:pPr>
      <w:r>
        <w:t xml:space="preserve">The second premise of the research question </w:t>
      </w:r>
      <w:r w:rsidR="005D671F">
        <w:t>is that the know</w:t>
      </w:r>
      <w:r w:rsidR="00567047">
        <w:t>ledge of an opponent’s playstyle can aid new players in learning poker. In order to address this, new players have to be presented with the information of their opponent’s playstyle. A table of the playstyles that will be used can be seen in the appendices, Figure 2.</w:t>
      </w:r>
      <w:r w:rsidR="00B4154E">
        <w:t xml:space="preserve"> These will be calculated through the use of the hand history (HH) provided by the poker client. This is discussed in more detail in the designs.</w:t>
      </w:r>
    </w:p>
    <w:p w14:paraId="620D22C1" w14:textId="20CC3F09" w:rsidR="004D1AAA" w:rsidRPr="004D1AAA" w:rsidRDefault="004D1AAA" w:rsidP="004D1AAA">
      <w:pPr>
        <w:pStyle w:val="Heading3"/>
      </w:pPr>
      <w:bookmarkStart w:id="7" w:name="_Toc6396209"/>
      <w:r>
        <w:t>Update Player Profiles Live</w:t>
      </w:r>
      <w:bookmarkEnd w:id="7"/>
    </w:p>
    <w:p w14:paraId="66A8E63F" w14:textId="0960AD47" w:rsidR="00AB6947" w:rsidRPr="00272648" w:rsidRDefault="0061103C" w:rsidP="00272648">
      <w:pPr>
        <w:pStyle w:val="NoSpacing"/>
        <w:spacing w:line="360" w:lineRule="auto"/>
        <w:jc w:val="both"/>
      </w:pPr>
      <w:r w:rsidRPr="00272648">
        <w:t>Winning in poker is about the long-term increase and not</w:t>
      </w:r>
      <w:r w:rsidR="00494028" w:rsidRPr="00272648">
        <w:t xml:space="preserve"> about </w:t>
      </w:r>
      <w:r w:rsidRPr="00272648">
        <w:t>large wins</w:t>
      </w:r>
      <w:r w:rsidR="00494028" w:rsidRPr="00272648">
        <w:t xml:space="preserve"> in the short-term</w:t>
      </w:r>
      <w:r w:rsidRPr="00272648">
        <w:t xml:space="preserve">. </w:t>
      </w:r>
      <w:r w:rsidR="00272648">
        <w:t>Because of the high variance of poker statistics when viewing a small sample size, it is imperative that the application being developed uses the largest possible sample size for creating player profiles. To achieve this, the application will draw data from the HH in real time, allowing player profiles to be updated to new statistics as the game progresses. This is also discussed in more detail in the designs.</w:t>
      </w:r>
    </w:p>
    <w:p w14:paraId="7BC09934" w14:textId="18E283D8" w:rsidR="007E13E7" w:rsidRDefault="007E13E7" w:rsidP="007E13E7">
      <w:pPr>
        <w:pStyle w:val="Heading1"/>
      </w:pPr>
      <w:bookmarkStart w:id="8" w:name="_Toc6396210"/>
      <w:r>
        <w:t>Design</w:t>
      </w:r>
      <w:bookmarkEnd w:id="8"/>
    </w:p>
    <w:p w14:paraId="44E8B0E3" w14:textId="21A03150" w:rsidR="007E13E7" w:rsidRDefault="007E13E7" w:rsidP="007E13E7">
      <w:pPr>
        <w:pStyle w:val="NoSpacing"/>
      </w:pPr>
    </w:p>
    <w:p w14:paraId="19908316" w14:textId="1B100C1D" w:rsidR="002968F7" w:rsidRPr="00FD0684" w:rsidRDefault="002968F7" w:rsidP="007E13E7">
      <w:pPr>
        <w:pStyle w:val="NoSpacing"/>
        <w:rPr>
          <w:i/>
          <w:highlight w:val="red"/>
        </w:rPr>
      </w:pPr>
      <w:r w:rsidRPr="00FD0684">
        <w:rPr>
          <w:i/>
          <w:highlight w:val="red"/>
        </w:rPr>
        <w:t>Visual</w:t>
      </w:r>
    </w:p>
    <w:p w14:paraId="35A43EB7" w14:textId="6D74F8BA" w:rsidR="002968F7" w:rsidRPr="00FD0684" w:rsidRDefault="002968F7" w:rsidP="007E13E7">
      <w:pPr>
        <w:pStyle w:val="NoSpacing"/>
        <w:rPr>
          <w:i/>
          <w:highlight w:val="red"/>
        </w:rPr>
      </w:pPr>
      <w:r w:rsidRPr="00FD0684">
        <w:rPr>
          <w:i/>
          <w:highlight w:val="red"/>
        </w:rPr>
        <w:t>Code:</w:t>
      </w:r>
    </w:p>
    <w:p w14:paraId="3B76E1D2" w14:textId="068DFF09" w:rsidR="002968F7" w:rsidRPr="00FD0684" w:rsidRDefault="002968F7" w:rsidP="007E13E7">
      <w:pPr>
        <w:pStyle w:val="NoSpacing"/>
        <w:rPr>
          <w:i/>
          <w:highlight w:val="red"/>
        </w:rPr>
      </w:pPr>
      <w:r w:rsidRPr="00FD0684">
        <w:rPr>
          <w:i/>
          <w:highlight w:val="red"/>
        </w:rPr>
        <w:tab/>
        <w:t>Get HH</w:t>
      </w:r>
    </w:p>
    <w:p w14:paraId="107DA4A9" w14:textId="752D39B8" w:rsidR="002968F7" w:rsidRPr="00FD0684" w:rsidRDefault="002968F7" w:rsidP="007E13E7">
      <w:pPr>
        <w:pStyle w:val="NoSpacing"/>
        <w:rPr>
          <w:i/>
          <w:highlight w:val="red"/>
        </w:rPr>
      </w:pPr>
      <w:r w:rsidRPr="00FD0684">
        <w:rPr>
          <w:i/>
          <w:highlight w:val="red"/>
        </w:rPr>
        <w:tab/>
        <w:t>Save necessary data from HH</w:t>
      </w:r>
    </w:p>
    <w:p w14:paraId="630C41C0" w14:textId="23759085" w:rsidR="002968F7" w:rsidRPr="00FD0684" w:rsidRDefault="002968F7" w:rsidP="007E13E7">
      <w:pPr>
        <w:pStyle w:val="NoSpacing"/>
        <w:rPr>
          <w:i/>
          <w:highlight w:val="red"/>
        </w:rPr>
      </w:pPr>
      <w:r w:rsidRPr="00FD0684">
        <w:rPr>
          <w:i/>
          <w:highlight w:val="red"/>
        </w:rPr>
        <w:tab/>
        <w:t>Manipulate data from HH</w:t>
      </w:r>
    </w:p>
    <w:p w14:paraId="7035FBFB" w14:textId="786F73AD" w:rsidR="002968F7" w:rsidRPr="00FD0684" w:rsidRDefault="002968F7" w:rsidP="007E13E7">
      <w:pPr>
        <w:pStyle w:val="NoSpacing"/>
        <w:rPr>
          <w:i/>
          <w:highlight w:val="red"/>
        </w:rPr>
      </w:pPr>
      <w:r w:rsidRPr="00FD0684">
        <w:rPr>
          <w:i/>
          <w:highlight w:val="red"/>
        </w:rPr>
        <w:tab/>
        <w:t>Display HH (link back to visual designs)</w:t>
      </w:r>
    </w:p>
    <w:p w14:paraId="7522CBBA" w14:textId="52EEA49E" w:rsidR="002968F7" w:rsidRPr="00FD0684" w:rsidRDefault="002968F7" w:rsidP="007E13E7">
      <w:pPr>
        <w:pStyle w:val="NoSpacing"/>
        <w:rPr>
          <w:i/>
          <w:highlight w:val="red"/>
        </w:rPr>
      </w:pPr>
    </w:p>
    <w:p w14:paraId="479A731B" w14:textId="4E1E78FD" w:rsidR="002968F7" w:rsidRPr="00FD0684" w:rsidRDefault="002968F7" w:rsidP="007E13E7">
      <w:pPr>
        <w:pStyle w:val="NoSpacing"/>
        <w:rPr>
          <w:i/>
          <w:highlight w:val="red"/>
        </w:rPr>
      </w:pPr>
      <w:r w:rsidRPr="00FD0684">
        <w:rPr>
          <w:i/>
          <w:highlight w:val="red"/>
        </w:rPr>
        <w:t>HCI aspects:</w:t>
      </w:r>
    </w:p>
    <w:p w14:paraId="0214675E" w14:textId="325F0B4D" w:rsidR="002968F7" w:rsidRPr="00FD0684" w:rsidRDefault="002968F7" w:rsidP="007E13E7">
      <w:pPr>
        <w:pStyle w:val="NoSpacing"/>
        <w:rPr>
          <w:i/>
          <w:highlight w:val="red"/>
        </w:rPr>
      </w:pPr>
      <w:r w:rsidRPr="00FD0684">
        <w:rPr>
          <w:i/>
          <w:highlight w:val="red"/>
        </w:rPr>
        <w:tab/>
        <w:t>House style</w:t>
      </w:r>
    </w:p>
    <w:p w14:paraId="03416570" w14:textId="482263BE" w:rsidR="002968F7" w:rsidRPr="00FD0684" w:rsidRDefault="002968F7" w:rsidP="007E13E7">
      <w:pPr>
        <w:pStyle w:val="NoSpacing"/>
        <w:rPr>
          <w:i/>
          <w:highlight w:val="red"/>
        </w:rPr>
      </w:pPr>
      <w:r w:rsidRPr="00FD0684">
        <w:rPr>
          <w:i/>
          <w:highlight w:val="red"/>
        </w:rPr>
        <w:tab/>
        <w:t>Button placement</w:t>
      </w:r>
    </w:p>
    <w:p w14:paraId="47D4616D" w14:textId="3D037167" w:rsidR="002968F7" w:rsidRPr="002968F7" w:rsidRDefault="002968F7" w:rsidP="007E13E7">
      <w:pPr>
        <w:pStyle w:val="NoSpacing"/>
        <w:rPr>
          <w:i/>
        </w:rPr>
      </w:pPr>
      <w:r w:rsidRPr="00FD0684">
        <w:rPr>
          <w:i/>
          <w:highlight w:val="red"/>
        </w:rPr>
        <w:tab/>
        <w:t>Display necessary information</w:t>
      </w:r>
    </w:p>
    <w:p w14:paraId="24F1B54B" w14:textId="604216E9" w:rsidR="007E13E7" w:rsidRDefault="007E13E7" w:rsidP="007E13E7">
      <w:pPr>
        <w:pStyle w:val="Heading1"/>
      </w:pPr>
      <w:bookmarkStart w:id="9" w:name="_Toc6396211"/>
      <w:r>
        <w:t>Implementation</w:t>
      </w:r>
      <w:bookmarkEnd w:id="9"/>
    </w:p>
    <w:p w14:paraId="48F91827" w14:textId="6712133B" w:rsidR="007E13E7" w:rsidRDefault="00E75F7E" w:rsidP="007E13E7">
      <w:pPr>
        <w:pStyle w:val="NoSpacing"/>
      </w:pPr>
      <w:r w:rsidRPr="00E75F7E">
        <w:rPr>
          <w:highlight w:val="yellow"/>
        </w:rPr>
        <w:t>General design &amp; development docs</w:t>
      </w:r>
    </w:p>
    <w:p w14:paraId="3B78A04A" w14:textId="224909AE" w:rsidR="00D044D9" w:rsidRPr="00D044D9" w:rsidRDefault="00D044D9" w:rsidP="007E13E7">
      <w:pPr>
        <w:pStyle w:val="NoSpacing"/>
        <w:rPr>
          <w:highlight w:val="cyan"/>
        </w:rPr>
      </w:pPr>
      <w:r w:rsidRPr="00D044D9">
        <w:rPr>
          <w:highlight w:val="cyan"/>
        </w:rPr>
        <w:t>Including managed Project Plan.</w:t>
      </w:r>
    </w:p>
    <w:p w14:paraId="670517AC" w14:textId="363EC158" w:rsidR="00D044D9" w:rsidRDefault="00D044D9" w:rsidP="007E13E7">
      <w:pPr>
        <w:pStyle w:val="NoSpacing"/>
      </w:pPr>
      <w:r w:rsidRPr="00D044D9">
        <w:rPr>
          <w:highlight w:val="cyan"/>
        </w:rPr>
        <w:t xml:space="preserve">Briefly discuss the design and development of the software and what you expect it to do </w:t>
      </w:r>
      <w:proofErr w:type="spellStart"/>
      <w:r w:rsidRPr="00D044D9">
        <w:rPr>
          <w:highlight w:val="cyan"/>
        </w:rPr>
        <w:t>ie</w:t>
      </w:r>
      <w:proofErr w:type="spellEnd"/>
      <w:r w:rsidRPr="00D044D9">
        <w:rPr>
          <w:highlight w:val="cyan"/>
        </w:rPr>
        <w:t xml:space="preserve"> what will the software output for you to use.</w:t>
      </w:r>
    </w:p>
    <w:p w14:paraId="7BF03C67" w14:textId="6275D8E3" w:rsidR="007E13E7" w:rsidRDefault="007E13E7" w:rsidP="007E13E7">
      <w:pPr>
        <w:pStyle w:val="Heading1"/>
      </w:pPr>
      <w:bookmarkStart w:id="10" w:name="_Toc6396212"/>
      <w:r>
        <w:t>Testing</w:t>
      </w:r>
      <w:bookmarkEnd w:id="10"/>
    </w:p>
    <w:p w14:paraId="5E0E5A0C" w14:textId="67A1798A" w:rsidR="007E13E7" w:rsidRDefault="007E13E7" w:rsidP="007E13E7">
      <w:pPr>
        <w:pStyle w:val="NoSpacing"/>
      </w:pPr>
    </w:p>
    <w:p w14:paraId="38C094A6" w14:textId="0049EF3C" w:rsidR="007E13E7" w:rsidRDefault="007E13E7" w:rsidP="007E13E7">
      <w:pPr>
        <w:pStyle w:val="Heading1"/>
      </w:pPr>
      <w:bookmarkStart w:id="11" w:name="_Toc6396213"/>
      <w:r>
        <w:t>Project Management</w:t>
      </w:r>
      <w:bookmarkEnd w:id="11"/>
    </w:p>
    <w:p w14:paraId="2F6B7A75" w14:textId="70332E43" w:rsidR="007E13E7" w:rsidRDefault="00E75F7E" w:rsidP="007E13E7">
      <w:pPr>
        <w:pStyle w:val="NoSpacing"/>
      </w:pPr>
      <w:r w:rsidRPr="00E75F7E">
        <w:rPr>
          <w:highlight w:val="yellow"/>
        </w:rPr>
        <w:t>Link to project logs</w:t>
      </w:r>
    </w:p>
    <w:p w14:paraId="7682C3C3" w14:textId="34710573" w:rsidR="00D044D9" w:rsidRPr="00D044D9" w:rsidRDefault="00D044D9" w:rsidP="007E13E7">
      <w:pPr>
        <w:pStyle w:val="NoSpacing"/>
        <w:rPr>
          <w:highlight w:val="cyan"/>
        </w:rPr>
      </w:pPr>
      <w:r w:rsidRPr="00D044D9">
        <w:rPr>
          <w:highlight w:val="cyan"/>
        </w:rPr>
        <w:t>You need to include some of the main project management processes such as a feasibility study; deliverables; scope; risks; and a basic change management process. You will also need to include a full project closure report.</w:t>
      </w:r>
    </w:p>
    <w:p w14:paraId="6EEAEBBF" w14:textId="5F859BAA" w:rsidR="00D044D9" w:rsidRDefault="00D044D9" w:rsidP="007E13E7">
      <w:pPr>
        <w:pStyle w:val="NoSpacing"/>
      </w:pPr>
      <w:r w:rsidRPr="00D044D9">
        <w:rPr>
          <w:highlight w:val="cyan"/>
        </w:rPr>
        <w:t>Make sure you have a complete and updated project plan.</w:t>
      </w:r>
    </w:p>
    <w:p w14:paraId="18CEB3D7" w14:textId="7D9D2948" w:rsidR="007E13E7" w:rsidRDefault="007E13E7" w:rsidP="007E13E7">
      <w:pPr>
        <w:pStyle w:val="Heading1"/>
      </w:pPr>
      <w:bookmarkStart w:id="12" w:name="_Toc6396214"/>
      <w:r>
        <w:t>Evaluation</w:t>
      </w:r>
      <w:bookmarkEnd w:id="12"/>
    </w:p>
    <w:p w14:paraId="1145A638" w14:textId="1CA0C232" w:rsidR="007E13E7" w:rsidRDefault="007E13E7" w:rsidP="007E13E7">
      <w:pPr>
        <w:pStyle w:val="Heading3"/>
      </w:pPr>
      <w:bookmarkStart w:id="13" w:name="_Toc6396215"/>
      <w:r>
        <w:t>Question Evaluation</w:t>
      </w:r>
      <w:bookmarkEnd w:id="13"/>
    </w:p>
    <w:p w14:paraId="5E46C69D" w14:textId="5C3E6CB2" w:rsidR="007E13E7" w:rsidRDefault="007E13E7" w:rsidP="007E13E7">
      <w:pPr>
        <w:pStyle w:val="NoSpacing"/>
      </w:pPr>
    </w:p>
    <w:p w14:paraId="61DCC593" w14:textId="4565C1D1" w:rsidR="007E13E7" w:rsidRDefault="007E13E7" w:rsidP="007E13E7">
      <w:pPr>
        <w:pStyle w:val="Heading3"/>
      </w:pPr>
      <w:bookmarkStart w:id="14" w:name="_Toc6396216"/>
      <w:r>
        <w:t>Requirements, Design &amp; Implementation Evaluation</w:t>
      </w:r>
      <w:bookmarkEnd w:id="14"/>
    </w:p>
    <w:p w14:paraId="6BC93E1F" w14:textId="22612B3E" w:rsidR="007E13E7" w:rsidRDefault="007E13E7" w:rsidP="007E13E7">
      <w:pPr>
        <w:pStyle w:val="NoSpacing"/>
      </w:pPr>
    </w:p>
    <w:p w14:paraId="04C4A64B" w14:textId="3B7D5CAF" w:rsidR="007E13E7" w:rsidRDefault="007E13E7" w:rsidP="007E13E7">
      <w:pPr>
        <w:pStyle w:val="Heading3"/>
      </w:pPr>
      <w:bookmarkStart w:id="15" w:name="_Toc6396217"/>
      <w:r>
        <w:t>Testing Evaluation</w:t>
      </w:r>
      <w:bookmarkEnd w:id="15"/>
    </w:p>
    <w:p w14:paraId="535976F2" w14:textId="6A2621C1" w:rsidR="007E13E7" w:rsidRDefault="007E13E7" w:rsidP="007E13E7">
      <w:pPr>
        <w:pStyle w:val="NoSpacing"/>
      </w:pPr>
    </w:p>
    <w:p w14:paraId="53E9E98A" w14:textId="7E83A39C" w:rsidR="007E13E7" w:rsidRDefault="007E13E7" w:rsidP="007E13E7">
      <w:pPr>
        <w:pStyle w:val="Heading3"/>
      </w:pPr>
      <w:bookmarkStart w:id="16" w:name="_Toc6396218"/>
      <w:r>
        <w:t>Project Management Evaluation</w:t>
      </w:r>
      <w:bookmarkEnd w:id="16"/>
    </w:p>
    <w:p w14:paraId="1B2899FA" w14:textId="7FA7BA7F" w:rsidR="003903CD" w:rsidRDefault="003903CD" w:rsidP="003903CD"/>
    <w:p w14:paraId="60AAA08E" w14:textId="4891605E" w:rsidR="003903CD" w:rsidRDefault="00653853" w:rsidP="003903CD">
      <w:pPr>
        <w:pStyle w:val="Heading1"/>
      </w:pPr>
      <w:r>
        <w:t>Data Collection</w:t>
      </w:r>
    </w:p>
    <w:p w14:paraId="0C2AD66F" w14:textId="4A054F5E" w:rsidR="00653853" w:rsidRDefault="00CF2A63" w:rsidP="00653853">
      <w:pPr>
        <w:pStyle w:val="Heading3"/>
      </w:pPr>
      <w:r>
        <w:t>Research Method</w:t>
      </w:r>
      <w:r w:rsidR="000574EC">
        <w:t>ology</w:t>
      </w:r>
    </w:p>
    <w:p w14:paraId="48C29593" w14:textId="23B1B8B4" w:rsidR="00CE646C" w:rsidRDefault="000A4615" w:rsidP="000A4615">
      <w:pPr>
        <w:pStyle w:val="NoSpacing"/>
        <w:jc w:val="both"/>
      </w:pPr>
      <w:r w:rsidRPr="000A4615">
        <w:rPr>
          <w:highlight w:val="yellow"/>
        </w:rPr>
        <w:t>Evaluate and choose methodology</w:t>
      </w:r>
    </w:p>
    <w:p w14:paraId="7407931A" w14:textId="62FC2D5D" w:rsidR="00D044D9" w:rsidRDefault="00D044D9" w:rsidP="000A4615">
      <w:pPr>
        <w:pStyle w:val="NoSpacing"/>
        <w:jc w:val="both"/>
      </w:pPr>
      <w:r w:rsidRPr="00D044D9">
        <w:rPr>
          <w:highlight w:val="cyan"/>
        </w:rPr>
        <w:t>Provide some details of the type of methodology and try to reference a source for the use of this methodology in this type of research project.</w:t>
      </w:r>
    </w:p>
    <w:p w14:paraId="7F653940" w14:textId="77777777" w:rsidR="00D044D9" w:rsidRDefault="00D044D9" w:rsidP="000A4615">
      <w:pPr>
        <w:pStyle w:val="NoSpacing"/>
        <w:jc w:val="both"/>
      </w:pPr>
    </w:p>
    <w:p w14:paraId="4A7E52F0" w14:textId="7D1C0FF0" w:rsidR="00CE646C" w:rsidRDefault="00AD0F53" w:rsidP="00CE646C">
      <w:pPr>
        <w:pStyle w:val="Heading3"/>
      </w:pPr>
      <w:r>
        <w:t>The Use of Software in Data Collection</w:t>
      </w:r>
    </w:p>
    <w:p w14:paraId="389C612D" w14:textId="69523EBD" w:rsidR="00A108D1" w:rsidRDefault="00C6308B" w:rsidP="00A108D1">
      <w:pPr>
        <w:pStyle w:val="NoSpacing"/>
      </w:pPr>
      <w:r w:rsidRPr="00F07FD9">
        <w:rPr>
          <w:highlight w:val="yellow"/>
        </w:rPr>
        <w:t xml:space="preserve">Link to the software &amp; how </w:t>
      </w:r>
      <w:r w:rsidR="00F07FD9" w:rsidRPr="00F07FD9">
        <w:rPr>
          <w:highlight w:val="yellow"/>
        </w:rPr>
        <w:t>it helps gather data</w:t>
      </w:r>
    </w:p>
    <w:p w14:paraId="133DC77B" w14:textId="1E5AA351" w:rsidR="00D044D9" w:rsidRDefault="00D044D9" w:rsidP="00A108D1">
      <w:pPr>
        <w:pStyle w:val="NoSpacing"/>
      </w:pPr>
      <w:r w:rsidRPr="00D044D9">
        <w:rPr>
          <w:highlight w:val="cyan"/>
        </w:rPr>
        <w:t xml:space="preserve">How the software gathers data. The form in which this data is output from the software. How you intend to collate the data, will there be different ways in which to collate the data </w:t>
      </w:r>
      <w:proofErr w:type="spellStart"/>
      <w:r w:rsidRPr="00D044D9">
        <w:rPr>
          <w:highlight w:val="cyan"/>
        </w:rPr>
        <w:t>ie</w:t>
      </w:r>
      <w:proofErr w:type="spellEnd"/>
      <w:r w:rsidRPr="00D044D9">
        <w:rPr>
          <w:highlight w:val="cyan"/>
        </w:rPr>
        <w:t xml:space="preserve"> selecting different data sets.</w:t>
      </w:r>
    </w:p>
    <w:p w14:paraId="16382881" w14:textId="77777777" w:rsidR="00D044D9" w:rsidRDefault="00D044D9" w:rsidP="00A108D1">
      <w:pPr>
        <w:pStyle w:val="NoSpacing"/>
      </w:pPr>
    </w:p>
    <w:p w14:paraId="760DEBF3" w14:textId="271EAD54" w:rsidR="00A108D1" w:rsidRDefault="00A108D1" w:rsidP="00A108D1">
      <w:pPr>
        <w:pStyle w:val="Heading3"/>
      </w:pPr>
      <w:r>
        <w:t>Other Data</w:t>
      </w:r>
    </w:p>
    <w:p w14:paraId="5EEC2DB4" w14:textId="03769AAF" w:rsidR="008321E6" w:rsidRDefault="008321E6" w:rsidP="008321E6">
      <w:pPr>
        <w:pStyle w:val="NoSpacing"/>
      </w:pPr>
      <w:r w:rsidRPr="00752A6B">
        <w:rPr>
          <w:highlight w:val="yellow"/>
        </w:rPr>
        <w:t xml:space="preserve">Any other data collected </w:t>
      </w:r>
      <w:r w:rsidRPr="00752A6B">
        <w:rPr>
          <w:highlight w:val="yellow"/>
        </w:rPr>
        <w:sym w:font="Wingdings" w:char="F0E0"/>
      </w:r>
      <w:r w:rsidRPr="00752A6B">
        <w:rPr>
          <w:highlight w:val="yellow"/>
        </w:rPr>
        <w:t xml:space="preserve"> other research </w:t>
      </w:r>
      <w:r w:rsidR="00752A6B" w:rsidRPr="00752A6B">
        <w:rPr>
          <w:highlight w:val="yellow"/>
        </w:rPr>
        <w:t>projects</w:t>
      </w:r>
      <w:r w:rsidRPr="00752A6B">
        <w:rPr>
          <w:highlight w:val="yellow"/>
        </w:rPr>
        <w:t xml:space="preserve"> etc.</w:t>
      </w:r>
    </w:p>
    <w:p w14:paraId="7818D96D" w14:textId="2FFFF395" w:rsidR="00D044D9" w:rsidRPr="008321E6" w:rsidRDefault="00D044D9" w:rsidP="008321E6">
      <w:pPr>
        <w:pStyle w:val="NoSpacing"/>
      </w:pPr>
      <w:r w:rsidRPr="00D044D9">
        <w:rPr>
          <w:highlight w:val="cyan"/>
        </w:rPr>
        <w:t>If possible or appropriate refer to other research which gathers similar data and the same or similar methodologies. This can be the justification for the selection of your own methodology</w:t>
      </w:r>
      <w:r>
        <w:t>.</w:t>
      </w:r>
    </w:p>
    <w:p w14:paraId="2868753D" w14:textId="5191274F" w:rsidR="00653853" w:rsidRPr="00653853" w:rsidRDefault="00653853" w:rsidP="00653853">
      <w:pPr>
        <w:pStyle w:val="Heading1"/>
      </w:pPr>
      <w:r>
        <w:t>Data Analysis</w:t>
      </w:r>
    </w:p>
    <w:p w14:paraId="5E1318B2" w14:textId="093071AD" w:rsidR="007E13E7" w:rsidRDefault="00230BE2" w:rsidP="00174F80">
      <w:pPr>
        <w:pStyle w:val="Heading3"/>
      </w:pPr>
      <w:r>
        <w:t>Reviewing Data</w:t>
      </w:r>
    </w:p>
    <w:p w14:paraId="510786C4" w14:textId="53362299" w:rsidR="00230BE2" w:rsidRDefault="00230BE2" w:rsidP="00230BE2">
      <w:pPr>
        <w:pStyle w:val="NoSpacing"/>
      </w:pPr>
    </w:p>
    <w:p w14:paraId="5EDA1FC5" w14:textId="7C121B02" w:rsidR="00230BE2" w:rsidRDefault="00230BE2" w:rsidP="00230BE2">
      <w:pPr>
        <w:pStyle w:val="Heading3"/>
      </w:pPr>
      <w:r>
        <w:t>Analysing Data</w:t>
      </w:r>
    </w:p>
    <w:p w14:paraId="7DAE2FF2" w14:textId="77777777" w:rsidR="00D044D9" w:rsidRPr="00D044D9" w:rsidRDefault="00D044D9" w:rsidP="00D044D9">
      <w:r w:rsidRPr="00D044D9">
        <w:rPr>
          <w:highlight w:val="cyan"/>
        </w:rPr>
        <w:t xml:space="preserve">Make sure you provide alternative analysis where possible </w:t>
      </w:r>
      <w:proofErr w:type="spellStart"/>
      <w:r w:rsidRPr="00D044D9">
        <w:rPr>
          <w:highlight w:val="cyan"/>
        </w:rPr>
        <w:t>ie</w:t>
      </w:r>
      <w:proofErr w:type="spellEnd"/>
      <w:r w:rsidRPr="00D044D9">
        <w:rPr>
          <w:highlight w:val="cyan"/>
        </w:rPr>
        <w:t xml:space="preserve"> looking at different data sets from the same data source and coming to different conclusions. Discuss any differences you find.</w:t>
      </w:r>
    </w:p>
    <w:p w14:paraId="5DA31B07" w14:textId="77777777" w:rsidR="00D044D9" w:rsidRPr="00D044D9" w:rsidRDefault="00D044D9" w:rsidP="00D044D9"/>
    <w:p w14:paraId="3F0B213C" w14:textId="1133268A" w:rsidR="00230BE2" w:rsidRDefault="00230BE2" w:rsidP="00230BE2">
      <w:pPr>
        <w:pStyle w:val="NoSpacing"/>
      </w:pPr>
    </w:p>
    <w:p w14:paraId="2D8AF8D1" w14:textId="1E724B81" w:rsidR="005C5F7F" w:rsidRDefault="00230BE2" w:rsidP="009F2B66">
      <w:pPr>
        <w:pStyle w:val="Heading3"/>
      </w:pPr>
      <w:r>
        <w:t>Evaluating the Analysis</w:t>
      </w:r>
    </w:p>
    <w:p w14:paraId="21C75F9E" w14:textId="77777777" w:rsidR="00D044D9" w:rsidRPr="00D044D9" w:rsidRDefault="00D044D9" w:rsidP="00D044D9">
      <w:bookmarkStart w:id="17" w:name="_GoBack"/>
      <w:bookmarkEnd w:id="17"/>
    </w:p>
    <w:p w14:paraId="6D1C9973" w14:textId="77777777" w:rsidR="005C5F7F" w:rsidRPr="005C5F7F" w:rsidRDefault="005C5F7F" w:rsidP="005C5F7F">
      <w:pPr>
        <w:pStyle w:val="Heading3"/>
      </w:pPr>
    </w:p>
    <w:p w14:paraId="262D05B2" w14:textId="42311F19" w:rsidR="007E13E7" w:rsidRDefault="007E13E7" w:rsidP="007E13E7">
      <w:pPr>
        <w:pStyle w:val="Heading1"/>
      </w:pPr>
      <w:bookmarkStart w:id="18" w:name="_Toc6396219"/>
      <w:r>
        <w:t>Conclusion</w:t>
      </w:r>
      <w:bookmarkEnd w:id="18"/>
    </w:p>
    <w:p w14:paraId="7182E030" w14:textId="3325DF97" w:rsidR="007E13E7" w:rsidRDefault="007E13E7" w:rsidP="007E13E7">
      <w:pPr>
        <w:pStyle w:val="NoSpacing"/>
      </w:pPr>
    </w:p>
    <w:p w14:paraId="4EFF7347" w14:textId="44191CD4" w:rsidR="007E13E7" w:rsidRDefault="007E13E7" w:rsidP="007E13E7">
      <w:pPr>
        <w:pStyle w:val="Heading1"/>
      </w:pPr>
      <w:bookmarkStart w:id="19" w:name="_Toc6396220"/>
      <w:r>
        <w:t>Personal Evaluation</w:t>
      </w:r>
      <w:bookmarkEnd w:id="19"/>
    </w:p>
    <w:p w14:paraId="1273CF34" w14:textId="77777777" w:rsidR="007E13E7" w:rsidRPr="007E13E7" w:rsidRDefault="007E13E7" w:rsidP="007E13E7">
      <w:pPr>
        <w:pStyle w:val="NoSpacing"/>
      </w:pPr>
    </w:p>
    <w:p w14:paraId="504D0FBB" w14:textId="77777777" w:rsidR="00C0479B" w:rsidRDefault="00C0479B">
      <w:pPr>
        <w:rPr>
          <w:rFonts w:asciiTheme="majorHAnsi" w:eastAsiaTheme="majorEastAsia" w:hAnsiTheme="majorHAnsi" w:cstheme="majorBidi"/>
          <w:color w:val="2F5496" w:themeColor="accent1" w:themeShade="BF"/>
          <w:sz w:val="32"/>
          <w:szCs w:val="32"/>
        </w:rPr>
      </w:pPr>
      <w:r>
        <w:br w:type="page"/>
      </w:r>
    </w:p>
    <w:p w14:paraId="50B20903" w14:textId="4E8B47C4" w:rsidR="007E13E7" w:rsidRDefault="007E13E7" w:rsidP="007E13E7">
      <w:pPr>
        <w:pStyle w:val="Heading1"/>
      </w:pPr>
      <w:bookmarkStart w:id="20" w:name="_Toc6396221"/>
      <w:r>
        <w:t>Appendices</w:t>
      </w:r>
      <w:bookmarkEnd w:id="20"/>
    </w:p>
    <w:p w14:paraId="517367E9" w14:textId="7A76E9E2" w:rsidR="008A3E76" w:rsidRPr="00A441F8" w:rsidRDefault="008A3E76" w:rsidP="008A3E76">
      <w:pPr>
        <w:pStyle w:val="Heading3"/>
      </w:pPr>
      <w:bookmarkStart w:id="21" w:name="_Toc6396222"/>
      <w:r>
        <w:t>Glossary</w:t>
      </w:r>
      <w:bookmarkEnd w:id="21"/>
    </w:p>
    <w:tbl>
      <w:tblPr>
        <w:tblStyle w:val="TableGrid"/>
        <w:tblW w:w="0" w:type="auto"/>
        <w:tblLook w:val="04A0" w:firstRow="1" w:lastRow="0" w:firstColumn="1" w:lastColumn="0" w:noHBand="0" w:noVBand="1"/>
      </w:tblPr>
      <w:tblGrid>
        <w:gridCol w:w="1555"/>
        <w:gridCol w:w="7461"/>
      </w:tblGrid>
      <w:tr w:rsidR="008A3E76" w14:paraId="1146212B" w14:textId="77777777" w:rsidTr="006D3205">
        <w:tc>
          <w:tcPr>
            <w:tcW w:w="1555" w:type="dxa"/>
          </w:tcPr>
          <w:p w14:paraId="53664417" w14:textId="77777777" w:rsidR="008A3E76" w:rsidRPr="0045204F" w:rsidRDefault="008A3E76" w:rsidP="006D3205">
            <w:pPr>
              <w:pStyle w:val="NoSpacing"/>
              <w:rPr>
                <w:b/>
                <w:u w:val="single"/>
              </w:rPr>
            </w:pPr>
            <w:r w:rsidRPr="0045204F">
              <w:rPr>
                <w:b/>
                <w:u w:val="single"/>
              </w:rPr>
              <w:t>Term</w:t>
            </w:r>
          </w:p>
        </w:tc>
        <w:tc>
          <w:tcPr>
            <w:tcW w:w="7461" w:type="dxa"/>
          </w:tcPr>
          <w:p w14:paraId="154EF628" w14:textId="77777777" w:rsidR="008A3E76" w:rsidRPr="0045204F" w:rsidRDefault="008A3E76" w:rsidP="006D3205">
            <w:pPr>
              <w:pStyle w:val="NoSpacing"/>
              <w:rPr>
                <w:b/>
                <w:u w:val="single"/>
              </w:rPr>
            </w:pPr>
            <w:r w:rsidRPr="0045204F">
              <w:rPr>
                <w:b/>
                <w:u w:val="single"/>
              </w:rPr>
              <w:t>Definition</w:t>
            </w:r>
          </w:p>
        </w:tc>
      </w:tr>
      <w:tr w:rsidR="008A3E76" w14:paraId="25F6DA13" w14:textId="77777777" w:rsidTr="006D3205">
        <w:tc>
          <w:tcPr>
            <w:tcW w:w="1555" w:type="dxa"/>
          </w:tcPr>
          <w:p w14:paraId="4A7330C8" w14:textId="77777777" w:rsidR="008A3E76" w:rsidRDefault="008A3E76" w:rsidP="006D3205">
            <w:pPr>
              <w:pStyle w:val="NoSpacing"/>
            </w:pPr>
            <w:r>
              <w:t>Bet</w:t>
            </w:r>
          </w:p>
        </w:tc>
        <w:tc>
          <w:tcPr>
            <w:tcW w:w="7461" w:type="dxa"/>
          </w:tcPr>
          <w:p w14:paraId="40235168" w14:textId="77777777" w:rsidR="008A3E76" w:rsidRDefault="008A3E76" w:rsidP="006D3205">
            <w:pPr>
              <w:pStyle w:val="NoSpacing"/>
            </w:pPr>
            <w:r>
              <w:t>A bet is the first raise in each round of betting.</w:t>
            </w:r>
          </w:p>
        </w:tc>
      </w:tr>
      <w:tr w:rsidR="00B25BB5" w14:paraId="0E245470" w14:textId="77777777" w:rsidTr="006D3205">
        <w:tc>
          <w:tcPr>
            <w:tcW w:w="1555" w:type="dxa"/>
          </w:tcPr>
          <w:p w14:paraId="55962B2F" w14:textId="251FB416" w:rsidR="00B25BB5" w:rsidRDefault="00B25BB5" w:rsidP="006D3205">
            <w:pPr>
              <w:pStyle w:val="NoSpacing"/>
            </w:pPr>
            <w:r>
              <w:t>Big blind</w:t>
            </w:r>
          </w:p>
        </w:tc>
        <w:tc>
          <w:tcPr>
            <w:tcW w:w="7461" w:type="dxa"/>
          </w:tcPr>
          <w:p w14:paraId="7D03997D" w14:textId="6537E672" w:rsidR="00B25BB5" w:rsidRDefault="00B25BB5" w:rsidP="006D3205">
            <w:pPr>
              <w:pStyle w:val="NoSpacing"/>
            </w:pPr>
            <w:r>
              <w:t>Refers to the player two to the left of the dealer, or one to the left of the small blind. This player is forced to place a</w:t>
            </w:r>
            <w:r w:rsidR="00CC4590">
              <w:t xml:space="preserve"> single</w:t>
            </w:r>
            <w:r>
              <w:t xml:space="preserve"> bet before the hand’s are dealt on the flop.</w:t>
            </w:r>
          </w:p>
        </w:tc>
      </w:tr>
      <w:tr w:rsidR="008A3E76" w14:paraId="4B461BD0" w14:textId="77777777" w:rsidTr="006D3205">
        <w:tc>
          <w:tcPr>
            <w:tcW w:w="1555" w:type="dxa"/>
          </w:tcPr>
          <w:p w14:paraId="0A18D5D6" w14:textId="77777777" w:rsidR="008A3E76" w:rsidRDefault="008A3E76" w:rsidP="006D3205">
            <w:pPr>
              <w:pStyle w:val="NoSpacing"/>
            </w:pPr>
            <w:r>
              <w:t>Button</w:t>
            </w:r>
          </w:p>
        </w:tc>
        <w:tc>
          <w:tcPr>
            <w:tcW w:w="7461" w:type="dxa"/>
          </w:tcPr>
          <w:p w14:paraId="75D0186E" w14:textId="77777777" w:rsidR="008A3E76" w:rsidRDefault="008A3E76" w:rsidP="006D3205">
            <w:pPr>
              <w:pStyle w:val="NoSpacing"/>
            </w:pPr>
            <w:r>
              <w:t>The button, or dealer button, moves around the table with each hand, meaning each player deals once in every full rotation.</w:t>
            </w:r>
          </w:p>
        </w:tc>
      </w:tr>
      <w:tr w:rsidR="008A3E76" w14:paraId="4A96124D" w14:textId="77777777" w:rsidTr="006D3205">
        <w:tc>
          <w:tcPr>
            <w:tcW w:w="1555" w:type="dxa"/>
          </w:tcPr>
          <w:p w14:paraId="5BA5CB1C" w14:textId="77777777" w:rsidR="008A3E76" w:rsidRDefault="008A3E76" w:rsidP="006D3205">
            <w:pPr>
              <w:pStyle w:val="NoSpacing"/>
            </w:pPr>
            <w:r>
              <w:t>Call</w:t>
            </w:r>
          </w:p>
        </w:tc>
        <w:tc>
          <w:tcPr>
            <w:tcW w:w="7461" w:type="dxa"/>
          </w:tcPr>
          <w:p w14:paraId="026DD521" w14:textId="77777777" w:rsidR="008A3E76" w:rsidRDefault="008A3E76" w:rsidP="006D3205">
            <w:pPr>
              <w:pStyle w:val="NoSpacing"/>
            </w:pPr>
            <w:r>
              <w:t>After a bet or a raise by a player, any other player who wishes to stay in the hand is required to meet the largest raise value, this is called ‘calling’ or a ‘call’.</w:t>
            </w:r>
          </w:p>
        </w:tc>
      </w:tr>
      <w:tr w:rsidR="008A3E76" w14:paraId="74C94C68" w14:textId="77777777" w:rsidTr="006D3205">
        <w:tc>
          <w:tcPr>
            <w:tcW w:w="1555" w:type="dxa"/>
          </w:tcPr>
          <w:p w14:paraId="7A490078" w14:textId="7F2DE29D" w:rsidR="008A3E76" w:rsidRDefault="008A3E76" w:rsidP="006D3205">
            <w:pPr>
              <w:pStyle w:val="NoSpacing"/>
            </w:pPr>
            <w:r>
              <w:t xml:space="preserve">Community </w:t>
            </w:r>
            <w:r w:rsidR="00124954">
              <w:t>C</w:t>
            </w:r>
            <w:r>
              <w:t>ards</w:t>
            </w:r>
          </w:p>
        </w:tc>
        <w:tc>
          <w:tcPr>
            <w:tcW w:w="7461" w:type="dxa"/>
          </w:tcPr>
          <w:p w14:paraId="5DA3ED09" w14:textId="77777777" w:rsidR="008A3E76" w:rsidRDefault="008A3E76" w:rsidP="006D3205">
            <w:pPr>
              <w:pStyle w:val="NoSpacing"/>
            </w:pPr>
            <w:r>
              <w:t>This refers to the five cards placed on the table on the flop, turn and river.</w:t>
            </w:r>
          </w:p>
        </w:tc>
      </w:tr>
      <w:tr w:rsidR="008A3E76" w14:paraId="4ED5A708" w14:textId="77777777" w:rsidTr="006D3205">
        <w:tc>
          <w:tcPr>
            <w:tcW w:w="1555" w:type="dxa"/>
          </w:tcPr>
          <w:p w14:paraId="69851F53" w14:textId="77777777" w:rsidR="008A3E76" w:rsidRDefault="008A3E76" w:rsidP="006D3205">
            <w:pPr>
              <w:pStyle w:val="NoSpacing"/>
            </w:pPr>
            <w:r>
              <w:t>Draw</w:t>
            </w:r>
          </w:p>
        </w:tc>
        <w:tc>
          <w:tcPr>
            <w:tcW w:w="7461" w:type="dxa"/>
          </w:tcPr>
          <w:p w14:paraId="330FA292" w14:textId="77777777" w:rsidR="008A3E76" w:rsidRDefault="008A3E76" w:rsidP="006D3205">
            <w:pPr>
              <w:pStyle w:val="NoSpacing"/>
            </w:pPr>
            <w:r>
              <w:t>When a card(s) is placed onto the table – flop, turn or river.</w:t>
            </w:r>
          </w:p>
          <w:p w14:paraId="79DC98B2" w14:textId="77777777" w:rsidR="008A3E76" w:rsidRDefault="008A3E76" w:rsidP="006D3205">
            <w:pPr>
              <w:pStyle w:val="NoSpacing"/>
            </w:pPr>
          </w:p>
          <w:p w14:paraId="1EDAE6D1" w14:textId="77777777" w:rsidR="008A3E76" w:rsidRDefault="008A3E76" w:rsidP="006D3205">
            <w:pPr>
              <w:pStyle w:val="NoSpacing"/>
            </w:pPr>
            <w:r>
              <w:t>Also, when someone is drawing to a hand – requires 1 or more cards to complete a hand such as a straight or a flush.</w:t>
            </w:r>
          </w:p>
        </w:tc>
      </w:tr>
      <w:tr w:rsidR="008A3E76" w14:paraId="6D80A9CF" w14:textId="77777777" w:rsidTr="006D3205">
        <w:tc>
          <w:tcPr>
            <w:tcW w:w="1555" w:type="dxa"/>
          </w:tcPr>
          <w:p w14:paraId="7575C634" w14:textId="77777777" w:rsidR="008A3E76" w:rsidRDefault="008A3E76" w:rsidP="006D3205">
            <w:pPr>
              <w:pStyle w:val="NoSpacing"/>
            </w:pPr>
            <w:r>
              <w:t>Effective Stack Size</w:t>
            </w:r>
          </w:p>
        </w:tc>
        <w:tc>
          <w:tcPr>
            <w:tcW w:w="7461" w:type="dxa"/>
          </w:tcPr>
          <w:p w14:paraId="4241B319" w14:textId="77777777" w:rsidR="008A3E76" w:rsidRDefault="008A3E76" w:rsidP="006D3205">
            <w:pPr>
              <w:pStyle w:val="NoSpacing"/>
            </w:pPr>
            <w:r>
              <w:t>The smallest stack size between two players – this shows the largest amount of money that can be won in a heads-up hand between these two players.</w:t>
            </w:r>
          </w:p>
        </w:tc>
      </w:tr>
      <w:tr w:rsidR="008A3E76" w14:paraId="0983D5CB" w14:textId="77777777" w:rsidTr="006D3205">
        <w:tc>
          <w:tcPr>
            <w:tcW w:w="1555" w:type="dxa"/>
          </w:tcPr>
          <w:p w14:paraId="7BFF6155" w14:textId="77777777" w:rsidR="008A3E76" w:rsidRDefault="008A3E76" w:rsidP="006D3205">
            <w:pPr>
              <w:pStyle w:val="NoSpacing"/>
            </w:pPr>
            <w:r>
              <w:t>Flop</w:t>
            </w:r>
          </w:p>
        </w:tc>
        <w:tc>
          <w:tcPr>
            <w:tcW w:w="7461" w:type="dxa"/>
          </w:tcPr>
          <w:p w14:paraId="0F45F2E4" w14:textId="77777777" w:rsidR="008A3E76" w:rsidRDefault="008A3E76" w:rsidP="006D3205">
            <w:pPr>
              <w:pStyle w:val="NoSpacing"/>
            </w:pPr>
            <w:r>
              <w:t>This refers to the three cards placed on the table after the first round of betting has closed.</w:t>
            </w:r>
          </w:p>
        </w:tc>
      </w:tr>
      <w:tr w:rsidR="008A3E76" w14:paraId="4E60B860" w14:textId="77777777" w:rsidTr="006D3205">
        <w:tc>
          <w:tcPr>
            <w:tcW w:w="1555" w:type="dxa"/>
          </w:tcPr>
          <w:p w14:paraId="21AD92BB" w14:textId="77777777" w:rsidR="008A3E76" w:rsidRDefault="008A3E76" w:rsidP="006D3205">
            <w:pPr>
              <w:pStyle w:val="NoSpacing"/>
            </w:pPr>
            <w:r>
              <w:t>Hand</w:t>
            </w:r>
          </w:p>
        </w:tc>
        <w:tc>
          <w:tcPr>
            <w:tcW w:w="7461" w:type="dxa"/>
          </w:tcPr>
          <w:p w14:paraId="1AE2DC70" w14:textId="77777777" w:rsidR="008A3E76" w:rsidRDefault="008A3E76" w:rsidP="006D3205">
            <w:pPr>
              <w:pStyle w:val="NoSpacing"/>
            </w:pPr>
            <w:r>
              <w:t>This refers to the two cards each player is dealt at the start of a round. These cards combine to make hands of different strengths.</w:t>
            </w:r>
          </w:p>
          <w:p w14:paraId="0C2F79A0" w14:textId="77777777" w:rsidR="008A3E76" w:rsidRDefault="008A3E76" w:rsidP="006D3205">
            <w:pPr>
              <w:pStyle w:val="NoSpacing"/>
            </w:pPr>
          </w:p>
          <w:p w14:paraId="1459A6CD" w14:textId="77777777" w:rsidR="008A3E76" w:rsidRDefault="008A3E76" w:rsidP="006D3205">
            <w:pPr>
              <w:pStyle w:val="NoSpacing"/>
            </w:pPr>
            <w:r>
              <w:t>This can also refer to a round of poker.</w:t>
            </w:r>
          </w:p>
        </w:tc>
      </w:tr>
      <w:tr w:rsidR="008A3E76" w14:paraId="515D2116" w14:textId="77777777" w:rsidTr="006D3205">
        <w:tc>
          <w:tcPr>
            <w:tcW w:w="1555" w:type="dxa"/>
          </w:tcPr>
          <w:p w14:paraId="6F8E13AA" w14:textId="77777777" w:rsidR="008A3E76" w:rsidRDefault="008A3E76" w:rsidP="006D3205">
            <w:pPr>
              <w:pStyle w:val="NoSpacing"/>
            </w:pPr>
            <w:r>
              <w:t>Hand History (HH)</w:t>
            </w:r>
          </w:p>
        </w:tc>
        <w:tc>
          <w:tcPr>
            <w:tcW w:w="7461" w:type="dxa"/>
          </w:tcPr>
          <w:p w14:paraId="389543F7" w14:textId="77777777" w:rsidR="008A3E76" w:rsidRDefault="008A3E76" w:rsidP="006D3205">
            <w:pPr>
              <w:pStyle w:val="NoSpacing"/>
            </w:pPr>
            <w:r>
              <w:t xml:space="preserve">A players HH is a document noting the history of hands they have played. This includes all moves they make as well as the hand itself. HH is recorded </w:t>
            </w:r>
          </w:p>
        </w:tc>
      </w:tr>
      <w:tr w:rsidR="008A3E76" w14:paraId="10E5DDD0" w14:textId="77777777" w:rsidTr="006D3205">
        <w:tc>
          <w:tcPr>
            <w:tcW w:w="1555" w:type="dxa"/>
          </w:tcPr>
          <w:p w14:paraId="7CCB3855" w14:textId="77777777" w:rsidR="008A3E76" w:rsidRDefault="008A3E76" w:rsidP="006D3205">
            <w:pPr>
              <w:pStyle w:val="NoSpacing"/>
            </w:pPr>
            <w:r>
              <w:t>Heads-up</w:t>
            </w:r>
          </w:p>
        </w:tc>
        <w:tc>
          <w:tcPr>
            <w:tcW w:w="7461" w:type="dxa"/>
          </w:tcPr>
          <w:p w14:paraId="1B3D11F0" w14:textId="77777777" w:rsidR="008A3E76" w:rsidRDefault="008A3E76" w:rsidP="006D3205">
            <w:pPr>
              <w:pStyle w:val="NoSpacing"/>
            </w:pPr>
            <w:r>
              <w:t>Heads-up is when a poker hand only has two active players, either the game only has two players or the action has folded down to two players.</w:t>
            </w:r>
          </w:p>
        </w:tc>
      </w:tr>
      <w:tr w:rsidR="008A3E76" w14:paraId="02B6F28D" w14:textId="77777777" w:rsidTr="006D3205">
        <w:tc>
          <w:tcPr>
            <w:tcW w:w="1555" w:type="dxa"/>
          </w:tcPr>
          <w:p w14:paraId="5D7B1BD3" w14:textId="77777777" w:rsidR="008A3E76" w:rsidRDefault="008A3E76" w:rsidP="006D3205">
            <w:pPr>
              <w:pStyle w:val="NoSpacing"/>
            </w:pPr>
            <w:r>
              <w:t>Hero</w:t>
            </w:r>
          </w:p>
        </w:tc>
        <w:tc>
          <w:tcPr>
            <w:tcW w:w="7461" w:type="dxa"/>
          </w:tcPr>
          <w:p w14:paraId="56E74E62" w14:textId="77777777" w:rsidR="008A3E76" w:rsidRDefault="008A3E76" w:rsidP="006D3205">
            <w:pPr>
              <w:pStyle w:val="NoSpacing"/>
            </w:pPr>
            <w:r>
              <w:t>This refers to you or the person whose hand is being spectated.</w:t>
            </w:r>
          </w:p>
        </w:tc>
      </w:tr>
      <w:tr w:rsidR="008A3E76" w14:paraId="0176DB85" w14:textId="77777777" w:rsidTr="006D3205">
        <w:tc>
          <w:tcPr>
            <w:tcW w:w="1555" w:type="dxa"/>
          </w:tcPr>
          <w:p w14:paraId="3F83C2BF" w14:textId="77777777" w:rsidR="008A3E76" w:rsidRDefault="008A3E76" w:rsidP="006D3205">
            <w:pPr>
              <w:pStyle w:val="NoSpacing"/>
            </w:pPr>
            <w:r>
              <w:t>Hit</w:t>
            </w:r>
          </w:p>
        </w:tc>
        <w:tc>
          <w:tcPr>
            <w:tcW w:w="7461" w:type="dxa"/>
          </w:tcPr>
          <w:p w14:paraId="3CD2E3B8" w14:textId="77777777" w:rsidR="008A3E76" w:rsidRDefault="008A3E76" w:rsidP="006D3205">
            <w:pPr>
              <w:pStyle w:val="NoSpacing"/>
            </w:pPr>
            <w:r>
              <w:t>When a draw or hand has been made.</w:t>
            </w:r>
          </w:p>
        </w:tc>
      </w:tr>
      <w:tr w:rsidR="008A3E76" w14:paraId="351F4B62" w14:textId="77777777" w:rsidTr="006D3205">
        <w:tc>
          <w:tcPr>
            <w:tcW w:w="1555" w:type="dxa"/>
          </w:tcPr>
          <w:p w14:paraId="47D03058" w14:textId="77777777" w:rsidR="008A3E76" w:rsidRDefault="008A3E76" w:rsidP="006D3205">
            <w:pPr>
              <w:pStyle w:val="NoSpacing"/>
            </w:pPr>
            <w:r>
              <w:t>Hole cards</w:t>
            </w:r>
          </w:p>
        </w:tc>
        <w:tc>
          <w:tcPr>
            <w:tcW w:w="7461" w:type="dxa"/>
          </w:tcPr>
          <w:p w14:paraId="18DB6E33" w14:textId="77777777" w:rsidR="008A3E76" w:rsidRDefault="008A3E76" w:rsidP="006D3205">
            <w:pPr>
              <w:pStyle w:val="NoSpacing"/>
            </w:pPr>
            <w:r>
              <w:t>This refers to the Hand.</w:t>
            </w:r>
          </w:p>
        </w:tc>
      </w:tr>
      <w:tr w:rsidR="008A3E76" w14:paraId="381E9286" w14:textId="77777777" w:rsidTr="006D3205">
        <w:tc>
          <w:tcPr>
            <w:tcW w:w="1555" w:type="dxa"/>
          </w:tcPr>
          <w:p w14:paraId="0C9BB291" w14:textId="77777777" w:rsidR="008A3E76" w:rsidRDefault="008A3E76" w:rsidP="006D3205">
            <w:pPr>
              <w:pStyle w:val="NoSpacing"/>
            </w:pPr>
            <w:r>
              <w:t>Loose</w:t>
            </w:r>
          </w:p>
        </w:tc>
        <w:tc>
          <w:tcPr>
            <w:tcW w:w="7461" w:type="dxa"/>
          </w:tcPr>
          <w:p w14:paraId="4C1E0E7C" w14:textId="77777777" w:rsidR="008A3E76" w:rsidRDefault="008A3E76" w:rsidP="006D3205">
            <w:pPr>
              <w:pStyle w:val="NoSpacing"/>
            </w:pPr>
            <w:r>
              <w:t>This is a playstyle. A loose playstyle refers to a player who plays many hands, both strong and marginal.</w:t>
            </w:r>
          </w:p>
        </w:tc>
      </w:tr>
      <w:tr w:rsidR="008A3E76" w14:paraId="49F130F0" w14:textId="77777777" w:rsidTr="006D3205">
        <w:tc>
          <w:tcPr>
            <w:tcW w:w="1555" w:type="dxa"/>
          </w:tcPr>
          <w:p w14:paraId="07E7F29A" w14:textId="77777777" w:rsidR="008A3E76" w:rsidRDefault="008A3E76" w:rsidP="006D3205">
            <w:pPr>
              <w:pStyle w:val="NoSpacing"/>
            </w:pPr>
            <w:r>
              <w:t>Miss</w:t>
            </w:r>
          </w:p>
        </w:tc>
        <w:tc>
          <w:tcPr>
            <w:tcW w:w="7461" w:type="dxa"/>
          </w:tcPr>
          <w:p w14:paraId="6852C234" w14:textId="77777777" w:rsidR="008A3E76" w:rsidRDefault="008A3E76" w:rsidP="006D3205">
            <w:pPr>
              <w:pStyle w:val="NoSpacing"/>
            </w:pPr>
            <w:r>
              <w:t>When a draw or hand has not been made.</w:t>
            </w:r>
          </w:p>
        </w:tc>
      </w:tr>
      <w:tr w:rsidR="008A3E76" w14:paraId="61760E86" w14:textId="77777777" w:rsidTr="006D3205">
        <w:tc>
          <w:tcPr>
            <w:tcW w:w="1555" w:type="dxa"/>
          </w:tcPr>
          <w:p w14:paraId="44EF3E2E" w14:textId="77777777" w:rsidR="008A3E76" w:rsidRDefault="008A3E76" w:rsidP="006D3205">
            <w:pPr>
              <w:pStyle w:val="NoSpacing"/>
            </w:pPr>
            <w:r>
              <w:t>Nuts</w:t>
            </w:r>
          </w:p>
        </w:tc>
        <w:tc>
          <w:tcPr>
            <w:tcW w:w="7461" w:type="dxa"/>
          </w:tcPr>
          <w:p w14:paraId="29314022" w14:textId="3F604ACC" w:rsidR="008A3E76" w:rsidRDefault="008A3E76" w:rsidP="006D3205">
            <w:pPr>
              <w:pStyle w:val="NoSpacing"/>
            </w:pPr>
            <w:r>
              <w:t>The best</w:t>
            </w:r>
            <w:r w:rsidR="00007DF3">
              <w:t xml:space="preserve"> possible</w:t>
            </w:r>
            <w:r>
              <w:t xml:space="preserve"> hand.</w:t>
            </w:r>
          </w:p>
        </w:tc>
      </w:tr>
      <w:tr w:rsidR="008A3E76" w14:paraId="1D305E0B" w14:textId="77777777" w:rsidTr="006D3205">
        <w:tc>
          <w:tcPr>
            <w:tcW w:w="1555" w:type="dxa"/>
          </w:tcPr>
          <w:p w14:paraId="09181109" w14:textId="77777777" w:rsidR="008A3E76" w:rsidRDefault="008A3E76" w:rsidP="006D3205">
            <w:pPr>
              <w:pStyle w:val="NoSpacing"/>
            </w:pPr>
            <w:r>
              <w:t>Outs</w:t>
            </w:r>
          </w:p>
        </w:tc>
        <w:tc>
          <w:tcPr>
            <w:tcW w:w="7461" w:type="dxa"/>
          </w:tcPr>
          <w:p w14:paraId="7B523E63" w14:textId="77777777" w:rsidR="008A3E76" w:rsidRDefault="008A3E76" w:rsidP="006D3205">
            <w:pPr>
              <w:pStyle w:val="NoSpacing"/>
            </w:pPr>
            <w:r>
              <w:t>An out is a card that increases a player’s hand strength, making their hand most likely to win.</w:t>
            </w:r>
          </w:p>
        </w:tc>
      </w:tr>
      <w:tr w:rsidR="008A3E76" w14:paraId="7E057581" w14:textId="77777777" w:rsidTr="006D3205">
        <w:tc>
          <w:tcPr>
            <w:tcW w:w="1555" w:type="dxa"/>
          </w:tcPr>
          <w:p w14:paraId="63948C0F" w14:textId="77777777" w:rsidR="008A3E76" w:rsidRDefault="008A3E76" w:rsidP="006D3205">
            <w:pPr>
              <w:pStyle w:val="NoSpacing"/>
            </w:pPr>
            <w:r>
              <w:t>Playstyle</w:t>
            </w:r>
          </w:p>
        </w:tc>
        <w:tc>
          <w:tcPr>
            <w:tcW w:w="7461" w:type="dxa"/>
          </w:tcPr>
          <w:p w14:paraId="54CE00E7" w14:textId="77777777" w:rsidR="008A3E76" w:rsidRDefault="008A3E76" w:rsidP="006D3205">
            <w:pPr>
              <w:pStyle w:val="NoSpacing"/>
            </w:pPr>
            <w:r>
              <w:t>This refers to how a player approaches the game and the tactics them implement.</w:t>
            </w:r>
          </w:p>
        </w:tc>
      </w:tr>
      <w:tr w:rsidR="008A3E76" w14:paraId="7BCCBC4E" w14:textId="77777777" w:rsidTr="006D3205">
        <w:tc>
          <w:tcPr>
            <w:tcW w:w="1555" w:type="dxa"/>
          </w:tcPr>
          <w:p w14:paraId="3279E308" w14:textId="77777777" w:rsidR="008A3E76" w:rsidRDefault="008A3E76" w:rsidP="006D3205">
            <w:pPr>
              <w:pStyle w:val="NoSpacing"/>
            </w:pPr>
            <w:r>
              <w:t>Pot</w:t>
            </w:r>
          </w:p>
        </w:tc>
        <w:tc>
          <w:tcPr>
            <w:tcW w:w="7461" w:type="dxa"/>
          </w:tcPr>
          <w:p w14:paraId="0907657A" w14:textId="77777777" w:rsidR="008A3E76" w:rsidRDefault="008A3E76" w:rsidP="006D3205">
            <w:pPr>
              <w:pStyle w:val="NoSpacing"/>
            </w:pPr>
            <w:r>
              <w:t>The total of the money or chips that have been bet.</w:t>
            </w:r>
          </w:p>
        </w:tc>
      </w:tr>
      <w:tr w:rsidR="008A3E76" w14:paraId="51DB04A6" w14:textId="77777777" w:rsidTr="006D3205">
        <w:tc>
          <w:tcPr>
            <w:tcW w:w="1555" w:type="dxa"/>
          </w:tcPr>
          <w:p w14:paraId="7860E502" w14:textId="77777777" w:rsidR="008A3E76" w:rsidRDefault="008A3E76" w:rsidP="006D3205">
            <w:pPr>
              <w:pStyle w:val="NoSpacing"/>
            </w:pPr>
            <w:r>
              <w:t>Position</w:t>
            </w:r>
          </w:p>
        </w:tc>
        <w:tc>
          <w:tcPr>
            <w:tcW w:w="7461" w:type="dxa"/>
          </w:tcPr>
          <w:p w14:paraId="383E747D" w14:textId="77777777" w:rsidR="008A3E76" w:rsidRDefault="008A3E76" w:rsidP="006D3205">
            <w:pPr>
              <w:pStyle w:val="NoSpacing"/>
            </w:pPr>
            <w:r>
              <w:t>The position a player is in relation to the dealer button. The position of a player will often dictate their playstyle, this is because it is often beneficial to act last – on the button or closest to the button.</w:t>
            </w:r>
          </w:p>
          <w:p w14:paraId="4F07B581" w14:textId="77777777" w:rsidR="008A3E76" w:rsidRDefault="008A3E76" w:rsidP="006D3205">
            <w:pPr>
              <w:pStyle w:val="NoSpacing"/>
            </w:pPr>
          </w:p>
          <w:p w14:paraId="75CAE463" w14:textId="77777777" w:rsidR="008A3E76" w:rsidRDefault="008A3E76" w:rsidP="006D3205">
            <w:pPr>
              <w:pStyle w:val="NoSpacing"/>
            </w:pPr>
            <w:r>
              <w:t>Positions:</w:t>
            </w:r>
          </w:p>
          <w:p w14:paraId="03A89198" w14:textId="77777777" w:rsidR="008A3E76" w:rsidRDefault="008A3E76" w:rsidP="006D3205">
            <w:pPr>
              <w:pStyle w:val="NoSpacing"/>
            </w:pPr>
            <w:r>
              <w:t>BB – Big Blind</w:t>
            </w:r>
          </w:p>
          <w:p w14:paraId="74E62FC9" w14:textId="77777777" w:rsidR="008A3E76" w:rsidRDefault="008A3E76" w:rsidP="006D3205">
            <w:pPr>
              <w:pStyle w:val="NoSpacing"/>
            </w:pPr>
            <w:r>
              <w:t>SB – Small Blind</w:t>
            </w:r>
          </w:p>
          <w:p w14:paraId="3DC41B5F" w14:textId="77777777" w:rsidR="008A3E76" w:rsidRDefault="008A3E76" w:rsidP="006D3205">
            <w:pPr>
              <w:pStyle w:val="NoSpacing"/>
            </w:pPr>
            <w:r>
              <w:t>BU – Button</w:t>
            </w:r>
          </w:p>
          <w:p w14:paraId="275ACDFA" w14:textId="77777777" w:rsidR="008A3E76" w:rsidRDefault="008A3E76" w:rsidP="006D3205">
            <w:pPr>
              <w:pStyle w:val="NoSpacing"/>
            </w:pPr>
            <w:r>
              <w:t>CO – Cut Off</w:t>
            </w:r>
          </w:p>
          <w:p w14:paraId="619CA7B7" w14:textId="77777777" w:rsidR="008A3E76" w:rsidRDefault="008A3E76" w:rsidP="006D3205">
            <w:pPr>
              <w:pStyle w:val="NoSpacing"/>
            </w:pPr>
            <w:proofErr w:type="spellStart"/>
            <w:r>
              <w:t>MPx</w:t>
            </w:r>
            <w:proofErr w:type="spellEnd"/>
            <w:r>
              <w:t xml:space="preserve"> – Middle position (x = number, 2, 3)</w:t>
            </w:r>
          </w:p>
        </w:tc>
      </w:tr>
      <w:tr w:rsidR="008A3E76" w14:paraId="3D1103C8" w14:textId="77777777" w:rsidTr="006D3205">
        <w:tc>
          <w:tcPr>
            <w:tcW w:w="1555" w:type="dxa"/>
          </w:tcPr>
          <w:p w14:paraId="5A4E4718" w14:textId="77777777" w:rsidR="008A3E76" w:rsidRDefault="008A3E76" w:rsidP="006D3205">
            <w:pPr>
              <w:pStyle w:val="NoSpacing"/>
            </w:pPr>
            <w:r>
              <w:t>Raise</w:t>
            </w:r>
          </w:p>
        </w:tc>
        <w:tc>
          <w:tcPr>
            <w:tcW w:w="7461" w:type="dxa"/>
          </w:tcPr>
          <w:p w14:paraId="080A480D" w14:textId="77777777" w:rsidR="008A3E76" w:rsidRDefault="008A3E76" w:rsidP="006D3205">
            <w:pPr>
              <w:pStyle w:val="NoSpacing"/>
            </w:pPr>
            <w:r>
              <w:t>A raise is when a player bets more money into the pot.</w:t>
            </w:r>
          </w:p>
          <w:p w14:paraId="0D7AD685" w14:textId="77777777" w:rsidR="008A3E76" w:rsidRDefault="008A3E76" w:rsidP="006D3205">
            <w:pPr>
              <w:pStyle w:val="NoSpacing"/>
            </w:pPr>
          </w:p>
          <w:p w14:paraId="3C845DD8" w14:textId="77777777" w:rsidR="008A3E76" w:rsidRDefault="008A3E76" w:rsidP="006D3205">
            <w:pPr>
              <w:pStyle w:val="NoSpacing"/>
            </w:pPr>
            <w:r>
              <w:t>The first raise is often called a ‘bet’.</w:t>
            </w:r>
          </w:p>
        </w:tc>
      </w:tr>
      <w:tr w:rsidR="008A3E76" w14:paraId="057B50D7" w14:textId="77777777" w:rsidTr="006D3205">
        <w:tc>
          <w:tcPr>
            <w:tcW w:w="1555" w:type="dxa"/>
          </w:tcPr>
          <w:p w14:paraId="50CAE11A" w14:textId="77777777" w:rsidR="008A3E76" w:rsidRDefault="008A3E76" w:rsidP="006D3205">
            <w:pPr>
              <w:pStyle w:val="NoSpacing"/>
            </w:pPr>
            <w:r>
              <w:t>River</w:t>
            </w:r>
          </w:p>
        </w:tc>
        <w:tc>
          <w:tcPr>
            <w:tcW w:w="7461" w:type="dxa"/>
          </w:tcPr>
          <w:p w14:paraId="122A8D4C" w14:textId="77777777" w:rsidR="008A3E76" w:rsidRDefault="008A3E76" w:rsidP="006D3205">
            <w:pPr>
              <w:pStyle w:val="NoSpacing"/>
            </w:pPr>
            <w:r>
              <w:t>This is the fifth and final card placed on the table once the turn betting round has completed.</w:t>
            </w:r>
          </w:p>
        </w:tc>
      </w:tr>
      <w:tr w:rsidR="0093370D" w14:paraId="6515BF64" w14:textId="77777777" w:rsidTr="006D3205">
        <w:tc>
          <w:tcPr>
            <w:tcW w:w="1555" w:type="dxa"/>
          </w:tcPr>
          <w:p w14:paraId="0B1069AF" w14:textId="4793EE71" w:rsidR="0093370D" w:rsidRDefault="0093370D" w:rsidP="006D3205">
            <w:pPr>
              <w:pStyle w:val="NoSpacing"/>
            </w:pPr>
            <w:r>
              <w:t>Small blind</w:t>
            </w:r>
          </w:p>
        </w:tc>
        <w:tc>
          <w:tcPr>
            <w:tcW w:w="7461" w:type="dxa"/>
          </w:tcPr>
          <w:p w14:paraId="0FB31ABF" w14:textId="23F7F62C" w:rsidR="0093370D" w:rsidRDefault="0093370D" w:rsidP="006D3205">
            <w:pPr>
              <w:pStyle w:val="NoSpacing"/>
            </w:pPr>
            <w:r>
              <w:t xml:space="preserve">Refers to the player one to the left of the dealer. This player is forced to place a </w:t>
            </w:r>
            <w:r w:rsidR="00DD4DD1">
              <w:t>half-sized</w:t>
            </w:r>
            <w:r>
              <w:t xml:space="preserve"> bet before the hand starts.</w:t>
            </w:r>
          </w:p>
        </w:tc>
      </w:tr>
      <w:tr w:rsidR="001F6E30" w14:paraId="4CF736C7" w14:textId="77777777" w:rsidTr="006D3205">
        <w:tc>
          <w:tcPr>
            <w:tcW w:w="1555" w:type="dxa"/>
          </w:tcPr>
          <w:p w14:paraId="1D31E9AC" w14:textId="7622DC97" w:rsidR="001F6E30" w:rsidRDefault="001F6E30" w:rsidP="006D3205">
            <w:pPr>
              <w:pStyle w:val="NoSpacing"/>
            </w:pPr>
            <w:r>
              <w:t>Three-bet</w:t>
            </w:r>
          </w:p>
        </w:tc>
        <w:tc>
          <w:tcPr>
            <w:tcW w:w="7461" w:type="dxa"/>
          </w:tcPr>
          <w:p w14:paraId="1EDE307F" w14:textId="398FC036" w:rsidR="001F6E30" w:rsidRDefault="001F6E30" w:rsidP="006D3205">
            <w:pPr>
              <w:pStyle w:val="NoSpacing"/>
            </w:pPr>
            <w:r>
              <w:t>Used to refer to the third be in a round. The first being called a bet, the second being called a raise and the third a three-bet.</w:t>
            </w:r>
          </w:p>
        </w:tc>
      </w:tr>
      <w:tr w:rsidR="008A3E76" w14:paraId="73441E0E" w14:textId="77777777" w:rsidTr="006D3205">
        <w:tc>
          <w:tcPr>
            <w:tcW w:w="1555" w:type="dxa"/>
          </w:tcPr>
          <w:p w14:paraId="66D8EC5E" w14:textId="77777777" w:rsidR="008A3E76" w:rsidRDefault="008A3E76" w:rsidP="006D3205">
            <w:pPr>
              <w:pStyle w:val="NoSpacing"/>
            </w:pPr>
            <w:r>
              <w:t>Tight</w:t>
            </w:r>
          </w:p>
        </w:tc>
        <w:tc>
          <w:tcPr>
            <w:tcW w:w="7461" w:type="dxa"/>
          </w:tcPr>
          <w:p w14:paraId="2AF0CF0E" w14:textId="77777777" w:rsidR="008A3E76" w:rsidRDefault="008A3E76" w:rsidP="006D3205">
            <w:pPr>
              <w:pStyle w:val="NoSpacing"/>
            </w:pPr>
            <w:r>
              <w:t>This is a playstyle. A tight playstyle refers to a player who plays few hands. The hands they play are typically very strong.</w:t>
            </w:r>
          </w:p>
        </w:tc>
      </w:tr>
      <w:tr w:rsidR="008A3E76" w14:paraId="58301BCF" w14:textId="77777777" w:rsidTr="006D3205">
        <w:tc>
          <w:tcPr>
            <w:tcW w:w="1555" w:type="dxa"/>
          </w:tcPr>
          <w:p w14:paraId="1741F45A" w14:textId="77777777" w:rsidR="008A3E76" w:rsidRDefault="008A3E76" w:rsidP="006D3205">
            <w:pPr>
              <w:pStyle w:val="NoSpacing"/>
            </w:pPr>
            <w:r>
              <w:t>Turn</w:t>
            </w:r>
          </w:p>
        </w:tc>
        <w:tc>
          <w:tcPr>
            <w:tcW w:w="7461" w:type="dxa"/>
          </w:tcPr>
          <w:p w14:paraId="5847DE83" w14:textId="77777777" w:rsidR="008A3E76" w:rsidRDefault="008A3E76" w:rsidP="006D3205">
            <w:pPr>
              <w:pStyle w:val="NoSpacing"/>
            </w:pPr>
            <w:r>
              <w:t>This is the fourth card placed on the table after the flop betting round has completed.</w:t>
            </w:r>
          </w:p>
        </w:tc>
      </w:tr>
      <w:tr w:rsidR="008A3E76" w14:paraId="678A538A" w14:textId="77777777" w:rsidTr="006D3205">
        <w:tc>
          <w:tcPr>
            <w:tcW w:w="1555" w:type="dxa"/>
          </w:tcPr>
          <w:p w14:paraId="48A7B455" w14:textId="77777777" w:rsidR="008A3E76" w:rsidRDefault="008A3E76" w:rsidP="006D3205">
            <w:pPr>
              <w:pStyle w:val="NoSpacing"/>
            </w:pPr>
            <w:r>
              <w:t>Villain</w:t>
            </w:r>
          </w:p>
        </w:tc>
        <w:tc>
          <w:tcPr>
            <w:tcW w:w="7461" w:type="dxa"/>
          </w:tcPr>
          <w:p w14:paraId="64BDFC70" w14:textId="77777777" w:rsidR="008A3E76" w:rsidRDefault="008A3E76" w:rsidP="006D3205">
            <w:pPr>
              <w:pStyle w:val="NoSpacing"/>
            </w:pPr>
            <w:r>
              <w:t>This refers to any opponents you or the person who is being spectated is playing against.</w:t>
            </w:r>
          </w:p>
        </w:tc>
      </w:tr>
    </w:tbl>
    <w:p w14:paraId="0B86E7B3" w14:textId="6F2344E7" w:rsidR="008A3E76" w:rsidRDefault="00BE192B" w:rsidP="00E71F2C">
      <w:pPr>
        <w:pStyle w:val="Caption"/>
      </w:pPr>
      <w:r>
        <w:t>Figure 1 – Glossary</w:t>
      </w:r>
    </w:p>
    <w:p w14:paraId="1C2043B9" w14:textId="77777777" w:rsidR="00BE192B" w:rsidRDefault="00BE192B" w:rsidP="008A3E76">
      <w:pPr>
        <w:pStyle w:val="NoSpacing"/>
      </w:pPr>
    </w:p>
    <w:tbl>
      <w:tblPr>
        <w:tblStyle w:val="TableGrid"/>
        <w:tblW w:w="0" w:type="auto"/>
        <w:tblLook w:val="04A0" w:firstRow="1" w:lastRow="0" w:firstColumn="1" w:lastColumn="0" w:noHBand="0" w:noVBand="1"/>
      </w:tblPr>
      <w:tblGrid>
        <w:gridCol w:w="1696"/>
        <w:gridCol w:w="7320"/>
      </w:tblGrid>
      <w:tr w:rsidR="000A7D92" w14:paraId="0E9BB290" w14:textId="77777777" w:rsidTr="00762450">
        <w:tc>
          <w:tcPr>
            <w:tcW w:w="1696" w:type="dxa"/>
          </w:tcPr>
          <w:p w14:paraId="5F78252A" w14:textId="77777777" w:rsidR="000A7D92" w:rsidRPr="00A275B0" w:rsidRDefault="000A7D92" w:rsidP="00762450">
            <w:pPr>
              <w:pStyle w:val="NoSpacing"/>
              <w:rPr>
                <w:b/>
                <w:u w:val="single"/>
              </w:rPr>
            </w:pPr>
            <w:r>
              <w:rPr>
                <w:b/>
                <w:u w:val="single"/>
              </w:rPr>
              <w:t>Name</w:t>
            </w:r>
          </w:p>
        </w:tc>
        <w:tc>
          <w:tcPr>
            <w:tcW w:w="7320" w:type="dxa"/>
          </w:tcPr>
          <w:p w14:paraId="1F36A66F" w14:textId="77777777" w:rsidR="000A7D92" w:rsidRPr="00A275B0" w:rsidRDefault="000A7D92" w:rsidP="00762450">
            <w:pPr>
              <w:pStyle w:val="NoSpacing"/>
              <w:rPr>
                <w:b/>
                <w:u w:val="single"/>
              </w:rPr>
            </w:pPr>
            <w:r>
              <w:rPr>
                <w:b/>
                <w:u w:val="single"/>
              </w:rPr>
              <w:t>Profile</w:t>
            </w:r>
          </w:p>
        </w:tc>
      </w:tr>
      <w:tr w:rsidR="000A7D92" w14:paraId="5EE04E8C" w14:textId="77777777" w:rsidTr="00762450">
        <w:tc>
          <w:tcPr>
            <w:tcW w:w="1696" w:type="dxa"/>
          </w:tcPr>
          <w:p w14:paraId="061E07AC" w14:textId="77777777" w:rsidR="000A7D92" w:rsidRDefault="000A7D92" w:rsidP="00762450">
            <w:pPr>
              <w:pStyle w:val="NoSpacing"/>
            </w:pPr>
            <w:r>
              <w:t>NIT</w:t>
            </w:r>
          </w:p>
        </w:tc>
        <w:tc>
          <w:tcPr>
            <w:tcW w:w="7320" w:type="dxa"/>
          </w:tcPr>
          <w:p w14:paraId="4918FE4B" w14:textId="77777777" w:rsidR="000A7D92" w:rsidRDefault="000A7D92" w:rsidP="00762450">
            <w:pPr>
              <w:pStyle w:val="NoSpacing"/>
            </w:pPr>
            <w:r>
              <w:t>A very tight player.</w:t>
            </w:r>
          </w:p>
        </w:tc>
      </w:tr>
      <w:tr w:rsidR="000A7D92" w14:paraId="3A9575B2" w14:textId="77777777" w:rsidTr="00762450">
        <w:tc>
          <w:tcPr>
            <w:tcW w:w="1696" w:type="dxa"/>
          </w:tcPr>
          <w:p w14:paraId="5E323FC0" w14:textId="77777777" w:rsidR="000A7D92" w:rsidRDefault="000A7D92" w:rsidP="00762450">
            <w:pPr>
              <w:pStyle w:val="NoSpacing"/>
            </w:pPr>
            <w:r>
              <w:t>TAG</w:t>
            </w:r>
          </w:p>
        </w:tc>
        <w:tc>
          <w:tcPr>
            <w:tcW w:w="7320" w:type="dxa"/>
          </w:tcPr>
          <w:p w14:paraId="48C4A25C" w14:textId="77777777" w:rsidR="000A7D92" w:rsidRDefault="000A7D92" w:rsidP="00762450">
            <w:pPr>
              <w:pStyle w:val="NoSpacing"/>
            </w:pPr>
            <w:r>
              <w:t>A tight and aggressive player.</w:t>
            </w:r>
          </w:p>
        </w:tc>
      </w:tr>
      <w:tr w:rsidR="000A7D92" w14:paraId="5A12616E" w14:textId="77777777" w:rsidTr="00762450">
        <w:tc>
          <w:tcPr>
            <w:tcW w:w="1696" w:type="dxa"/>
          </w:tcPr>
          <w:p w14:paraId="12D0F214" w14:textId="77777777" w:rsidR="000A7D92" w:rsidRDefault="000A7D92" w:rsidP="00762450">
            <w:pPr>
              <w:pStyle w:val="NoSpacing"/>
            </w:pPr>
            <w:r>
              <w:t>LAG</w:t>
            </w:r>
          </w:p>
        </w:tc>
        <w:tc>
          <w:tcPr>
            <w:tcW w:w="7320" w:type="dxa"/>
          </w:tcPr>
          <w:p w14:paraId="74E39685" w14:textId="77777777" w:rsidR="000A7D92" w:rsidRDefault="000A7D92" w:rsidP="00762450">
            <w:pPr>
              <w:pStyle w:val="NoSpacing"/>
            </w:pPr>
            <w:r>
              <w:t>A loose and aggressive player.</w:t>
            </w:r>
          </w:p>
        </w:tc>
      </w:tr>
      <w:tr w:rsidR="000A7D92" w14:paraId="31184E15" w14:textId="77777777" w:rsidTr="00762450">
        <w:tc>
          <w:tcPr>
            <w:tcW w:w="1696" w:type="dxa"/>
          </w:tcPr>
          <w:p w14:paraId="0E308F35" w14:textId="77777777" w:rsidR="000A7D92" w:rsidRDefault="000A7D92" w:rsidP="00762450">
            <w:pPr>
              <w:pStyle w:val="NoSpacing"/>
            </w:pPr>
            <w:r>
              <w:t>LP</w:t>
            </w:r>
          </w:p>
        </w:tc>
        <w:tc>
          <w:tcPr>
            <w:tcW w:w="7320" w:type="dxa"/>
          </w:tcPr>
          <w:p w14:paraId="77F29A59" w14:textId="77777777" w:rsidR="000A7D92" w:rsidRDefault="000A7D92" w:rsidP="00762450">
            <w:pPr>
              <w:pStyle w:val="NoSpacing"/>
            </w:pPr>
            <w:r>
              <w:t>A loose and passive player.</w:t>
            </w:r>
          </w:p>
        </w:tc>
      </w:tr>
      <w:tr w:rsidR="000A7D92" w14:paraId="5B92472C" w14:textId="77777777" w:rsidTr="00762450">
        <w:tc>
          <w:tcPr>
            <w:tcW w:w="1696" w:type="dxa"/>
          </w:tcPr>
          <w:p w14:paraId="0C7837F3" w14:textId="77777777" w:rsidR="000A7D92" w:rsidRDefault="000A7D92" w:rsidP="00762450">
            <w:pPr>
              <w:pStyle w:val="NoSpacing"/>
            </w:pPr>
            <w:r>
              <w:t>Calling Station</w:t>
            </w:r>
          </w:p>
        </w:tc>
        <w:tc>
          <w:tcPr>
            <w:tcW w:w="7320" w:type="dxa"/>
          </w:tcPr>
          <w:p w14:paraId="7B072137" w14:textId="77777777" w:rsidR="000A7D92" w:rsidRDefault="000A7D92" w:rsidP="00762450">
            <w:pPr>
              <w:pStyle w:val="NoSpacing"/>
            </w:pPr>
            <w:r>
              <w:t>A player who calls frequently and does not often fold once invested in a hand.</w:t>
            </w:r>
          </w:p>
        </w:tc>
      </w:tr>
      <w:tr w:rsidR="000A7D92" w14:paraId="57FAA5DA" w14:textId="77777777" w:rsidTr="00762450">
        <w:tc>
          <w:tcPr>
            <w:tcW w:w="1696" w:type="dxa"/>
          </w:tcPr>
          <w:p w14:paraId="15C13722" w14:textId="77777777" w:rsidR="000A7D92" w:rsidRDefault="000A7D92" w:rsidP="00762450">
            <w:pPr>
              <w:pStyle w:val="NoSpacing"/>
            </w:pPr>
            <w:r>
              <w:t>Maniac</w:t>
            </w:r>
          </w:p>
        </w:tc>
        <w:tc>
          <w:tcPr>
            <w:tcW w:w="7320" w:type="dxa"/>
          </w:tcPr>
          <w:p w14:paraId="306CC627" w14:textId="77777777" w:rsidR="000A7D92" w:rsidRDefault="000A7D92" w:rsidP="00762450">
            <w:pPr>
              <w:pStyle w:val="NoSpacing"/>
            </w:pPr>
            <w:r>
              <w:t>A player who is gambling without much thought for their opponent’s hand.</w:t>
            </w:r>
          </w:p>
        </w:tc>
      </w:tr>
    </w:tbl>
    <w:p w14:paraId="00935D44" w14:textId="79D84FB6" w:rsidR="000A7D92" w:rsidRDefault="000A7D92" w:rsidP="000A7D92">
      <w:pPr>
        <w:pStyle w:val="Caption"/>
      </w:pPr>
      <w:r>
        <w:t>Figure 2 – Player Profiles</w:t>
      </w:r>
    </w:p>
    <w:p w14:paraId="13194E7D" w14:textId="77777777" w:rsidR="000A7D92" w:rsidRPr="008A3E76" w:rsidRDefault="000A7D92" w:rsidP="008A3E76">
      <w:pPr>
        <w:pStyle w:val="NoSpacing"/>
      </w:pPr>
    </w:p>
    <w:p w14:paraId="42A57DED" w14:textId="434460F2" w:rsidR="007E13E7" w:rsidRDefault="007E13E7" w:rsidP="007E13E7">
      <w:pPr>
        <w:pStyle w:val="Heading3"/>
      </w:pPr>
      <w:bookmarkStart w:id="22" w:name="_Toc6396223"/>
      <w:r>
        <w:t>Designs</w:t>
      </w:r>
      <w:bookmarkEnd w:id="22"/>
    </w:p>
    <w:p w14:paraId="3148059F" w14:textId="77777777" w:rsidR="007E13E7" w:rsidRPr="007E13E7" w:rsidRDefault="007E13E7" w:rsidP="007E13E7">
      <w:pPr>
        <w:pStyle w:val="NoSpacing"/>
      </w:pPr>
    </w:p>
    <w:p w14:paraId="51487D2A" w14:textId="330C7935" w:rsidR="007E13E7" w:rsidRDefault="007E13E7" w:rsidP="007E13E7">
      <w:pPr>
        <w:pStyle w:val="Heading3"/>
      </w:pPr>
      <w:bookmarkStart w:id="23" w:name="_Toc6396224"/>
      <w:r>
        <w:t>Source Code</w:t>
      </w:r>
      <w:bookmarkEnd w:id="23"/>
    </w:p>
    <w:p w14:paraId="0092B4EF" w14:textId="1733DDAA" w:rsidR="007E13E7" w:rsidRDefault="007E13E7" w:rsidP="007E13E7">
      <w:pPr>
        <w:pStyle w:val="NoSpacing"/>
      </w:pPr>
    </w:p>
    <w:p w14:paraId="3BCB7603" w14:textId="609CAEC0" w:rsidR="007E13E7" w:rsidRDefault="007E13E7" w:rsidP="007E13E7">
      <w:pPr>
        <w:pStyle w:val="Heading1"/>
      </w:pPr>
      <w:bookmarkStart w:id="24" w:name="_Toc6396225"/>
      <w:r>
        <w:t>References</w:t>
      </w:r>
      <w:bookmarkEnd w:id="24"/>
    </w:p>
    <w:p w14:paraId="3EA45870" w14:textId="77777777" w:rsidR="0058772C" w:rsidRPr="0058772C" w:rsidRDefault="00EB2280" w:rsidP="0058772C">
      <w:pPr>
        <w:pStyle w:val="Bibliography"/>
        <w:rPr>
          <w:rFonts w:ascii="Calibri" w:hAnsi="Calibri" w:cs="Calibri"/>
          <w:sz w:val="24"/>
        </w:rPr>
      </w:pPr>
      <w:r>
        <w:fldChar w:fldCharType="begin"/>
      </w:r>
      <w:r w:rsidR="0058772C">
        <w:instrText xml:space="preserve"> ADDIN ZOTERO_BIBL {"uncited":[],"omitted":[],"custom":[]} CSL_BIBLIOGRAPHY </w:instrText>
      </w:r>
      <w:r>
        <w:fldChar w:fldCharType="separate"/>
      </w:r>
      <w:r w:rsidR="0058772C" w:rsidRPr="0058772C">
        <w:rPr>
          <w:rFonts w:ascii="Calibri" w:hAnsi="Calibri" w:cs="Calibri"/>
          <w:sz w:val="24"/>
        </w:rPr>
        <w:t xml:space="preserve">Hardin, Alton. 2018. </w:t>
      </w:r>
      <w:r w:rsidR="0058772C" w:rsidRPr="0058772C">
        <w:rPr>
          <w:rFonts w:ascii="Calibri" w:hAnsi="Calibri" w:cs="Calibri"/>
          <w:i/>
          <w:iCs/>
          <w:sz w:val="24"/>
        </w:rPr>
        <w:t>Essential Poker Math: Fundamental No-Limit Hold’em Mathematics You Need To Know</w:t>
      </w:r>
      <w:r w:rsidR="0058772C" w:rsidRPr="0058772C">
        <w:rPr>
          <w:rFonts w:ascii="Calibri" w:hAnsi="Calibri" w:cs="Calibri"/>
          <w:sz w:val="24"/>
        </w:rPr>
        <w:t>.</w:t>
      </w:r>
    </w:p>
    <w:p w14:paraId="41E18818" w14:textId="77777777" w:rsidR="0058772C" w:rsidRPr="0058772C" w:rsidRDefault="0058772C" w:rsidP="0058772C">
      <w:pPr>
        <w:pStyle w:val="Bibliography"/>
        <w:rPr>
          <w:rFonts w:ascii="Calibri" w:hAnsi="Calibri" w:cs="Calibri"/>
          <w:sz w:val="24"/>
        </w:rPr>
      </w:pPr>
      <w:r w:rsidRPr="0058772C">
        <w:rPr>
          <w:rFonts w:ascii="Calibri" w:hAnsi="Calibri" w:cs="Calibri"/>
          <w:sz w:val="24"/>
        </w:rPr>
        <w:t>Huxtable, Ben. 2019a. “Action Plan.”</w:t>
      </w:r>
    </w:p>
    <w:p w14:paraId="042EDE88" w14:textId="77777777" w:rsidR="0058772C" w:rsidRPr="0058772C" w:rsidRDefault="0058772C" w:rsidP="0058772C">
      <w:pPr>
        <w:pStyle w:val="Bibliography"/>
        <w:rPr>
          <w:rFonts w:ascii="Calibri" w:hAnsi="Calibri" w:cs="Calibri"/>
          <w:sz w:val="24"/>
        </w:rPr>
      </w:pPr>
      <w:r w:rsidRPr="0058772C">
        <w:rPr>
          <w:rFonts w:ascii="Calibri" w:hAnsi="Calibri" w:cs="Calibri"/>
          <w:sz w:val="24"/>
        </w:rPr>
        <w:t>Huxtable, Ben. 2019b. “Methodology, Data &amp; Testing the Hypothesis.”</w:t>
      </w:r>
    </w:p>
    <w:p w14:paraId="151BCAC5" w14:textId="77777777" w:rsidR="0058772C" w:rsidRPr="0058772C" w:rsidRDefault="0058772C" w:rsidP="0058772C">
      <w:pPr>
        <w:pStyle w:val="Bibliography"/>
        <w:rPr>
          <w:rFonts w:ascii="Calibri" w:hAnsi="Calibri" w:cs="Calibri"/>
          <w:sz w:val="24"/>
        </w:rPr>
      </w:pPr>
      <w:r w:rsidRPr="0058772C">
        <w:rPr>
          <w:rFonts w:ascii="Calibri" w:hAnsi="Calibri" w:cs="Calibri"/>
          <w:sz w:val="24"/>
        </w:rPr>
        <w:t>Huxtable, Ben. 2018. “To What Extent Does the Knowledge of an Opponent’s Playstyle Aid New Players in Learning Poker?”</w:t>
      </w:r>
    </w:p>
    <w:p w14:paraId="663EA65B" w14:textId="77777777" w:rsidR="0058772C" w:rsidRPr="0058772C" w:rsidRDefault="0058772C" w:rsidP="0058772C">
      <w:pPr>
        <w:pStyle w:val="Bibliography"/>
        <w:rPr>
          <w:rFonts w:ascii="Calibri" w:hAnsi="Calibri" w:cs="Calibri"/>
          <w:sz w:val="24"/>
        </w:rPr>
      </w:pPr>
      <w:r w:rsidRPr="0058772C">
        <w:rPr>
          <w:rFonts w:ascii="Calibri" w:hAnsi="Calibri" w:cs="Calibri"/>
          <w:sz w:val="24"/>
        </w:rPr>
        <w:t xml:space="preserve">Miller, Ed, David Sklansky, and Mason Malmuth. 2004. </w:t>
      </w:r>
      <w:r w:rsidRPr="0058772C">
        <w:rPr>
          <w:rFonts w:ascii="Calibri" w:hAnsi="Calibri" w:cs="Calibri"/>
          <w:i/>
          <w:iCs/>
          <w:sz w:val="24"/>
        </w:rPr>
        <w:t>Small stakes hold ’em: winning big with expert play</w:t>
      </w:r>
      <w:r w:rsidRPr="0058772C">
        <w:rPr>
          <w:rFonts w:ascii="Calibri" w:hAnsi="Calibri" w:cs="Calibri"/>
          <w:sz w:val="24"/>
        </w:rPr>
        <w:t>. 1st ed. Henderson, NV: Two Plus Two Pub.</w:t>
      </w:r>
    </w:p>
    <w:p w14:paraId="0C80D325" w14:textId="77777777" w:rsidR="0058772C" w:rsidRPr="0058772C" w:rsidRDefault="0058772C" w:rsidP="0058772C">
      <w:pPr>
        <w:pStyle w:val="Bibliography"/>
        <w:rPr>
          <w:rFonts w:ascii="Calibri" w:hAnsi="Calibri" w:cs="Calibri"/>
          <w:sz w:val="24"/>
        </w:rPr>
      </w:pPr>
      <w:r w:rsidRPr="0058772C">
        <w:rPr>
          <w:rFonts w:ascii="Calibri" w:hAnsi="Calibri" w:cs="Calibri"/>
          <w:sz w:val="24"/>
        </w:rPr>
        <w:t xml:space="preserve">“Poker Stars.” 2019. </w:t>
      </w:r>
      <w:r w:rsidRPr="0058772C">
        <w:rPr>
          <w:rFonts w:ascii="Calibri" w:hAnsi="Calibri" w:cs="Calibri"/>
          <w:i/>
          <w:iCs/>
          <w:sz w:val="24"/>
        </w:rPr>
        <w:t>Poker Stars</w:t>
      </w:r>
      <w:r w:rsidRPr="0058772C">
        <w:rPr>
          <w:rFonts w:ascii="Calibri" w:hAnsi="Calibri" w:cs="Calibri"/>
          <w:sz w:val="24"/>
        </w:rPr>
        <w:t>. https://www.pokerstars.uk/ (Accessed April 1, 2019).</w:t>
      </w:r>
    </w:p>
    <w:p w14:paraId="75E8E16D" w14:textId="4530DD00" w:rsidR="007E13E7" w:rsidRPr="007E13E7" w:rsidRDefault="00EB2280" w:rsidP="007E13E7">
      <w:pPr>
        <w:pStyle w:val="NoSpacing"/>
      </w:pPr>
      <w:r>
        <w:fldChar w:fldCharType="end"/>
      </w:r>
    </w:p>
    <w:sectPr w:rsidR="007E13E7" w:rsidRPr="007E13E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CDCCA" w14:textId="77777777" w:rsidR="006D3205" w:rsidRDefault="006D3205" w:rsidP="007E13E7">
      <w:pPr>
        <w:spacing w:after="0" w:line="240" w:lineRule="auto"/>
      </w:pPr>
      <w:r>
        <w:separator/>
      </w:r>
    </w:p>
  </w:endnote>
  <w:endnote w:type="continuationSeparator" w:id="0">
    <w:p w14:paraId="2F86EED0" w14:textId="77777777" w:rsidR="006D3205" w:rsidRDefault="006D3205" w:rsidP="007E1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F758F" w14:textId="77777777" w:rsidR="006D3205" w:rsidRDefault="006D3205" w:rsidP="007E13E7">
      <w:pPr>
        <w:spacing w:after="0" w:line="240" w:lineRule="auto"/>
      </w:pPr>
      <w:r>
        <w:separator/>
      </w:r>
    </w:p>
  </w:footnote>
  <w:footnote w:type="continuationSeparator" w:id="0">
    <w:p w14:paraId="12EACE34" w14:textId="77777777" w:rsidR="006D3205" w:rsidRDefault="006D3205" w:rsidP="007E1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0E8B5" w14:textId="3A81CDA8" w:rsidR="006D3205" w:rsidRDefault="006D3205">
    <w:pPr>
      <w:pStyle w:val="Header"/>
    </w:pPr>
    <w:r>
      <w:t>Ben Huxtable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3E7"/>
    <w:rsid w:val="000058E9"/>
    <w:rsid w:val="00006395"/>
    <w:rsid w:val="00007DF3"/>
    <w:rsid w:val="000421EF"/>
    <w:rsid w:val="0004758E"/>
    <w:rsid w:val="000574EC"/>
    <w:rsid w:val="000A4615"/>
    <w:rsid w:val="000A7D92"/>
    <w:rsid w:val="00103111"/>
    <w:rsid w:val="00124954"/>
    <w:rsid w:val="00150954"/>
    <w:rsid w:val="00174D83"/>
    <w:rsid w:val="00174F80"/>
    <w:rsid w:val="001B77E2"/>
    <w:rsid w:val="001C3350"/>
    <w:rsid w:val="001D659D"/>
    <w:rsid w:val="001E5D3E"/>
    <w:rsid w:val="001E61C7"/>
    <w:rsid w:val="001F1773"/>
    <w:rsid w:val="001F6E30"/>
    <w:rsid w:val="001F7AED"/>
    <w:rsid w:val="00230BE2"/>
    <w:rsid w:val="002325F7"/>
    <w:rsid w:val="00236803"/>
    <w:rsid w:val="00255296"/>
    <w:rsid w:val="00271275"/>
    <w:rsid w:val="00272648"/>
    <w:rsid w:val="00276493"/>
    <w:rsid w:val="0029361A"/>
    <w:rsid w:val="002968F7"/>
    <w:rsid w:val="002D2E84"/>
    <w:rsid w:val="002F0A0C"/>
    <w:rsid w:val="00305D81"/>
    <w:rsid w:val="003331F4"/>
    <w:rsid w:val="0034679C"/>
    <w:rsid w:val="0035248E"/>
    <w:rsid w:val="00357AD7"/>
    <w:rsid w:val="00382654"/>
    <w:rsid w:val="0038577C"/>
    <w:rsid w:val="003903CD"/>
    <w:rsid w:val="003B3BFD"/>
    <w:rsid w:val="003B65CE"/>
    <w:rsid w:val="003C50B8"/>
    <w:rsid w:val="003F784B"/>
    <w:rsid w:val="004207E4"/>
    <w:rsid w:val="00424504"/>
    <w:rsid w:val="00492F8D"/>
    <w:rsid w:val="00494028"/>
    <w:rsid w:val="00495ACF"/>
    <w:rsid w:val="00497693"/>
    <w:rsid w:val="004A1768"/>
    <w:rsid w:val="004A6944"/>
    <w:rsid w:val="004C07DE"/>
    <w:rsid w:val="004D1AAA"/>
    <w:rsid w:val="004D652E"/>
    <w:rsid w:val="00522324"/>
    <w:rsid w:val="00523F64"/>
    <w:rsid w:val="00537C0C"/>
    <w:rsid w:val="00567047"/>
    <w:rsid w:val="00575584"/>
    <w:rsid w:val="00581ACC"/>
    <w:rsid w:val="0058772C"/>
    <w:rsid w:val="005C5F7F"/>
    <w:rsid w:val="005D671F"/>
    <w:rsid w:val="005E2BD9"/>
    <w:rsid w:val="0061103C"/>
    <w:rsid w:val="006147B2"/>
    <w:rsid w:val="00614CB7"/>
    <w:rsid w:val="006238A6"/>
    <w:rsid w:val="006450EF"/>
    <w:rsid w:val="00653853"/>
    <w:rsid w:val="00672043"/>
    <w:rsid w:val="006744B7"/>
    <w:rsid w:val="00687120"/>
    <w:rsid w:val="006B2697"/>
    <w:rsid w:val="006D3205"/>
    <w:rsid w:val="006E586E"/>
    <w:rsid w:val="006E5F89"/>
    <w:rsid w:val="0071390F"/>
    <w:rsid w:val="00752A6B"/>
    <w:rsid w:val="0075626A"/>
    <w:rsid w:val="0078594C"/>
    <w:rsid w:val="007E0A3D"/>
    <w:rsid w:val="007E12B2"/>
    <w:rsid w:val="007E13E7"/>
    <w:rsid w:val="008321E6"/>
    <w:rsid w:val="008356EF"/>
    <w:rsid w:val="008517BA"/>
    <w:rsid w:val="00867A04"/>
    <w:rsid w:val="008A3E76"/>
    <w:rsid w:val="008B303D"/>
    <w:rsid w:val="008E12B7"/>
    <w:rsid w:val="00930CDF"/>
    <w:rsid w:val="0093370D"/>
    <w:rsid w:val="00964D82"/>
    <w:rsid w:val="009F2B66"/>
    <w:rsid w:val="00A07E16"/>
    <w:rsid w:val="00A108D1"/>
    <w:rsid w:val="00A348EE"/>
    <w:rsid w:val="00A40FD6"/>
    <w:rsid w:val="00A4677F"/>
    <w:rsid w:val="00A75D6E"/>
    <w:rsid w:val="00A85AED"/>
    <w:rsid w:val="00A91135"/>
    <w:rsid w:val="00AB6947"/>
    <w:rsid w:val="00AD0F53"/>
    <w:rsid w:val="00AE50A7"/>
    <w:rsid w:val="00AF7244"/>
    <w:rsid w:val="00B0245B"/>
    <w:rsid w:val="00B1019D"/>
    <w:rsid w:val="00B25BB5"/>
    <w:rsid w:val="00B30C41"/>
    <w:rsid w:val="00B4154E"/>
    <w:rsid w:val="00B52071"/>
    <w:rsid w:val="00B672F2"/>
    <w:rsid w:val="00BB7DC8"/>
    <w:rsid w:val="00BE192B"/>
    <w:rsid w:val="00BF6189"/>
    <w:rsid w:val="00C0479B"/>
    <w:rsid w:val="00C242EB"/>
    <w:rsid w:val="00C53AF0"/>
    <w:rsid w:val="00C6308B"/>
    <w:rsid w:val="00C64226"/>
    <w:rsid w:val="00C645ED"/>
    <w:rsid w:val="00C81738"/>
    <w:rsid w:val="00C84DA8"/>
    <w:rsid w:val="00CC4590"/>
    <w:rsid w:val="00CD481B"/>
    <w:rsid w:val="00CE646C"/>
    <w:rsid w:val="00CF2A63"/>
    <w:rsid w:val="00CF4A92"/>
    <w:rsid w:val="00D044D9"/>
    <w:rsid w:val="00D35621"/>
    <w:rsid w:val="00D364EA"/>
    <w:rsid w:val="00D42D8F"/>
    <w:rsid w:val="00DC35B5"/>
    <w:rsid w:val="00DD4DD1"/>
    <w:rsid w:val="00DE18C3"/>
    <w:rsid w:val="00E1027D"/>
    <w:rsid w:val="00E14764"/>
    <w:rsid w:val="00E17D56"/>
    <w:rsid w:val="00E4136C"/>
    <w:rsid w:val="00E5225A"/>
    <w:rsid w:val="00E53838"/>
    <w:rsid w:val="00E71F2C"/>
    <w:rsid w:val="00E75F7E"/>
    <w:rsid w:val="00E976D2"/>
    <w:rsid w:val="00EA052D"/>
    <w:rsid w:val="00EB2280"/>
    <w:rsid w:val="00EC6F04"/>
    <w:rsid w:val="00EF3469"/>
    <w:rsid w:val="00F07FD9"/>
    <w:rsid w:val="00F8428C"/>
    <w:rsid w:val="00FA6E7E"/>
    <w:rsid w:val="00FB4B70"/>
    <w:rsid w:val="00FC1D5A"/>
    <w:rsid w:val="00FD0684"/>
    <w:rsid w:val="00FD7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A324"/>
  <w15:chartTrackingRefBased/>
  <w15:docId w15:val="{47E8B51C-BDB5-47C0-8CC9-53F53D83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3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69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CB7"/>
    <w:pPr>
      <w:spacing w:after="0" w:line="240" w:lineRule="auto"/>
    </w:pPr>
    <w:rPr>
      <w:rFonts w:cs="Times New Roman"/>
      <w:sz w:val="24"/>
      <w:szCs w:val="20"/>
    </w:rPr>
  </w:style>
  <w:style w:type="paragraph" w:styleId="Header">
    <w:name w:val="header"/>
    <w:basedOn w:val="Normal"/>
    <w:link w:val="HeaderChar"/>
    <w:uiPriority w:val="99"/>
    <w:unhideWhenUsed/>
    <w:rsid w:val="007E13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3E7"/>
  </w:style>
  <w:style w:type="paragraph" w:styleId="Footer">
    <w:name w:val="footer"/>
    <w:basedOn w:val="Normal"/>
    <w:link w:val="FooterChar"/>
    <w:uiPriority w:val="99"/>
    <w:unhideWhenUsed/>
    <w:rsid w:val="007E13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3E7"/>
  </w:style>
  <w:style w:type="paragraph" w:styleId="Title">
    <w:name w:val="Title"/>
    <w:basedOn w:val="Normal"/>
    <w:next w:val="Normal"/>
    <w:link w:val="TitleChar"/>
    <w:uiPriority w:val="10"/>
    <w:qFormat/>
    <w:rsid w:val="007E13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3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13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3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13E7"/>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EB2280"/>
    <w:pPr>
      <w:spacing w:after="0" w:line="240" w:lineRule="auto"/>
      <w:ind w:left="720" w:hanging="720"/>
    </w:pPr>
  </w:style>
  <w:style w:type="table" w:styleId="TableGrid">
    <w:name w:val="Table Grid"/>
    <w:basedOn w:val="TableNormal"/>
    <w:uiPriority w:val="39"/>
    <w:rsid w:val="008A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2043"/>
    <w:pPr>
      <w:outlineLvl w:val="9"/>
    </w:pPr>
    <w:rPr>
      <w:lang w:val="en-US"/>
    </w:rPr>
  </w:style>
  <w:style w:type="paragraph" w:styleId="TOC1">
    <w:name w:val="toc 1"/>
    <w:basedOn w:val="Normal"/>
    <w:next w:val="Normal"/>
    <w:autoRedefine/>
    <w:uiPriority w:val="39"/>
    <w:unhideWhenUsed/>
    <w:rsid w:val="00672043"/>
    <w:pPr>
      <w:spacing w:after="100"/>
    </w:pPr>
  </w:style>
  <w:style w:type="paragraph" w:styleId="TOC3">
    <w:name w:val="toc 3"/>
    <w:basedOn w:val="Normal"/>
    <w:next w:val="Normal"/>
    <w:autoRedefine/>
    <w:uiPriority w:val="39"/>
    <w:unhideWhenUsed/>
    <w:rsid w:val="00672043"/>
    <w:pPr>
      <w:spacing w:after="100"/>
      <w:ind w:left="440"/>
    </w:pPr>
  </w:style>
  <w:style w:type="character" w:styleId="Hyperlink">
    <w:name w:val="Hyperlink"/>
    <w:basedOn w:val="DefaultParagraphFont"/>
    <w:uiPriority w:val="99"/>
    <w:unhideWhenUsed/>
    <w:rsid w:val="00672043"/>
    <w:rPr>
      <w:color w:val="0563C1" w:themeColor="hyperlink"/>
      <w:u w:val="single"/>
    </w:rPr>
  </w:style>
  <w:style w:type="character" w:customStyle="1" w:styleId="Heading4Char">
    <w:name w:val="Heading 4 Char"/>
    <w:basedOn w:val="DefaultParagraphFont"/>
    <w:link w:val="Heading4"/>
    <w:uiPriority w:val="9"/>
    <w:rsid w:val="00AB6947"/>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0A7D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D92"/>
    <w:rPr>
      <w:rFonts w:ascii="Segoe UI" w:hAnsi="Segoe UI" w:cs="Segoe UI"/>
      <w:sz w:val="18"/>
      <w:szCs w:val="18"/>
    </w:rPr>
  </w:style>
  <w:style w:type="paragraph" w:styleId="Caption">
    <w:name w:val="caption"/>
    <w:basedOn w:val="Normal"/>
    <w:next w:val="Normal"/>
    <w:uiPriority w:val="35"/>
    <w:unhideWhenUsed/>
    <w:qFormat/>
    <w:rsid w:val="000A7D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5DEAE6800F55B42A4CFB6F088C3BA10" ma:contentTypeVersion="1" ma:contentTypeDescription="Create a new document." ma:contentTypeScope="" ma:versionID="ad389c24c8db9de20ccb8b4bcf4fc729">
  <xsd:schema xmlns:xsd="http://www.w3.org/2001/XMLSchema" xmlns:xs="http://www.w3.org/2001/XMLSchema" xmlns:p="http://schemas.microsoft.com/office/2006/metadata/properties" xmlns:ns2="eaa3ff45-b8cf-4542-9ffe-dbfbe2fb56e7" targetNamespace="http://schemas.microsoft.com/office/2006/metadata/properties" ma:root="true" ma:fieldsID="38fd05f2ca66feb32b3f83836283cb5a" ns2:_="">
    <xsd:import namespace="eaa3ff45-b8cf-4542-9ffe-dbfbe2fb56e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a3ff45-b8cf-4542-9ffe-dbfbe2fb56e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eaa3ff45-b8cf-4542-9ffe-dbfbe2fb56e7">37HCWE7CFP65-75-5682</_dlc_DocId>
    <_dlc_DocIdUrl xmlns="eaa3ff45-b8cf-4542-9ffe-dbfbe2fb56e7">
      <Url>https://studentportal.citybathcoll.ac.uk/computing/hecomputing/bsc/_layouts/DocIdRedir.aspx?ID=37HCWE7CFP65-75-5682</Url>
      <Description>37HCWE7CFP65-75-5682</Description>
    </_dlc_DocIdUrl>
  </documentManagement>
</p:properties>
</file>

<file path=customXml/itemProps1.xml><?xml version="1.0" encoding="utf-8"?>
<ds:datastoreItem xmlns:ds="http://schemas.openxmlformats.org/officeDocument/2006/customXml" ds:itemID="{2506D3B3-103C-4505-8881-7766CFDA81CA}"/>
</file>

<file path=customXml/itemProps2.xml><?xml version="1.0" encoding="utf-8"?>
<ds:datastoreItem xmlns:ds="http://schemas.openxmlformats.org/officeDocument/2006/customXml" ds:itemID="{8361B8C0-7C27-48F7-965A-433D14FB5FCD}"/>
</file>

<file path=customXml/itemProps3.xml><?xml version="1.0" encoding="utf-8"?>
<ds:datastoreItem xmlns:ds="http://schemas.openxmlformats.org/officeDocument/2006/customXml" ds:itemID="{ED5A133B-4414-46D0-8B4E-CF96DDD21498}"/>
</file>

<file path=customXml/itemProps4.xml><?xml version="1.0" encoding="utf-8"?>
<ds:datastoreItem xmlns:ds="http://schemas.openxmlformats.org/officeDocument/2006/customXml" ds:itemID="{73F98FF8-7253-40DC-BB15-5047DA87BD94}"/>
</file>

<file path=customXml/itemProps5.xml><?xml version="1.0" encoding="utf-8"?>
<ds:datastoreItem xmlns:ds="http://schemas.openxmlformats.org/officeDocument/2006/customXml" ds:itemID="{8F44DCD9-A3A9-48F2-963F-3401D3F8AB71}"/>
</file>

<file path=docProps/app.xml><?xml version="1.0" encoding="utf-8"?>
<Properties xmlns="http://schemas.openxmlformats.org/officeDocument/2006/extended-properties" xmlns:vt="http://schemas.openxmlformats.org/officeDocument/2006/docPropsVTypes">
  <Template>BD4C9366</Template>
  <TotalTime>1</TotalTime>
  <Pages>11</Pages>
  <Words>3792</Words>
  <Characters>21616</Characters>
  <Application>Microsoft Office Word</Application>
  <DocSecurity>4</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Huxtable</dc:creator>
  <cp:keywords/>
  <dc:description/>
  <cp:lastModifiedBy>Brian Bentham</cp:lastModifiedBy>
  <cp:revision>2</cp:revision>
  <dcterms:created xsi:type="dcterms:W3CDTF">2019-04-23T09:53:00Z</dcterms:created>
  <dcterms:modified xsi:type="dcterms:W3CDTF">2019-04-23T09:53:00Z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id="NXE1Frv2"/&gt;&lt;style id="http://www.zotero.org/styles/american-journal-of-political-science" hasBibliography="1" bibliographyStyleHasBeenSet="1"/&gt;&lt;prefs&gt;&lt;pref name="fieldType" value="Field"/&gt;&lt;/prefs</vt:lpwstr>
  </property>
  <property fmtid="{D5CDD505-2E9C-101B-9397-08002B2CF9AE}" pid="3" name="ZOTERO_PREF_2">
    <vt:lpwstr>&gt;&lt;/data&gt;</vt:lpwstr>
  </property>
  <property fmtid="{D5CDD505-2E9C-101B-9397-08002B2CF9AE}" pid="4" name="_dlc_DocIdItemGuid">
    <vt:lpwstr>0a927e53-edfa-44cf-a971-3c8fd5a6b89b</vt:lpwstr>
  </property>
  <property fmtid="{D5CDD505-2E9C-101B-9397-08002B2CF9AE}" pid="5" name="ContentTypeId">
    <vt:lpwstr>0x01010035DEAE6800F55B42A4CFB6F088C3BA10</vt:lpwstr>
  </property>
</Properties>
</file>