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689AE0">
      <w:pPr>
        <w:rPr>
          <w:rFonts w:hint="eastAsia"/>
        </w:rPr>
      </w:pPr>
      <w:bookmarkStart w:id="0" w:name="_GoBack"/>
      <w:r>
        <w:rPr>
          <w:rFonts w:hint="eastAsia"/>
          <w:lang w:eastAsia="zh-CN"/>
        </w:rPr>
        <w:t>【</w:t>
      </w:r>
      <w:r>
        <w:rPr>
          <w:rFonts w:hint="eastAsia"/>
        </w:rPr>
        <w:t>價格行為基礎 09】什麼是三重頂底與頭肩頂底？最被誤用的形態！</w:t>
      </w:r>
    </w:p>
    <w:bookmarkEnd w:id="0"/>
    <w:p w14:paraId="39D9E0B6">
      <w:pPr>
        <w:rPr>
          <w:rFonts w:hint="eastAsia"/>
          <w:b/>
          <w:bCs/>
        </w:rPr>
      </w:pPr>
      <w:r>
        <w:rPr>
          <w:rFonts w:hint="eastAsia"/>
          <w:b/>
          <w:bCs/>
        </w:rPr>
        <w:t>一、 核心概念重构：三推持续形态</w:t>
      </w:r>
    </w:p>
    <w:p w14:paraId="02305870">
      <w:pPr>
        <w:rPr>
          <w:rFonts w:hint="eastAsia"/>
        </w:rPr>
      </w:pPr>
      <w:r>
        <w:rPr>
          <w:rFonts w:hint="eastAsia"/>
        </w:rPr>
        <w:t>1. 重新定义三重顶底与头肩形</w:t>
      </w:r>
    </w:p>
    <w:p w14:paraId="479BF800">
      <w:pPr>
        <w:rPr>
          <w:rFonts w:hint="eastAsia"/>
        </w:rPr>
      </w:pPr>
      <w:r>
        <w:rPr>
          <w:rFonts w:hint="eastAsia"/>
        </w:rPr>
        <w:t>通常教科书将“三重顶/底”和“头肩顶/底”视为趋势终结的反转信号。但在强趋势中，它们更多充当中继形态（Continuation Patterns）。</w:t>
      </w:r>
    </w:p>
    <w:p w14:paraId="01FA73E4">
      <w:pPr>
        <w:rPr>
          <w:rFonts w:hint="eastAsia"/>
        </w:rPr>
      </w:pPr>
      <w:r>
        <w:rPr>
          <w:rFonts w:hint="eastAsia"/>
        </w:rPr>
        <w:t>本质： 它们属于**“三推形态（Three-Drive Patterns）”**。即趋势发起后，回调行情经历了三次逆势推动，但都无法改变原有趋势，最终动能耗尽，回归顺势方向。</w:t>
      </w:r>
    </w:p>
    <w:p w14:paraId="44267115">
      <w:pPr>
        <w:rPr>
          <w:rFonts w:hint="eastAsia"/>
        </w:rPr>
      </w:pPr>
      <w:r>
        <w:rPr>
          <w:rFonts w:hint="eastAsia"/>
        </w:rPr>
        <w:t>三重底/顶 vs. 头肩形： 区别仅在于三次逆势推动的力度。</w:t>
      </w:r>
    </w:p>
    <w:p w14:paraId="29D8F1B0">
      <w:pPr>
        <w:rPr>
          <w:rFonts w:hint="eastAsia"/>
        </w:rPr>
      </w:pPr>
      <w:r>
        <w:rPr>
          <w:rFonts w:hint="eastAsia"/>
        </w:rPr>
        <w:t>三重顶/底： 三次推动力度相当，高/低点基本在同一水平线。</w:t>
      </w:r>
    </w:p>
    <w:p w14:paraId="69003028">
      <w:pPr>
        <w:rPr>
          <w:rFonts w:hint="eastAsia"/>
        </w:rPr>
      </w:pPr>
      <w:r>
        <w:rPr>
          <w:rFonts w:hint="eastAsia"/>
        </w:rPr>
        <w:t>头肩形： 中间那次推动（头部）力度稍大，创出新高/新低，但随即衰竭。</w:t>
      </w:r>
    </w:p>
    <w:p w14:paraId="7BA0FC26">
      <w:pPr>
        <w:rPr>
          <w:rFonts w:hint="eastAsia"/>
        </w:rPr>
      </w:pPr>
      <w:r>
        <w:rPr>
          <w:rFonts w:hint="eastAsia"/>
        </w:rPr>
        <w:t>2. 为什么在上升趋势中找“头肩底”？</w:t>
      </w:r>
    </w:p>
    <w:p w14:paraId="2316A8D0">
      <w:pPr>
        <w:rPr>
          <w:rFonts w:hint="eastAsia"/>
        </w:rPr>
      </w:pPr>
      <w:r>
        <w:rPr>
          <w:rFonts w:hint="eastAsia"/>
        </w:rPr>
        <w:t>传统误区： 在上升趋势中看到“头肩顶”就想做空（摸顶）。</w:t>
      </w:r>
    </w:p>
    <w:p w14:paraId="3E3BC32A">
      <w:pPr>
        <w:rPr>
          <w:rFonts w:hint="eastAsia"/>
        </w:rPr>
      </w:pPr>
      <w:r>
        <w:rPr>
          <w:rFonts w:hint="eastAsia"/>
        </w:rPr>
        <w:t>顺势逻辑： 趋势倾向于延续。在上升趋势中，出现向下的回调（逆势推动），如果走出了“头肩底”或“三重底”的形状，说明空头努力了三次都砸不下去，这正是多头重新进场、趋势延续的最佳时机。</w:t>
      </w:r>
    </w:p>
    <w:p w14:paraId="13A8356A">
      <w:pPr>
        <w:rPr>
          <w:rFonts w:hint="eastAsia"/>
        </w:rPr>
      </w:pPr>
      <w:r>
        <w:drawing>
          <wp:inline distT="0" distB="0" distL="114300" distR="114300">
            <wp:extent cx="5269230" cy="2158365"/>
            <wp:effectExtent l="0" t="0" r="13970" b="635"/>
            <wp:docPr id="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158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图片描述：这张图展示了思维转换的核心。左侧是上升趋势中的“三重底”和“头肩底”，作为看涨中继；右侧是下降趋势中的“三重顶”和“头肩顶”，作为看跌中继。注意箭头方向，这是顺势交易的关键。</w:t>
      </w:r>
    </w:p>
    <w:p w14:paraId="3EB0BA8D">
      <w:pPr>
        <w:rPr>
          <w:rFonts w:hint="eastAsia"/>
          <w:b/>
          <w:bCs/>
        </w:rPr>
      </w:pPr>
      <w:r>
        <w:rPr>
          <w:rFonts w:hint="eastAsia"/>
          <w:b/>
          <w:bCs/>
        </w:rPr>
        <w:t>二、 为什么“反转交易”容易亏损？（避坑指南）</w:t>
      </w:r>
    </w:p>
    <w:p w14:paraId="57356181">
      <w:pPr>
        <w:rPr>
          <w:rFonts w:hint="eastAsia"/>
        </w:rPr>
      </w:pPr>
      <w:r>
        <w:rPr>
          <w:rFonts w:hint="eastAsia"/>
        </w:rPr>
        <w:t>1. 新手陷阱</w:t>
      </w:r>
    </w:p>
    <w:p w14:paraId="661E8721">
      <w:pPr>
        <w:rPr>
          <w:rFonts w:hint="eastAsia"/>
        </w:rPr>
      </w:pPr>
      <w:r>
        <w:rPr>
          <w:rFonts w:hint="eastAsia"/>
        </w:rPr>
        <w:t>新手学会头肩顶后，最喜欢在上升趋势高位寻找头肩顶雏形，试图抓取趋势反转的暴利。</w:t>
      </w:r>
    </w:p>
    <w:p w14:paraId="6A13EC7E">
      <w:pPr>
        <w:rPr>
          <w:rFonts w:hint="eastAsia"/>
        </w:rPr>
      </w:pPr>
      <w:r>
        <w:rPr>
          <w:rFonts w:hint="eastAsia"/>
        </w:rPr>
        <w:t>后果： 价格跌破颈线诱空后，往往迅速拉起，打掉空头止损，延续上涨。</w:t>
      </w:r>
    </w:p>
    <w:p w14:paraId="4460F6BB">
      <w:pPr>
        <w:rPr>
          <w:rFonts w:hint="eastAsia"/>
        </w:rPr>
      </w:pPr>
      <w:r>
        <w:rPr>
          <w:rFonts w:hint="eastAsia"/>
        </w:rPr>
        <w:t>底层逻辑： 趋势反转的概率远低于趋势延续的概率。 逆势寻找反转形态就是“接飞刀”。</w:t>
      </w:r>
    </w:p>
    <w:p w14:paraId="2B43E9D2">
      <w:pPr>
        <w:rPr>
          <w:rFonts w:hint="eastAsia"/>
        </w:rPr>
      </w:pPr>
      <w:r>
        <w:rPr>
          <w:rFonts w:hint="eastAsia"/>
        </w:rPr>
        <w:t>2. 正确姿势</w:t>
      </w:r>
    </w:p>
    <w:p w14:paraId="4E65FF71">
      <w:pPr>
        <w:rPr>
          <w:rFonts w:hint="eastAsia"/>
        </w:rPr>
      </w:pPr>
      <w:r>
        <w:rPr>
          <w:rFonts w:hint="eastAsia"/>
        </w:rPr>
        <w:t>上升趋势： 寻找下跌无力的形态（三重底、头肩底） -&gt; 做多。</w:t>
      </w:r>
    </w:p>
    <w:p w14:paraId="4FF8BF07">
      <w:pPr>
        <w:rPr>
          <w:rFonts w:hint="eastAsia"/>
        </w:rPr>
      </w:pPr>
      <w:r>
        <w:rPr>
          <w:rFonts w:hint="eastAsia"/>
        </w:rPr>
        <w:t>下降趋势： 寻找上涨无力的形态（三重顶、头肩顶） -&gt; 做空。</w:t>
      </w:r>
    </w:p>
    <w:p w14:paraId="7D9C24BE">
      <w:r>
        <w:drawing>
          <wp:inline distT="0" distB="0" distL="114300" distR="114300">
            <wp:extent cx="4632325" cy="2194560"/>
            <wp:effectExtent l="0" t="0" r="15875" b="15240"/>
            <wp:docPr id="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32325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D21253">
      <w:pPr>
        <w:rPr>
          <w:rFonts w:hint="eastAsia"/>
        </w:rPr>
      </w:pPr>
      <w:r>
        <w:rPr>
          <w:rFonts w:hint="eastAsia"/>
        </w:rPr>
        <w:t>图片描述：典型的“新手陷阱”图示。在上升趋势中做空头肩顶（逆势交易），结果价格跌破颈线后迅速反转向上，导致直接止损。这张图警示不要在强趋势中做逆势形态。</w:t>
      </w:r>
    </w:p>
    <w:p w14:paraId="3CF0BB92">
      <w:pPr>
        <w:rPr>
          <w:rFonts w:hint="eastAsia"/>
          <w:b/>
          <w:bCs/>
        </w:rPr>
      </w:pPr>
      <w:r>
        <w:rPr>
          <w:rFonts w:hint="eastAsia"/>
          <w:b/>
          <w:bCs/>
        </w:rPr>
        <w:t>三、 实战操作步骤：从“二推”到“三推”的动态博弈</w:t>
      </w:r>
    </w:p>
    <w:p w14:paraId="2603561F">
      <w:pPr>
        <w:rPr>
          <w:rFonts w:hint="eastAsia"/>
        </w:rPr>
      </w:pPr>
      <w:r>
        <w:rPr>
          <w:rFonts w:hint="eastAsia"/>
        </w:rPr>
        <w:t>不要死板地预测形态，而是根据行情演变进行动态应对。</w:t>
      </w:r>
    </w:p>
    <w:p w14:paraId="624436D4">
      <w:pPr>
        <w:rPr>
          <w:rFonts w:hint="eastAsia"/>
        </w:rPr>
      </w:pPr>
      <w:r>
        <w:rPr>
          <w:rFonts w:hint="eastAsia"/>
        </w:rPr>
        <w:t>Step 1: 先按“二推形态”处理</w:t>
      </w:r>
    </w:p>
    <w:p w14:paraId="7FB28E72">
      <w:pPr>
        <w:rPr>
          <w:rFonts w:hint="eastAsia"/>
        </w:rPr>
      </w:pPr>
      <w:r>
        <w:rPr>
          <w:rFonts w:hint="eastAsia"/>
        </w:rPr>
        <w:t>当行情回调出现两次推动（双重顶/底）时，先尝试通过双K线反转等信号入场，赚取第一波顺势利润。</w:t>
      </w:r>
    </w:p>
    <w:p w14:paraId="7E3A8527">
      <w:pPr>
        <w:rPr>
          <w:rFonts w:hint="eastAsia"/>
        </w:rPr>
      </w:pPr>
      <w:r>
        <w:rPr>
          <w:rFonts w:hint="eastAsia"/>
        </w:rPr>
        <w:t>Step 2: 识别形态演变</w:t>
      </w:r>
    </w:p>
    <w:p w14:paraId="20E650B3">
      <w:pPr>
        <w:rPr>
          <w:rFonts w:hint="eastAsia"/>
        </w:rPr>
      </w:pPr>
      <w:r>
        <w:rPr>
          <w:rFonts w:hint="eastAsia"/>
        </w:rPr>
        <w:t>如果二推入场获利后，行情没有走出爆发式单边，而是陷入震荡或再次回调，这往往意味着**“三推形态”**正在构建。</w:t>
      </w:r>
    </w:p>
    <w:p w14:paraId="27313B6A">
      <w:pPr>
        <w:rPr>
          <w:rFonts w:hint="eastAsia"/>
        </w:rPr>
      </w:pPr>
      <w:r>
        <w:rPr>
          <w:rFonts w:hint="eastAsia"/>
        </w:rPr>
        <w:t>关键动作： 标记前两次推动的高/低点水平位（阻力/支撑位）。</w:t>
      </w:r>
    </w:p>
    <w:p w14:paraId="11138797">
      <w:pPr>
        <w:rPr>
          <w:rFonts w:hint="eastAsia"/>
        </w:rPr>
      </w:pPr>
      <w:r>
        <w:rPr>
          <w:rFonts w:hint="eastAsia"/>
        </w:rPr>
        <w:t>Step 3: 捕捉第三推的入场点</w:t>
      </w:r>
    </w:p>
    <w:p w14:paraId="67E8BAD0">
      <w:pPr>
        <w:rPr>
          <w:rFonts w:hint="eastAsia"/>
        </w:rPr>
      </w:pPr>
      <w:r>
        <w:rPr>
          <w:rFonts w:hint="eastAsia"/>
        </w:rPr>
        <w:t>当价格第三次回到该水平位（或头肩形的头部位置）时，寻找逆势动能衰竭的证据。</w:t>
      </w:r>
    </w:p>
    <w:p w14:paraId="76F2649E">
      <w:pPr>
        <w:rPr>
          <w:rFonts w:hint="eastAsia"/>
        </w:rPr>
      </w:pPr>
      <w:r>
        <w:rPr>
          <w:rFonts w:hint="eastAsia"/>
        </w:rPr>
        <w:t>信号确认： 等待K线反转信号（如长影线探底回升、双K线吞没、内包线突破）。</w:t>
      </w:r>
    </w:p>
    <w:p w14:paraId="03087437">
      <w:pPr>
        <w:rPr>
          <w:rFonts w:hint="eastAsia"/>
        </w:rPr>
      </w:pPr>
      <w:r>
        <w:rPr>
          <w:rFonts w:hint="eastAsia"/>
        </w:rPr>
        <w:t>风控设置： 止损设在信号K线极值之外，止盈严格执行 1:1 盈亏比（落袋为安，防止行情转入复杂震荡）。</w:t>
      </w:r>
    </w:p>
    <w:p w14:paraId="04CA4A72">
      <w:pPr>
        <w:rPr>
          <w:rFonts w:hint="eastAsia"/>
        </w:rPr>
      </w:pPr>
      <w:r>
        <w:rPr>
          <w:rFonts w:hint="eastAsia"/>
        </w:rPr>
        <w:t>四、 实战案例解析</w:t>
      </w:r>
    </w:p>
    <w:p w14:paraId="050B21D7">
      <w:pPr>
        <w:rPr>
          <w:rFonts w:hint="eastAsia"/>
        </w:rPr>
      </w:pPr>
      <w:r>
        <w:rPr>
          <w:rFonts w:hint="eastAsia"/>
        </w:rPr>
        <w:t>案例 A：ADA 15分钟图（上升趋势做多）</w:t>
      </w:r>
    </w:p>
    <w:p w14:paraId="09ADC3C9">
      <w:pPr>
        <w:rPr>
          <w:rFonts w:hint="eastAsia"/>
        </w:rPr>
      </w:pPr>
      <w:r>
        <w:rPr>
          <w:rFonts w:hint="eastAsia"/>
        </w:rPr>
        <w:t>二推获利： 先识别出一个双重底（二推），利用双K线反转入场做多，获利离场。</w:t>
      </w:r>
    </w:p>
    <w:p w14:paraId="2DBBD533">
      <w:pPr>
        <w:rPr>
          <w:rFonts w:hint="eastAsia"/>
        </w:rPr>
      </w:pPr>
      <w:r>
        <w:rPr>
          <w:rFonts w:hint="eastAsia"/>
        </w:rPr>
        <w:t>形态升级： 价格上涨后未加速，反而再次回落。此时识别出潜在的“三重底”。</w:t>
      </w:r>
    </w:p>
    <w:p w14:paraId="409FCEB2">
      <w:pPr>
        <w:rPr>
          <w:rFonts w:hint="eastAsia"/>
        </w:rPr>
      </w:pPr>
      <w:r>
        <w:rPr>
          <w:rFonts w:hint="eastAsia"/>
        </w:rPr>
        <w:t>三推入场： 价格第三次触及前低支撑位，收出长下影线。随后出现双K线吞没（阳线吞没阴线），确认为入场信号。</w:t>
      </w:r>
    </w:p>
    <w:p w14:paraId="18B9904F">
      <w:r>
        <w:drawing>
          <wp:inline distT="0" distB="0" distL="114300" distR="114300">
            <wp:extent cx="4168775" cy="1877060"/>
            <wp:effectExtent l="0" t="0" r="22225" b="2540"/>
            <wp:docPr id="3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68775" cy="1877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BB59D3">
      <w:pPr>
        <w:rPr>
          <w:rFonts w:hint="eastAsia"/>
        </w:rPr>
      </w:pPr>
      <w:r>
        <w:rPr>
          <w:rFonts w:hint="eastAsia"/>
        </w:rPr>
        <w:t>图片描述：ADA实战图解。灰色区域是第一笔“双重底”交易。随后价格再次回落（蓝色箭头），形成了第三个底部（三重底）。在红色方框处出现反转信号，再次入场做多。</w:t>
      </w:r>
    </w:p>
    <w:p w14:paraId="3A557934">
      <w:pPr>
        <w:rPr>
          <w:rFonts w:hint="eastAsia"/>
        </w:rPr>
      </w:pPr>
      <w:r>
        <w:rPr>
          <w:rFonts w:hint="eastAsia"/>
        </w:rPr>
        <w:t>案例 B：NEAR 45分钟图（下降趋势做空）</w:t>
      </w:r>
    </w:p>
    <w:p w14:paraId="02D418E0">
      <w:pPr>
        <w:rPr>
          <w:rFonts w:hint="eastAsia"/>
        </w:rPr>
      </w:pPr>
      <w:r>
        <w:rPr>
          <w:rFonts w:hint="eastAsia"/>
        </w:rPr>
        <w:t>形态识别： 在下降趋势中，价格向上反弹。先走出了一个类似双重顶的结构，随后进行深幅调整。</w:t>
      </w:r>
    </w:p>
    <w:p w14:paraId="72642D94">
      <w:pPr>
        <w:rPr>
          <w:rFonts w:hint="eastAsia"/>
        </w:rPr>
      </w:pPr>
      <w:r>
        <w:rPr>
          <w:rFonts w:hint="eastAsia"/>
        </w:rPr>
        <w:t>头肩顶雏形： 价格再次反弹，试图测试前高。注意这里的形态类似“头肩顶”（中间高，两边低），但这在下降趋势中是顺势看跌的信号。</w:t>
      </w:r>
    </w:p>
    <w:p w14:paraId="344B29C9">
      <w:pPr>
        <w:rPr>
          <w:rFonts w:hint="eastAsia"/>
        </w:rPr>
      </w:pPr>
      <w:r>
        <w:rPr>
          <w:rFonts w:hint="eastAsia"/>
        </w:rPr>
        <w:t>精准打击： 价格在右肩位置（前波低点附近的阻力位）收出十字星，随即被大阴线吞没。这是极佳的做空信号。</w:t>
      </w:r>
    </w:p>
    <w:p w14:paraId="34737E74">
      <w:pPr>
        <w:rPr>
          <w:rFonts w:hint="eastAsia"/>
        </w:rPr>
      </w:pPr>
      <w:r>
        <w:drawing>
          <wp:inline distT="0" distB="0" distL="114300" distR="114300">
            <wp:extent cx="5114925" cy="2562225"/>
            <wp:effectExtent l="0" t="0" r="15875" b="3175"/>
            <wp:docPr id="4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256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图片描述：NEAR实战图解。展示了在下降趋势中，如何利用“头肩顶”作为中继形态做空。注意右肩位置（红色方框），十字星被阴线吞没，确认上涨动能耗尽，顺势做空。</w:t>
      </w:r>
    </w:p>
    <w:p w14:paraId="3C22B3C9">
      <w:pPr>
        <w:rPr>
          <w:rFonts w:hint="eastAsia"/>
        </w:rPr>
      </w:pPr>
      <w:r>
        <w:rPr>
          <w:rFonts w:hint="eastAsia"/>
        </w:rPr>
        <w:t>五、 持续形态全景总结（知识体系图谱）</w:t>
      </w:r>
    </w:p>
    <w:p w14:paraId="481EB969">
      <w:pPr>
        <w:rPr>
          <w:rFonts w:hint="eastAsia"/>
        </w:rPr>
      </w:pPr>
      <w:r>
        <w:rPr>
          <w:rFonts w:hint="eastAsia"/>
        </w:rPr>
        <w:t>将过去三期视频的内容整合，建立完整的顺势持续形态库。</w:t>
      </w:r>
    </w:p>
    <w:p w14:paraId="4B404BDA">
      <w:pPr>
        <w:rPr>
          <w:rFonts w:hint="eastAsia"/>
        </w:rPr>
      </w:pPr>
      <w:r>
        <w:rPr>
          <w:rFonts w:hint="eastAsia"/>
        </w:rPr>
        <w:t>核心特征： 所有持续形态的共同点是 “逆势缺乏跟进力量（Lack of Follow-through）”。</w:t>
      </w:r>
    </w:p>
    <w:p w14:paraId="3190D9B2">
      <w:pPr>
        <w:rPr>
          <w:rFonts w:hint="eastAsia"/>
        </w:rPr>
      </w:pPr>
      <w:r>
        <w:rPr>
          <w:rFonts w:hint="eastAsia"/>
        </w:rPr>
        <w:t>二推形态（2 Drives）：</w:t>
      </w:r>
    </w:p>
    <w:p w14:paraId="563ADEBC">
      <w:pPr>
        <w:rPr>
          <w:rFonts w:hint="eastAsia"/>
        </w:rPr>
      </w:pPr>
      <w:r>
        <w:rPr>
          <w:rFonts w:hint="eastAsia"/>
        </w:rPr>
        <w:t>二段式回调</w:t>
      </w:r>
    </w:p>
    <w:p w14:paraId="7C1DD6A7">
      <w:pPr>
        <w:rPr>
          <w:rFonts w:hint="eastAsia"/>
        </w:rPr>
      </w:pPr>
      <w:r>
        <w:rPr>
          <w:rFonts w:hint="eastAsia"/>
        </w:rPr>
        <w:t>双重顶 / 双重底</w:t>
      </w:r>
    </w:p>
    <w:p w14:paraId="0D14509D">
      <w:pPr>
        <w:rPr>
          <w:rFonts w:hint="eastAsia"/>
        </w:rPr>
      </w:pPr>
      <w:r>
        <w:rPr>
          <w:rFonts w:hint="eastAsia"/>
        </w:rPr>
        <w:t>三推形态（3 Drives）：</w:t>
      </w:r>
    </w:p>
    <w:p w14:paraId="07BD9506">
      <w:pPr>
        <w:rPr>
          <w:rFonts w:hint="eastAsia"/>
        </w:rPr>
      </w:pPr>
      <w:r>
        <w:rPr>
          <w:rFonts w:hint="eastAsia"/>
        </w:rPr>
        <w:t>三推旗形（平行通道）</w:t>
      </w:r>
    </w:p>
    <w:p w14:paraId="60700D07">
      <w:pPr>
        <w:rPr>
          <w:rFonts w:hint="eastAsia"/>
        </w:rPr>
      </w:pPr>
      <w:r>
        <w:rPr>
          <w:rFonts w:hint="eastAsia"/>
        </w:rPr>
        <w:t>三推楔形（收敛通道）</w:t>
      </w:r>
    </w:p>
    <w:p w14:paraId="7AD1FFA7">
      <w:pPr>
        <w:rPr>
          <w:rFonts w:hint="eastAsia"/>
        </w:rPr>
      </w:pPr>
      <w:r>
        <w:rPr>
          <w:rFonts w:hint="eastAsia"/>
        </w:rPr>
        <w:t>三重顶 / 三重底（水平震荡）</w:t>
      </w:r>
    </w:p>
    <w:p w14:paraId="2E2CED28">
      <w:pPr>
        <w:rPr>
          <w:rFonts w:hint="eastAsia"/>
        </w:rPr>
      </w:pPr>
      <w:r>
        <w:rPr>
          <w:rFonts w:hint="eastAsia"/>
        </w:rPr>
        <w:t>头肩顶 / 头肩底（中间突出的水平震荡）</w:t>
      </w:r>
    </w:p>
    <w:p w14:paraId="24D9D0EE">
      <w:pPr>
        <w:rPr>
          <w:rFonts w:hint="eastAsia" w:eastAsiaTheme="minorEastAsia"/>
          <w:lang w:eastAsia="zh-CN"/>
        </w:rPr>
      </w:pPr>
      <w:r>
        <w:drawing>
          <wp:inline distT="0" distB="0" distL="114300" distR="114300">
            <wp:extent cx="5227955" cy="2421890"/>
            <wp:effectExtent l="0" t="0" r="4445" b="16510"/>
            <wp:docPr id="5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27955" cy="2421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drawing>
          <wp:inline distT="0" distB="0" distL="114300" distR="114300">
            <wp:extent cx="5259705" cy="2456180"/>
            <wp:effectExtent l="0" t="0" r="23495" b="7620"/>
            <wp:docPr id="7" name="图片 7" descr="截屏2026-01-16 16.41.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截屏2026-01-16 16.41.3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245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图片描述：持续形态的终极汇总图。</w:t>
      </w:r>
      <w:r>
        <w:rPr>
          <w:rFonts w:hint="eastAsia"/>
          <w:lang w:val="en-US" w:eastAsia="zh-CN"/>
        </w:rPr>
        <w:t>图一</w:t>
      </w:r>
      <w:r>
        <w:rPr>
          <w:rFonts w:hint="eastAsia"/>
        </w:rPr>
        <w:t>为上升趋势中的形态（找底做多），</w:t>
      </w:r>
      <w:r>
        <w:rPr>
          <w:rFonts w:hint="eastAsia"/>
          <w:lang w:val="en-US" w:eastAsia="zh-CN"/>
        </w:rPr>
        <w:t>图二</w:t>
      </w:r>
      <w:r>
        <w:rPr>
          <w:rFonts w:hint="eastAsia"/>
        </w:rPr>
        <w:t>为下降趋势中的形态（找顶做空）。这张图涵盖了二段式、三推旗形/楔形、三重顶底、头肩顶底的所有顺势用法。</w:t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7325" cy="2171065"/>
            <wp:effectExtent l="0" t="0" r="15875" b="13335"/>
            <wp:docPr id="6" name="图片 6" descr="截屏2026-01-16 16.40.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截屏2026-01-16 16.40.3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17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FA45C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图片描述：一些简单判断趋势变化的k线组合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Arial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3FF1ADC"/>
    <w:rsid w:val="73FF1A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45</TotalTime>
  <ScaleCrop>false</ScaleCrop>
  <LinksUpToDate>false</LinksUpToDate>
  <CharactersWithSpaces>0</CharactersWithSpaces>
  <Application>WPS Office_7.5.1.8994_F1E327BC-269C-435d-A152-05C5408002CA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2026-01-16T15:58:00Z</dcterms:created>
  <dc:creator>Tony</dc:creator>
  <cp:lastModifiedBy>Tony</cp:lastModifiedBy>
  <dcterms:modified xsi:type="dcterms:W3CDTF">2026-01-16T16:44:18Z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2052-7.5.1.8994</vt:lpwstr>
  </property>
  <property fmtid="{D5CDD505-2E9C-101B-9397-08002B2CF9AE}" pid="3" name="ICV">
    <vt:lpwstr>AE4FF5CD26DE15D699EF69696F298E6F_41</vt:lpwstr>
  </property>
</Properties>
</file>