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3B44" w14:textId="77777777" w:rsidR="00EE6EA3" w:rsidRPr="00A37B1D" w:rsidRDefault="00B11232" w:rsidP="00B11232">
      <w:pPr>
        <w:jc w:val="center"/>
        <w:rPr>
          <w:rFonts w:ascii="Times New Roman" w:hAnsi="Times New Roman" w:cs="Times New Roman"/>
          <w:sz w:val="32"/>
        </w:rPr>
      </w:pPr>
      <w:r w:rsidRPr="00A37B1D">
        <w:rPr>
          <w:rFonts w:ascii="Times New Roman" w:hAnsi="Times New Roman" w:cs="Times New Roman"/>
          <w:sz w:val="32"/>
        </w:rPr>
        <w:t xml:space="preserve">NAND Quiz 1 </w:t>
      </w:r>
    </w:p>
    <w:p w14:paraId="66B88D05" w14:textId="77777777" w:rsidR="00B11232" w:rsidRPr="00A37B1D" w:rsidRDefault="00B11232" w:rsidP="00B11232">
      <w:pPr>
        <w:jc w:val="left"/>
        <w:rPr>
          <w:rFonts w:ascii="Times New Roman" w:hAnsi="Times New Roman" w:cs="Times New Roman"/>
          <w:sz w:val="18"/>
          <w:szCs w:val="18"/>
        </w:rPr>
      </w:pPr>
      <w:r w:rsidRPr="00A37B1D">
        <w:rPr>
          <w:rFonts w:ascii="Times New Roman" w:hAnsi="Times New Roman" w:cs="Times New Roman" w:hint="eastAsia"/>
          <w:sz w:val="18"/>
          <w:szCs w:val="18"/>
        </w:rPr>
        <w:t>针对人群：</w:t>
      </w:r>
      <w:proofErr w:type="spellStart"/>
      <w:r w:rsidRPr="00A37B1D">
        <w:rPr>
          <w:rFonts w:ascii="Times New Roman" w:hAnsi="Times New Roman" w:cs="Times New Roman" w:hint="eastAsia"/>
          <w:sz w:val="18"/>
          <w:szCs w:val="18"/>
        </w:rPr>
        <w:t>Biwin</w:t>
      </w:r>
      <w:proofErr w:type="spellEnd"/>
      <w:r w:rsidRPr="00A37B1D">
        <w:rPr>
          <w:rFonts w:ascii="Times New Roman" w:hAnsi="Times New Roman" w:cs="Times New Roman" w:hint="eastAsia"/>
          <w:sz w:val="18"/>
          <w:szCs w:val="18"/>
        </w:rPr>
        <w:t>后端开发人员</w:t>
      </w:r>
    </w:p>
    <w:p w14:paraId="5106F98B" w14:textId="77777777" w:rsidR="00B11232" w:rsidRPr="00A37B1D" w:rsidRDefault="00B11232" w:rsidP="00B11232">
      <w:pPr>
        <w:jc w:val="left"/>
        <w:rPr>
          <w:rFonts w:ascii="Times New Roman" w:hAnsi="Times New Roman" w:cs="Times New Roman"/>
          <w:sz w:val="18"/>
          <w:szCs w:val="18"/>
        </w:rPr>
      </w:pPr>
      <w:r w:rsidRPr="00A37B1D">
        <w:rPr>
          <w:rFonts w:ascii="Times New Roman" w:hAnsi="Times New Roman" w:cs="Times New Roman" w:hint="eastAsia"/>
          <w:sz w:val="18"/>
          <w:szCs w:val="18"/>
        </w:rPr>
        <w:t>涵盖内容：《深入浅出</w:t>
      </w:r>
      <w:r w:rsidRPr="00A37B1D">
        <w:rPr>
          <w:rFonts w:ascii="Times New Roman" w:hAnsi="Times New Roman" w:cs="Times New Roman" w:hint="eastAsia"/>
          <w:sz w:val="18"/>
          <w:szCs w:val="18"/>
        </w:rPr>
        <w:t>SSD</w:t>
      </w:r>
      <w:r w:rsidRPr="00A37B1D">
        <w:rPr>
          <w:rFonts w:ascii="Times New Roman" w:hAnsi="Times New Roman" w:cs="Times New Roman" w:hint="eastAsia"/>
          <w:sz w:val="18"/>
          <w:szCs w:val="18"/>
        </w:rPr>
        <w:t>》第三章——</w:t>
      </w:r>
      <w:r w:rsidRPr="00A37B1D">
        <w:rPr>
          <w:rFonts w:ascii="Times New Roman" w:hAnsi="Times New Roman" w:cs="Times New Roman" w:hint="eastAsia"/>
          <w:i/>
          <w:sz w:val="18"/>
          <w:szCs w:val="18"/>
        </w:rPr>
        <w:t>SSD</w:t>
      </w:r>
      <w:r w:rsidRPr="00A37B1D">
        <w:rPr>
          <w:rFonts w:ascii="Times New Roman" w:hAnsi="Times New Roman" w:cs="Times New Roman" w:hint="eastAsia"/>
          <w:i/>
          <w:sz w:val="18"/>
          <w:szCs w:val="18"/>
        </w:rPr>
        <w:t>存储介质：闪存</w:t>
      </w:r>
      <w:r w:rsidRPr="00A37B1D">
        <w:rPr>
          <w:rFonts w:ascii="Times New Roman" w:hAnsi="Times New Roman" w:cs="Times New Roman" w:hint="eastAsia"/>
          <w:i/>
          <w:sz w:val="18"/>
          <w:szCs w:val="18"/>
        </w:rPr>
        <w:t xml:space="preserve"> </w:t>
      </w:r>
    </w:p>
    <w:p w14:paraId="13A02596" w14:textId="77777777" w:rsidR="00B11232" w:rsidRPr="00A37B1D" w:rsidRDefault="00B11232" w:rsidP="00B11232">
      <w:pPr>
        <w:jc w:val="left"/>
        <w:rPr>
          <w:rFonts w:ascii="Times New Roman" w:hAnsi="Times New Roman" w:cs="Times New Roman"/>
          <w:sz w:val="18"/>
          <w:szCs w:val="18"/>
        </w:rPr>
      </w:pPr>
      <w:r w:rsidRPr="00A37B1D">
        <w:rPr>
          <w:rFonts w:ascii="Times New Roman" w:hAnsi="Times New Roman" w:cs="Times New Roman" w:hint="eastAsia"/>
          <w:sz w:val="18"/>
          <w:szCs w:val="18"/>
        </w:rPr>
        <w:t>考察目标：熟悉</w:t>
      </w:r>
      <w:r w:rsidRPr="00A37B1D">
        <w:rPr>
          <w:rFonts w:ascii="Times New Roman" w:hAnsi="Times New Roman" w:cs="Times New Roman" w:hint="eastAsia"/>
          <w:sz w:val="18"/>
          <w:szCs w:val="18"/>
        </w:rPr>
        <w:t>NAND</w:t>
      </w:r>
      <w:r w:rsidRPr="00A37B1D">
        <w:rPr>
          <w:rFonts w:ascii="Times New Roman" w:hAnsi="Times New Roman" w:cs="Times New Roman" w:hint="eastAsia"/>
          <w:sz w:val="18"/>
          <w:szCs w:val="18"/>
        </w:rPr>
        <w:t>基本工作原理</w:t>
      </w:r>
    </w:p>
    <w:p w14:paraId="01CEA80A" w14:textId="77777777" w:rsidR="00B11232" w:rsidRPr="00A37B1D" w:rsidRDefault="00B11232" w:rsidP="00B11232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7011321D" w14:textId="23D020D0" w:rsidR="00B11232" w:rsidRPr="00A37B1D" w:rsidRDefault="00B11232" w:rsidP="00B1123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 w:rsidRPr="00A37B1D">
        <w:rPr>
          <w:rFonts w:ascii="Times New Roman" w:hAnsi="Times New Roman" w:cs="Times New Roman" w:hint="eastAsia"/>
          <w:szCs w:val="18"/>
        </w:rPr>
        <w:t>NAND</w:t>
      </w:r>
      <w:r w:rsidRPr="00A37B1D">
        <w:rPr>
          <w:rFonts w:ascii="Times New Roman" w:hAnsi="Times New Roman" w:cs="Times New Roman" w:hint="eastAsia"/>
          <w:szCs w:val="18"/>
        </w:rPr>
        <w:t>相较于</w:t>
      </w:r>
      <w:r w:rsidRPr="00A37B1D">
        <w:rPr>
          <w:rFonts w:ascii="Times New Roman" w:hAnsi="Times New Roman" w:cs="Times New Roman" w:hint="eastAsia"/>
          <w:szCs w:val="18"/>
        </w:rPr>
        <w:t>RAM</w:t>
      </w:r>
      <w:r w:rsidRPr="00A37B1D">
        <w:rPr>
          <w:rFonts w:ascii="Times New Roman" w:hAnsi="Times New Roman" w:cs="Times New Roman" w:hint="eastAsia"/>
          <w:szCs w:val="18"/>
        </w:rPr>
        <w:t>最突出的特点是什么？</w:t>
      </w:r>
    </w:p>
    <w:p w14:paraId="02877ED1" w14:textId="5A54EC51" w:rsidR="00E72F46" w:rsidRPr="00A37B1D" w:rsidRDefault="00E72F46" w:rsidP="00E72F46">
      <w:pPr>
        <w:jc w:val="left"/>
        <w:rPr>
          <w:rFonts w:ascii="Times New Roman" w:hAnsi="Times New Roman" w:cs="Times New Roman"/>
          <w:color w:val="00B0F0"/>
          <w:szCs w:val="18"/>
        </w:rPr>
      </w:pPr>
      <w:r w:rsidRPr="00A37B1D">
        <w:rPr>
          <w:rFonts w:ascii="Times New Roman" w:hAnsi="Times New Roman" w:cs="Times New Roman" w:hint="eastAsia"/>
          <w:color w:val="00B0F0"/>
          <w:szCs w:val="18"/>
        </w:rPr>
        <w:t>非易失性</w:t>
      </w:r>
    </w:p>
    <w:p w14:paraId="06FACC60" w14:textId="77777777" w:rsidR="009F0E6B" w:rsidRPr="00A37B1D" w:rsidRDefault="009F0E6B" w:rsidP="00E72F46">
      <w:pPr>
        <w:jc w:val="left"/>
        <w:rPr>
          <w:rFonts w:ascii="Times New Roman" w:hAnsi="Times New Roman" w:cs="Times New Roman"/>
          <w:color w:val="00B0F0"/>
          <w:szCs w:val="18"/>
        </w:rPr>
      </w:pPr>
    </w:p>
    <w:p w14:paraId="00E21610" w14:textId="38D2F816" w:rsidR="007A22C8" w:rsidRPr="00A37B1D" w:rsidRDefault="007A22C8" w:rsidP="00B1123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 w:rsidRPr="00A37B1D">
        <w:rPr>
          <w:rFonts w:ascii="Times New Roman" w:hAnsi="Times New Roman" w:cs="Times New Roman" w:hint="eastAsia"/>
          <w:kern w:val="0"/>
          <w:szCs w:val="18"/>
        </w:rPr>
        <w:t>试定性阐释</w:t>
      </w:r>
      <w:r w:rsidRPr="00A37B1D">
        <w:rPr>
          <w:rFonts w:ascii="Times New Roman" w:hAnsi="Times New Roman" w:cs="Times New Roman"/>
          <w:kern w:val="0"/>
          <w:szCs w:val="18"/>
        </w:rPr>
        <w:t>NMOS</w:t>
      </w:r>
      <w:r w:rsidRPr="00A37B1D">
        <w:rPr>
          <w:rFonts w:ascii="Times New Roman" w:hAnsi="Times New Roman" w:cs="Times New Roman" w:hint="eastAsia"/>
          <w:kern w:val="0"/>
          <w:szCs w:val="18"/>
        </w:rPr>
        <w:t>管阈值电压的特性（本题答案书中未直接给出，但了解其原理有利于理解</w:t>
      </w:r>
      <w:r w:rsidRPr="00A37B1D">
        <w:rPr>
          <w:rFonts w:ascii="Times New Roman" w:hAnsi="Times New Roman" w:cs="Times New Roman"/>
          <w:kern w:val="0"/>
          <w:szCs w:val="18"/>
        </w:rPr>
        <w:t>NAND</w:t>
      </w:r>
      <w:r w:rsidRPr="00A37B1D">
        <w:rPr>
          <w:rFonts w:ascii="Times New Roman" w:hAnsi="Times New Roman" w:cs="Times New Roman" w:hint="eastAsia"/>
          <w:kern w:val="0"/>
          <w:szCs w:val="18"/>
        </w:rPr>
        <w:t>读写擦的原理，请自行上网搜索并作答）</w:t>
      </w:r>
    </w:p>
    <w:p w14:paraId="10844627" w14:textId="74A27330" w:rsidR="009F0E6B" w:rsidRPr="00A37B1D" w:rsidRDefault="009F0E6B" w:rsidP="009F0E6B">
      <w:pPr>
        <w:jc w:val="left"/>
        <w:rPr>
          <w:rFonts w:ascii="Times New Roman" w:hAnsi="Times New Roman" w:cs="Times New Roman"/>
          <w:szCs w:val="18"/>
        </w:rPr>
      </w:pPr>
    </w:p>
    <w:p w14:paraId="1729F559" w14:textId="3FB60304" w:rsidR="009F0E6B" w:rsidRPr="00A37B1D" w:rsidRDefault="009F0E6B" w:rsidP="009F0E6B">
      <w:pPr>
        <w:jc w:val="left"/>
        <w:rPr>
          <w:rFonts w:ascii="Times New Roman" w:hAnsi="Times New Roman" w:cs="Times New Roman"/>
          <w:szCs w:val="18"/>
        </w:rPr>
      </w:pPr>
    </w:p>
    <w:p w14:paraId="1093D7C7" w14:textId="77777777" w:rsidR="009F0E6B" w:rsidRPr="00A37B1D" w:rsidRDefault="009F0E6B" w:rsidP="009F0E6B">
      <w:pPr>
        <w:pStyle w:val="a8"/>
        <w:widowControl/>
        <w:shd w:val="clear" w:color="auto" w:fill="FFFFFF"/>
        <w:spacing w:beforeAutospacing="0" w:afterAutospacing="0"/>
        <w:ind w:firstLine="360"/>
        <w:jc w:val="both"/>
        <w:rPr>
          <w:rFonts w:ascii="Helvetica" w:eastAsia="宋体" w:hAnsi="Helvetica" w:cs="Helvetica"/>
          <w:color w:val="00B0F0"/>
          <w:sz w:val="21"/>
          <w:szCs w:val="21"/>
        </w:rPr>
      </w:pPr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>浮栅晶体管或浮栅</w:t>
      </w:r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 xml:space="preserve"> FGMOS </w:t>
      </w:r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>在栅极和沟道之间有一个额外的电绝缘浮</w:t>
      </w:r>
      <w:proofErr w:type="gramStart"/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>栅</w:t>
      </w:r>
      <w:proofErr w:type="gramEnd"/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>。</w:t>
      </w:r>
    </w:p>
    <w:p w14:paraId="12C9948F" w14:textId="77777777" w:rsidR="009F0E6B" w:rsidRPr="00A37B1D" w:rsidRDefault="009F0E6B" w:rsidP="009F0E6B">
      <w:pPr>
        <w:pStyle w:val="a8"/>
        <w:widowControl/>
        <w:shd w:val="clear" w:color="auto" w:fill="FFFFFF"/>
        <w:spacing w:beforeAutospacing="0" w:afterAutospacing="0"/>
        <w:ind w:firstLine="420"/>
        <w:jc w:val="both"/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</w:pPr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>由于</w:t>
      </w:r>
      <w:proofErr w:type="gramStart"/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>浮栅是电</w:t>
      </w:r>
      <w:proofErr w:type="gramEnd"/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>隔离的，所以即使在去除电压之后，到达栅极的电子也会被捕获。这就是</w:t>
      </w:r>
      <w:proofErr w:type="gramStart"/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>闪存非易失</w:t>
      </w:r>
      <w:proofErr w:type="gramEnd"/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>性的原理所在。</w:t>
      </w:r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 xml:space="preserve">FGMOS </w:t>
      </w:r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>的阈值电压取决于存储在</w:t>
      </w:r>
      <w:proofErr w:type="gramStart"/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>浮栅中的</w:t>
      </w:r>
      <w:proofErr w:type="gramEnd"/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>电荷量，电荷越多，阈值电压越高。与常规</w:t>
      </w:r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 xml:space="preserve"> MOSFET </w:t>
      </w:r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>类似，当施加到控制栅极的电压高于阈值电压时，</w:t>
      </w:r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 xml:space="preserve">FGMOS </w:t>
      </w:r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>开始导通。</w:t>
      </w:r>
    </w:p>
    <w:p w14:paraId="449E8652" w14:textId="77777777" w:rsidR="009F0E6B" w:rsidRPr="00A37B1D" w:rsidRDefault="009F0E6B" w:rsidP="009F0E6B">
      <w:pPr>
        <w:jc w:val="left"/>
        <w:rPr>
          <w:rFonts w:ascii="Times New Roman" w:hAnsi="Times New Roman" w:cs="Times New Roman"/>
          <w:szCs w:val="18"/>
        </w:rPr>
      </w:pPr>
    </w:p>
    <w:p w14:paraId="1FC56F47" w14:textId="77777777" w:rsidR="009F0E6B" w:rsidRPr="00A37B1D" w:rsidRDefault="009F0E6B" w:rsidP="009F0E6B">
      <w:pPr>
        <w:jc w:val="left"/>
        <w:rPr>
          <w:rFonts w:ascii="Times New Roman" w:hAnsi="Times New Roman" w:cs="Times New Roman"/>
          <w:szCs w:val="18"/>
        </w:rPr>
      </w:pPr>
    </w:p>
    <w:p w14:paraId="7F26E392" w14:textId="77777777" w:rsidR="009F0E6B" w:rsidRPr="00A37B1D" w:rsidRDefault="009F0E6B" w:rsidP="009F0E6B">
      <w:pPr>
        <w:pStyle w:val="a8"/>
        <w:widowControl/>
        <w:shd w:val="clear" w:color="auto" w:fill="FFFFFF"/>
        <w:spacing w:beforeAutospacing="0" w:afterAutospacing="0"/>
        <w:jc w:val="both"/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</w:pPr>
      <w:r w:rsidRPr="00A37B1D">
        <w:rPr>
          <w:rFonts w:ascii="Helvetica" w:eastAsia="宋体" w:hAnsi="Helvetica" w:cs="Helvetica" w:hint="eastAsia"/>
          <w:color w:val="00B0F0"/>
          <w:sz w:val="21"/>
          <w:szCs w:val="21"/>
          <w:shd w:val="clear" w:color="auto" w:fill="FFFFFF"/>
        </w:rPr>
        <w:t>读操作：</w:t>
      </w:r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>通过测量其阈值电压并将其与固定电压</w:t>
      </w:r>
      <w:hyperlink r:id="rId7" w:tgtFrame="https://www.eefocus.com/article/_blank" w:history="1">
        <w:r w:rsidRPr="00A37B1D">
          <w:rPr>
            <w:rStyle w:val="a9"/>
            <w:rFonts w:ascii="Helvetica" w:eastAsia="宋体" w:hAnsi="Helvetica" w:cs="Helvetica"/>
            <w:color w:val="00B0F0"/>
            <w:sz w:val="21"/>
            <w:szCs w:val="21"/>
            <w:shd w:val="clear" w:color="auto" w:fill="FFFFFF"/>
          </w:rPr>
          <w:t>电平</w:t>
        </w:r>
      </w:hyperlink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>进行比较来识别存储在</w:t>
      </w:r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 xml:space="preserve"> FGMOS </w:t>
      </w:r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>中的信息，被称为闪存中的读操作。</w:t>
      </w:r>
    </w:p>
    <w:p w14:paraId="11F54DAE" w14:textId="77777777" w:rsidR="009F0E6B" w:rsidRPr="00A37B1D" w:rsidRDefault="009F0E6B" w:rsidP="009F0E6B">
      <w:pPr>
        <w:pStyle w:val="a8"/>
        <w:widowControl/>
        <w:shd w:val="clear" w:color="auto" w:fill="FFFFFF"/>
        <w:spacing w:beforeAutospacing="0" w:afterAutospacing="0"/>
        <w:jc w:val="both"/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</w:pPr>
    </w:p>
    <w:p w14:paraId="0AB1C695" w14:textId="13BE3DEF" w:rsidR="009F0E6B" w:rsidRPr="00A37B1D" w:rsidRDefault="009F0E6B" w:rsidP="009F0E6B">
      <w:pPr>
        <w:pStyle w:val="a8"/>
        <w:widowControl/>
        <w:shd w:val="clear" w:color="auto" w:fill="FFFFFF"/>
        <w:spacing w:beforeAutospacing="0" w:afterAutospacing="0"/>
        <w:jc w:val="both"/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</w:pPr>
      <w:r w:rsidRPr="00A37B1D">
        <w:rPr>
          <w:rFonts w:ascii="Helvetica" w:eastAsia="宋体" w:hAnsi="Helvetica" w:cs="Helvetica" w:hint="eastAsia"/>
          <w:color w:val="00B0F0"/>
          <w:sz w:val="21"/>
          <w:szCs w:val="21"/>
          <w:shd w:val="clear" w:color="auto" w:fill="FFFFFF"/>
        </w:rPr>
        <w:t>写操作：</w:t>
      </w:r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>可以使用两种方法将电子放置在浮动栅极中：</w:t>
      </w:r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>Fowler-</w:t>
      </w:r>
      <w:proofErr w:type="spellStart"/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>Nordheim</w:t>
      </w:r>
      <w:proofErr w:type="spellEnd"/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 xml:space="preserve"> </w:t>
      </w:r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>隧穿或热载流子注入。在闪存中，将电子放置在浮动栅极中被认为是编程</w:t>
      </w:r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 xml:space="preserve"> / </w:t>
      </w:r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>写入操作</w:t>
      </w:r>
      <w:r w:rsidRPr="00A37B1D">
        <w:rPr>
          <w:rFonts w:ascii="Helvetica" w:eastAsia="宋体" w:hAnsi="Helvetica" w:cs="Helvetica" w:hint="eastAsia"/>
          <w:color w:val="00B0F0"/>
          <w:sz w:val="21"/>
          <w:szCs w:val="21"/>
          <w:shd w:val="clear" w:color="auto" w:fill="FFFFFF"/>
        </w:rPr>
        <w:t>。</w:t>
      </w:r>
    </w:p>
    <w:p w14:paraId="045AA79C" w14:textId="77777777" w:rsidR="009F0E6B" w:rsidRPr="00A37B1D" w:rsidRDefault="009F0E6B" w:rsidP="009F0E6B">
      <w:pPr>
        <w:pStyle w:val="a8"/>
        <w:widowControl/>
        <w:shd w:val="clear" w:color="auto" w:fill="FFFFFF"/>
        <w:spacing w:beforeAutospacing="0" w:afterAutospacing="0"/>
        <w:jc w:val="both"/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</w:pPr>
    </w:p>
    <w:p w14:paraId="1852191C" w14:textId="77777777" w:rsidR="009F0E6B" w:rsidRPr="00A37B1D" w:rsidRDefault="009F0E6B" w:rsidP="009F0E6B">
      <w:pPr>
        <w:pStyle w:val="a8"/>
        <w:widowControl/>
        <w:shd w:val="clear" w:color="auto" w:fill="FFFFFF"/>
        <w:spacing w:beforeAutospacing="0" w:afterAutospacing="0"/>
        <w:jc w:val="both"/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</w:pPr>
      <w:r w:rsidRPr="00A37B1D">
        <w:rPr>
          <w:rFonts w:ascii="Helvetica" w:eastAsia="宋体" w:hAnsi="Helvetica" w:cs="Helvetica" w:hint="eastAsia"/>
          <w:color w:val="00B0F0"/>
          <w:sz w:val="21"/>
          <w:szCs w:val="21"/>
          <w:shd w:val="clear" w:color="auto" w:fill="FFFFFF"/>
        </w:rPr>
        <w:t>擦除操作：</w:t>
      </w:r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>通过在控制栅极上施加强</w:t>
      </w:r>
      <w:proofErr w:type="gramStart"/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>负电压并在</w:t>
      </w:r>
      <w:proofErr w:type="gramEnd"/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>源极和漏极</w:t>
      </w:r>
      <w:hyperlink r:id="rId8" w:tgtFrame="https://www.eefocus.com/article/_blank" w:history="1">
        <w:r w:rsidRPr="00A37B1D">
          <w:rPr>
            <w:rStyle w:val="a9"/>
            <w:rFonts w:ascii="Helvetica" w:eastAsia="宋体" w:hAnsi="Helvetica" w:cs="Helvetica"/>
            <w:color w:val="00B0F0"/>
            <w:sz w:val="21"/>
            <w:szCs w:val="21"/>
            <w:shd w:val="clear" w:color="auto" w:fill="FFFFFF"/>
          </w:rPr>
          <w:t>端子</w:t>
        </w:r>
      </w:hyperlink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>上</w:t>
      </w:r>
      <w:proofErr w:type="gramStart"/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>施加强正电压</w:t>
      </w:r>
      <w:proofErr w:type="gramEnd"/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>，使用福勒</w:t>
      </w:r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 xml:space="preserve"> - </w:t>
      </w:r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>诺德海姆</w:t>
      </w:r>
      <w:hyperlink r:id="rId9" w:tgtFrame="https://www.eefocus.com/article/_blank" w:history="1">
        <w:r w:rsidRPr="00A37B1D">
          <w:rPr>
            <w:rStyle w:val="a9"/>
            <w:rFonts w:ascii="Helvetica" w:eastAsia="宋体" w:hAnsi="Helvetica" w:cs="Helvetica"/>
            <w:color w:val="00B0F0"/>
            <w:sz w:val="21"/>
            <w:szCs w:val="21"/>
            <w:shd w:val="clear" w:color="auto" w:fill="FFFFFF"/>
          </w:rPr>
          <w:t>隧道效应</w:t>
        </w:r>
      </w:hyperlink>
      <w:r w:rsidRPr="00A37B1D">
        <w:rPr>
          <w:rFonts w:ascii="Helvetica" w:eastAsia="宋体" w:hAnsi="Helvetica" w:cs="Helvetica"/>
          <w:color w:val="00B0F0"/>
          <w:sz w:val="21"/>
          <w:szCs w:val="21"/>
          <w:shd w:val="clear" w:color="auto" w:fill="FFFFFF"/>
        </w:rPr>
        <w:t>可以从浮栅移除电子。这将导致被捕获的电子通过薄氧化层回到隧道。在闪存中，去除电子被认为是擦除操作。</w:t>
      </w:r>
    </w:p>
    <w:p w14:paraId="62A2D650" w14:textId="77777777" w:rsidR="009F0E6B" w:rsidRPr="00A37B1D" w:rsidRDefault="009F0E6B" w:rsidP="009F0E6B">
      <w:pPr>
        <w:pStyle w:val="a8"/>
        <w:widowControl/>
        <w:shd w:val="clear" w:color="auto" w:fill="FFFFFF"/>
        <w:spacing w:beforeAutospacing="0" w:afterAutospacing="0"/>
        <w:ind w:left="360"/>
        <w:jc w:val="both"/>
        <w:rPr>
          <w:rFonts w:ascii="Helvetica" w:eastAsia="宋体" w:hAnsi="Helvetica" w:cs="Helvetica"/>
          <w:color w:val="19232E"/>
          <w:sz w:val="21"/>
          <w:szCs w:val="21"/>
          <w:shd w:val="clear" w:color="auto" w:fill="FFFFFF"/>
        </w:rPr>
      </w:pPr>
    </w:p>
    <w:p w14:paraId="310A345A" w14:textId="77777777" w:rsidR="007F1AEB" w:rsidRPr="00A37B1D" w:rsidRDefault="007F1AEB" w:rsidP="007F1AEB">
      <w:pPr>
        <w:jc w:val="left"/>
        <w:rPr>
          <w:rFonts w:ascii="Times New Roman" w:hAnsi="Times New Roman" w:cs="Times New Roman"/>
          <w:szCs w:val="18"/>
        </w:rPr>
      </w:pPr>
    </w:p>
    <w:p w14:paraId="15A16B39" w14:textId="619B11F6" w:rsidR="003A5CFC" w:rsidRPr="00A37B1D" w:rsidRDefault="003A5CFC" w:rsidP="00AA4572">
      <w:pPr>
        <w:jc w:val="left"/>
        <w:rPr>
          <w:rFonts w:ascii="Times New Roman" w:hAnsi="Times New Roman" w:cs="Times New Roman"/>
          <w:szCs w:val="18"/>
        </w:rPr>
      </w:pPr>
    </w:p>
    <w:p w14:paraId="0C1C9860" w14:textId="77777777" w:rsidR="00B11232" w:rsidRPr="00A37B1D" w:rsidRDefault="00B11232" w:rsidP="00B1123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 w:rsidRPr="00A37B1D">
        <w:rPr>
          <w:rFonts w:ascii="Times New Roman" w:hAnsi="Times New Roman" w:cs="Times New Roman" w:hint="eastAsia"/>
          <w:szCs w:val="18"/>
        </w:rPr>
        <w:t>SLC</w:t>
      </w:r>
      <w:r w:rsidRPr="00A37B1D">
        <w:rPr>
          <w:rFonts w:ascii="Times New Roman" w:hAnsi="Times New Roman" w:cs="Times New Roman"/>
          <w:szCs w:val="18"/>
        </w:rPr>
        <w:t>/MLC/TLC</w:t>
      </w:r>
      <w:r w:rsidRPr="00A37B1D">
        <w:rPr>
          <w:rFonts w:ascii="Times New Roman" w:hAnsi="Times New Roman" w:cs="Times New Roman" w:hint="eastAsia"/>
          <w:szCs w:val="18"/>
        </w:rPr>
        <w:t>各有多少个</w:t>
      </w:r>
      <w:r w:rsidRPr="00A37B1D">
        <w:rPr>
          <w:rFonts w:ascii="Times New Roman" w:hAnsi="Times New Roman" w:cs="Times New Roman" w:hint="eastAsia"/>
          <w:szCs w:val="18"/>
        </w:rPr>
        <w:t>VT</w:t>
      </w:r>
      <w:r w:rsidRPr="00A37B1D">
        <w:rPr>
          <w:rFonts w:ascii="Times New Roman" w:hAnsi="Times New Roman" w:cs="Times New Roman" w:hint="eastAsia"/>
          <w:szCs w:val="18"/>
        </w:rPr>
        <w:t>分布？请画出其对应的电压分布图</w:t>
      </w:r>
    </w:p>
    <w:p w14:paraId="2F2F948E" w14:textId="29EB019D" w:rsidR="00DB5ECB" w:rsidRPr="00A37B1D" w:rsidRDefault="007F1AEB" w:rsidP="00AA4572">
      <w:pPr>
        <w:jc w:val="left"/>
        <w:rPr>
          <w:rFonts w:ascii="Times New Roman" w:hAnsi="Times New Roman" w:cs="Times New Roman"/>
          <w:color w:val="00B0F0"/>
          <w:szCs w:val="18"/>
        </w:rPr>
      </w:pPr>
      <w:r w:rsidRPr="00A37B1D">
        <w:rPr>
          <w:rFonts w:ascii="Times New Roman" w:hAnsi="Times New Roman" w:cs="Times New Roman" w:hint="eastAsia"/>
          <w:color w:val="00B0F0"/>
          <w:szCs w:val="18"/>
        </w:rPr>
        <w:t>2</w:t>
      </w:r>
      <w:r w:rsidRPr="00A37B1D">
        <w:rPr>
          <w:rFonts w:ascii="Times New Roman" w:hAnsi="Times New Roman" w:cs="Times New Roman" w:hint="eastAsia"/>
          <w:color w:val="00B0F0"/>
          <w:szCs w:val="18"/>
        </w:rPr>
        <w:t>个</w:t>
      </w:r>
      <w:r w:rsidRPr="00A37B1D">
        <w:rPr>
          <w:rFonts w:ascii="Times New Roman" w:hAnsi="Times New Roman" w:cs="Times New Roman" w:hint="eastAsia"/>
          <w:color w:val="00B0F0"/>
          <w:szCs w:val="18"/>
        </w:rPr>
        <w:t xml:space="preserve"> </w:t>
      </w:r>
      <w:r w:rsidR="00DB5ECB" w:rsidRPr="00A37B1D">
        <w:rPr>
          <w:rFonts w:ascii="Times New Roman" w:hAnsi="Times New Roman" w:cs="Times New Roman" w:hint="eastAsia"/>
          <w:color w:val="00B0F0"/>
          <w:szCs w:val="18"/>
        </w:rPr>
        <w:t>0</w:t>
      </w:r>
      <w:r w:rsidR="00DB5ECB" w:rsidRPr="00A37B1D">
        <w:rPr>
          <w:rFonts w:ascii="Times New Roman" w:hAnsi="Times New Roman" w:cs="Times New Roman"/>
          <w:color w:val="00B0F0"/>
          <w:szCs w:val="18"/>
        </w:rPr>
        <w:t xml:space="preserve"> </w:t>
      </w:r>
      <w:r w:rsidR="00DB5ECB" w:rsidRPr="00A37B1D">
        <w:rPr>
          <w:rFonts w:ascii="Times New Roman" w:hAnsi="Times New Roman" w:cs="Times New Roman" w:hint="eastAsia"/>
          <w:color w:val="00B0F0"/>
          <w:szCs w:val="18"/>
        </w:rPr>
        <w:t>1</w:t>
      </w:r>
    </w:p>
    <w:p w14:paraId="1B56CE55" w14:textId="70B6539F" w:rsidR="00DB5ECB" w:rsidRPr="00A37B1D" w:rsidRDefault="007F1AEB" w:rsidP="00AA4572">
      <w:pPr>
        <w:jc w:val="left"/>
        <w:rPr>
          <w:rFonts w:ascii="Times New Roman" w:hAnsi="Times New Roman" w:cs="Times New Roman"/>
          <w:color w:val="00B0F0"/>
          <w:szCs w:val="18"/>
        </w:rPr>
      </w:pPr>
      <w:r w:rsidRPr="00A37B1D">
        <w:rPr>
          <w:rFonts w:ascii="Times New Roman" w:hAnsi="Times New Roman" w:cs="Times New Roman" w:hint="eastAsia"/>
          <w:color w:val="00B0F0"/>
          <w:szCs w:val="18"/>
        </w:rPr>
        <w:t>4</w:t>
      </w:r>
      <w:r w:rsidRPr="00A37B1D">
        <w:rPr>
          <w:rFonts w:ascii="Times New Roman" w:hAnsi="Times New Roman" w:cs="Times New Roman" w:hint="eastAsia"/>
          <w:color w:val="00B0F0"/>
          <w:szCs w:val="18"/>
        </w:rPr>
        <w:t>个</w:t>
      </w:r>
      <w:r w:rsidRPr="00A37B1D">
        <w:rPr>
          <w:rFonts w:ascii="Times New Roman" w:hAnsi="Times New Roman" w:cs="Times New Roman" w:hint="eastAsia"/>
          <w:color w:val="00B0F0"/>
          <w:szCs w:val="18"/>
        </w:rPr>
        <w:t xml:space="preserve"> </w:t>
      </w:r>
      <w:r w:rsidR="00DB5ECB" w:rsidRPr="00A37B1D">
        <w:rPr>
          <w:rFonts w:ascii="Times New Roman" w:hAnsi="Times New Roman" w:cs="Times New Roman" w:hint="eastAsia"/>
          <w:color w:val="00B0F0"/>
          <w:szCs w:val="18"/>
        </w:rPr>
        <w:t>00</w:t>
      </w:r>
      <w:r w:rsidR="00DB5ECB" w:rsidRPr="00A37B1D">
        <w:rPr>
          <w:rFonts w:ascii="Times New Roman" w:hAnsi="Times New Roman" w:cs="Times New Roman"/>
          <w:color w:val="00B0F0"/>
          <w:szCs w:val="18"/>
        </w:rPr>
        <w:t xml:space="preserve"> </w:t>
      </w:r>
      <w:r w:rsidR="00DB5ECB" w:rsidRPr="00A37B1D">
        <w:rPr>
          <w:rFonts w:ascii="Times New Roman" w:hAnsi="Times New Roman" w:cs="Times New Roman" w:hint="eastAsia"/>
          <w:color w:val="00B0F0"/>
          <w:szCs w:val="18"/>
        </w:rPr>
        <w:t>01</w:t>
      </w:r>
      <w:r w:rsidR="00DB5ECB" w:rsidRPr="00A37B1D">
        <w:rPr>
          <w:rFonts w:ascii="Times New Roman" w:hAnsi="Times New Roman" w:cs="Times New Roman"/>
          <w:color w:val="00B0F0"/>
          <w:szCs w:val="18"/>
        </w:rPr>
        <w:t xml:space="preserve"> </w:t>
      </w:r>
      <w:r w:rsidR="00DB5ECB" w:rsidRPr="00A37B1D">
        <w:rPr>
          <w:rFonts w:ascii="Times New Roman" w:hAnsi="Times New Roman" w:cs="Times New Roman" w:hint="eastAsia"/>
          <w:color w:val="00B0F0"/>
          <w:szCs w:val="18"/>
        </w:rPr>
        <w:t>10</w:t>
      </w:r>
      <w:r w:rsidR="00DB5ECB" w:rsidRPr="00A37B1D">
        <w:rPr>
          <w:rFonts w:ascii="Times New Roman" w:hAnsi="Times New Roman" w:cs="Times New Roman"/>
          <w:color w:val="00B0F0"/>
          <w:szCs w:val="18"/>
        </w:rPr>
        <w:t xml:space="preserve"> </w:t>
      </w:r>
      <w:r w:rsidR="00DB5ECB" w:rsidRPr="00A37B1D">
        <w:rPr>
          <w:rFonts w:ascii="Times New Roman" w:hAnsi="Times New Roman" w:cs="Times New Roman" w:hint="eastAsia"/>
          <w:color w:val="00B0F0"/>
          <w:szCs w:val="18"/>
        </w:rPr>
        <w:t>11</w:t>
      </w:r>
    </w:p>
    <w:p w14:paraId="400E4AAE" w14:textId="4637829D" w:rsidR="0007494E" w:rsidRPr="00A37B1D" w:rsidRDefault="007F1AEB" w:rsidP="00AA4572">
      <w:pPr>
        <w:jc w:val="left"/>
        <w:rPr>
          <w:rFonts w:ascii="Times New Roman" w:hAnsi="Times New Roman" w:cs="Times New Roman"/>
          <w:color w:val="00B0F0"/>
          <w:szCs w:val="18"/>
        </w:rPr>
      </w:pPr>
      <w:r w:rsidRPr="00A37B1D">
        <w:rPr>
          <w:rFonts w:ascii="Times New Roman" w:hAnsi="Times New Roman" w:cs="Times New Roman" w:hint="eastAsia"/>
          <w:color w:val="00B0F0"/>
          <w:szCs w:val="18"/>
        </w:rPr>
        <w:t>8</w:t>
      </w:r>
      <w:r w:rsidRPr="00A37B1D">
        <w:rPr>
          <w:rFonts w:ascii="Times New Roman" w:hAnsi="Times New Roman" w:cs="Times New Roman" w:hint="eastAsia"/>
          <w:color w:val="00B0F0"/>
          <w:szCs w:val="18"/>
        </w:rPr>
        <w:t>个</w:t>
      </w:r>
      <w:r w:rsidR="00DB5ECB" w:rsidRPr="00A37B1D">
        <w:rPr>
          <w:rFonts w:ascii="Times New Roman" w:hAnsi="Times New Roman" w:cs="Times New Roman" w:hint="eastAsia"/>
          <w:color w:val="00B0F0"/>
          <w:szCs w:val="18"/>
        </w:rPr>
        <w:t xml:space="preserve"> 000</w:t>
      </w:r>
      <w:r w:rsidR="00DB5ECB" w:rsidRPr="00A37B1D">
        <w:rPr>
          <w:rFonts w:ascii="Times New Roman" w:hAnsi="Times New Roman" w:cs="Times New Roman"/>
          <w:color w:val="00B0F0"/>
          <w:szCs w:val="18"/>
        </w:rPr>
        <w:t xml:space="preserve"> </w:t>
      </w:r>
      <w:r w:rsidR="00DB5ECB" w:rsidRPr="00A37B1D">
        <w:rPr>
          <w:rFonts w:ascii="Times New Roman" w:hAnsi="Times New Roman" w:cs="Times New Roman" w:hint="eastAsia"/>
          <w:color w:val="00B0F0"/>
          <w:szCs w:val="18"/>
        </w:rPr>
        <w:t>001</w:t>
      </w:r>
      <w:r w:rsidR="00DB5ECB" w:rsidRPr="00A37B1D">
        <w:rPr>
          <w:rFonts w:ascii="Times New Roman" w:hAnsi="Times New Roman" w:cs="Times New Roman"/>
          <w:color w:val="00B0F0"/>
          <w:szCs w:val="18"/>
        </w:rPr>
        <w:t xml:space="preserve"> </w:t>
      </w:r>
      <w:r w:rsidR="00DB5ECB" w:rsidRPr="00A37B1D">
        <w:rPr>
          <w:rFonts w:ascii="Times New Roman" w:hAnsi="Times New Roman" w:cs="Times New Roman" w:hint="eastAsia"/>
          <w:color w:val="00B0F0"/>
          <w:szCs w:val="18"/>
        </w:rPr>
        <w:t>010</w:t>
      </w:r>
      <w:r w:rsidR="00DB5ECB" w:rsidRPr="00A37B1D">
        <w:rPr>
          <w:rFonts w:ascii="Times New Roman" w:hAnsi="Times New Roman" w:cs="Times New Roman"/>
          <w:color w:val="00B0F0"/>
          <w:szCs w:val="18"/>
        </w:rPr>
        <w:t xml:space="preserve"> </w:t>
      </w:r>
      <w:r w:rsidR="00DB5ECB" w:rsidRPr="00A37B1D">
        <w:rPr>
          <w:rFonts w:ascii="Times New Roman" w:hAnsi="Times New Roman" w:cs="Times New Roman" w:hint="eastAsia"/>
          <w:color w:val="00B0F0"/>
          <w:szCs w:val="18"/>
        </w:rPr>
        <w:t>011</w:t>
      </w:r>
      <w:r w:rsidR="00DB5ECB" w:rsidRPr="00A37B1D">
        <w:rPr>
          <w:rFonts w:ascii="Times New Roman" w:hAnsi="Times New Roman" w:cs="Times New Roman"/>
          <w:color w:val="00B0F0"/>
          <w:szCs w:val="18"/>
        </w:rPr>
        <w:t xml:space="preserve"> </w:t>
      </w:r>
      <w:r w:rsidR="00DB5ECB" w:rsidRPr="00A37B1D">
        <w:rPr>
          <w:rFonts w:ascii="Times New Roman" w:hAnsi="Times New Roman" w:cs="Times New Roman" w:hint="eastAsia"/>
          <w:color w:val="00B0F0"/>
          <w:szCs w:val="18"/>
        </w:rPr>
        <w:t>100</w:t>
      </w:r>
      <w:r w:rsidR="00DB5ECB" w:rsidRPr="00A37B1D">
        <w:rPr>
          <w:rFonts w:ascii="Times New Roman" w:hAnsi="Times New Roman" w:cs="Times New Roman"/>
          <w:color w:val="00B0F0"/>
          <w:szCs w:val="18"/>
        </w:rPr>
        <w:t xml:space="preserve"> </w:t>
      </w:r>
      <w:r w:rsidR="00DB5ECB" w:rsidRPr="00A37B1D">
        <w:rPr>
          <w:rFonts w:ascii="Times New Roman" w:hAnsi="Times New Roman" w:cs="Times New Roman" w:hint="eastAsia"/>
          <w:color w:val="00B0F0"/>
          <w:szCs w:val="18"/>
        </w:rPr>
        <w:t>101</w:t>
      </w:r>
      <w:r w:rsidR="00DB5ECB" w:rsidRPr="00A37B1D">
        <w:rPr>
          <w:rFonts w:ascii="Times New Roman" w:hAnsi="Times New Roman" w:cs="Times New Roman"/>
          <w:color w:val="00B0F0"/>
          <w:szCs w:val="18"/>
        </w:rPr>
        <w:t xml:space="preserve"> </w:t>
      </w:r>
      <w:r w:rsidR="00DB5ECB" w:rsidRPr="00A37B1D">
        <w:rPr>
          <w:rFonts w:ascii="Times New Roman" w:hAnsi="Times New Roman" w:cs="Times New Roman" w:hint="eastAsia"/>
          <w:color w:val="00B0F0"/>
          <w:szCs w:val="18"/>
        </w:rPr>
        <w:t>110</w:t>
      </w:r>
      <w:r w:rsidR="00DB5ECB" w:rsidRPr="00A37B1D">
        <w:rPr>
          <w:rFonts w:ascii="Times New Roman" w:hAnsi="Times New Roman" w:cs="Times New Roman"/>
          <w:color w:val="00B0F0"/>
          <w:szCs w:val="18"/>
        </w:rPr>
        <w:t xml:space="preserve"> </w:t>
      </w:r>
      <w:r w:rsidR="00DB5ECB" w:rsidRPr="00A37B1D">
        <w:rPr>
          <w:rFonts w:ascii="Times New Roman" w:hAnsi="Times New Roman" w:cs="Times New Roman" w:hint="eastAsia"/>
          <w:color w:val="00B0F0"/>
          <w:szCs w:val="18"/>
        </w:rPr>
        <w:t>111</w:t>
      </w:r>
    </w:p>
    <w:p w14:paraId="65D8B330" w14:textId="0A3C35D5" w:rsidR="007F1AEB" w:rsidRPr="00A37B1D" w:rsidRDefault="00DB5ECB" w:rsidP="00AA4572">
      <w:pPr>
        <w:jc w:val="left"/>
        <w:rPr>
          <w:rFonts w:ascii="Times New Roman" w:hAnsi="Times New Roman" w:cs="Times New Roman" w:hint="eastAsia"/>
          <w:color w:val="00B0F0"/>
          <w:szCs w:val="18"/>
        </w:rPr>
      </w:pPr>
      <w:r w:rsidRPr="00A37B1D">
        <w:rPr>
          <w:rFonts w:ascii="Times New Roman" w:hAnsi="Times New Roman" w:cs="Times New Roman"/>
          <w:color w:val="00B0F0"/>
          <w:szCs w:val="18"/>
        </w:rPr>
        <w:lastRenderedPageBreak/>
        <w:drawing>
          <wp:inline distT="0" distB="0" distL="0" distR="0" wp14:anchorId="12B79669" wp14:editId="46A45546">
            <wp:extent cx="5274310" cy="2225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C670" w14:textId="0C8A2EC8" w:rsidR="00286933" w:rsidRPr="00A37B1D" w:rsidRDefault="00286933" w:rsidP="00AA4572">
      <w:pPr>
        <w:jc w:val="left"/>
        <w:rPr>
          <w:rFonts w:ascii="Times New Roman" w:hAnsi="Times New Roman" w:cs="Times New Roman" w:hint="eastAsia"/>
          <w:szCs w:val="18"/>
        </w:rPr>
      </w:pPr>
      <w:r w:rsidRPr="00A37B1D">
        <w:rPr>
          <w:rFonts w:ascii="Times New Roman" w:hAnsi="Times New Roman" w:cs="Times New Roman"/>
          <w:szCs w:val="18"/>
        </w:rPr>
        <w:drawing>
          <wp:inline distT="0" distB="0" distL="0" distR="0" wp14:anchorId="2C317684" wp14:editId="009C60DA">
            <wp:extent cx="4258269" cy="98121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64AF" w14:textId="0B4443C8" w:rsidR="007F1AEB" w:rsidRPr="00A37B1D" w:rsidRDefault="00DB5ECB" w:rsidP="00AA4572">
      <w:pPr>
        <w:jc w:val="left"/>
        <w:rPr>
          <w:rFonts w:ascii="Times New Roman" w:hAnsi="Times New Roman" w:cs="Times New Roman"/>
          <w:szCs w:val="18"/>
        </w:rPr>
      </w:pPr>
      <w:r w:rsidRPr="00A37B1D">
        <w:rPr>
          <w:rFonts w:ascii="Times New Roman" w:hAnsi="Times New Roman" w:cs="Times New Roman"/>
          <w:szCs w:val="18"/>
        </w:rPr>
        <w:drawing>
          <wp:inline distT="0" distB="0" distL="0" distR="0" wp14:anchorId="54E91437" wp14:editId="3F525B96">
            <wp:extent cx="5274310" cy="1300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4318" w14:textId="0747B694" w:rsidR="00B11232" w:rsidRDefault="00B11232" w:rsidP="00B1123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 w:rsidRPr="00A37B1D">
        <w:rPr>
          <w:rFonts w:ascii="Times New Roman" w:hAnsi="Times New Roman" w:cs="Times New Roman" w:hint="eastAsia"/>
          <w:szCs w:val="18"/>
        </w:rPr>
        <w:t>请阐述</w:t>
      </w:r>
      <w:r w:rsidRPr="00A37B1D">
        <w:rPr>
          <w:rFonts w:ascii="Times New Roman" w:hAnsi="Times New Roman" w:cs="Times New Roman" w:hint="eastAsia"/>
          <w:szCs w:val="18"/>
        </w:rPr>
        <w:t>NAND</w:t>
      </w:r>
      <w:r w:rsidRPr="00A37B1D">
        <w:rPr>
          <w:rFonts w:ascii="Times New Roman" w:hAnsi="Times New Roman" w:cs="Times New Roman" w:hint="eastAsia"/>
          <w:szCs w:val="18"/>
        </w:rPr>
        <w:t>架构组成</w:t>
      </w:r>
      <w:r w:rsidR="00374BD9" w:rsidRPr="00A37B1D">
        <w:rPr>
          <w:rFonts w:ascii="Times New Roman" w:hAnsi="Times New Roman" w:cs="Times New Roman" w:hint="eastAsia"/>
          <w:szCs w:val="18"/>
        </w:rPr>
        <w:t>，并画出</w:t>
      </w:r>
      <w:r w:rsidR="00374BD9" w:rsidRPr="00A37B1D">
        <w:rPr>
          <w:rFonts w:ascii="Times New Roman" w:hAnsi="Times New Roman" w:cs="Times New Roman" w:hint="eastAsia"/>
          <w:szCs w:val="18"/>
        </w:rPr>
        <w:t>NAND</w:t>
      </w:r>
      <w:r w:rsidR="00374BD9" w:rsidRPr="00A37B1D">
        <w:rPr>
          <w:rFonts w:ascii="Times New Roman" w:hAnsi="Times New Roman" w:cs="Times New Roman" w:hint="eastAsia"/>
          <w:szCs w:val="18"/>
        </w:rPr>
        <w:t>地址划分的大概示意图</w:t>
      </w:r>
    </w:p>
    <w:p w14:paraId="6533F3F6" w14:textId="5FC25C42" w:rsidR="00A37B1D" w:rsidRDefault="00A37B1D" w:rsidP="00A37B1D">
      <w:pPr>
        <w:jc w:val="left"/>
        <w:rPr>
          <w:rFonts w:ascii="Times New Roman" w:hAnsi="Times New Roman" w:cs="Times New Roman"/>
          <w:szCs w:val="18"/>
        </w:rPr>
      </w:pPr>
    </w:p>
    <w:p w14:paraId="3E5A4551" w14:textId="77777777" w:rsidR="00A37B1D" w:rsidRPr="00A37B1D" w:rsidRDefault="00A37B1D" w:rsidP="00A37B1D">
      <w:pPr>
        <w:jc w:val="left"/>
        <w:rPr>
          <w:rFonts w:ascii="Times New Roman" w:hAnsi="Times New Roman" w:cs="Times New Roman" w:hint="eastAsia"/>
          <w:szCs w:val="18"/>
        </w:rPr>
      </w:pPr>
    </w:p>
    <w:p w14:paraId="512622D1" w14:textId="2C2B52A6" w:rsidR="007F1AEB" w:rsidRPr="00A37B1D" w:rsidRDefault="00897CD6" w:rsidP="007F1AEB">
      <w:pPr>
        <w:jc w:val="left"/>
        <w:rPr>
          <w:rFonts w:ascii="Times New Roman" w:hAnsi="Times New Roman" w:cs="Times New Roman"/>
          <w:color w:val="00B0F0"/>
          <w:szCs w:val="18"/>
        </w:rPr>
      </w:pPr>
      <w:r w:rsidRPr="00A37B1D">
        <w:rPr>
          <w:rFonts w:ascii="Times New Roman" w:hAnsi="Times New Roman" w:cs="Times New Roman" w:hint="eastAsia"/>
          <w:color w:val="00B0F0"/>
          <w:szCs w:val="18"/>
        </w:rPr>
        <w:t>N</w:t>
      </w:r>
      <w:r w:rsidRPr="00A37B1D">
        <w:rPr>
          <w:rFonts w:ascii="Times New Roman" w:hAnsi="Times New Roman" w:cs="Times New Roman"/>
          <w:color w:val="00B0F0"/>
          <w:szCs w:val="18"/>
        </w:rPr>
        <w:t>AND</w:t>
      </w:r>
      <w:r w:rsidRPr="00A37B1D">
        <w:rPr>
          <w:rFonts w:ascii="Times New Roman" w:hAnsi="Times New Roman" w:cs="Times New Roman" w:hint="eastAsia"/>
          <w:color w:val="00B0F0"/>
          <w:szCs w:val="18"/>
        </w:rPr>
        <w:t>中有</w:t>
      </w:r>
      <w:r w:rsidRPr="00A37B1D">
        <w:rPr>
          <w:rFonts w:ascii="Times New Roman" w:hAnsi="Times New Roman" w:cs="Times New Roman" w:hint="eastAsia"/>
          <w:color w:val="00B0F0"/>
          <w:szCs w:val="18"/>
        </w:rPr>
        <w:t>若干</w:t>
      </w:r>
      <w:r w:rsidRPr="00A37B1D">
        <w:rPr>
          <w:rFonts w:ascii="Times New Roman" w:hAnsi="Times New Roman" w:cs="Times New Roman"/>
          <w:color w:val="00B0F0"/>
          <w:szCs w:val="18"/>
        </w:rPr>
        <w:t>LUN/DIE,LUN</w:t>
      </w:r>
      <w:r w:rsidRPr="00A37B1D">
        <w:rPr>
          <w:rFonts w:ascii="Times New Roman" w:hAnsi="Times New Roman" w:cs="Times New Roman" w:hint="eastAsia"/>
          <w:color w:val="00B0F0"/>
          <w:szCs w:val="18"/>
        </w:rPr>
        <w:t>中有若干</w:t>
      </w:r>
      <w:proofErr w:type="spellStart"/>
      <w:r w:rsidRPr="00A37B1D">
        <w:rPr>
          <w:rFonts w:ascii="Times New Roman" w:hAnsi="Times New Roman" w:cs="Times New Roman" w:hint="eastAsia"/>
          <w:color w:val="00B0F0"/>
          <w:szCs w:val="18"/>
        </w:rPr>
        <w:t>Plane</w:t>
      </w:r>
      <w:r w:rsidRPr="00A37B1D">
        <w:rPr>
          <w:rFonts w:ascii="Times New Roman" w:hAnsi="Times New Roman" w:cs="Times New Roman"/>
          <w:color w:val="00B0F0"/>
          <w:szCs w:val="18"/>
        </w:rPr>
        <w:t>,P</w:t>
      </w:r>
      <w:r w:rsidRPr="00A37B1D">
        <w:rPr>
          <w:rFonts w:ascii="Times New Roman" w:hAnsi="Times New Roman" w:cs="Times New Roman" w:hint="eastAsia"/>
          <w:color w:val="00B0F0"/>
          <w:szCs w:val="18"/>
        </w:rPr>
        <w:t>lane</w:t>
      </w:r>
      <w:proofErr w:type="spellEnd"/>
      <w:r w:rsidRPr="00A37B1D">
        <w:rPr>
          <w:rFonts w:ascii="Times New Roman" w:hAnsi="Times New Roman" w:cs="Times New Roman" w:hint="eastAsia"/>
          <w:color w:val="00B0F0"/>
          <w:szCs w:val="18"/>
        </w:rPr>
        <w:t>中有</w:t>
      </w:r>
      <w:r w:rsidRPr="00A37B1D">
        <w:rPr>
          <w:rFonts w:ascii="Times New Roman" w:hAnsi="Times New Roman" w:cs="Times New Roman" w:hint="eastAsia"/>
          <w:color w:val="00B0F0"/>
          <w:szCs w:val="18"/>
        </w:rPr>
        <w:t>若干</w:t>
      </w:r>
      <w:r w:rsidRPr="00A37B1D">
        <w:rPr>
          <w:rFonts w:ascii="Times New Roman" w:hAnsi="Times New Roman" w:cs="Times New Roman" w:hint="eastAsia"/>
          <w:color w:val="00B0F0"/>
          <w:szCs w:val="18"/>
        </w:rPr>
        <w:t>Block</w:t>
      </w:r>
      <w:r w:rsidRPr="00A37B1D">
        <w:rPr>
          <w:rFonts w:ascii="Times New Roman" w:hAnsi="Times New Roman" w:cs="Times New Roman" w:hint="eastAsia"/>
          <w:color w:val="00B0F0"/>
          <w:szCs w:val="18"/>
        </w:rPr>
        <w:t>还有相应</w:t>
      </w:r>
      <w:r w:rsidRPr="00A37B1D">
        <w:rPr>
          <w:rFonts w:ascii="Times New Roman" w:hAnsi="Times New Roman" w:cs="Times New Roman" w:hint="eastAsia"/>
          <w:color w:val="00B0F0"/>
          <w:szCs w:val="18"/>
        </w:rPr>
        <w:t>page</w:t>
      </w:r>
      <w:r w:rsidRPr="00A37B1D">
        <w:rPr>
          <w:rFonts w:ascii="Times New Roman" w:hAnsi="Times New Roman" w:cs="Times New Roman" w:hint="eastAsia"/>
          <w:color w:val="00B0F0"/>
          <w:szCs w:val="18"/>
        </w:rPr>
        <w:t>和</w:t>
      </w:r>
      <w:r w:rsidRPr="00A37B1D">
        <w:rPr>
          <w:rFonts w:ascii="Times New Roman" w:hAnsi="Times New Roman" w:cs="Times New Roman" w:hint="eastAsia"/>
          <w:color w:val="00B0F0"/>
          <w:szCs w:val="18"/>
        </w:rPr>
        <w:t>cache</w:t>
      </w:r>
      <w:r w:rsidRPr="00A37B1D">
        <w:rPr>
          <w:rFonts w:ascii="Times New Roman" w:hAnsi="Times New Roman" w:cs="Times New Roman" w:hint="eastAsia"/>
          <w:color w:val="00B0F0"/>
          <w:szCs w:val="18"/>
        </w:rPr>
        <w:t>寄存器，</w:t>
      </w:r>
      <w:r w:rsidRPr="00A37B1D">
        <w:rPr>
          <w:rFonts w:ascii="Times New Roman" w:hAnsi="Times New Roman" w:cs="Times New Roman" w:hint="eastAsia"/>
          <w:color w:val="00B0F0"/>
          <w:szCs w:val="18"/>
        </w:rPr>
        <w:t>Block</w:t>
      </w:r>
      <w:r w:rsidRPr="00A37B1D">
        <w:rPr>
          <w:rFonts w:ascii="Times New Roman" w:hAnsi="Times New Roman" w:cs="Times New Roman" w:hint="eastAsia"/>
          <w:color w:val="00B0F0"/>
          <w:szCs w:val="18"/>
        </w:rPr>
        <w:t>中有</w:t>
      </w:r>
      <w:r w:rsidRPr="00A37B1D">
        <w:rPr>
          <w:rFonts w:ascii="Times New Roman" w:hAnsi="Times New Roman" w:cs="Times New Roman" w:hint="eastAsia"/>
          <w:color w:val="00B0F0"/>
          <w:szCs w:val="18"/>
        </w:rPr>
        <w:t>若干</w:t>
      </w:r>
      <w:r w:rsidRPr="00A37B1D">
        <w:rPr>
          <w:rFonts w:ascii="Times New Roman" w:hAnsi="Times New Roman" w:cs="Times New Roman" w:hint="eastAsia"/>
          <w:color w:val="00B0F0"/>
          <w:szCs w:val="18"/>
        </w:rPr>
        <w:t>逻辑上的</w:t>
      </w:r>
      <w:r w:rsidRPr="00A37B1D">
        <w:rPr>
          <w:rFonts w:ascii="Times New Roman" w:hAnsi="Times New Roman" w:cs="Times New Roman" w:hint="eastAsia"/>
          <w:color w:val="00B0F0"/>
          <w:szCs w:val="18"/>
        </w:rPr>
        <w:t>page</w:t>
      </w:r>
      <w:r w:rsidRPr="00A37B1D">
        <w:rPr>
          <w:rFonts w:ascii="Times New Roman" w:hAnsi="Times New Roman" w:cs="Times New Roman" w:hint="eastAsia"/>
          <w:color w:val="00B0F0"/>
          <w:szCs w:val="18"/>
        </w:rPr>
        <w:t>。</w:t>
      </w:r>
    </w:p>
    <w:p w14:paraId="150E87AB" w14:textId="13EB5B9F" w:rsidR="00897CD6" w:rsidRPr="00A37B1D" w:rsidRDefault="00897CD6" w:rsidP="007F1AEB">
      <w:pPr>
        <w:jc w:val="left"/>
        <w:rPr>
          <w:rFonts w:ascii="Times New Roman" w:hAnsi="Times New Roman" w:cs="Times New Roman"/>
          <w:color w:val="00B0F0"/>
          <w:szCs w:val="18"/>
        </w:rPr>
      </w:pPr>
      <w:r w:rsidRPr="00A37B1D">
        <w:rPr>
          <w:rFonts w:ascii="Times New Roman" w:hAnsi="Times New Roman" w:cs="Times New Roman" w:hint="eastAsia"/>
          <w:color w:val="00B0F0"/>
          <w:szCs w:val="18"/>
        </w:rPr>
        <w:t>地址划分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A37B1D" w:rsidRPr="00A37B1D" w14:paraId="2C616533" w14:textId="77777777" w:rsidTr="00897CD6">
        <w:tc>
          <w:tcPr>
            <w:tcW w:w="2074" w:type="dxa"/>
          </w:tcPr>
          <w:p w14:paraId="4BF25CD9" w14:textId="6C3FCE43" w:rsidR="00897CD6" w:rsidRPr="00A37B1D" w:rsidRDefault="00897CD6" w:rsidP="007F1AEB">
            <w:pPr>
              <w:jc w:val="left"/>
              <w:rPr>
                <w:rFonts w:ascii="Times New Roman" w:hAnsi="Times New Roman" w:cs="Times New Roman" w:hint="eastAsia"/>
                <w:color w:val="00B0F0"/>
                <w:szCs w:val="18"/>
              </w:rPr>
            </w:pPr>
            <w:r w:rsidRPr="00A37B1D">
              <w:rPr>
                <w:rFonts w:ascii="Times New Roman" w:hAnsi="Times New Roman" w:cs="Times New Roman" w:hint="eastAsia"/>
                <w:color w:val="00B0F0"/>
                <w:szCs w:val="18"/>
              </w:rPr>
              <w:t>L</w:t>
            </w:r>
            <w:r w:rsidRPr="00A37B1D">
              <w:rPr>
                <w:rFonts w:ascii="Times New Roman" w:hAnsi="Times New Roman" w:cs="Times New Roman"/>
                <w:color w:val="00B0F0"/>
                <w:szCs w:val="18"/>
              </w:rPr>
              <w:t>UN</w:t>
            </w:r>
            <w:r w:rsidR="00A43B02" w:rsidRPr="00A37B1D">
              <w:rPr>
                <w:rFonts w:ascii="Times New Roman" w:hAnsi="Times New Roman" w:cs="Times New Roman"/>
                <w:color w:val="00B0F0"/>
                <w:szCs w:val="18"/>
              </w:rPr>
              <w:t xml:space="preserve"> </w:t>
            </w:r>
            <w:r w:rsidR="00A43B02" w:rsidRPr="00A37B1D">
              <w:rPr>
                <w:rFonts w:ascii="Times New Roman" w:hAnsi="Times New Roman" w:cs="Times New Roman" w:hint="eastAsia"/>
                <w:color w:val="00B0F0"/>
                <w:szCs w:val="18"/>
              </w:rPr>
              <w:t>address</w:t>
            </w:r>
          </w:p>
        </w:tc>
        <w:tc>
          <w:tcPr>
            <w:tcW w:w="2074" w:type="dxa"/>
          </w:tcPr>
          <w:p w14:paraId="2BE0C654" w14:textId="15892854" w:rsidR="00897CD6" w:rsidRPr="00A37B1D" w:rsidRDefault="00897CD6" w:rsidP="007F1AEB">
            <w:pPr>
              <w:jc w:val="left"/>
              <w:rPr>
                <w:rFonts w:ascii="Times New Roman" w:hAnsi="Times New Roman" w:cs="Times New Roman" w:hint="eastAsia"/>
                <w:color w:val="00B0F0"/>
                <w:szCs w:val="18"/>
              </w:rPr>
            </w:pPr>
            <w:r w:rsidRPr="00A37B1D">
              <w:rPr>
                <w:rFonts w:ascii="Times New Roman" w:hAnsi="Times New Roman" w:cs="Times New Roman" w:hint="eastAsia"/>
                <w:color w:val="00B0F0"/>
                <w:szCs w:val="18"/>
              </w:rPr>
              <w:t>Block</w:t>
            </w:r>
            <w:r w:rsidR="00A43B02" w:rsidRPr="00A37B1D">
              <w:rPr>
                <w:rFonts w:ascii="Times New Roman" w:hAnsi="Times New Roman" w:cs="Times New Roman"/>
                <w:color w:val="00B0F0"/>
                <w:szCs w:val="18"/>
              </w:rPr>
              <w:t xml:space="preserve"> </w:t>
            </w:r>
            <w:r w:rsidR="00A43B02" w:rsidRPr="00A37B1D">
              <w:rPr>
                <w:rFonts w:ascii="Times New Roman" w:hAnsi="Times New Roman" w:cs="Times New Roman" w:hint="eastAsia"/>
                <w:color w:val="00B0F0"/>
                <w:szCs w:val="18"/>
              </w:rPr>
              <w:t>address</w:t>
            </w:r>
          </w:p>
        </w:tc>
        <w:tc>
          <w:tcPr>
            <w:tcW w:w="2074" w:type="dxa"/>
          </w:tcPr>
          <w:p w14:paraId="692541A8" w14:textId="505A8B36" w:rsidR="00897CD6" w:rsidRPr="00A37B1D" w:rsidRDefault="00897CD6" w:rsidP="007F1AEB">
            <w:pPr>
              <w:jc w:val="left"/>
              <w:rPr>
                <w:rFonts w:ascii="Times New Roman" w:hAnsi="Times New Roman" w:cs="Times New Roman" w:hint="eastAsia"/>
                <w:color w:val="00B0F0"/>
                <w:szCs w:val="18"/>
              </w:rPr>
            </w:pPr>
            <w:r w:rsidRPr="00A37B1D">
              <w:rPr>
                <w:rFonts w:ascii="Times New Roman" w:hAnsi="Times New Roman" w:cs="Times New Roman"/>
                <w:color w:val="00B0F0"/>
                <w:szCs w:val="18"/>
              </w:rPr>
              <w:t>P</w:t>
            </w:r>
            <w:r w:rsidRPr="00A37B1D">
              <w:rPr>
                <w:rFonts w:ascii="Times New Roman" w:hAnsi="Times New Roman" w:cs="Times New Roman" w:hint="eastAsia"/>
                <w:color w:val="00B0F0"/>
                <w:szCs w:val="18"/>
              </w:rPr>
              <w:t>age</w:t>
            </w:r>
            <w:r w:rsidR="00A43B02" w:rsidRPr="00A37B1D">
              <w:rPr>
                <w:rFonts w:ascii="Times New Roman" w:hAnsi="Times New Roman" w:cs="Times New Roman"/>
                <w:color w:val="00B0F0"/>
                <w:szCs w:val="18"/>
              </w:rPr>
              <w:t xml:space="preserve"> </w:t>
            </w:r>
            <w:r w:rsidR="00A43B02" w:rsidRPr="00A37B1D">
              <w:rPr>
                <w:rFonts w:ascii="Times New Roman" w:hAnsi="Times New Roman" w:cs="Times New Roman" w:hint="eastAsia"/>
                <w:color w:val="00B0F0"/>
                <w:szCs w:val="18"/>
              </w:rPr>
              <w:t>address</w:t>
            </w:r>
          </w:p>
        </w:tc>
      </w:tr>
    </w:tbl>
    <w:p w14:paraId="4726A692" w14:textId="77777777" w:rsidR="00897CD6" w:rsidRPr="00A37B1D" w:rsidRDefault="00897CD6" w:rsidP="007F1AEB">
      <w:pPr>
        <w:jc w:val="left"/>
        <w:rPr>
          <w:rFonts w:ascii="Times New Roman" w:hAnsi="Times New Roman" w:cs="Times New Roman" w:hint="eastAsia"/>
          <w:color w:val="00B0F0"/>
          <w:szCs w:val="18"/>
        </w:rPr>
      </w:pPr>
    </w:p>
    <w:p w14:paraId="7CE66910" w14:textId="77777777" w:rsidR="007F1AEB" w:rsidRPr="00A37B1D" w:rsidRDefault="007F1AEB" w:rsidP="007F1AEB">
      <w:pPr>
        <w:jc w:val="left"/>
        <w:rPr>
          <w:rFonts w:ascii="Times New Roman" w:hAnsi="Times New Roman" w:cs="Times New Roman"/>
          <w:szCs w:val="18"/>
        </w:rPr>
      </w:pPr>
    </w:p>
    <w:p w14:paraId="2739A0CA" w14:textId="77777777" w:rsidR="007F1AEB" w:rsidRPr="00A37B1D" w:rsidRDefault="007F1AEB" w:rsidP="007F1AEB">
      <w:pPr>
        <w:jc w:val="left"/>
        <w:rPr>
          <w:rFonts w:ascii="Times New Roman" w:hAnsi="Times New Roman" w:cs="Times New Roman"/>
          <w:szCs w:val="18"/>
        </w:rPr>
      </w:pPr>
    </w:p>
    <w:p w14:paraId="49465F14" w14:textId="63A65F03" w:rsidR="00B11232" w:rsidRPr="00A37B1D" w:rsidRDefault="00374BD9" w:rsidP="00B1123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 w:rsidRPr="00A37B1D">
        <w:rPr>
          <w:rFonts w:ascii="Times New Roman" w:hAnsi="Times New Roman" w:cs="Times New Roman" w:hint="eastAsia"/>
          <w:szCs w:val="18"/>
        </w:rPr>
        <w:t>读、写、擦各自的基本单位是什么？</w:t>
      </w:r>
    </w:p>
    <w:p w14:paraId="5B2A8DF8" w14:textId="77777777" w:rsidR="007F1AEB" w:rsidRPr="00A37B1D" w:rsidRDefault="007F1AEB" w:rsidP="007F1AEB">
      <w:pPr>
        <w:pStyle w:val="a3"/>
        <w:rPr>
          <w:rFonts w:ascii="Times New Roman" w:hAnsi="Times New Roman" w:cs="Times New Roman"/>
          <w:szCs w:val="18"/>
        </w:rPr>
      </w:pPr>
    </w:p>
    <w:p w14:paraId="0097D09B" w14:textId="7774BD2A" w:rsidR="007F1AEB" w:rsidRPr="00A37B1D" w:rsidRDefault="007F1AEB" w:rsidP="007F1AEB">
      <w:pPr>
        <w:jc w:val="left"/>
        <w:rPr>
          <w:rFonts w:ascii="Times New Roman" w:hAnsi="Times New Roman" w:cs="Times New Roman"/>
          <w:color w:val="00B0F0"/>
          <w:szCs w:val="18"/>
        </w:rPr>
      </w:pPr>
      <w:r w:rsidRPr="00A37B1D">
        <w:rPr>
          <w:rFonts w:ascii="Times New Roman" w:hAnsi="Times New Roman" w:cs="Times New Roman" w:hint="eastAsia"/>
          <w:color w:val="00B0F0"/>
          <w:szCs w:val="18"/>
        </w:rPr>
        <w:t>读和写是</w:t>
      </w:r>
      <w:r w:rsidRPr="00A37B1D">
        <w:rPr>
          <w:rFonts w:ascii="Times New Roman" w:hAnsi="Times New Roman" w:cs="Times New Roman" w:hint="eastAsia"/>
          <w:color w:val="00B0F0"/>
          <w:szCs w:val="18"/>
        </w:rPr>
        <w:t>page</w:t>
      </w:r>
    </w:p>
    <w:p w14:paraId="5489E0DE" w14:textId="657E31F8" w:rsidR="007F1AEB" w:rsidRPr="00A37B1D" w:rsidRDefault="007F1AEB" w:rsidP="007F1AEB">
      <w:pPr>
        <w:jc w:val="left"/>
        <w:rPr>
          <w:rFonts w:ascii="Times New Roman" w:hAnsi="Times New Roman" w:cs="Times New Roman"/>
          <w:color w:val="00B0F0"/>
          <w:szCs w:val="18"/>
        </w:rPr>
      </w:pPr>
      <w:r w:rsidRPr="00A37B1D">
        <w:rPr>
          <w:rFonts w:ascii="Times New Roman" w:hAnsi="Times New Roman" w:cs="Times New Roman" w:hint="eastAsia"/>
          <w:color w:val="00B0F0"/>
          <w:szCs w:val="18"/>
        </w:rPr>
        <w:t>擦是</w:t>
      </w:r>
      <w:r w:rsidRPr="00A37B1D">
        <w:rPr>
          <w:rFonts w:ascii="Times New Roman" w:hAnsi="Times New Roman" w:cs="Times New Roman" w:hint="eastAsia"/>
          <w:color w:val="00B0F0"/>
          <w:szCs w:val="18"/>
        </w:rPr>
        <w:t>block</w:t>
      </w:r>
    </w:p>
    <w:p w14:paraId="354FD129" w14:textId="77777777" w:rsidR="00A43B02" w:rsidRPr="00A37B1D" w:rsidRDefault="00A43B02" w:rsidP="007F1AEB">
      <w:pPr>
        <w:jc w:val="left"/>
        <w:rPr>
          <w:rFonts w:ascii="Times New Roman" w:hAnsi="Times New Roman" w:cs="Times New Roman"/>
          <w:color w:val="00B0F0"/>
          <w:szCs w:val="18"/>
        </w:rPr>
      </w:pPr>
    </w:p>
    <w:p w14:paraId="28E1F8AB" w14:textId="04767DE0" w:rsidR="00400B67" w:rsidRPr="00A37B1D" w:rsidRDefault="00400B67" w:rsidP="00B1123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 w:rsidRPr="00A37B1D">
        <w:rPr>
          <w:rFonts w:ascii="Times New Roman" w:hAnsi="Times New Roman" w:cs="Times New Roman" w:hint="eastAsia"/>
          <w:szCs w:val="18"/>
        </w:rPr>
        <w:t>读、写、擦各自对目标数据所在位置的</w:t>
      </w:r>
      <w:r w:rsidRPr="00A37B1D">
        <w:rPr>
          <w:rFonts w:ascii="Times New Roman" w:hAnsi="Times New Roman" w:cs="Times New Roman" w:hint="eastAsia"/>
          <w:szCs w:val="18"/>
        </w:rPr>
        <w:t>VT</w:t>
      </w:r>
      <w:r w:rsidRPr="00A37B1D">
        <w:rPr>
          <w:rFonts w:ascii="Times New Roman" w:hAnsi="Times New Roman" w:cs="Times New Roman" w:hint="eastAsia"/>
          <w:szCs w:val="18"/>
        </w:rPr>
        <w:t>有什么影响（不考虑干扰）？</w:t>
      </w:r>
    </w:p>
    <w:p w14:paraId="50C7B6B1" w14:textId="17F168E6" w:rsidR="007F1AEB" w:rsidRPr="00A37B1D" w:rsidRDefault="007F1AEB" w:rsidP="007F1AEB">
      <w:pPr>
        <w:jc w:val="left"/>
        <w:rPr>
          <w:rFonts w:ascii="Times New Roman" w:hAnsi="Times New Roman" w:cs="Times New Roman"/>
          <w:color w:val="00B0F0"/>
          <w:szCs w:val="18"/>
        </w:rPr>
      </w:pPr>
      <w:r w:rsidRPr="00A37B1D">
        <w:rPr>
          <w:rFonts w:ascii="Times New Roman" w:hAnsi="Times New Roman" w:cs="Times New Roman" w:hint="eastAsia"/>
          <w:color w:val="00B0F0"/>
          <w:szCs w:val="18"/>
        </w:rPr>
        <w:t>读无影响</w:t>
      </w:r>
      <w:r w:rsidR="00A43B02" w:rsidRPr="00A37B1D">
        <w:rPr>
          <w:rFonts w:ascii="Times New Roman" w:hAnsi="Times New Roman" w:cs="Times New Roman" w:hint="eastAsia"/>
          <w:color w:val="00B0F0"/>
          <w:szCs w:val="18"/>
        </w:rPr>
        <w:t xml:space="preserve"> </w:t>
      </w:r>
      <w:r w:rsidR="00A43B02" w:rsidRPr="00A37B1D">
        <w:rPr>
          <w:rFonts w:ascii="Times New Roman" w:hAnsi="Times New Roman" w:cs="Times New Roman"/>
          <w:color w:val="00B0F0"/>
          <w:szCs w:val="18"/>
        </w:rPr>
        <w:t>VT</w:t>
      </w:r>
      <w:r w:rsidR="00A43B02" w:rsidRPr="00A37B1D">
        <w:rPr>
          <w:rFonts w:ascii="Times New Roman" w:hAnsi="Times New Roman" w:cs="Times New Roman" w:hint="eastAsia"/>
          <w:color w:val="00B0F0"/>
          <w:szCs w:val="18"/>
        </w:rPr>
        <w:t>无影响</w:t>
      </w:r>
    </w:p>
    <w:p w14:paraId="415A62DB" w14:textId="2D95002C" w:rsidR="007F1AEB" w:rsidRPr="00A37B1D" w:rsidRDefault="007F1AEB" w:rsidP="007F1AEB">
      <w:pPr>
        <w:jc w:val="left"/>
        <w:rPr>
          <w:rFonts w:ascii="Times New Roman" w:hAnsi="Times New Roman" w:cs="Times New Roman"/>
          <w:color w:val="00B0F0"/>
          <w:szCs w:val="18"/>
        </w:rPr>
      </w:pPr>
      <w:proofErr w:type="gramStart"/>
      <w:r w:rsidRPr="00A37B1D">
        <w:rPr>
          <w:rFonts w:ascii="Times New Roman" w:hAnsi="Times New Roman" w:cs="Times New Roman" w:hint="eastAsia"/>
          <w:color w:val="00B0F0"/>
          <w:szCs w:val="18"/>
        </w:rPr>
        <w:t>写加电</w:t>
      </w:r>
      <w:r w:rsidR="00A43B02" w:rsidRPr="00A37B1D">
        <w:rPr>
          <w:rFonts w:ascii="Times New Roman" w:hAnsi="Times New Roman" w:cs="Times New Roman" w:hint="eastAsia"/>
          <w:color w:val="00B0F0"/>
          <w:szCs w:val="18"/>
        </w:rPr>
        <w:t>子</w:t>
      </w:r>
      <w:proofErr w:type="gramEnd"/>
      <w:r w:rsidR="00A43B02" w:rsidRPr="00A37B1D">
        <w:rPr>
          <w:rFonts w:ascii="Times New Roman" w:hAnsi="Times New Roman" w:cs="Times New Roman" w:hint="eastAsia"/>
          <w:color w:val="00B0F0"/>
          <w:szCs w:val="18"/>
        </w:rPr>
        <w:t xml:space="preserve"> </w:t>
      </w:r>
      <w:r w:rsidR="00A43B02" w:rsidRPr="00A37B1D">
        <w:rPr>
          <w:rFonts w:ascii="Times New Roman" w:hAnsi="Times New Roman" w:cs="Times New Roman"/>
          <w:color w:val="00B0F0"/>
          <w:szCs w:val="18"/>
        </w:rPr>
        <w:t>VT</w:t>
      </w:r>
      <w:r w:rsidR="00A43B02" w:rsidRPr="00A37B1D">
        <w:rPr>
          <w:rFonts w:ascii="Times New Roman" w:hAnsi="Times New Roman" w:cs="Times New Roman" w:hint="eastAsia"/>
          <w:color w:val="00B0F0"/>
          <w:szCs w:val="18"/>
        </w:rPr>
        <w:t>变大</w:t>
      </w:r>
    </w:p>
    <w:p w14:paraId="7EB975D9" w14:textId="75CA6803" w:rsidR="007F1AEB" w:rsidRPr="00A37B1D" w:rsidRDefault="007F1AEB" w:rsidP="007F1AEB">
      <w:pPr>
        <w:jc w:val="left"/>
        <w:rPr>
          <w:rFonts w:ascii="Times New Roman" w:hAnsi="Times New Roman" w:cs="Times New Roman"/>
          <w:color w:val="00B0F0"/>
          <w:szCs w:val="18"/>
        </w:rPr>
      </w:pPr>
      <w:r w:rsidRPr="00A37B1D">
        <w:rPr>
          <w:rFonts w:ascii="Times New Roman" w:hAnsi="Times New Roman" w:cs="Times New Roman" w:hint="eastAsia"/>
          <w:color w:val="00B0F0"/>
          <w:szCs w:val="18"/>
        </w:rPr>
        <w:t>擦除去电子</w:t>
      </w:r>
      <w:r w:rsidR="00A43B02" w:rsidRPr="00A37B1D">
        <w:rPr>
          <w:rFonts w:ascii="Times New Roman" w:hAnsi="Times New Roman" w:cs="Times New Roman" w:hint="eastAsia"/>
          <w:color w:val="00B0F0"/>
          <w:szCs w:val="18"/>
        </w:rPr>
        <w:t xml:space="preserve"> </w:t>
      </w:r>
      <w:r w:rsidR="00A43B02" w:rsidRPr="00A37B1D">
        <w:rPr>
          <w:rFonts w:ascii="Times New Roman" w:hAnsi="Times New Roman" w:cs="Times New Roman"/>
          <w:color w:val="00B0F0"/>
          <w:szCs w:val="18"/>
        </w:rPr>
        <w:t xml:space="preserve"> VT</w:t>
      </w:r>
      <w:r w:rsidR="00A43B02" w:rsidRPr="00A37B1D">
        <w:rPr>
          <w:rFonts w:ascii="Times New Roman" w:hAnsi="Times New Roman" w:cs="Times New Roman" w:hint="eastAsia"/>
          <w:color w:val="00B0F0"/>
          <w:szCs w:val="18"/>
        </w:rPr>
        <w:t>变小</w:t>
      </w:r>
    </w:p>
    <w:p w14:paraId="4FE89AB0" w14:textId="77777777" w:rsidR="007F1AEB" w:rsidRPr="00A37B1D" w:rsidRDefault="007F1AEB" w:rsidP="007F1AEB">
      <w:pPr>
        <w:jc w:val="left"/>
        <w:rPr>
          <w:rFonts w:ascii="Times New Roman" w:hAnsi="Times New Roman" w:cs="Times New Roman"/>
          <w:szCs w:val="18"/>
        </w:rPr>
      </w:pPr>
    </w:p>
    <w:p w14:paraId="6DCF1579" w14:textId="540AAE57" w:rsidR="00374BD9" w:rsidRPr="00A37B1D" w:rsidRDefault="00374BD9" w:rsidP="00B1123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 w:rsidRPr="00A37B1D">
        <w:rPr>
          <w:rFonts w:ascii="Times New Roman" w:hAnsi="Times New Roman" w:cs="Times New Roman" w:hint="eastAsia"/>
          <w:szCs w:val="18"/>
        </w:rPr>
        <w:t>什么是坏块？坏</w:t>
      </w:r>
      <w:proofErr w:type="gramStart"/>
      <w:r w:rsidRPr="00A37B1D">
        <w:rPr>
          <w:rFonts w:ascii="Times New Roman" w:hAnsi="Times New Roman" w:cs="Times New Roman" w:hint="eastAsia"/>
          <w:szCs w:val="18"/>
        </w:rPr>
        <w:t>块分为</w:t>
      </w:r>
      <w:proofErr w:type="gramEnd"/>
      <w:r w:rsidRPr="00A37B1D">
        <w:rPr>
          <w:rFonts w:ascii="Times New Roman" w:hAnsi="Times New Roman" w:cs="Times New Roman" w:hint="eastAsia"/>
          <w:szCs w:val="18"/>
        </w:rPr>
        <w:t>哪几种？他们的区别是什么？</w:t>
      </w:r>
    </w:p>
    <w:p w14:paraId="708FA608" w14:textId="2C6D7E59" w:rsidR="00A43B02" w:rsidRPr="00A37B1D" w:rsidRDefault="009F0E6B" w:rsidP="00A43B02">
      <w:pPr>
        <w:pStyle w:val="a3"/>
        <w:ind w:firstLineChars="0" w:firstLine="0"/>
        <w:jc w:val="left"/>
        <w:rPr>
          <w:rFonts w:ascii="Times New Roman" w:hAnsi="Times New Roman" w:cs="Times New Roman"/>
          <w:color w:val="00B0F0"/>
          <w:szCs w:val="18"/>
        </w:rPr>
      </w:pPr>
      <w:r w:rsidRPr="00A37B1D">
        <w:rPr>
          <w:rFonts w:ascii="Times New Roman" w:hAnsi="Times New Roman" w:cs="Times New Roman" w:hint="eastAsia"/>
          <w:color w:val="00B0F0"/>
          <w:szCs w:val="18"/>
        </w:rPr>
        <w:t>根据产品需求不同，</w:t>
      </w:r>
      <w:proofErr w:type="gramStart"/>
      <w:r w:rsidRPr="00A37B1D">
        <w:rPr>
          <w:rFonts w:ascii="Times New Roman" w:hAnsi="Times New Roman" w:cs="Times New Roman" w:hint="eastAsia"/>
          <w:color w:val="00B0F0"/>
          <w:szCs w:val="18"/>
        </w:rPr>
        <w:t>对坏快的</w:t>
      </w:r>
      <w:proofErr w:type="gramEnd"/>
      <w:r w:rsidRPr="00A37B1D">
        <w:rPr>
          <w:rFonts w:ascii="Times New Roman" w:hAnsi="Times New Roman" w:cs="Times New Roman" w:hint="eastAsia"/>
          <w:color w:val="00B0F0"/>
          <w:szCs w:val="18"/>
        </w:rPr>
        <w:t>定义不同</w:t>
      </w:r>
      <w:r w:rsidR="00A43B02" w:rsidRPr="00A37B1D">
        <w:rPr>
          <w:rFonts w:ascii="Times New Roman" w:hAnsi="Times New Roman" w:cs="Times New Roman" w:hint="eastAsia"/>
          <w:color w:val="00B0F0"/>
          <w:szCs w:val="18"/>
        </w:rPr>
        <w:t>，一般</w:t>
      </w:r>
      <w:proofErr w:type="gramStart"/>
      <w:r w:rsidR="00A43B02" w:rsidRPr="00A37B1D">
        <w:rPr>
          <w:rFonts w:ascii="Times New Roman" w:hAnsi="Times New Roman" w:cs="Times New Roman" w:hint="eastAsia"/>
          <w:color w:val="00B0F0"/>
          <w:szCs w:val="18"/>
        </w:rPr>
        <w:t>坏快指</w:t>
      </w:r>
      <w:proofErr w:type="gramEnd"/>
      <w:r w:rsidR="00A43B02" w:rsidRPr="00A37B1D">
        <w:rPr>
          <w:rFonts w:ascii="Times New Roman" w:hAnsi="Times New Roman" w:cs="Times New Roman" w:hint="eastAsia"/>
          <w:color w:val="00B0F0"/>
          <w:szCs w:val="18"/>
        </w:rPr>
        <w:t>的是</w:t>
      </w:r>
      <w:r w:rsidR="00A43B02" w:rsidRPr="00A37B1D">
        <w:rPr>
          <w:rFonts w:ascii="Times New Roman" w:hAnsi="Times New Roman" w:cs="Times New Roman" w:hint="eastAsia"/>
          <w:color w:val="00B0F0"/>
          <w:szCs w:val="18"/>
        </w:rPr>
        <w:t>闪存存储单元永久性损伤，无法使用</w:t>
      </w:r>
      <w:r w:rsidR="00A43B02" w:rsidRPr="00A37B1D">
        <w:rPr>
          <w:rFonts w:ascii="Times New Roman" w:hAnsi="Times New Roman" w:cs="Times New Roman" w:hint="eastAsia"/>
          <w:color w:val="00B0F0"/>
          <w:szCs w:val="18"/>
        </w:rPr>
        <w:t>的</w:t>
      </w:r>
      <w:r w:rsidR="00A43B02" w:rsidRPr="00A37B1D">
        <w:rPr>
          <w:rFonts w:ascii="Times New Roman" w:hAnsi="Times New Roman" w:cs="Times New Roman" w:hint="eastAsia"/>
          <w:color w:val="00B0F0"/>
          <w:szCs w:val="18"/>
        </w:rPr>
        <w:t>Block</w:t>
      </w:r>
    </w:p>
    <w:p w14:paraId="68208D2E" w14:textId="0F55D3EA" w:rsidR="00A43B02" w:rsidRPr="00A37B1D" w:rsidRDefault="00A43B02" w:rsidP="00A43B02">
      <w:pPr>
        <w:pStyle w:val="a3"/>
        <w:ind w:firstLineChars="0" w:firstLine="0"/>
        <w:jc w:val="left"/>
        <w:rPr>
          <w:rFonts w:ascii="Times New Roman" w:hAnsi="Times New Roman" w:cs="Times New Roman"/>
          <w:color w:val="00B0F0"/>
          <w:szCs w:val="18"/>
        </w:rPr>
      </w:pPr>
      <w:r w:rsidRPr="00A37B1D">
        <w:rPr>
          <w:rFonts w:ascii="Times New Roman" w:hAnsi="Times New Roman" w:cs="Times New Roman" w:hint="eastAsia"/>
          <w:color w:val="00B0F0"/>
          <w:szCs w:val="18"/>
        </w:rPr>
        <w:t>出厂坏块</w:t>
      </w:r>
      <w:r w:rsidRPr="00A37B1D">
        <w:rPr>
          <w:rFonts w:ascii="Times New Roman" w:hAnsi="Times New Roman" w:cs="Times New Roman" w:hint="eastAsia"/>
          <w:color w:val="00B0F0"/>
          <w:szCs w:val="18"/>
        </w:rPr>
        <w:t>---</w:t>
      </w:r>
      <w:r w:rsidRPr="00A37B1D">
        <w:rPr>
          <w:rFonts w:ascii="Times New Roman" w:hAnsi="Times New Roman" w:cs="Times New Roman" w:hint="eastAsia"/>
          <w:color w:val="00B0F0"/>
          <w:szCs w:val="18"/>
        </w:rPr>
        <w:t>先天的</w:t>
      </w:r>
    </w:p>
    <w:p w14:paraId="0D566E75" w14:textId="7E139E58" w:rsidR="00A43B02" w:rsidRPr="00A37B1D" w:rsidRDefault="00A43B02" w:rsidP="00A43B02">
      <w:pPr>
        <w:pStyle w:val="a3"/>
        <w:ind w:firstLineChars="0" w:firstLine="0"/>
        <w:jc w:val="left"/>
        <w:rPr>
          <w:rFonts w:ascii="Times New Roman" w:hAnsi="Times New Roman" w:cs="Times New Roman"/>
          <w:color w:val="00B0F0"/>
          <w:szCs w:val="18"/>
        </w:rPr>
      </w:pPr>
      <w:r w:rsidRPr="00A37B1D">
        <w:rPr>
          <w:rFonts w:ascii="Times New Roman" w:hAnsi="Times New Roman" w:cs="Times New Roman" w:hint="eastAsia"/>
          <w:color w:val="00B0F0"/>
          <w:szCs w:val="18"/>
        </w:rPr>
        <w:t>增长坏块</w:t>
      </w:r>
      <w:r w:rsidRPr="00A37B1D">
        <w:rPr>
          <w:rFonts w:ascii="Times New Roman" w:hAnsi="Times New Roman" w:cs="Times New Roman"/>
          <w:color w:val="00B0F0"/>
          <w:szCs w:val="18"/>
        </w:rPr>
        <w:t>—</w:t>
      </w:r>
      <w:r w:rsidRPr="00A37B1D">
        <w:rPr>
          <w:rFonts w:ascii="Times New Roman" w:hAnsi="Times New Roman" w:cs="Times New Roman" w:hint="eastAsia"/>
          <w:color w:val="00B0F0"/>
          <w:szCs w:val="18"/>
        </w:rPr>
        <w:t>在用户使用过程中由于读写擦除操作产生的</w:t>
      </w:r>
    </w:p>
    <w:p w14:paraId="7F94DFB0" w14:textId="77777777" w:rsidR="00A43B02" w:rsidRPr="00A37B1D" w:rsidRDefault="00A43B02" w:rsidP="00A43B02">
      <w:pPr>
        <w:pStyle w:val="a3"/>
        <w:ind w:firstLineChars="0" w:firstLine="0"/>
        <w:jc w:val="left"/>
        <w:rPr>
          <w:rFonts w:ascii="Times New Roman" w:hAnsi="Times New Roman" w:cs="Times New Roman"/>
          <w:szCs w:val="18"/>
        </w:rPr>
      </w:pPr>
    </w:p>
    <w:p w14:paraId="38CF2ECD" w14:textId="51E16C34" w:rsidR="009F0E6B" w:rsidRPr="00A37B1D" w:rsidRDefault="009F0E6B" w:rsidP="009F0E6B">
      <w:pPr>
        <w:jc w:val="left"/>
        <w:rPr>
          <w:rFonts w:ascii="Times New Roman" w:hAnsi="Times New Roman" w:cs="Times New Roman"/>
          <w:szCs w:val="18"/>
        </w:rPr>
      </w:pPr>
    </w:p>
    <w:p w14:paraId="3BDE6192" w14:textId="77777777" w:rsidR="009F0E6B" w:rsidRPr="00A37B1D" w:rsidRDefault="009F0E6B" w:rsidP="009F0E6B">
      <w:pPr>
        <w:jc w:val="left"/>
        <w:rPr>
          <w:rFonts w:ascii="Times New Roman" w:hAnsi="Times New Roman" w:cs="Times New Roman"/>
          <w:szCs w:val="18"/>
        </w:rPr>
      </w:pPr>
    </w:p>
    <w:p w14:paraId="129BC6E3" w14:textId="5D51E2AC" w:rsidR="00374BD9" w:rsidRPr="00A37B1D" w:rsidRDefault="00374BD9" w:rsidP="00B1123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 w:rsidRPr="00A37B1D">
        <w:rPr>
          <w:rFonts w:ascii="Times New Roman" w:hAnsi="Times New Roman" w:cs="Times New Roman" w:hint="eastAsia"/>
          <w:szCs w:val="18"/>
        </w:rPr>
        <w:t>请列举本章中提到的，会导致</w:t>
      </w:r>
      <w:r w:rsidRPr="00A37B1D">
        <w:rPr>
          <w:rFonts w:ascii="Times New Roman" w:hAnsi="Times New Roman" w:cs="Times New Roman" w:hint="eastAsia"/>
          <w:szCs w:val="18"/>
        </w:rPr>
        <w:t>NAND</w:t>
      </w:r>
      <w:r w:rsidRPr="00A37B1D">
        <w:rPr>
          <w:rFonts w:ascii="Times New Roman" w:hAnsi="Times New Roman" w:cs="Times New Roman" w:hint="eastAsia"/>
          <w:szCs w:val="18"/>
        </w:rPr>
        <w:t>发生</w:t>
      </w:r>
      <w:r w:rsidRPr="00A37B1D">
        <w:rPr>
          <w:rFonts w:ascii="Times New Roman" w:hAnsi="Times New Roman" w:cs="Times New Roman" w:hint="eastAsia"/>
          <w:szCs w:val="18"/>
        </w:rPr>
        <w:t>b</w:t>
      </w:r>
      <w:r w:rsidRPr="00A37B1D">
        <w:rPr>
          <w:rFonts w:ascii="Times New Roman" w:hAnsi="Times New Roman" w:cs="Times New Roman"/>
          <w:szCs w:val="18"/>
        </w:rPr>
        <w:t xml:space="preserve">it </w:t>
      </w:r>
      <w:r w:rsidRPr="00A37B1D">
        <w:rPr>
          <w:rFonts w:ascii="Times New Roman" w:hAnsi="Times New Roman" w:cs="Times New Roman" w:hint="eastAsia"/>
          <w:szCs w:val="18"/>
        </w:rPr>
        <w:t>翻转的效应</w:t>
      </w:r>
    </w:p>
    <w:p w14:paraId="2971C903" w14:textId="64FFECDE" w:rsidR="009F0E6B" w:rsidRPr="00604F99" w:rsidRDefault="00A72E39" w:rsidP="009F0E6B">
      <w:pPr>
        <w:jc w:val="left"/>
        <w:rPr>
          <w:rFonts w:ascii="Times New Roman" w:hAnsi="Times New Roman" w:cs="Times New Roman"/>
          <w:color w:val="00B0F0"/>
          <w:szCs w:val="18"/>
        </w:rPr>
      </w:pPr>
      <w:r w:rsidRPr="00604F99">
        <w:rPr>
          <w:rFonts w:ascii="Times New Roman" w:hAnsi="Times New Roman" w:cs="Times New Roman" w:hint="eastAsia"/>
          <w:color w:val="00B0F0"/>
          <w:szCs w:val="18"/>
        </w:rPr>
        <w:t>漂移效应</w:t>
      </w:r>
    </w:p>
    <w:p w14:paraId="492EE2CE" w14:textId="1CCBE0A3" w:rsidR="00A72E39" w:rsidRPr="00604F99" w:rsidRDefault="00A72E39" w:rsidP="009F0E6B">
      <w:pPr>
        <w:jc w:val="left"/>
        <w:rPr>
          <w:rFonts w:ascii="Times New Roman" w:hAnsi="Times New Roman" w:cs="Times New Roman"/>
          <w:color w:val="00B0F0"/>
          <w:szCs w:val="18"/>
        </w:rPr>
      </w:pPr>
      <w:r w:rsidRPr="00604F99">
        <w:rPr>
          <w:rFonts w:ascii="Times New Roman" w:hAnsi="Times New Roman" w:cs="Times New Roman" w:hint="eastAsia"/>
          <w:color w:val="00B0F0"/>
          <w:szCs w:val="18"/>
        </w:rPr>
        <w:t>读干扰</w:t>
      </w:r>
    </w:p>
    <w:p w14:paraId="54758B2E" w14:textId="6413A152" w:rsidR="00A72E39" w:rsidRPr="00604F99" w:rsidRDefault="00A72E39" w:rsidP="009F0E6B">
      <w:pPr>
        <w:jc w:val="left"/>
        <w:rPr>
          <w:rFonts w:ascii="Times New Roman" w:hAnsi="Times New Roman" w:cs="Times New Roman"/>
          <w:color w:val="00B0F0"/>
          <w:szCs w:val="18"/>
        </w:rPr>
      </w:pPr>
      <w:r w:rsidRPr="00604F99">
        <w:rPr>
          <w:rFonts w:ascii="Times New Roman" w:hAnsi="Times New Roman" w:cs="Times New Roman" w:hint="eastAsia"/>
          <w:color w:val="00B0F0"/>
          <w:szCs w:val="18"/>
        </w:rPr>
        <w:t>存储单元相互干扰</w:t>
      </w:r>
    </w:p>
    <w:p w14:paraId="09F849C0" w14:textId="64172344" w:rsidR="00A37B1D" w:rsidRPr="00604F99" w:rsidRDefault="00A72E39" w:rsidP="009F0E6B">
      <w:pPr>
        <w:jc w:val="left"/>
        <w:rPr>
          <w:rFonts w:ascii="Times New Roman" w:hAnsi="Times New Roman" w:cs="Times New Roman"/>
          <w:color w:val="00B0F0"/>
          <w:szCs w:val="18"/>
        </w:rPr>
      </w:pPr>
      <w:r w:rsidRPr="00604F99">
        <w:rPr>
          <w:rFonts w:ascii="Times New Roman" w:hAnsi="Times New Roman" w:cs="Times New Roman" w:hint="eastAsia"/>
          <w:color w:val="00B0F0"/>
          <w:szCs w:val="18"/>
        </w:rPr>
        <w:t>异常断电</w:t>
      </w:r>
    </w:p>
    <w:p w14:paraId="66B0E4E8" w14:textId="77777777" w:rsidR="00A72E39" w:rsidRPr="00A37B1D" w:rsidRDefault="00A72E39" w:rsidP="009F0E6B">
      <w:pPr>
        <w:jc w:val="left"/>
        <w:rPr>
          <w:rFonts w:ascii="Times New Roman" w:hAnsi="Times New Roman" w:cs="Times New Roman" w:hint="eastAsia"/>
          <w:szCs w:val="18"/>
        </w:rPr>
      </w:pPr>
    </w:p>
    <w:p w14:paraId="43C409B8" w14:textId="779489C8" w:rsidR="00374BD9" w:rsidRDefault="00400B67" w:rsidP="00B1123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 w:rsidRPr="00A37B1D">
        <w:rPr>
          <w:rFonts w:ascii="Times New Roman" w:hAnsi="Times New Roman" w:cs="Times New Roman" w:hint="eastAsia"/>
          <w:szCs w:val="18"/>
        </w:rPr>
        <w:t>重读基本原理是什么？有什么局限？</w:t>
      </w:r>
    </w:p>
    <w:p w14:paraId="1876A549" w14:textId="77777777" w:rsidR="00604F99" w:rsidRPr="00604F99" w:rsidRDefault="00604F99" w:rsidP="00604F99">
      <w:pPr>
        <w:jc w:val="left"/>
        <w:rPr>
          <w:rFonts w:ascii="Times New Roman" w:hAnsi="Times New Roman" w:cs="Times New Roman" w:hint="eastAsia"/>
          <w:szCs w:val="18"/>
        </w:rPr>
      </w:pPr>
    </w:p>
    <w:p w14:paraId="338AE209" w14:textId="7DA055F2" w:rsidR="009F0E6B" w:rsidRPr="00604F99" w:rsidRDefault="00604F99" w:rsidP="009F0E6B">
      <w:pPr>
        <w:jc w:val="left"/>
        <w:rPr>
          <w:rFonts w:ascii="Times New Roman" w:hAnsi="Times New Roman" w:cs="Times New Roman"/>
          <w:color w:val="00B0F0"/>
          <w:szCs w:val="18"/>
        </w:rPr>
      </w:pPr>
      <w:r w:rsidRPr="00604F99">
        <w:rPr>
          <w:rFonts w:ascii="Times New Roman" w:hAnsi="Times New Roman" w:cs="Times New Roman" w:hint="eastAsia"/>
          <w:color w:val="00B0F0"/>
          <w:szCs w:val="18"/>
        </w:rPr>
        <w:t>电压偏移后数据还是有一定隔离性的</w:t>
      </w:r>
    </w:p>
    <w:p w14:paraId="0C30EB75" w14:textId="1381A24E" w:rsidR="00604F99" w:rsidRPr="00604F99" w:rsidRDefault="00604F99" w:rsidP="009F0E6B">
      <w:pPr>
        <w:jc w:val="left"/>
        <w:rPr>
          <w:rFonts w:ascii="Times New Roman" w:hAnsi="Times New Roman" w:cs="Times New Roman"/>
          <w:color w:val="00B0F0"/>
          <w:szCs w:val="18"/>
        </w:rPr>
      </w:pPr>
      <w:r w:rsidRPr="00604F99">
        <w:rPr>
          <w:rFonts w:ascii="Times New Roman" w:hAnsi="Times New Roman" w:cs="Times New Roman" w:hint="eastAsia"/>
          <w:color w:val="00B0F0"/>
          <w:szCs w:val="18"/>
        </w:rPr>
        <w:t>无法分辨电压分布中的重叠数据</w:t>
      </w:r>
    </w:p>
    <w:p w14:paraId="6F3C4E4B" w14:textId="77777777" w:rsidR="00604F99" w:rsidRPr="00A37B1D" w:rsidRDefault="00604F99" w:rsidP="009F0E6B">
      <w:pPr>
        <w:jc w:val="left"/>
        <w:rPr>
          <w:rFonts w:ascii="Times New Roman" w:hAnsi="Times New Roman" w:cs="Times New Roman" w:hint="eastAsia"/>
          <w:szCs w:val="18"/>
        </w:rPr>
      </w:pPr>
    </w:p>
    <w:p w14:paraId="610B21A8" w14:textId="63850E73" w:rsidR="00400B67" w:rsidRPr="00A37B1D" w:rsidRDefault="00400B67" w:rsidP="00B1123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18"/>
        </w:rPr>
      </w:pPr>
      <w:r w:rsidRPr="00A37B1D">
        <w:rPr>
          <w:rFonts w:ascii="Times New Roman" w:hAnsi="Times New Roman" w:cs="Times New Roman" w:hint="eastAsia"/>
          <w:szCs w:val="18"/>
        </w:rPr>
        <w:t>可以只读、写、擦一个</w:t>
      </w:r>
      <w:r w:rsidRPr="00A37B1D">
        <w:rPr>
          <w:rFonts w:ascii="Times New Roman" w:hAnsi="Times New Roman" w:cs="Times New Roman" w:hint="eastAsia"/>
          <w:szCs w:val="18"/>
        </w:rPr>
        <w:t>page</w:t>
      </w:r>
      <w:r w:rsidRPr="00A37B1D">
        <w:rPr>
          <w:rFonts w:ascii="Times New Roman" w:hAnsi="Times New Roman" w:cs="Times New Roman" w:hint="eastAsia"/>
          <w:szCs w:val="18"/>
        </w:rPr>
        <w:t>么？</w:t>
      </w:r>
    </w:p>
    <w:p w14:paraId="4022F9DC" w14:textId="77777777" w:rsidR="009F0E6B" w:rsidRPr="00A37B1D" w:rsidRDefault="009F0E6B" w:rsidP="009F0E6B">
      <w:pPr>
        <w:pStyle w:val="a3"/>
        <w:rPr>
          <w:rFonts w:ascii="Times New Roman" w:hAnsi="Times New Roman" w:cs="Times New Roman"/>
          <w:szCs w:val="18"/>
        </w:rPr>
      </w:pPr>
    </w:p>
    <w:p w14:paraId="0288409A" w14:textId="2BA9EE8B" w:rsidR="009F0E6B" w:rsidRPr="00604F99" w:rsidRDefault="009F0E6B" w:rsidP="009F0E6B">
      <w:pPr>
        <w:jc w:val="left"/>
        <w:rPr>
          <w:rFonts w:ascii="Times New Roman" w:hAnsi="Times New Roman" w:cs="Times New Roman"/>
          <w:color w:val="00B0F0"/>
          <w:szCs w:val="18"/>
        </w:rPr>
      </w:pPr>
      <w:r w:rsidRPr="00604F99">
        <w:rPr>
          <w:rFonts w:ascii="Times New Roman" w:hAnsi="Times New Roman" w:cs="Times New Roman" w:hint="eastAsia"/>
          <w:color w:val="00B0F0"/>
          <w:szCs w:val="18"/>
        </w:rPr>
        <w:t>可以只读写一个</w:t>
      </w:r>
      <w:r w:rsidRPr="00604F99">
        <w:rPr>
          <w:rFonts w:ascii="Times New Roman" w:hAnsi="Times New Roman" w:cs="Times New Roman" w:hint="eastAsia"/>
          <w:color w:val="00B0F0"/>
          <w:szCs w:val="18"/>
        </w:rPr>
        <w:t>page</w:t>
      </w:r>
      <w:r w:rsidRPr="00604F99">
        <w:rPr>
          <w:rFonts w:ascii="Times New Roman" w:hAnsi="Times New Roman" w:cs="Times New Roman" w:hint="eastAsia"/>
          <w:color w:val="00B0F0"/>
          <w:szCs w:val="18"/>
        </w:rPr>
        <w:t>，但是不能只擦除一个</w:t>
      </w:r>
      <w:r w:rsidRPr="00604F99">
        <w:rPr>
          <w:rFonts w:ascii="Times New Roman" w:hAnsi="Times New Roman" w:cs="Times New Roman" w:hint="eastAsia"/>
          <w:color w:val="00B0F0"/>
          <w:szCs w:val="18"/>
        </w:rPr>
        <w:t>page</w:t>
      </w:r>
      <w:r w:rsidR="00604F99" w:rsidRPr="00604F99">
        <w:rPr>
          <w:rFonts w:ascii="Times New Roman" w:hAnsi="Times New Roman" w:cs="Times New Roman" w:hint="eastAsia"/>
          <w:color w:val="00B0F0"/>
          <w:szCs w:val="18"/>
        </w:rPr>
        <w:t>，擦除的操作单元是</w:t>
      </w:r>
      <w:r w:rsidR="00604F99" w:rsidRPr="00604F99">
        <w:rPr>
          <w:rFonts w:ascii="Times New Roman" w:hAnsi="Times New Roman" w:cs="Times New Roman" w:hint="eastAsia"/>
          <w:color w:val="00B0F0"/>
          <w:szCs w:val="18"/>
        </w:rPr>
        <w:t>block</w:t>
      </w:r>
    </w:p>
    <w:p w14:paraId="3131222A" w14:textId="44F86CAA" w:rsidR="00604F99" w:rsidRPr="00604F99" w:rsidRDefault="00604F99" w:rsidP="009F0E6B">
      <w:pPr>
        <w:jc w:val="left"/>
        <w:rPr>
          <w:rFonts w:ascii="Times New Roman" w:hAnsi="Times New Roman" w:cs="Times New Roman"/>
          <w:color w:val="00B0F0"/>
          <w:szCs w:val="18"/>
        </w:rPr>
      </w:pPr>
    </w:p>
    <w:p w14:paraId="096D9392" w14:textId="52150D12" w:rsidR="00604F99" w:rsidRPr="00604F99" w:rsidRDefault="00604F99" w:rsidP="009F0E6B">
      <w:pPr>
        <w:jc w:val="left"/>
        <w:rPr>
          <w:rFonts w:ascii="Times New Roman" w:hAnsi="Times New Roman" w:cs="Times New Roman" w:hint="eastAsia"/>
          <w:color w:val="00B0F0"/>
          <w:szCs w:val="18"/>
        </w:rPr>
      </w:pPr>
      <w:r w:rsidRPr="00604F99">
        <w:rPr>
          <w:rFonts w:ascii="Times New Roman" w:hAnsi="Times New Roman" w:cs="Times New Roman" w:hint="eastAsia"/>
          <w:color w:val="00B0F0"/>
          <w:szCs w:val="18"/>
        </w:rPr>
        <w:t>同时不可以针对一个</w:t>
      </w:r>
      <w:r w:rsidRPr="00604F99">
        <w:rPr>
          <w:rFonts w:ascii="Times New Roman" w:hAnsi="Times New Roman" w:cs="Times New Roman" w:hint="eastAsia"/>
          <w:color w:val="00B0F0"/>
          <w:szCs w:val="18"/>
        </w:rPr>
        <w:t>page</w:t>
      </w:r>
      <w:r w:rsidRPr="00604F99">
        <w:rPr>
          <w:rFonts w:ascii="Times New Roman" w:hAnsi="Times New Roman" w:cs="Times New Roman" w:hint="eastAsia"/>
          <w:color w:val="00B0F0"/>
          <w:szCs w:val="18"/>
        </w:rPr>
        <w:t>短期多次重复使用，这样不利于闪存的寿命</w:t>
      </w:r>
    </w:p>
    <w:p w14:paraId="2607A7A8" w14:textId="14E5F84C" w:rsidR="00A7568B" w:rsidRPr="00A37B1D" w:rsidRDefault="00A7568B" w:rsidP="00AA4572">
      <w:pPr>
        <w:jc w:val="left"/>
        <w:rPr>
          <w:rFonts w:ascii="Times New Roman" w:hAnsi="Times New Roman" w:cs="Times New Roman"/>
          <w:szCs w:val="18"/>
        </w:rPr>
      </w:pPr>
    </w:p>
    <w:sectPr w:rsidR="00A7568B" w:rsidRPr="00A37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8C0B9" w14:textId="77777777" w:rsidR="00AE3A8A" w:rsidRDefault="00AE3A8A" w:rsidP="00AA4572">
      <w:r>
        <w:separator/>
      </w:r>
    </w:p>
  </w:endnote>
  <w:endnote w:type="continuationSeparator" w:id="0">
    <w:p w14:paraId="19EBC807" w14:textId="77777777" w:rsidR="00AE3A8A" w:rsidRDefault="00AE3A8A" w:rsidP="00AA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99271" w14:textId="77777777" w:rsidR="00AE3A8A" w:rsidRDefault="00AE3A8A" w:rsidP="00AA4572">
      <w:r>
        <w:separator/>
      </w:r>
    </w:p>
  </w:footnote>
  <w:footnote w:type="continuationSeparator" w:id="0">
    <w:p w14:paraId="2CD8F6E9" w14:textId="77777777" w:rsidR="00AE3A8A" w:rsidRDefault="00AE3A8A" w:rsidP="00AA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362F8"/>
    <w:multiLevelType w:val="hybridMultilevel"/>
    <w:tmpl w:val="5928EC84"/>
    <w:lvl w:ilvl="0" w:tplc="71461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232"/>
    <w:rsid w:val="0000332F"/>
    <w:rsid w:val="0007494E"/>
    <w:rsid w:val="00077C89"/>
    <w:rsid w:val="00146C04"/>
    <w:rsid w:val="00234231"/>
    <w:rsid w:val="00286933"/>
    <w:rsid w:val="00374BD9"/>
    <w:rsid w:val="003A5CFC"/>
    <w:rsid w:val="003E40CD"/>
    <w:rsid w:val="00400B67"/>
    <w:rsid w:val="00604F99"/>
    <w:rsid w:val="006209C1"/>
    <w:rsid w:val="007A22C8"/>
    <w:rsid w:val="007F1AEB"/>
    <w:rsid w:val="00800214"/>
    <w:rsid w:val="00817179"/>
    <w:rsid w:val="00897CD6"/>
    <w:rsid w:val="009B1AD5"/>
    <w:rsid w:val="009B34BC"/>
    <w:rsid w:val="009F0E6B"/>
    <w:rsid w:val="00A37B1D"/>
    <w:rsid w:val="00A43B02"/>
    <w:rsid w:val="00A72E39"/>
    <w:rsid w:val="00A7568B"/>
    <w:rsid w:val="00A90BBF"/>
    <w:rsid w:val="00AA4572"/>
    <w:rsid w:val="00AE3A8A"/>
    <w:rsid w:val="00B11232"/>
    <w:rsid w:val="00DB5ECB"/>
    <w:rsid w:val="00E3376F"/>
    <w:rsid w:val="00E72F46"/>
    <w:rsid w:val="00ED3523"/>
    <w:rsid w:val="00EE6EA3"/>
    <w:rsid w:val="00F71363"/>
    <w:rsid w:val="00FA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6726F"/>
  <w15:chartTrackingRefBased/>
  <w15:docId w15:val="{82EE6A5C-866D-4335-8012-5E066A65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2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A4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45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4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4572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9F0E6B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9">
    <w:name w:val="Hyperlink"/>
    <w:basedOn w:val="a0"/>
    <w:uiPriority w:val="99"/>
    <w:semiHidden/>
    <w:unhideWhenUsed/>
    <w:rsid w:val="009F0E6B"/>
    <w:rPr>
      <w:color w:val="0000FF"/>
      <w:u w:val="single"/>
    </w:rPr>
  </w:style>
  <w:style w:type="table" w:styleId="aa">
    <w:name w:val="Table Grid"/>
    <w:basedOn w:val="a1"/>
    <w:uiPriority w:val="39"/>
    <w:rsid w:val="00897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efocus.com/baike/482088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efocus.com/baike/1465710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eefocus.com/baike/145799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杨嘉腾</cp:lastModifiedBy>
  <cp:revision>14</cp:revision>
  <dcterms:created xsi:type="dcterms:W3CDTF">2022-03-01T09:23:00Z</dcterms:created>
  <dcterms:modified xsi:type="dcterms:W3CDTF">2023-07-17T09:03:00Z</dcterms:modified>
</cp:coreProperties>
</file>