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1F648FC9" w:rsidR="00560388" w:rsidRDefault="00322696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7E2D42DC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322696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76D00A7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22696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:40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5C93AAA9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22696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:50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CF5805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335455D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1:40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C9A7BD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0A017DF" w:rsidR="00560388" w:rsidRDefault="003226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lisis de riesgo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Default="00F554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  <w:r w:rsidR="00192045"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093C1EE4" w:rsidR="00567BF3" w:rsidRDefault="00322696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Clasificar el nivel de impacto</w:t>
            </w:r>
            <w:r w:rsidR="00CF5805">
              <w:rPr>
                <w:rFonts w:ascii="Times New Roman"/>
                <w:sz w:val="20"/>
              </w:rPr>
              <w:t xml:space="preserve"> y probabilidad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CF5805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72B2E31D" w:rsidR="00CF5805" w:rsidRPr="000B7CFC" w:rsidRDefault="00CF5805" w:rsidP="00CF5805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 xml:space="preserve">Dar seguimiento a </w:t>
            </w:r>
            <w:proofErr w:type="gramStart"/>
            <w:r>
              <w:rPr>
                <w:rFonts w:ascii="Times New Roman"/>
                <w:sz w:val="16"/>
                <w:szCs w:val="16"/>
                <w:u w:val="single"/>
              </w:rPr>
              <w:t>la  matriz</w:t>
            </w:r>
            <w:proofErr w:type="gramEnd"/>
            <w:r>
              <w:rPr>
                <w:rFonts w:ascii="Times New Roman"/>
                <w:sz w:val="16"/>
                <w:szCs w:val="16"/>
                <w:u w:val="single"/>
              </w:rPr>
              <w:t xml:space="preserve"> de riesgos</w:t>
            </w:r>
          </w:p>
        </w:tc>
        <w:tc>
          <w:tcPr>
            <w:tcW w:w="2270" w:type="dxa"/>
          </w:tcPr>
          <w:p w14:paraId="78451303" w14:textId="529C990E" w:rsidR="00CF5805" w:rsidRDefault="00CF5805" w:rsidP="00CF5805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de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1B892DB1" w:rsidR="006D6C27" w:rsidRDefault="00CF5805" w:rsidP="00F5547C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Una vez clasificados, pasamos a la aprobación d</w:t>
            </w:r>
            <w:r w:rsidR="00322696">
              <w:t>el impacto de los riesgos en el proyecto</w:t>
            </w:r>
            <w:r>
              <w:t>, tomando en cuenta que se discutió sobre si se encontraban en una buena consideración.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D311B5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54929" w14:textId="77777777" w:rsidR="005E27AA" w:rsidRDefault="005E27AA">
      <w:r>
        <w:separator/>
      </w:r>
    </w:p>
  </w:endnote>
  <w:endnote w:type="continuationSeparator" w:id="0">
    <w:p w14:paraId="2CA5E4CE" w14:textId="77777777" w:rsidR="005E27AA" w:rsidRDefault="005E2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027DC" w14:textId="77777777" w:rsidR="005E27AA" w:rsidRDefault="005E27AA">
      <w:r>
        <w:separator/>
      </w:r>
    </w:p>
  </w:footnote>
  <w:footnote w:type="continuationSeparator" w:id="0">
    <w:p w14:paraId="722F12E3" w14:textId="77777777" w:rsidR="005E27AA" w:rsidRDefault="005E2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C53CD"/>
    <w:rsid w:val="00285273"/>
    <w:rsid w:val="002D74BA"/>
    <w:rsid w:val="00322696"/>
    <w:rsid w:val="00356547"/>
    <w:rsid w:val="00465192"/>
    <w:rsid w:val="00560388"/>
    <w:rsid w:val="00567BF3"/>
    <w:rsid w:val="005D5583"/>
    <w:rsid w:val="005E27AA"/>
    <w:rsid w:val="006648BA"/>
    <w:rsid w:val="006D6C27"/>
    <w:rsid w:val="00713394"/>
    <w:rsid w:val="007C1A54"/>
    <w:rsid w:val="00A87A4D"/>
    <w:rsid w:val="00A944E7"/>
    <w:rsid w:val="00B50A1E"/>
    <w:rsid w:val="00B629EE"/>
    <w:rsid w:val="00C23134"/>
    <w:rsid w:val="00CA63C0"/>
    <w:rsid w:val="00CD6E2C"/>
    <w:rsid w:val="00CD7F17"/>
    <w:rsid w:val="00CE0B72"/>
    <w:rsid w:val="00CF5805"/>
    <w:rsid w:val="00D311B5"/>
    <w:rsid w:val="00DF61BF"/>
    <w:rsid w:val="00E95ADF"/>
    <w:rsid w:val="00EB221C"/>
    <w:rsid w:val="00ED35B4"/>
    <w:rsid w:val="00F5547C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5</cp:revision>
  <dcterms:created xsi:type="dcterms:W3CDTF">2024-03-07T03:37:00Z</dcterms:created>
  <dcterms:modified xsi:type="dcterms:W3CDTF">2024-05-23T00:31:00Z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