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B0AD1B" w:rsidR="00560388" w:rsidRDefault="00BC0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BC913D0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C035CD">
              <w:t>print</w:t>
            </w:r>
            <w:r>
              <w:t xml:space="preserve"> Re</w:t>
            </w:r>
            <w:r w:rsidR="005D3FFF">
              <w:t>trospective</w:t>
            </w:r>
            <w:r w:rsidR="00E64430">
              <w:t xml:space="preserve"> </w:t>
            </w:r>
            <w:r w:rsidR="00E07700">
              <w:t>5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12E3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1914BD74" w14:textId="77777777" w:rsidTr="195CFF6D">
        <w:trPr>
          <w:trHeight w:val="508"/>
        </w:trPr>
        <w:tc>
          <w:tcPr>
            <w:tcW w:w="4592" w:type="dxa"/>
          </w:tcPr>
          <w:p w14:paraId="4695720D" w14:textId="5CF375FF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6E45252D" w14:textId="67277876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6DB021FC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471D7046" w14:textId="77777777" w:rsidTr="195CFF6D">
        <w:trPr>
          <w:trHeight w:val="508"/>
        </w:trPr>
        <w:tc>
          <w:tcPr>
            <w:tcW w:w="4592" w:type="dxa"/>
          </w:tcPr>
          <w:p w14:paraId="62C4247B" w14:textId="472E137D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9B87BEC" w14:textId="4222285F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advisor</w:t>
            </w:r>
          </w:p>
        </w:tc>
        <w:tc>
          <w:tcPr>
            <w:tcW w:w="3029" w:type="dxa"/>
          </w:tcPr>
          <w:p w14:paraId="5576BC2A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44EB6A0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</w:t>
            </w:r>
            <w:r w:rsidR="008043C5">
              <w:rPr>
                <w:rFonts w:ascii="Times New Roman"/>
                <w:sz w:val="20"/>
              </w:rPr>
              <w:t>trospective</w:t>
            </w:r>
            <w:r>
              <w:rPr>
                <w:rFonts w:ascii="Times New Roman"/>
                <w:sz w:val="20"/>
              </w:rPr>
              <w:t xml:space="preserve"> del Sprint </w:t>
            </w:r>
            <w:r w:rsidR="00E07700">
              <w:rPr>
                <w:rFonts w:ascii="Times New Roman"/>
                <w:sz w:val="20"/>
              </w:rPr>
              <w:t>5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97C2671" w:rsidR="00567BF3" w:rsidRDefault="00D12E30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aplicaci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recibe la respuesta del usuario con base a las pistas generadas y mediante un proceso, muestra un mensaje de si es correcto o no.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68B989EC" w:rsidR="00567BF3" w:rsidRDefault="00D12E30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Ultima reuni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todo el equipo para la 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todo el proceso de desarrollo presentado durante TT1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6C9D9A2A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7530216F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19A7FB7" w:rsidR="00713394" w:rsidRPr="000B7CFC" w:rsidRDefault="00D12E3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Empezar a realizar la documentaci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necesaria para la presentaci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de TT1</w:t>
            </w:r>
          </w:p>
        </w:tc>
        <w:tc>
          <w:tcPr>
            <w:tcW w:w="2270" w:type="dxa"/>
          </w:tcPr>
          <w:p w14:paraId="78451303" w14:textId="49DD155B" w:rsidR="00713394" w:rsidRDefault="00D12E3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 Arredondo Morales,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7CBBA00" w:rsidR="00713394" w:rsidRDefault="00D12E3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El cliente estuvo de acuerdo con lo que se tiene hasta este momento de la aplicaci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y no tuvo inconveniente alguno</w:t>
            </w:r>
          </w:p>
        </w:tc>
        <w:tc>
          <w:tcPr>
            <w:tcW w:w="2270" w:type="dxa"/>
          </w:tcPr>
          <w:p w14:paraId="74C4CC90" w14:textId="219DBB1A" w:rsidR="00713394" w:rsidRDefault="00D12E3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3FD1F7A0" w14:textId="77777777" w:rsidR="00B26637" w:rsidRDefault="00D12E30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Reunión con todo el equipo de trabajo para mostrar el producto que se propuso como meta a desarrollar durante este TT1. Se obtuvo una respuesta muy buena por parte del cliente y también del asesor. Finalizando de manera gratificante el entregable funcional.</w:t>
            </w:r>
          </w:p>
          <w:p w14:paraId="49AE5AFC" w14:textId="09DAA860" w:rsidR="00D12E30" w:rsidRDefault="00D12E30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Y se acordó iniciar con toda la documentación requerida para la presentación de TT1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8217CB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6A4D1" w14:textId="77777777" w:rsidR="00C011B0" w:rsidRDefault="00C011B0">
      <w:r>
        <w:separator/>
      </w:r>
    </w:p>
  </w:endnote>
  <w:endnote w:type="continuationSeparator" w:id="0">
    <w:p w14:paraId="2F7DA188" w14:textId="77777777" w:rsidR="00C011B0" w:rsidRDefault="00C0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3F8DF" w14:textId="77777777" w:rsidR="00C011B0" w:rsidRDefault="00C011B0">
      <w:r>
        <w:separator/>
      </w:r>
    </w:p>
  </w:footnote>
  <w:footnote w:type="continuationSeparator" w:id="0">
    <w:p w14:paraId="72F2379C" w14:textId="77777777" w:rsidR="00C011B0" w:rsidRDefault="00C0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A41C8"/>
    <w:rsid w:val="000B7818"/>
    <w:rsid w:val="000B7CFC"/>
    <w:rsid w:val="00125EFC"/>
    <w:rsid w:val="00192045"/>
    <w:rsid w:val="001C53CD"/>
    <w:rsid w:val="001E343F"/>
    <w:rsid w:val="0026370C"/>
    <w:rsid w:val="00285273"/>
    <w:rsid w:val="002E60A6"/>
    <w:rsid w:val="00356547"/>
    <w:rsid w:val="003F3ECA"/>
    <w:rsid w:val="00465192"/>
    <w:rsid w:val="00483291"/>
    <w:rsid w:val="00512F23"/>
    <w:rsid w:val="0053790A"/>
    <w:rsid w:val="00540567"/>
    <w:rsid w:val="00560388"/>
    <w:rsid w:val="00567BF3"/>
    <w:rsid w:val="005D3FFF"/>
    <w:rsid w:val="005D5583"/>
    <w:rsid w:val="0060099E"/>
    <w:rsid w:val="006648BA"/>
    <w:rsid w:val="00666AC8"/>
    <w:rsid w:val="006D6C27"/>
    <w:rsid w:val="00700B4A"/>
    <w:rsid w:val="00713394"/>
    <w:rsid w:val="007169EF"/>
    <w:rsid w:val="00732E4A"/>
    <w:rsid w:val="00772AE7"/>
    <w:rsid w:val="007E46FA"/>
    <w:rsid w:val="008043C5"/>
    <w:rsid w:val="00813BEA"/>
    <w:rsid w:val="008217CB"/>
    <w:rsid w:val="00837E57"/>
    <w:rsid w:val="00866AFA"/>
    <w:rsid w:val="00871131"/>
    <w:rsid w:val="008C4C77"/>
    <w:rsid w:val="00923B20"/>
    <w:rsid w:val="00936868"/>
    <w:rsid w:val="00964380"/>
    <w:rsid w:val="00A87A4D"/>
    <w:rsid w:val="00A944E7"/>
    <w:rsid w:val="00B26637"/>
    <w:rsid w:val="00B62853"/>
    <w:rsid w:val="00B629EE"/>
    <w:rsid w:val="00BC0B64"/>
    <w:rsid w:val="00BC6389"/>
    <w:rsid w:val="00C011B0"/>
    <w:rsid w:val="00C035CD"/>
    <w:rsid w:val="00C23134"/>
    <w:rsid w:val="00C40134"/>
    <w:rsid w:val="00CD6E2C"/>
    <w:rsid w:val="00CD7F17"/>
    <w:rsid w:val="00CE0B72"/>
    <w:rsid w:val="00CF4B24"/>
    <w:rsid w:val="00D0528F"/>
    <w:rsid w:val="00D12E30"/>
    <w:rsid w:val="00D60E2C"/>
    <w:rsid w:val="00D610A4"/>
    <w:rsid w:val="00DF61BF"/>
    <w:rsid w:val="00E07700"/>
    <w:rsid w:val="00E64430"/>
    <w:rsid w:val="00E95ADF"/>
    <w:rsid w:val="00EB168E"/>
    <w:rsid w:val="00EB221C"/>
    <w:rsid w:val="00EC5F9A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21</cp:revision>
  <dcterms:created xsi:type="dcterms:W3CDTF">2024-03-07T03:15:00Z</dcterms:created>
  <dcterms:modified xsi:type="dcterms:W3CDTF">2024-06-05T20:16:00Z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