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FAA3903" w:rsidR="00560388" w:rsidRDefault="00D059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545B8F2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059F5">
              <w:rPr>
                <w:rFonts w:ascii="Times New Roman"/>
                <w:sz w:val="20"/>
              </w:rPr>
              <w:t>3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D46235F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059F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059F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59A3B5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059F5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C440242" w:rsidR="008A32FE" w:rsidRPr="00587303" w:rsidRDefault="00D059F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Continuo con la agregación de los iconos</w:t>
            </w:r>
          </w:p>
        </w:tc>
        <w:tc>
          <w:tcPr>
            <w:tcW w:w="2636" w:type="dxa"/>
          </w:tcPr>
          <w:p w14:paraId="1A857D6E" w14:textId="563B1DDA" w:rsidR="00551801" w:rsidRPr="00587303" w:rsidRDefault="00D059F5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la agregación de los iconos</w:t>
            </w:r>
          </w:p>
        </w:tc>
        <w:tc>
          <w:tcPr>
            <w:tcW w:w="2636" w:type="dxa"/>
          </w:tcPr>
          <w:p w14:paraId="0E29996A" w14:textId="4D6BB36E" w:rsidR="008A32FE" w:rsidRPr="00587303" w:rsidRDefault="00D059F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 dimensiones son un poc</w:t>
            </w:r>
            <w:r w:rsidR="001469D7">
              <w:rPr>
                <w:rFonts w:ascii="Times New Roman" w:hAnsi="Times New Roman" w:cs="Times New Roman"/>
                <w:sz w:val="20"/>
                <w:szCs w:val="20"/>
              </w:rPr>
              <w:t>o exageradas y los fondos afectan un poco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3A6A1" w14:textId="77777777" w:rsidR="00B81DC1" w:rsidRDefault="00B81DC1">
      <w:r>
        <w:separator/>
      </w:r>
    </w:p>
  </w:endnote>
  <w:endnote w:type="continuationSeparator" w:id="0">
    <w:p w14:paraId="5B666E0B" w14:textId="77777777" w:rsidR="00B81DC1" w:rsidRDefault="00B8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F8B41" w14:textId="77777777" w:rsidR="00B81DC1" w:rsidRDefault="00B81DC1">
      <w:r>
        <w:separator/>
      </w:r>
    </w:p>
  </w:footnote>
  <w:footnote w:type="continuationSeparator" w:id="0">
    <w:p w14:paraId="22EBA0BE" w14:textId="77777777" w:rsidR="00B81DC1" w:rsidRDefault="00B81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469D7"/>
    <w:rsid w:val="0015383B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12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81DC1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59F5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127</cp:revision>
  <dcterms:created xsi:type="dcterms:W3CDTF">2024-05-17T04:42:00Z</dcterms:created>
  <dcterms:modified xsi:type="dcterms:W3CDTF">2024-11-07T16:56:00Z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