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Dricet</w:t>
      </w:r>
      <w:r>
        <w:rPr>
          <w:rFonts w:hint="eastAsia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 xml:space="preserve">通道 </w:t>
      </w:r>
      <w:r>
        <w:rPr>
          <w:rFonts w:hint="default" w:ascii="Courier New" w:hAnsi="Courier New" w:eastAsia="宋体" w:cs="Courier New"/>
          <w:b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的A3数据包 的格式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7143750" cy="1085850"/>
            <wp:effectExtent l="0" t="0" r="0" b="0"/>
            <wp:docPr id="4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A3数据包偏移0x11处，长度为0x28为A3数据包的报头， 这里的数据经过加密处理的，解密算法为conn_decrypt。密钥</w:t>
      </w:r>
      <w:r>
        <w:rPr>
          <w:rFonts w:hint="eastAsia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connkey</w:t>
      </w:r>
      <w:bookmarkStart w:id="0" w:name="_GoBack"/>
      <w:bookmarkEnd w:id="0"/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：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31515"/>
          <w:spacing w:val="0"/>
          <w:kern w:val="0"/>
          <w:sz w:val="18"/>
          <w:szCs w:val="18"/>
          <w:shd w:val="clear" w:fill="FFFFFF"/>
          <w:lang w:val="en-US" w:eastAsia="zh-CN" w:bidi="ar"/>
        </w:rPr>
        <w:t>"N+&amp;Al!ZHJ.iA5m?/"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6429375" cy="188595"/>
            <wp:effectExtent l="0" t="0" r="9525" b="1905"/>
            <wp:docPr id="5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188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上面解密后数据为：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7448550" cy="942975"/>
            <wp:effectExtent l="0" t="0" r="0" b="9525"/>
            <wp:docPr id="6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48550" cy="94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偏移0x11是roomid 的LitterBIT-7的编码格式：cb a6 f7 78  转化成roomid为：  0f 1d d3 4b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t>这个roomid 存在于TCP数据包的3D数据包的偏移0x10， 长度为4字节。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7591425" cy="3028950"/>
            <wp:effectExtent l="0" t="0" r="9525" b="0"/>
            <wp:docPr id="7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6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LiterBIT-7的 转换算法如下：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kern w:val="0"/>
          <w:sz w:val="18"/>
          <w:szCs w:val="18"/>
          <w:lang w:val="en-US" w:eastAsia="zh-CN" w:bidi="ar"/>
        </w:rPr>
        <w:drawing>
          <wp:inline distT="0" distB="0" distL="114300" distR="114300">
            <wp:extent cx="6191250" cy="3219450"/>
            <wp:effectExtent l="0" t="0" r="0" b="0"/>
            <wp:docPr id="8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3219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288" w:lineRule="atLeast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A68CF"/>
    <w:rsid w:val="152031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Gsang</dc:creator>
  <cp:lastModifiedBy>在路上1382795500</cp:lastModifiedBy>
  <dcterms:modified xsi:type="dcterms:W3CDTF">2017-12-22T02:40:53Z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