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sz w:val="40"/>
          <w:szCs w:val="40"/>
          <w:rtl w:val="0"/>
        </w:rPr>
        <w:t xml:space="preserve">Homepage Timesheet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Responsible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Planned Time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 spend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  <w:t xml:space="preserve">utline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Trinity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Footer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Raven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Splash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Trinity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Navigation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Trinity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Raven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 minutes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 minutes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Github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rPr/>
    </w:pPr>
    <w:r w:rsidDel="00000000" w:rsidR="00000000" w:rsidRPr="00000000">
      <w:rPr>
        <w:rtl w:val="0"/>
      </w:rPr>
      <w:t xml:space="preserve">CSC300X Spring 2024 Project Status Report</w:t>
      <w:tab/>
      <w:tab/>
      <w:t xml:space="preserve">Name: Raven Griffin &amp; Trinity Boler </w:t>
    </w:r>
  </w:p>
  <w:p w:rsidR="00000000" w:rsidDel="00000000" w:rsidP="00000000" w:rsidRDefault="00000000" w:rsidRPr="00000000" w14:paraId="00000040">
    <w:pPr>
      <w:rPr/>
    </w:pPr>
    <w:r w:rsidDel="00000000" w:rsidR="00000000" w:rsidRPr="00000000">
      <w:rPr>
        <w:rtl w:val="0"/>
      </w:rPr>
      <w:t xml:space="preserve">Project Names: Shany’s Delights</w:t>
    </w:r>
  </w:p>
  <w:p w:rsidR="00000000" w:rsidDel="00000000" w:rsidP="00000000" w:rsidRDefault="00000000" w:rsidRPr="00000000" w14:paraId="00000041">
    <w:pPr>
      <w:rPr/>
    </w:pPr>
    <w:r w:rsidDel="00000000" w:rsidR="00000000" w:rsidRPr="00000000">
      <w:rPr>
        <w:rtl w:val="0"/>
      </w:rPr>
      <w:t xml:space="preserve">Date:  February 2, 2024</w:t>
    </w:r>
  </w:p>
  <w:p w:rsidR="00000000" w:rsidDel="00000000" w:rsidP="00000000" w:rsidRDefault="00000000" w:rsidRPr="00000000" w14:paraId="00000042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