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FC17F" w14:textId="77777777" w:rsidR="00AF4972" w:rsidRPr="001E34F0" w:rsidRDefault="00AF4972" w:rsidP="00AF4972">
      <w:pPr>
        <w:spacing w:beforeLines="50" w:before="156" w:afterLines="50" w:after="156" w:line="440" w:lineRule="exact"/>
        <w:ind w:firstLine="720"/>
        <w:jc w:val="center"/>
        <w:rPr>
          <w:rFonts w:eastAsia="仿宋"/>
          <w:sz w:val="36"/>
          <w:szCs w:val="40"/>
        </w:rPr>
      </w:pPr>
      <w:r w:rsidRPr="00C44037">
        <w:rPr>
          <w:rFonts w:eastAsia="仿宋" w:hint="eastAsia"/>
          <w:sz w:val="36"/>
          <w:szCs w:val="40"/>
        </w:rPr>
        <w:t>2</w:t>
      </w:r>
      <w:r w:rsidRPr="00C44037">
        <w:rPr>
          <w:rFonts w:eastAsia="仿宋"/>
          <w:sz w:val="36"/>
          <w:szCs w:val="40"/>
        </w:rPr>
        <w:t>023</w:t>
      </w:r>
      <w:r w:rsidRPr="00C44037">
        <w:rPr>
          <w:rFonts w:eastAsia="仿宋" w:hint="eastAsia"/>
          <w:sz w:val="36"/>
          <w:szCs w:val="40"/>
        </w:rPr>
        <w:t>-</w:t>
      </w:r>
      <w:r w:rsidRPr="00C44037">
        <w:rPr>
          <w:rFonts w:eastAsia="仿宋"/>
          <w:sz w:val="36"/>
          <w:szCs w:val="40"/>
        </w:rPr>
        <w:t>2024</w:t>
      </w:r>
      <w:r w:rsidRPr="001E34F0">
        <w:rPr>
          <w:rFonts w:eastAsia="仿宋" w:hint="eastAsia"/>
          <w:sz w:val="36"/>
          <w:szCs w:val="40"/>
        </w:rPr>
        <w:t>学年第一学期</w:t>
      </w:r>
    </w:p>
    <w:p w14:paraId="655ECA86" w14:textId="77777777" w:rsidR="00AF4972" w:rsidRDefault="00AF4972" w:rsidP="00AF4972">
      <w:pPr>
        <w:spacing w:beforeLines="50" w:before="156" w:afterLines="50" w:after="156" w:line="440" w:lineRule="exact"/>
        <w:ind w:firstLine="720"/>
        <w:jc w:val="center"/>
        <w:rPr>
          <w:rFonts w:eastAsia="仿宋"/>
          <w:sz w:val="36"/>
          <w:szCs w:val="40"/>
        </w:rPr>
      </w:pPr>
      <w:r w:rsidRPr="001E34F0">
        <w:rPr>
          <w:rFonts w:eastAsia="仿宋" w:hint="eastAsia"/>
          <w:sz w:val="36"/>
          <w:szCs w:val="40"/>
        </w:rPr>
        <w:t>武汉大学测绘学院导航工程专业</w:t>
      </w:r>
    </w:p>
    <w:p w14:paraId="008C7487" w14:textId="77777777" w:rsidR="00AF4972" w:rsidRPr="00D1330D" w:rsidRDefault="00AF4972" w:rsidP="00AF4972">
      <w:pPr>
        <w:spacing w:beforeLines="50" w:before="156" w:afterLines="50" w:after="156" w:line="440" w:lineRule="exact"/>
        <w:ind w:firstLine="720"/>
        <w:jc w:val="center"/>
        <w:rPr>
          <w:rFonts w:eastAsia="仿宋"/>
          <w:color w:val="FF0000"/>
          <w:sz w:val="36"/>
          <w:szCs w:val="40"/>
        </w:rPr>
      </w:pPr>
    </w:p>
    <w:p w14:paraId="275F01D0" w14:textId="77777777" w:rsidR="00AF4972" w:rsidRPr="001E34F0" w:rsidRDefault="00AF4972" w:rsidP="00AF4972">
      <w:pPr>
        <w:spacing w:beforeLines="200" w:before="624" w:afterLines="150" w:after="468" w:line="440" w:lineRule="exact"/>
        <w:ind w:firstLine="880"/>
        <w:jc w:val="center"/>
        <w:rPr>
          <w:rFonts w:eastAsia="黑体"/>
          <w:sz w:val="44"/>
          <w:szCs w:val="48"/>
        </w:rPr>
      </w:pPr>
      <w:r w:rsidRPr="001E34F0">
        <w:rPr>
          <w:rFonts w:eastAsia="黑体" w:hint="eastAsia"/>
          <w:sz w:val="44"/>
          <w:szCs w:val="48"/>
        </w:rPr>
        <w:t>实验报告</w:t>
      </w:r>
    </w:p>
    <w:p w14:paraId="02D546D5" w14:textId="77777777" w:rsidR="00AF4972" w:rsidRPr="00D1330D" w:rsidRDefault="00AF4972" w:rsidP="00AF4972">
      <w:pPr>
        <w:spacing w:beforeLines="50" w:before="156" w:afterLines="150" w:after="468" w:line="440" w:lineRule="exact"/>
        <w:ind w:firstLine="720"/>
        <w:jc w:val="center"/>
        <w:rPr>
          <w:rFonts w:eastAsia="黑体"/>
          <w:color w:val="FF0000"/>
          <w:sz w:val="36"/>
          <w:szCs w:val="40"/>
        </w:rPr>
      </w:pPr>
    </w:p>
    <w:p w14:paraId="4B0B162F" w14:textId="77777777" w:rsidR="00AF4972" w:rsidRPr="001E34F0" w:rsidRDefault="00AF4972" w:rsidP="00AF4972">
      <w:pPr>
        <w:spacing w:beforeLines="50" w:before="156" w:afterLines="150" w:after="468" w:line="440" w:lineRule="exact"/>
        <w:ind w:firstLine="720"/>
        <w:jc w:val="center"/>
        <w:rPr>
          <w:rFonts w:eastAsia="黑体"/>
          <w:sz w:val="36"/>
          <w:szCs w:val="40"/>
        </w:rPr>
      </w:pPr>
    </w:p>
    <w:p w14:paraId="035EDF23" w14:textId="77777777" w:rsidR="00AF4972" w:rsidRPr="001E34F0" w:rsidRDefault="00AF4972" w:rsidP="00AF4972">
      <w:pPr>
        <w:spacing w:beforeLines="50" w:before="156" w:afterLines="150" w:after="468" w:line="440" w:lineRule="exact"/>
        <w:ind w:firstLine="720"/>
        <w:jc w:val="center"/>
        <w:rPr>
          <w:rFonts w:eastAsia="黑体"/>
          <w:sz w:val="36"/>
          <w:szCs w:val="40"/>
        </w:rPr>
      </w:pPr>
    </w:p>
    <w:p w14:paraId="69A2EA2D" w14:textId="77777777" w:rsidR="00AF4972" w:rsidRPr="00D1330D" w:rsidRDefault="00AF4972" w:rsidP="00AF4972">
      <w:pPr>
        <w:spacing w:beforeLines="50" w:before="156" w:afterLines="50" w:after="156" w:line="440" w:lineRule="exact"/>
        <w:ind w:leftChars="1000" w:left="2400" w:firstLineChars="0" w:firstLine="0"/>
        <w:rPr>
          <w:color w:val="FF0000"/>
          <w:sz w:val="28"/>
          <w:szCs w:val="32"/>
        </w:rPr>
      </w:pPr>
      <w:r w:rsidRPr="001E34F0">
        <w:rPr>
          <w:rFonts w:eastAsia="黑体" w:hint="eastAsia"/>
          <w:sz w:val="28"/>
          <w:szCs w:val="32"/>
        </w:rPr>
        <w:t>课程名称：</w:t>
      </w:r>
      <w:r w:rsidRPr="001E34F0">
        <w:rPr>
          <w:rFonts w:hint="eastAsia"/>
          <w:sz w:val="28"/>
          <w:szCs w:val="32"/>
          <w:u w:val="single"/>
        </w:rPr>
        <w:t>惯性导航原理</w:t>
      </w:r>
      <w:r>
        <w:rPr>
          <w:rFonts w:hint="eastAsia"/>
          <w:sz w:val="28"/>
          <w:szCs w:val="32"/>
          <w:u w:val="single"/>
        </w:rPr>
        <w:t xml:space="preserve"> </w:t>
      </w:r>
      <w:r>
        <w:rPr>
          <w:sz w:val="28"/>
          <w:szCs w:val="32"/>
          <w:u w:val="single"/>
        </w:rPr>
        <w:t xml:space="preserve">          </w:t>
      </w:r>
      <w:r>
        <w:rPr>
          <w:rFonts w:hint="eastAsia"/>
          <w:color w:val="FF0000"/>
          <w:sz w:val="28"/>
          <w:szCs w:val="32"/>
        </w:rPr>
        <w:t xml:space="preserve"> </w:t>
      </w:r>
      <w:r>
        <w:rPr>
          <w:color w:val="FF0000"/>
          <w:sz w:val="28"/>
          <w:szCs w:val="32"/>
        </w:rPr>
        <w:t xml:space="preserve">  </w:t>
      </w:r>
    </w:p>
    <w:p w14:paraId="29FE9D7C" w14:textId="77777777" w:rsidR="00AF4972" w:rsidRPr="001E34F0" w:rsidRDefault="00AF4972" w:rsidP="00AF4972">
      <w:pPr>
        <w:spacing w:beforeLines="50" w:before="156" w:afterLines="50" w:after="156" w:line="440" w:lineRule="exact"/>
        <w:ind w:leftChars="1000" w:left="2400" w:firstLineChars="0" w:firstLine="0"/>
        <w:rPr>
          <w:sz w:val="28"/>
          <w:szCs w:val="32"/>
        </w:rPr>
      </w:pPr>
      <w:r w:rsidRPr="001E34F0">
        <w:rPr>
          <w:rFonts w:eastAsia="黑体" w:hint="eastAsia"/>
          <w:sz w:val="28"/>
          <w:szCs w:val="32"/>
        </w:rPr>
        <w:t>班</w:t>
      </w:r>
      <w:r>
        <w:rPr>
          <w:rFonts w:eastAsia="黑体" w:hint="eastAsia"/>
          <w:sz w:val="28"/>
          <w:szCs w:val="32"/>
        </w:rPr>
        <w:t xml:space="preserve"> </w:t>
      </w:r>
      <w:r>
        <w:rPr>
          <w:rFonts w:eastAsia="黑体"/>
          <w:sz w:val="28"/>
          <w:szCs w:val="32"/>
        </w:rPr>
        <w:t xml:space="preserve">   </w:t>
      </w:r>
      <w:r w:rsidRPr="001E34F0">
        <w:rPr>
          <w:rFonts w:eastAsia="黑体" w:hint="eastAsia"/>
          <w:sz w:val="28"/>
          <w:szCs w:val="32"/>
        </w:rPr>
        <w:t>级：</w:t>
      </w:r>
      <w:r w:rsidRPr="001E34F0">
        <w:rPr>
          <w:rFonts w:hint="eastAsia"/>
          <w:sz w:val="28"/>
          <w:szCs w:val="32"/>
          <w:u w:val="single"/>
        </w:rPr>
        <w:t>导航工程</w:t>
      </w:r>
      <w:r>
        <w:rPr>
          <w:rFonts w:hint="eastAsia"/>
          <w:sz w:val="28"/>
          <w:szCs w:val="32"/>
          <w:u w:val="single"/>
        </w:rPr>
        <w:t>2</w:t>
      </w:r>
      <w:r w:rsidRPr="001E34F0">
        <w:rPr>
          <w:rFonts w:hint="eastAsia"/>
          <w:sz w:val="28"/>
          <w:szCs w:val="32"/>
          <w:u w:val="single"/>
        </w:rPr>
        <w:t>班</w:t>
      </w:r>
      <w:r>
        <w:rPr>
          <w:rFonts w:hint="eastAsia"/>
          <w:sz w:val="28"/>
          <w:szCs w:val="32"/>
          <w:u w:val="single"/>
        </w:rPr>
        <w:t xml:space="preserve"> </w:t>
      </w:r>
      <w:r>
        <w:rPr>
          <w:sz w:val="28"/>
          <w:szCs w:val="32"/>
          <w:u w:val="single"/>
        </w:rPr>
        <w:t xml:space="preserve">          </w:t>
      </w:r>
    </w:p>
    <w:p w14:paraId="27EC6F6C" w14:textId="77777777" w:rsidR="00AF4972" w:rsidRPr="001E34F0" w:rsidRDefault="00AF4972" w:rsidP="00AF4972">
      <w:pPr>
        <w:spacing w:beforeLines="50" w:before="156" w:afterLines="50" w:after="156" w:line="440" w:lineRule="exact"/>
        <w:ind w:leftChars="1000" w:left="2400" w:firstLineChars="0" w:firstLine="0"/>
        <w:rPr>
          <w:sz w:val="28"/>
          <w:szCs w:val="32"/>
          <w:u w:val="single"/>
        </w:rPr>
      </w:pPr>
      <w:r w:rsidRPr="001E34F0">
        <w:rPr>
          <w:rFonts w:eastAsia="黑体" w:hint="eastAsia"/>
          <w:sz w:val="28"/>
          <w:szCs w:val="32"/>
        </w:rPr>
        <w:t>姓</w:t>
      </w:r>
      <w:r w:rsidRPr="001E34F0">
        <w:rPr>
          <w:rFonts w:eastAsia="黑体" w:hint="eastAsia"/>
          <w:sz w:val="28"/>
          <w:szCs w:val="32"/>
        </w:rPr>
        <w:t xml:space="preserve"> </w:t>
      </w:r>
      <w:r w:rsidRPr="001E34F0">
        <w:rPr>
          <w:rFonts w:eastAsia="黑体"/>
          <w:sz w:val="28"/>
          <w:szCs w:val="32"/>
        </w:rPr>
        <w:t xml:space="preserve">   </w:t>
      </w:r>
      <w:r w:rsidRPr="001E34F0">
        <w:rPr>
          <w:rFonts w:eastAsia="黑体" w:hint="eastAsia"/>
          <w:sz w:val="28"/>
          <w:szCs w:val="32"/>
        </w:rPr>
        <w:t>名：</w:t>
      </w:r>
      <w:r>
        <w:rPr>
          <w:rFonts w:hint="eastAsia"/>
          <w:sz w:val="28"/>
          <w:szCs w:val="32"/>
          <w:u w:val="single"/>
        </w:rPr>
        <w:t>蔡昊府</w:t>
      </w:r>
      <w:r>
        <w:rPr>
          <w:sz w:val="28"/>
          <w:szCs w:val="32"/>
          <w:u w:val="single"/>
        </w:rPr>
        <w:t xml:space="preserve">                 </w:t>
      </w:r>
    </w:p>
    <w:p w14:paraId="347B3FC0" w14:textId="77777777" w:rsidR="00AF4972" w:rsidRPr="001E34F0" w:rsidRDefault="00AF4972" w:rsidP="00AF4972">
      <w:pPr>
        <w:spacing w:beforeLines="50" w:before="156" w:afterLines="50" w:after="156" w:line="440" w:lineRule="exact"/>
        <w:ind w:leftChars="1000" w:left="2400" w:firstLineChars="0" w:firstLine="0"/>
        <w:rPr>
          <w:sz w:val="28"/>
          <w:szCs w:val="32"/>
          <w:u w:val="single"/>
        </w:rPr>
      </w:pPr>
      <w:r w:rsidRPr="001E34F0">
        <w:rPr>
          <w:rFonts w:eastAsia="黑体" w:hint="eastAsia"/>
          <w:sz w:val="28"/>
          <w:szCs w:val="32"/>
        </w:rPr>
        <w:t>学</w:t>
      </w:r>
      <w:r w:rsidRPr="001E34F0">
        <w:rPr>
          <w:rFonts w:eastAsia="黑体" w:hint="eastAsia"/>
          <w:sz w:val="28"/>
          <w:szCs w:val="32"/>
        </w:rPr>
        <w:t xml:space="preserve"> </w:t>
      </w:r>
      <w:r w:rsidRPr="001E34F0">
        <w:rPr>
          <w:rFonts w:eastAsia="黑体"/>
          <w:sz w:val="28"/>
          <w:szCs w:val="32"/>
        </w:rPr>
        <w:t xml:space="preserve">   </w:t>
      </w:r>
      <w:r w:rsidRPr="001E34F0">
        <w:rPr>
          <w:rFonts w:eastAsia="黑体" w:hint="eastAsia"/>
          <w:sz w:val="28"/>
          <w:szCs w:val="32"/>
        </w:rPr>
        <w:t>号：</w:t>
      </w:r>
      <w:r>
        <w:rPr>
          <w:sz w:val="28"/>
          <w:szCs w:val="32"/>
          <w:u w:val="single"/>
        </w:rPr>
        <w:t xml:space="preserve">2021302141058          </w:t>
      </w:r>
    </w:p>
    <w:p w14:paraId="77498775" w14:textId="77777777" w:rsidR="00AF4972" w:rsidRPr="001E34F0" w:rsidRDefault="00AF4972" w:rsidP="00AF4972">
      <w:pPr>
        <w:spacing w:beforeLines="50" w:before="156" w:afterLines="50" w:after="156" w:line="440" w:lineRule="exact"/>
        <w:ind w:leftChars="1000" w:left="2400" w:firstLineChars="0" w:firstLine="0"/>
        <w:rPr>
          <w:sz w:val="28"/>
          <w:szCs w:val="32"/>
          <w:u w:val="single"/>
        </w:rPr>
      </w:pPr>
      <w:r w:rsidRPr="001E34F0">
        <w:rPr>
          <w:rFonts w:eastAsia="黑体" w:hint="eastAsia"/>
          <w:sz w:val="28"/>
          <w:szCs w:val="32"/>
        </w:rPr>
        <w:t>实验地点：</w:t>
      </w:r>
      <w:r w:rsidRPr="001E34F0">
        <w:rPr>
          <w:rFonts w:hint="eastAsia"/>
          <w:sz w:val="28"/>
          <w:szCs w:val="32"/>
          <w:u w:val="single"/>
        </w:rPr>
        <w:t>武汉大学惯性导航实验室</w:t>
      </w:r>
      <w:r>
        <w:rPr>
          <w:rFonts w:hint="eastAsia"/>
          <w:sz w:val="28"/>
          <w:szCs w:val="32"/>
          <w:u w:val="single"/>
        </w:rPr>
        <w:t xml:space="preserve"> </w:t>
      </w:r>
    </w:p>
    <w:p w14:paraId="5ADE841F" w14:textId="390DB50C" w:rsidR="00AF4972" w:rsidRPr="001E34F0" w:rsidRDefault="00AF4972" w:rsidP="00AF4972">
      <w:pPr>
        <w:spacing w:beforeLines="50" w:before="156" w:afterLines="50" w:after="156" w:line="440" w:lineRule="exact"/>
        <w:ind w:leftChars="1000" w:left="2400" w:firstLineChars="0" w:firstLine="0"/>
        <w:rPr>
          <w:sz w:val="28"/>
          <w:szCs w:val="32"/>
          <w:u w:val="single"/>
        </w:rPr>
      </w:pPr>
      <w:r w:rsidRPr="001E34F0">
        <w:rPr>
          <w:rFonts w:eastAsia="黑体" w:hint="eastAsia"/>
          <w:sz w:val="28"/>
          <w:szCs w:val="32"/>
        </w:rPr>
        <w:t>实验名称：</w:t>
      </w:r>
      <w:r w:rsidRPr="00AF4972">
        <w:rPr>
          <w:rFonts w:hint="eastAsia"/>
          <w:sz w:val="28"/>
          <w:szCs w:val="32"/>
          <w:u w:val="single"/>
        </w:rPr>
        <w:t>捷联惯导系统的静态解析粗对准</w:t>
      </w:r>
    </w:p>
    <w:p w14:paraId="257F7367" w14:textId="77777777" w:rsidR="00AF4972" w:rsidRPr="001E34F0" w:rsidRDefault="00AF4972" w:rsidP="00AF4972">
      <w:pPr>
        <w:spacing w:beforeLines="50" w:before="156" w:afterLines="50" w:after="156" w:line="440" w:lineRule="exact"/>
        <w:ind w:leftChars="1000" w:left="2400" w:firstLineChars="0" w:firstLine="0"/>
        <w:rPr>
          <w:rFonts w:hint="eastAsia"/>
          <w:sz w:val="28"/>
          <w:szCs w:val="32"/>
          <w:u w:val="single"/>
        </w:rPr>
      </w:pPr>
      <w:r>
        <w:rPr>
          <w:rFonts w:eastAsia="黑体" w:hint="eastAsia"/>
          <w:sz w:val="28"/>
          <w:szCs w:val="32"/>
        </w:rPr>
        <w:t>小组</w:t>
      </w:r>
      <w:r w:rsidRPr="001E34F0">
        <w:rPr>
          <w:rFonts w:eastAsia="黑体" w:hint="eastAsia"/>
          <w:sz w:val="28"/>
          <w:szCs w:val="32"/>
        </w:rPr>
        <w:t>成员：</w:t>
      </w:r>
      <w:r>
        <w:rPr>
          <w:rFonts w:hint="eastAsia"/>
          <w:sz w:val="28"/>
          <w:szCs w:val="32"/>
          <w:u w:val="single"/>
        </w:rPr>
        <w:t xml:space="preserve"> </w:t>
      </w:r>
      <w:r>
        <w:rPr>
          <w:rFonts w:hint="eastAsia"/>
          <w:sz w:val="28"/>
          <w:szCs w:val="32"/>
          <w:u w:val="single"/>
        </w:rPr>
        <w:t>蔡灿烽、蔡昊府、向治宇、别秭锟、杨凯杰</w:t>
      </w:r>
    </w:p>
    <w:p w14:paraId="257AFD9A" w14:textId="77777777" w:rsidR="00AF4972" w:rsidRPr="001E34F0" w:rsidRDefault="00AF4972" w:rsidP="00AF4972">
      <w:pPr>
        <w:spacing w:beforeLines="50" w:before="156" w:afterLines="50" w:after="156" w:line="440" w:lineRule="exact"/>
        <w:ind w:leftChars="1000" w:left="2400" w:firstLineChars="0" w:firstLine="0"/>
        <w:rPr>
          <w:sz w:val="28"/>
          <w:szCs w:val="32"/>
          <w:u w:val="single"/>
        </w:rPr>
      </w:pPr>
      <w:r w:rsidRPr="001E34F0">
        <w:rPr>
          <w:rFonts w:eastAsia="黑体" w:hint="eastAsia"/>
          <w:sz w:val="28"/>
          <w:szCs w:val="32"/>
        </w:rPr>
        <w:t>指导教师：</w:t>
      </w:r>
      <w:r w:rsidRPr="00BA2190">
        <w:rPr>
          <w:rFonts w:eastAsia="黑体" w:hint="eastAsia"/>
          <w:sz w:val="28"/>
          <w:szCs w:val="32"/>
          <w:u w:val="single"/>
        </w:rPr>
        <w:t xml:space="preserve"> </w:t>
      </w:r>
      <w:r w:rsidRPr="00BA2190">
        <w:rPr>
          <w:rFonts w:eastAsia="黑体"/>
          <w:sz w:val="28"/>
          <w:szCs w:val="32"/>
          <w:u w:val="single"/>
        </w:rPr>
        <w:t xml:space="preserve"> </w:t>
      </w:r>
      <w:r w:rsidRPr="001E34F0">
        <w:rPr>
          <w:rFonts w:hint="eastAsia"/>
          <w:sz w:val="28"/>
          <w:szCs w:val="32"/>
          <w:u w:val="single"/>
        </w:rPr>
        <w:t>牛小骥</w:t>
      </w:r>
      <w:r>
        <w:rPr>
          <w:rFonts w:hint="eastAsia"/>
          <w:sz w:val="28"/>
          <w:szCs w:val="32"/>
          <w:u w:val="single"/>
        </w:rPr>
        <w:t>、</w:t>
      </w:r>
      <w:r w:rsidRPr="001E34F0">
        <w:rPr>
          <w:rFonts w:hint="eastAsia"/>
          <w:sz w:val="28"/>
          <w:szCs w:val="32"/>
          <w:u w:val="single"/>
        </w:rPr>
        <w:t>张万威</w:t>
      </w:r>
      <w:r>
        <w:rPr>
          <w:rFonts w:hint="eastAsia"/>
          <w:sz w:val="28"/>
          <w:szCs w:val="32"/>
          <w:u w:val="single"/>
        </w:rPr>
        <w:t xml:space="preserve"> </w:t>
      </w:r>
      <w:r>
        <w:rPr>
          <w:sz w:val="28"/>
          <w:szCs w:val="32"/>
          <w:u w:val="single"/>
        </w:rPr>
        <w:t xml:space="preserve">      </w:t>
      </w:r>
      <w:r w:rsidRPr="001E34F0">
        <w:rPr>
          <w:rFonts w:hint="eastAsia"/>
          <w:sz w:val="28"/>
          <w:szCs w:val="32"/>
        </w:rPr>
        <w:t xml:space="preserve"> </w:t>
      </w:r>
      <w:r>
        <w:rPr>
          <w:rFonts w:eastAsia="黑体" w:hint="eastAsia"/>
          <w:sz w:val="28"/>
          <w:szCs w:val="32"/>
        </w:rPr>
        <w:t xml:space="preserve"> </w:t>
      </w:r>
    </w:p>
    <w:p w14:paraId="7A5FC5D9" w14:textId="5A29D6C9" w:rsidR="00AF4972" w:rsidRPr="001E34F0" w:rsidRDefault="00AF4972" w:rsidP="00AF4972">
      <w:pPr>
        <w:spacing w:beforeLines="50" w:before="156" w:afterLines="50" w:after="156" w:line="440" w:lineRule="exact"/>
        <w:ind w:leftChars="1000" w:left="2400" w:firstLineChars="0" w:firstLine="0"/>
        <w:rPr>
          <w:sz w:val="28"/>
          <w:szCs w:val="32"/>
          <w:u w:val="single"/>
        </w:rPr>
      </w:pPr>
      <w:r w:rsidRPr="001E34F0">
        <w:rPr>
          <w:rFonts w:eastAsia="黑体" w:hint="eastAsia"/>
          <w:sz w:val="28"/>
          <w:szCs w:val="32"/>
        </w:rPr>
        <w:t>实验时间：</w:t>
      </w:r>
      <w:r w:rsidRPr="001E34F0">
        <w:rPr>
          <w:rFonts w:hint="eastAsia"/>
          <w:sz w:val="28"/>
          <w:szCs w:val="32"/>
          <w:u w:val="single"/>
        </w:rPr>
        <w:t>2</w:t>
      </w:r>
      <w:r w:rsidRPr="00C44037">
        <w:rPr>
          <w:sz w:val="28"/>
          <w:szCs w:val="32"/>
          <w:u w:val="single"/>
        </w:rPr>
        <w:t>023</w:t>
      </w:r>
      <w:r w:rsidRPr="00C44037">
        <w:rPr>
          <w:rFonts w:hint="eastAsia"/>
          <w:sz w:val="28"/>
          <w:szCs w:val="32"/>
          <w:u w:val="single"/>
        </w:rPr>
        <w:t>年</w:t>
      </w:r>
      <w:r w:rsidRPr="00C44037">
        <w:rPr>
          <w:sz w:val="28"/>
          <w:szCs w:val="32"/>
          <w:u w:val="single"/>
        </w:rPr>
        <w:t>10</w:t>
      </w:r>
      <w:r w:rsidRPr="00C44037">
        <w:rPr>
          <w:rFonts w:hint="eastAsia"/>
          <w:sz w:val="28"/>
          <w:szCs w:val="32"/>
          <w:u w:val="single"/>
        </w:rPr>
        <w:t>月</w:t>
      </w:r>
      <w:r>
        <w:rPr>
          <w:sz w:val="28"/>
          <w:szCs w:val="32"/>
          <w:u w:val="single"/>
        </w:rPr>
        <w:t>20</w:t>
      </w:r>
      <w:r w:rsidRPr="00C44037">
        <w:rPr>
          <w:rFonts w:hint="eastAsia"/>
          <w:sz w:val="28"/>
          <w:szCs w:val="32"/>
          <w:u w:val="single"/>
        </w:rPr>
        <w:t>日</w:t>
      </w:r>
      <w:r w:rsidRPr="00C44037">
        <w:rPr>
          <w:rFonts w:hint="eastAsia"/>
          <w:sz w:val="28"/>
          <w:szCs w:val="32"/>
          <w:u w:val="single"/>
        </w:rPr>
        <w:t xml:space="preserve"> </w:t>
      </w:r>
      <w:r>
        <w:rPr>
          <w:sz w:val="28"/>
          <w:szCs w:val="32"/>
          <w:u w:val="single"/>
        </w:rPr>
        <w:t xml:space="preserve">      </w:t>
      </w:r>
    </w:p>
    <w:p w14:paraId="75B5B4F0" w14:textId="252E17F9" w:rsidR="003D69D4" w:rsidRDefault="00AF4972" w:rsidP="00AF4972">
      <w:pPr>
        <w:widowControl/>
        <w:ind w:firstLineChars="0" w:firstLine="0"/>
        <w:rPr>
          <w:bCs/>
          <w:sz w:val="36"/>
          <w:szCs w:val="36"/>
        </w:rPr>
      </w:pPr>
      <w:r>
        <w:rPr>
          <w:sz w:val="28"/>
        </w:rPr>
        <w:br w:type="page"/>
      </w:r>
    </w:p>
    <w:p w14:paraId="12DF95D1" w14:textId="77777777" w:rsidR="003D69D4" w:rsidRDefault="003D69D4" w:rsidP="003D69D4">
      <w:pPr>
        <w:ind w:firstLine="720"/>
        <w:jc w:val="center"/>
        <w:rPr>
          <w:bCs/>
          <w:sz w:val="36"/>
          <w:szCs w:val="36"/>
        </w:rPr>
        <w:sectPr w:rsidR="003D69D4">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sdt>
      <w:sdtPr>
        <w:rPr>
          <w:rFonts w:ascii="Times New Roman" w:eastAsia="宋体" w:hAnsi="Times New Roman" w:cstheme="minorBidi"/>
          <w:color w:val="auto"/>
          <w:kern w:val="2"/>
          <w:sz w:val="24"/>
          <w:szCs w:val="22"/>
          <w:lang w:val="zh-CN"/>
        </w:rPr>
        <w:id w:val="442653735"/>
        <w:docPartObj>
          <w:docPartGallery w:val="Table of Contents"/>
          <w:docPartUnique/>
        </w:docPartObj>
      </w:sdtPr>
      <w:sdtEndPr>
        <w:rPr>
          <w:b/>
          <w:bCs/>
        </w:rPr>
      </w:sdtEndPr>
      <w:sdtContent>
        <w:p w14:paraId="22C41317" w14:textId="7A864C7B" w:rsidR="00DD2667" w:rsidRDefault="00DD2667">
          <w:pPr>
            <w:pStyle w:val="TOC"/>
            <w:ind w:firstLine="480"/>
          </w:pPr>
          <w:r>
            <w:rPr>
              <w:lang w:val="zh-CN"/>
            </w:rPr>
            <w:t>目录</w:t>
          </w:r>
        </w:p>
        <w:p w14:paraId="1D77C29E" w14:textId="6D7ECDE8" w:rsidR="00A2383A" w:rsidRDefault="00DD2667">
          <w:pPr>
            <w:pStyle w:val="TOC1"/>
            <w:tabs>
              <w:tab w:val="left" w:pos="1050"/>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148696192" w:history="1">
            <w:r w:rsidR="00A2383A" w:rsidRPr="00DE4EF4">
              <w:rPr>
                <w:rStyle w:val="ae"/>
                <w:noProof/>
              </w:rPr>
              <w:t>1.</w:t>
            </w:r>
            <w:r w:rsidR="00A2383A">
              <w:rPr>
                <w:rFonts w:asciiTheme="minorHAnsi" w:eastAsiaTheme="minorEastAsia" w:hAnsiTheme="minorHAnsi"/>
                <w:noProof/>
                <w:sz w:val="21"/>
              </w:rPr>
              <w:tab/>
            </w:r>
            <w:r w:rsidR="00A2383A" w:rsidRPr="00DE4EF4">
              <w:rPr>
                <w:rStyle w:val="ae"/>
                <w:noProof/>
              </w:rPr>
              <w:t>实验目的</w:t>
            </w:r>
            <w:r w:rsidR="00A2383A">
              <w:rPr>
                <w:noProof/>
                <w:webHidden/>
              </w:rPr>
              <w:tab/>
            </w:r>
            <w:r w:rsidR="00A2383A">
              <w:rPr>
                <w:noProof/>
                <w:webHidden/>
              </w:rPr>
              <w:fldChar w:fldCharType="begin"/>
            </w:r>
            <w:r w:rsidR="00A2383A">
              <w:rPr>
                <w:noProof/>
                <w:webHidden/>
              </w:rPr>
              <w:instrText xml:space="preserve"> PAGEREF _Toc148696192 \h </w:instrText>
            </w:r>
            <w:r w:rsidR="00A2383A">
              <w:rPr>
                <w:noProof/>
                <w:webHidden/>
              </w:rPr>
            </w:r>
            <w:r w:rsidR="00A2383A">
              <w:rPr>
                <w:noProof/>
                <w:webHidden/>
              </w:rPr>
              <w:fldChar w:fldCharType="separate"/>
            </w:r>
            <w:r w:rsidR="005D3EAB">
              <w:rPr>
                <w:noProof/>
                <w:webHidden/>
              </w:rPr>
              <w:t>1</w:t>
            </w:r>
            <w:r w:rsidR="00A2383A">
              <w:rPr>
                <w:noProof/>
                <w:webHidden/>
              </w:rPr>
              <w:fldChar w:fldCharType="end"/>
            </w:r>
          </w:hyperlink>
        </w:p>
        <w:p w14:paraId="1671ECB6" w14:textId="0B4B5697" w:rsidR="00A2383A" w:rsidRDefault="003206FF">
          <w:pPr>
            <w:pStyle w:val="TOC1"/>
            <w:tabs>
              <w:tab w:val="left" w:pos="1050"/>
              <w:tab w:val="right" w:leader="dot" w:pos="8296"/>
            </w:tabs>
            <w:ind w:firstLine="480"/>
            <w:rPr>
              <w:rFonts w:asciiTheme="minorHAnsi" w:eastAsiaTheme="minorEastAsia" w:hAnsiTheme="minorHAnsi"/>
              <w:noProof/>
              <w:sz w:val="21"/>
            </w:rPr>
          </w:pPr>
          <w:hyperlink w:anchor="_Toc148696193" w:history="1">
            <w:r w:rsidR="00A2383A" w:rsidRPr="00DE4EF4">
              <w:rPr>
                <w:rStyle w:val="ae"/>
                <w:noProof/>
              </w:rPr>
              <w:t>2.</w:t>
            </w:r>
            <w:r w:rsidR="00A2383A">
              <w:rPr>
                <w:rFonts w:asciiTheme="minorHAnsi" w:eastAsiaTheme="minorEastAsia" w:hAnsiTheme="minorHAnsi"/>
                <w:noProof/>
                <w:sz w:val="21"/>
              </w:rPr>
              <w:tab/>
            </w:r>
            <w:r w:rsidR="00A2383A" w:rsidRPr="00DE4EF4">
              <w:rPr>
                <w:rStyle w:val="ae"/>
                <w:noProof/>
              </w:rPr>
              <w:t>实验仪器</w:t>
            </w:r>
            <w:r w:rsidR="00A2383A">
              <w:rPr>
                <w:noProof/>
                <w:webHidden/>
              </w:rPr>
              <w:tab/>
            </w:r>
            <w:r w:rsidR="00A2383A">
              <w:rPr>
                <w:noProof/>
                <w:webHidden/>
              </w:rPr>
              <w:fldChar w:fldCharType="begin"/>
            </w:r>
            <w:r w:rsidR="00A2383A">
              <w:rPr>
                <w:noProof/>
                <w:webHidden/>
              </w:rPr>
              <w:instrText xml:space="preserve"> PAGEREF _Toc148696193 \h </w:instrText>
            </w:r>
            <w:r w:rsidR="00A2383A">
              <w:rPr>
                <w:noProof/>
                <w:webHidden/>
              </w:rPr>
            </w:r>
            <w:r w:rsidR="00A2383A">
              <w:rPr>
                <w:noProof/>
                <w:webHidden/>
              </w:rPr>
              <w:fldChar w:fldCharType="separate"/>
            </w:r>
            <w:r w:rsidR="005D3EAB">
              <w:rPr>
                <w:noProof/>
                <w:webHidden/>
              </w:rPr>
              <w:t>1</w:t>
            </w:r>
            <w:r w:rsidR="00A2383A">
              <w:rPr>
                <w:noProof/>
                <w:webHidden/>
              </w:rPr>
              <w:fldChar w:fldCharType="end"/>
            </w:r>
          </w:hyperlink>
        </w:p>
        <w:p w14:paraId="2B92B645" w14:textId="5B004494" w:rsidR="00A2383A" w:rsidRDefault="003206FF">
          <w:pPr>
            <w:pStyle w:val="TOC1"/>
            <w:tabs>
              <w:tab w:val="left" w:pos="1050"/>
              <w:tab w:val="right" w:leader="dot" w:pos="8296"/>
            </w:tabs>
            <w:ind w:firstLine="480"/>
            <w:rPr>
              <w:rFonts w:asciiTheme="minorHAnsi" w:eastAsiaTheme="minorEastAsia" w:hAnsiTheme="minorHAnsi"/>
              <w:noProof/>
              <w:sz w:val="21"/>
            </w:rPr>
          </w:pPr>
          <w:hyperlink w:anchor="_Toc148696194" w:history="1">
            <w:r w:rsidR="00A2383A" w:rsidRPr="00DE4EF4">
              <w:rPr>
                <w:rStyle w:val="ae"/>
                <w:noProof/>
              </w:rPr>
              <w:t>3.</w:t>
            </w:r>
            <w:r w:rsidR="00A2383A">
              <w:rPr>
                <w:rFonts w:asciiTheme="minorHAnsi" w:eastAsiaTheme="minorEastAsia" w:hAnsiTheme="minorHAnsi"/>
                <w:noProof/>
                <w:sz w:val="21"/>
              </w:rPr>
              <w:tab/>
            </w:r>
            <w:r w:rsidR="00A2383A" w:rsidRPr="00DE4EF4">
              <w:rPr>
                <w:rStyle w:val="ae"/>
                <w:noProof/>
              </w:rPr>
              <w:t>实验原理</w:t>
            </w:r>
            <w:r w:rsidR="00A2383A">
              <w:rPr>
                <w:noProof/>
                <w:webHidden/>
              </w:rPr>
              <w:tab/>
            </w:r>
            <w:r w:rsidR="00A2383A">
              <w:rPr>
                <w:noProof/>
                <w:webHidden/>
              </w:rPr>
              <w:fldChar w:fldCharType="begin"/>
            </w:r>
            <w:r w:rsidR="00A2383A">
              <w:rPr>
                <w:noProof/>
                <w:webHidden/>
              </w:rPr>
              <w:instrText xml:space="preserve"> PAGEREF _Toc148696194 \h </w:instrText>
            </w:r>
            <w:r w:rsidR="00A2383A">
              <w:rPr>
                <w:noProof/>
                <w:webHidden/>
              </w:rPr>
            </w:r>
            <w:r w:rsidR="00A2383A">
              <w:rPr>
                <w:noProof/>
                <w:webHidden/>
              </w:rPr>
              <w:fldChar w:fldCharType="separate"/>
            </w:r>
            <w:r w:rsidR="005D3EAB">
              <w:rPr>
                <w:noProof/>
                <w:webHidden/>
              </w:rPr>
              <w:t>1</w:t>
            </w:r>
            <w:r w:rsidR="00A2383A">
              <w:rPr>
                <w:noProof/>
                <w:webHidden/>
              </w:rPr>
              <w:fldChar w:fldCharType="end"/>
            </w:r>
          </w:hyperlink>
        </w:p>
        <w:p w14:paraId="366738BA" w14:textId="0B315C68" w:rsidR="00A2383A" w:rsidRDefault="003206FF">
          <w:pPr>
            <w:pStyle w:val="TOC2"/>
            <w:tabs>
              <w:tab w:val="left" w:pos="1680"/>
              <w:tab w:val="right" w:leader="dot" w:pos="8296"/>
            </w:tabs>
            <w:ind w:left="480" w:firstLine="480"/>
            <w:rPr>
              <w:rFonts w:asciiTheme="minorHAnsi" w:eastAsiaTheme="minorEastAsia" w:hAnsiTheme="minorHAnsi"/>
              <w:noProof/>
              <w:sz w:val="21"/>
            </w:rPr>
          </w:pPr>
          <w:hyperlink w:anchor="_Toc148696198" w:history="1">
            <w:r w:rsidR="00A2383A" w:rsidRPr="00DE4EF4">
              <w:rPr>
                <w:rStyle w:val="ae"/>
                <w:noProof/>
              </w:rPr>
              <w:t>3.1</w:t>
            </w:r>
            <w:r w:rsidR="00A2383A">
              <w:rPr>
                <w:rFonts w:asciiTheme="minorHAnsi" w:eastAsiaTheme="minorEastAsia" w:hAnsiTheme="minorHAnsi"/>
                <w:noProof/>
                <w:sz w:val="21"/>
              </w:rPr>
              <w:tab/>
            </w:r>
            <w:r w:rsidR="00A2383A" w:rsidRPr="00DE4EF4">
              <w:rPr>
                <w:rStyle w:val="ae"/>
                <w:noProof/>
              </w:rPr>
              <w:t>姿态角的定义</w:t>
            </w:r>
            <w:r w:rsidR="00A2383A">
              <w:rPr>
                <w:noProof/>
                <w:webHidden/>
              </w:rPr>
              <w:tab/>
            </w:r>
            <w:r w:rsidR="00A2383A">
              <w:rPr>
                <w:noProof/>
                <w:webHidden/>
              </w:rPr>
              <w:fldChar w:fldCharType="begin"/>
            </w:r>
            <w:r w:rsidR="00A2383A">
              <w:rPr>
                <w:noProof/>
                <w:webHidden/>
              </w:rPr>
              <w:instrText xml:space="preserve"> PAGEREF _Toc148696198 \h </w:instrText>
            </w:r>
            <w:r w:rsidR="00A2383A">
              <w:rPr>
                <w:noProof/>
                <w:webHidden/>
              </w:rPr>
            </w:r>
            <w:r w:rsidR="00A2383A">
              <w:rPr>
                <w:noProof/>
                <w:webHidden/>
              </w:rPr>
              <w:fldChar w:fldCharType="separate"/>
            </w:r>
            <w:r w:rsidR="005D3EAB">
              <w:rPr>
                <w:noProof/>
                <w:webHidden/>
              </w:rPr>
              <w:t>1</w:t>
            </w:r>
            <w:r w:rsidR="00A2383A">
              <w:rPr>
                <w:noProof/>
                <w:webHidden/>
              </w:rPr>
              <w:fldChar w:fldCharType="end"/>
            </w:r>
          </w:hyperlink>
        </w:p>
        <w:p w14:paraId="30F8123C" w14:textId="06DA8B67" w:rsidR="00A2383A" w:rsidRDefault="003206FF">
          <w:pPr>
            <w:pStyle w:val="TOC2"/>
            <w:tabs>
              <w:tab w:val="left" w:pos="1680"/>
              <w:tab w:val="right" w:leader="dot" w:pos="8296"/>
            </w:tabs>
            <w:ind w:left="480" w:firstLine="480"/>
            <w:rPr>
              <w:rFonts w:asciiTheme="minorHAnsi" w:eastAsiaTheme="minorEastAsia" w:hAnsiTheme="minorHAnsi"/>
              <w:noProof/>
              <w:sz w:val="21"/>
            </w:rPr>
          </w:pPr>
          <w:hyperlink w:anchor="_Toc148696199" w:history="1">
            <w:r w:rsidR="00A2383A" w:rsidRPr="00DE4EF4">
              <w:rPr>
                <w:rStyle w:val="ae"/>
                <w:noProof/>
              </w:rPr>
              <w:t>3.2</w:t>
            </w:r>
            <w:r w:rsidR="00A2383A">
              <w:rPr>
                <w:rFonts w:asciiTheme="minorHAnsi" w:eastAsiaTheme="minorEastAsia" w:hAnsiTheme="minorHAnsi"/>
                <w:noProof/>
                <w:sz w:val="21"/>
              </w:rPr>
              <w:tab/>
            </w:r>
            <w:r w:rsidR="00A2383A" w:rsidRPr="00DE4EF4">
              <w:rPr>
                <w:rStyle w:val="ae"/>
                <w:noProof/>
              </w:rPr>
              <w:t>静态解析粗对准的基本原理</w:t>
            </w:r>
            <w:r w:rsidR="00A2383A">
              <w:rPr>
                <w:noProof/>
                <w:webHidden/>
              </w:rPr>
              <w:tab/>
            </w:r>
            <w:r w:rsidR="00A2383A">
              <w:rPr>
                <w:noProof/>
                <w:webHidden/>
              </w:rPr>
              <w:fldChar w:fldCharType="begin"/>
            </w:r>
            <w:r w:rsidR="00A2383A">
              <w:rPr>
                <w:noProof/>
                <w:webHidden/>
              </w:rPr>
              <w:instrText xml:space="preserve"> PAGEREF _Toc148696199 \h </w:instrText>
            </w:r>
            <w:r w:rsidR="00A2383A">
              <w:rPr>
                <w:noProof/>
                <w:webHidden/>
              </w:rPr>
            </w:r>
            <w:r w:rsidR="00A2383A">
              <w:rPr>
                <w:noProof/>
                <w:webHidden/>
              </w:rPr>
              <w:fldChar w:fldCharType="separate"/>
            </w:r>
            <w:r w:rsidR="005D3EAB">
              <w:rPr>
                <w:noProof/>
                <w:webHidden/>
              </w:rPr>
              <w:t>2</w:t>
            </w:r>
            <w:r w:rsidR="00A2383A">
              <w:rPr>
                <w:noProof/>
                <w:webHidden/>
              </w:rPr>
              <w:fldChar w:fldCharType="end"/>
            </w:r>
          </w:hyperlink>
        </w:p>
        <w:p w14:paraId="37E05965" w14:textId="0E9E7767" w:rsidR="00A2383A" w:rsidRDefault="003206FF">
          <w:pPr>
            <w:pStyle w:val="TOC1"/>
            <w:tabs>
              <w:tab w:val="left" w:pos="1050"/>
              <w:tab w:val="right" w:leader="dot" w:pos="8296"/>
            </w:tabs>
            <w:ind w:firstLine="480"/>
            <w:rPr>
              <w:rFonts w:asciiTheme="minorHAnsi" w:eastAsiaTheme="minorEastAsia" w:hAnsiTheme="minorHAnsi"/>
              <w:noProof/>
              <w:sz w:val="21"/>
            </w:rPr>
          </w:pPr>
          <w:hyperlink w:anchor="_Toc148696200" w:history="1">
            <w:r w:rsidR="00A2383A" w:rsidRPr="00DE4EF4">
              <w:rPr>
                <w:rStyle w:val="ae"/>
                <w:noProof/>
              </w:rPr>
              <w:t>4.</w:t>
            </w:r>
            <w:r w:rsidR="00A2383A">
              <w:rPr>
                <w:rFonts w:asciiTheme="minorHAnsi" w:eastAsiaTheme="minorEastAsia" w:hAnsiTheme="minorHAnsi"/>
                <w:noProof/>
                <w:sz w:val="21"/>
              </w:rPr>
              <w:tab/>
            </w:r>
            <w:r w:rsidR="00A2383A" w:rsidRPr="00DE4EF4">
              <w:rPr>
                <w:rStyle w:val="ae"/>
                <w:noProof/>
              </w:rPr>
              <w:t>实验步骤及方法</w:t>
            </w:r>
            <w:r w:rsidR="00A2383A">
              <w:rPr>
                <w:noProof/>
                <w:webHidden/>
              </w:rPr>
              <w:tab/>
            </w:r>
            <w:r w:rsidR="00A2383A">
              <w:rPr>
                <w:noProof/>
                <w:webHidden/>
              </w:rPr>
              <w:fldChar w:fldCharType="begin"/>
            </w:r>
            <w:r w:rsidR="00A2383A">
              <w:rPr>
                <w:noProof/>
                <w:webHidden/>
              </w:rPr>
              <w:instrText xml:space="preserve"> PAGEREF _Toc148696200 \h </w:instrText>
            </w:r>
            <w:r w:rsidR="00A2383A">
              <w:rPr>
                <w:noProof/>
                <w:webHidden/>
              </w:rPr>
            </w:r>
            <w:r w:rsidR="00A2383A">
              <w:rPr>
                <w:noProof/>
                <w:webHidden/>
              </w:rPr>
              <w:fldChar w:fldCharType="separate"/>
            </w:r>
            <w:r w:rsidR="005D3EAB">
              <w:rPr>
                <w:noProof/>
                <w:webHidden/>
              </w:rPr>
              <w:t>3</w:t>
            </w:r>
            <w:r w:rsidR="00A2383A">
              <w:rPr>
                <w:noProof/>
                <w:webHidden/>
              </w:rPr>
              <w:fldChar w:fldCharType="end"/>
            </w:r>
          </w:hyperlink>
        </w:p>
        <w:p w14:paraId="34D24A1D" w14:textId="65D3482B" w:rsidR="00A2383A" w:rsidRDefault="003206FF">
          <w:pPr>
            <w:pStyle w:val="TOC1"/>
            <w:tabs>
              <w:tab w:val="left" w:pos="1050"/>
              <w:tab w:val="right" w:leader="dot" w:pos="8296"/>
            </w:tabs>
            <w:ind w:firstLine="480"/>
            <w:rPr>
              <w:rFonts w:asciiTheme="minorHAnsi" w:eastAsiaTheme="minorEastAsia" w:hAnsiTheme="minorHAnsi"/>
              <w:noProof/>
              <w:sz w:val="21"/>
            </w:rPr>
          </w:pPr>
          <w:hyperlink w:anchor="_Toc148696201" w:history="1">
            <w:r w:rsidR="00A2383A" w:rsidRPr="00DE4EF4">
              <w:rPr>
                <w:rStyle w:val="ae"/>
                <w:noProof/>
              </w:rPr>
              <w:t>5.</w:t>
            </w:r>
            <w:r w:rsidR="00A2383A">
              <w:rPr>
                <w:rFonts w:asciiTheme="minorHAnsi" w:eastAsiaTheme="minorEastAsia" w:hAnsiTheme="minorHAnsi"/>
                <w:noProof/>
                <w:sz w:val="21"/>
              </w:rPr>
              <w:tab/>
            </w:r>
            <w:r w:rsidR="00A2383A" w:rsidRPr="00DE4EF4">
              <w:rPr>
                <w:rStyle w:val="ae"/>
                <w:noProof/>
              </w:rPr>
              <w:t>实验结果</w:t>
            </w:r>
            <w:r w:rsidR="00A2383A">
              <w:rPr>
                <w:noProof/>
                <w:webHidden/>
              </w:rPr>
              <w:tab/>
            </w:r>
            <w:r w:rsidR="00A2383A">
              <w:rPr>
                <w:noProof/>
                <w:webHidden/>
              </w:rPr>
              <w:fldChar w:fldCharType="begin"/>
            </w:r>
            <w:r w:rsidR="00A2383A">
              <w:rPr>
                <w:noProof/>
                <w:webHidden/>
              </w:rPr>
              <w:instrText xml:space="preserve"> PAGEREF _Toc148696201 \h </w:instrText>
            </w:r>
            <w:r w:rsidR="00A2383A">
              <w:rPr>
                <w:noProof/>
                <w:webHidden/>
              </w:rPr>
            </w:r>
            <w:r w:rsidR="00A2383A">
              <w:rPr>
                <w:noProof/>
                <w:webHidden/>
              </w:rPr>
              <w:fldChar w:fldCharType="separate"/>
            </w:r>
            <w:r w:rsidR="005D3EAB">
              <w:rPr>
                <w:noProof/>
                <w:webHidden/>
              </w:rPr>
              <w:t>4</w:t>
            </w:r>
            <w:r w:rsidR="00A2383A">
              <w:rPr>
                <w:noProof/>
                <w:webHidden/>
              </w:rPr>
              <w:fldChar w:fldCharType="end"/>
            </w:r>
          </w:hyperlink>
        </w:p>
        <w:p w14:paraId="02720CE3" w14:textId="774830C6" w:rsidR="00A2383A" w:rsidRDefault="003206FF">
          <w:pPr>
            <w:pStyle w:val="TOC2"/>
            <w:tabs>
              <w:tab w:val="left" w:pos="1680"/>
              <w:tab w:val="right" w:leader="dot" w:pos="8296"/>
            </w:tabs>
            <w:ind w:left="480" w:firstLine="480"/>
            <w:rPr>
              <w:rFonts w:asciiTheme="minorHAnsi" w:eastAsiaTheme="minorEastAsia" w:hAnsiTheme="minorHAnsi"/>
              <w:noProof/>
              <w:sz w:val="21"/>
            </w:rPr>
          </w:pPr>
          <w:hyperlink w:anchor="_Toc148696202" w:history="1">
            <w:r w:rsidR="00A2383A" w:rsidRPr="00DE4EF4">
              <w:rPr>
                <w:rStyle w:val="ae"/>
                <w:noProof/>
              </w:rPr>
              <w:t>5.1</w:t>
            </w:r>
            <w:r w:rsidR="00A2383A">
              <w:rPr>
                <w:rFonts w:asciiTheme="minorHAnsi" w:eastAsiaTheme="minorEastAsia" w:hAnsiTheme="minorHAnsi"/>
                <w:noProof/>
                <w:sz w:val="21"/>
              </w:rPr>
              <w:tab/>
            </w:r>
            <w:r w:rsidR="00A2383A" w:rsidRPr="00DE4EF4">
              <w:rPr>
                <w:rStyle w:val="ae"/>
                <w:noProof/>
              </w:rPr>
              <w:t>粗对准姿态角解算结果</w:t>
            </w:r>
            <w:r w:rsidR="00A2383A">
              <w:rPr>
                <w:noProof/>
                <w:webHidden/>
              </w:rPr>
              <w:tab/>
            </w:r>
            <w:r w:rsidR="00A2383A">
              <w:rPr>
                <w:noProof/>
                <w:webHidden/>
              </w:rPr>
              <w:fldChar w:fldCharType="begin"/>
            </w:r>
            <w:r w:rsidR="00A2383A">
              <w:rPr>
                <w:noProof/>
                <w:webHidden/>
              </w:rPr>
              <w:instrText xml:space="preserve"> PAGEREF _Toc148696202 \h </w:instrText>
            </w:r>
            <w:r w:rsidR="00A2383A">
              <w:rPr>
                <w:noProof/>
                <w:webHidden/>
              </w:rPr>
            </w:r>
            <w:r w:rsidR="00A2383A">
              <w:rPr>
                <w:noProof/>
                <w:webHidden/>
              </w:rPr>
              <w:fldChar w:fldCharType="separate"/>
            </w:r>
            <w:r w:rsidR="005D3EAB">
              <w:rPr>
                <w:noProof/>
                <w:webHidden/>
              </w:rPr>
              <w:t>4</w:t>
            </w:r>
            <w:r w:rsidR="00A2383A">
              <w:rPr>
                <w:noProof/>
                <w:webHidden/>
              </w:rPr>
              <w:fldChar w:fldCharType="end"/>
            </w:r>
          </w:hyperlink>
        </w:p>
        <w:p w14:paraId="6C65057A" w14:textId="12B69069" w:rsidR="00A2383A" w:rsidRDefault="003206FF">
          <w:pPr>
            <w:pStyle w:val="TOC2"/>
            <w:tabs>
              <w:tab w:val="left" w:pos="1680"/>
              <w:tab w:val="right" w:leader="dot" w:pos="8296"/>
            </w:tabs>
            <w:ind w:left="480" w:firstLine="480"/>
            <w:rPr>
              <w:rFonts w:asciiTheme="minorHAnsi" w:eastAsiaTheme="minorEastAsia" w:hAnsiTheme="minorHAnsi"/>
              <w:noProof/>
              <w:sz w:val="21"/>
            </w:rPr>
          </w:pPr>
          <w:hyperlink w:anchor="_Toc148696203" w:history="1">
            <w:r w:rsidR="00A2383A" w:rsidRPr="00DE4EF4">
              <w:rPr>
                <w:rStyle w:val="ae"/>
                <w:noProof/>
              </w:rPr>
              <w:t>5.2</w:t>
            </w:r>
            <w:r w:rsidR="00A2383A">
              <w:rPr>
                <w:rFonts w:asciiTheme="minorHAnsi" w:eastAsiaTheme="minorEastAsia" w:hAnsiTheme="minorHAnsi"/>
                <w:noProof/>
                <w:sz w:val="21"/>
              </w:rPr>
              <w:tab/>
            </w:r>
            <w:r w:rsidR="00A2383A" w:rsidRPr="00DE4EF4">
              <w:rPr>
                <w:rStyle w:val="ae"/>
                <w:noProof/>
              </w:rPr>
              <w:t>数据质量评定</w:t>
            </w:r>
            <w:r w:rsidR="00A2383A">
              <w:rPr>
                <w:noProof/>
                <w:webHidden/>
              </w:rPr>
              <w:tab/>
            </w:r>
            <w:r w:rsidR="00A2383A">
              <w:rPr>
                <w:noProof/>
                <w:webHidden/>
              </w:rPr>
              <w:fldChar w:fldCharType="begin"/>
            </w:r>
            <w:r w:rsidR="00A2383A">
              <w:rPr>
                <w:noProof/>
                <w:webHidden/>
              </w:rPr>
              <w:instrText xml:space="preserve"> PAGEREF _Toc148696203 \h </w:instrText>
            </w:r>
            <w:r w:rsidR="00A2383A">
              <w:rPr>
                <w:noProof/>
                <w:webHidden/>
              </w:rPr>
            </w:r>
            <w:r w:rsidR="00A2383A">
              <w:rPr>
                <w:noProof/>
                <w:webHidden/>
              </w:rPr>
              <w:fldChar w:fldCharType="separate"/>
            </w:r>
            <w:r w:rsidR="005D3EAB">
              <w:rPr>
                <w:noProof/>
                <w:webHidden/>
              </w:rPr>
              <w:t>4</w:t>
            </w:r>
            <w:r w:rsidR="00A2383A">
              <w:rPr>
                <w:noProof/>
                <w:webHidden/>
              </w:rPr>
              <w:fldChar w:fldCharType="end"/>
            </w:r>
          </w:hyperlink>
        </w:p>
        <w:p w14:paraId="7A900F2E" w14:textId="19268B14" w:rsidR="00A2383A" w:rsidRDefault="003206FF">
          <w:pPr>
            <w:pStyle w:val="TOC3"/>
            <w:tabs>
              <w:tab w:val="left" w:pos="2070"/>
              <w:tab w:val="right" w:leader="dot" w:pos="8296"/>
            </w:tabs>
            <w:ind w:left="960" w:firstLine="480"/>
            <w:rPr>
              <w:rFonts w:asciiTheme="minorHAnsi" w:eastAsiaTheme="minorEastAsia" w:hAnsiTheme="minorHAnsi"/>
              <w:noProof/>
              <w:sz w:val="21"/>
            </w:rPr>
          </w:pPr>
          <w:hyperlink w:anchor="_Toc148696204" w:history="1">
            <w:r w:rsidR="00A2383A" w:rsidRPr="00DE4EF4">
              <w:rPr>
                <w:rStyle w:val="ae"/>
                <w:noProof/>
              </w:rPr>
              <w:t>5.2.1</w:t>
            </w:r>
            <w:r w:rsidR="00A2383A">
              <w:rPr>
                <w:rFonts w:asciiTheme="minorHAnsi" w:eastAsiaTheme="minorEastAsia" w:hAnsiTheme="minorHAnsi"/>
                <w:noProof/>
                <w:sz w:val="21"/>
              </w:rPr>
              <w:tab/>
            </w:r>
            <w:r w:rsidR="00A2383A" w:rsidRPr="00DE4EF4">
              <w:rPr>
                <w:rStyle w:val="ae"/>
                <w:noProof/>
              </w:rPr>
              <w:t>原始数据检查</w:t>
            </w:r>
            <w:r w:rsidR="00A2383A">
              <w:rPr>
                <w:noProof/>
                <w:webHidden/>
              </w:rPr>
              <w:tab/>
            </w:r>
            <w:r w:rsidR="00A2383A">
              <w:rPr>
                <w:noProof/>
                <w:webHidden/>
              </w:rPr>
              <w:fldChar w:fldCharType="begin"/>
            </w:r>
            <w:r w:rsidR="00A2383A">
              <w:rPr>
                <w:noProof/>
                <w:webHidden/>
              </w:rPr>
              <w:instrText xml:space="preserve"> PAGEREF _Toc148696204 \h </w:instrText>
            </w:r>
            <w:r w:rsidR="00A2383A">
              <w:rPr>
                <w:noProof/>
                <w:webHidden/>
              </w:rPr>
            </w:r>
            <w:r w:rsidR="00A2383A">
              <w:rPr>
                <w:noProof/>
                <w:webHidden/>
              </w:rPr>
              <w:fldChar w:fldCharType="separate"/>
            </w:r>
            <w:r w:rsidR="005D3EAB">
              <w:rPr>
                <w:noProof/>
                <w:webHidden/>
              </w:rPr>
              <w:t>4</w:t>
            </w:r>
            <w:r w:rsidR="00A2383A">
              <w:rPr>
                <w:noProof/>
                <w:webHidden/>
              </w:rPr>
              <w:fldChar w:fldCharType="end"/>
            </w:r>
          </w:hyperlink>
        </w:p>
        <w:p w14:paraId="03A36435" w14:textId="30A35B3D" w:rsidR="00A2383A" w:rsidRDefault="003206FF">
          <w:pPr>
            <w:pStyle w:val="TOC3"/>
            <w:tabs>
              <w:tab w:val="left" w:pos="2070"/>
              <w:tab w:val="right" w:leader="dot" w:pos="8296"/>
            </w:tabs>
            <w:ind w:left="960" w:firstLine="480"/>
            <w:rPr>
              <w:rFonts w:asciiTheme="minorHAnsi" w:eastAsiaTheme="minorEastAsia" w:hAnsiTheme="minorHAnsi"/>
              <w:noProof/>
              <w:sz w:val="21"/>
            </w:rPr>
          </w:pPr>
          <w:hyperlink w:anchor="_Toc148696205" w:history="1">
            <w:r w:rsidR="00A2383A" w:rsidRPr="00DE4EF4">
              <w:rPr>
                <w:rStyle w:val="ae"/>
                <w:noProof/>
              </w:rPr>
              <w:t>5.2.2</w:t>
            </w:r>
            <w:r w:rsidR="00A2383A">
              <w:rPr>
                <w:rFonts w:asciiTheme="minorHAnsi" w:eastAsiaTheme="minorEastAsia" w:hAnsiTheme="minorHAnsi"/>
                <w:noProof/>
                <w:sz w:val="21"/>
              </w:rPr>
              <w:tab/>
            </w:r>
            <w:r w:rsidR="00A2383A" w:rsidRPr="00DE4EF4">
              <w:rPr>
                <w:rStyle w:val="ae"/>
                <w:noProof/>
              </w:rPr>
              <w:t>粗对准解算结果质量分析</w:t>
            </w:r>
            <w:r w:rsidR="00A2383A">
              <w:rPr>
                <w:noProof/>
                <w:webHidden/>
              </w:rPr>
              <w:tab/>
            </w:r>
            <w:r w:rsidR="00A2383A">
              <w:rPr>
                <w:noProof/>
                <w:webHidden/>
              </w:rPr>
              <w:fldChar w:fldCharType="begin"/>
            </w:r>
            <w:r w:rsidR="00A2383A">
              <w:rPr>
                <w:noProof/>
                <w:webHidden/>
              </w:rPr>
              <w:instrText xml:space="preserve"> PAGEREF _Toc148696205 \h </w:instrText>
            </w:r>
            <w:r w:rsidR="00A2383A">
              <w:rPr>
                <w:noProof/>
                <w:webHidden/>
              </w:rPr>
            </w:r>
            <w:r w:rsidR="00A2383A">
              <w:rPr>
                <w:noProof/>
                <w:webHidden/>
              </w:rPr>
              <w:fldChar w:fldCharType="separate"/>
            </w:r>
            <w:r w:rsidR="005D3EAB">
              <w:rPr>
                <w:noProof/>
                <w:webHidden/>
              </w:rPr>
              <w:t>5</w:t>
            </w:r>
            <w:r w:rsidR="00A2383A">
              <w:rPr>
                <w:noProof/>
                <w:webHidden/>
              </w:rPr>
              <w:fldChar w:fldCharType="end"/>
            </w:r>
          </w:hyperlink>
        </w:p>
        <w:p w14:paraId="2E47E88C" w14:textId="607840FD" w:rsidR="00A2383A" w:rsidRDefault="003206FF">
          <w:pPr>
            <w:pStyle w:val="TOC1"/>
            <w:tabs>
              <w:tab w:val="left" w:pos="1050"/>
              <w:tab w:val="right" w:leader="dot" w:pos="8296"/>
            </w:tabs>
            <w:ind w:firstLine="480"/>
            <w:rPr>
              <w:rFonts w:asciiTheme="minorHAnsi" w:eastAsiaTheme="minorEastAsia" w:hAnsiTheme="minorHAnsi"/>
              <w:noProof/>
              <w:sz w:val="21"/>
            </w:rPr>
          </w:pPr>
          <w:hyperlink w:anchor="_Toc148696211" w:history="1">
            <w:r w:rsidR="00A2383A" w:rsidRPr="00DE4EF4">
              <w:rPr>
                <w:rStyle w:val="ae"/>
                <w:noProof/>
              </w:rPr>
              <w:t>6.</w:t>
            </w:r>
            <w:r w:rsidR="00A2383A">
              <w:rPr>
                <w:rFonts w:asciiTheme="minorHAnsi" w:eastAsiaTheme="minorEastAsia" w:hAnsiTheme="minorHAnsi"/>
                <w:noProof/>
                <w:sz w:val="21"/>
              </w:rPr>
              <w:tab/>
            </w:r>
            <w:r w:rsidR="00A2383A" w:rsidRPr="00DE4EF4">
              <w:rPr>
                <w:rStyle w:val="ae"/>
                <w:noProof/>
              </w:rPr>
              <w:t>感想与思考</w:t>
            </w:r>
            <w:r w:rsidR="00A2383A">
              <w:rPr>
                <w:noProof/>
                <w:webHidden/>
              </w:rPr>
              <w:tab/>
            </w:r>
            <w:r w:rsidR="00A2383A">
              <w:rPr>
                <w:noProof/>
                <w:webHidden/>
              </w:rPr>
              <w:fldChar w:fldCharType="begin"/>
            </w:r>
            <w:r w:rsidR="00A2383A">
              <w:rPr>
                <w:noProof/>
                <w:webHidden/>
              </w:rPr>
              <w:instrText xml:space="preserve"> PAGEREF _Toc148696211 \h </w:instrText>
            </w:r>
            <w:r w:rsidR="00A2383A">
              <w:rPr>
                <w:noProof/>
                <w:webHidden/>
              </w:rPr>
            </w:r>
            <w:r w:rsidR="00A2383A">
              <w:rPr>
                <w:noProof/>
                <w:webHidden/>
              </w:rPr>
              <w:fldChar w:fldCharType="separate"/>
            </w:r>
            <w:r w:rsidR="005D3EAB">
              <w:rPr>
                <w:noProof/>
                <w:webHidden/>
              </w:rPr>
              <w:t>7</w:t>
            </w:r>
            <w:r w:rsidR="00A2383A">
              <w:rPr>
                <w:noProof/>
                <w:webHidden/>
              </w:rPr>
              <w:fldChar w:fldCharType="end"/>
            </w:r>
          </w:hyperlink>
        </w:p>
        <w:p w14:paraId="571D1B37" w14:textId="17B10B8B" w:rsidR="00DD2667" w:rsidRDefault="00DD2667">
          <w:pPr>
            <w:ind w:firstLine="482"/>
          </w:pPr>
          <w:r>
            <w:rPr>
              <w:b/>
              <w:bCs/>
              <w:lang w:val="zh-CN"/>
            </w:rPr>
            <w:fldChar w:fldCharType="end"/>
          </w:r>
        </w:p>
      </w:sdtContent>
    </w:sdt>
    <w:p w14:paraId="0A689242" w14:textId="77777777" w:rsidR="008617C6" w:rsidRDefault="003D69D4" w:rsidP="008617C6">
      <w:pPr>
        <w:ind w:firstLine="720"/>
        <w:rPr>
          <w:bCs/>
          <w:sz w:val="36"/>
          <w:szCs w:val="36"/>
        </w:rPr>
        <w:sectPr w:rsidR="008617C6">
          <w:footerReference w:type="default" r:id="rId14"/>
          <w:pgSz w:w="11906" w:h="16838"/>
          <w:pgMar w:top="1440" w:right="1800" w:bottom="1440" w:left="1800" w:header="851" w:footer="992" w:gutter="0"/>
          <w:cols w:space="425"/>
          <w:docGrid w:type="lines" w:linePitch="312"/>
        </w:sectPr>
      </w:pPr>
      <w:r>
        <w:rPr>
          <w:bCs/>
          <w:sz w:val="36"/>
          <w:szCs w:val="36"/>
        </w:rPr>
        <w:br w:type="page"/>
      </w:r>
    </w:p>
    <w:p w14:paraId="101FDBDB" w14:textId="16C76DFB" w:rsidR="003D69D4" w:rsidRDefault="003D69D4" w:rsidP="003D69D4">
      <w:pPr>
        <w:pStyle w:val="1"/>
        <w:numPr>
          <w:ilvl w:val="0"/>
          <w:numId w:val="1"/>
        </w:numPr>
        <w:spacing w:before="156" w:after="156"/>
      </w:pPr>
      <w:bookmarkStart w:id="0" w:name="_Toc148696192"/>
      <w:r>
        <w:rPr>
          <w:rFonts w:hint="eastAsia"/>
        </w:rPr>
        <w:lastRenderedPageBreak/>
        <w:t>实验目的</w:t>
      </w:r>
      <w:bookmarkEnd w:id="0"/>
    </w:p>
    <w:p w14:paraId="473DB0BD" w14:textId="77777777" w:rsidR="008C659E" w:rsidRDefault="008C659E" w:rsidP="008C659E">
      <w:pPr>
        <w:pStyle w:val="a7"/>
        <w:numPr>
          <w:ilvl w:val="0"/>
          <w:numId w:val="19"/>
        </w:numPr>
        <w:ind w:firstLineChars="0"/>
      </w:pPr>
      <w:r>
        <w:rPr>
          <w:rFonts w:hint="eastAsia"/>
        </w:rPr>
        <w:t>掌握惯性导航系统初始对准的概念。</w:t>
      </w:r>
    </w:p>
    <w:p w14:paraId="5ED1399F" w14:textId="77777777" w:rsidR="008C659E" w:rsidRDefault="008C659E" w:rsidP="008C659E">
      <w:pPr>
        <w:pStyle w:val="a7"/>
        <w:numPr>
          <w:ilvl w:val="0"/>
          <w:numId w:val="19"/>
        </w:numPr>
        <w:ind w:firstLineChars="0"/>
      </w:pPr>
      <w:r>
        <w:rPr>
          <w:rFonts w:hint="eastAsia"/>
        </w:rPr>
        <w:t>掌握中静态解析粗对准的原理，会利用中高精度</w:t>
      </w:r>
      <w:r>
        <w:rPr>
          <w:rFonts w:hint="eastAsia"/>
        </w:rPr>
        <w:t xml:space="preserve"> IMU </w:t>
      </w:r>
      <w:r>
        <w:rPr>
          <w:rFonts w:hint="eastAsia"/>
        </w:rPr>
        <w:t>的原始观测数据计算惯导的初始姿态，知道姿态的欧拉角和方向余弦矩阵方式。</w:t>
      </w:r>
    </w:p>
    <w:p w14:paraId="7BD2EE14" w14:textId="24B214B5" w:rsidR="008C659E" w:rsidRPr="008C659E" w:rsidRDefault="008C659E" w:rsidP="008C659E">
      <w:pPr>
        <w:pStyle w:val="a7"/>
        <w:numPr>
          <w:ilvl w:val="0"/>
          <w:numId w:val="19"/>
        </w:numPr>
        <w:ind w:firstLineChars="0"/>
      </w:pPr>
      <w:r>
        <w:rPr>
          <w:rFonts w:hint="eastAsia"/>
        </w:rPr>
        <w:t>掌握解析粗对准的基本误差分析方法，了解影响对准精度的误差因素。</w:t>
      </w:r>
    </w:p>
    <w:p w14:paraId="409F6E0B" w14:textId="1B9C68BF" w:rsidR="003D69D4" w:rsidRDefault="003D69D4" w:rsidP="003D69D4">
      <w:pPr>
        <w:pStyle w:val="1"/>
        <w:numPr>
          <w:ilvl w:val="0"/>
          <w:numId w:val="1"/>
        </w:numPr>
        <w:spacing w:before="156" w:after="156"/>
      </w:pPr>
      <w:bookmarkStart w:id="1" w:name="_Toc148696193"/>
      <w:r>
        <w:rPr>
          <w:rFonts w:hint="eastAsia"/>
        </w:rPr>
        <w:t>实验仪器</w:t>
      </w:r>
      <w:bookmarkEnd w:id="1"/>
    </w:p>
    <w:p w14:paraId="5A6B3503" w14:textId="5EFB95C1" w:rsidR="008C659E" w:rsidRPr="008C659E" w:rsidRDefault="008C659E" w:rsidP="008C659E">
      <w:pPr>
        <w:ind w:firstLine="480"/>
      </w:pPr>
      <w:r w:rsidRPr="008C659E">
        <w:rPr>
          <w:rFonts w:hint="eastAsia"/>
        </w:rPr>
        <w:t>中高精度惯性测量单元（</w:t>
      </w:r>
      <w:r w:rsidRPr="008C659E">
        <w:rPr>
          <w:rFonts w:hint="eastAsia"/>
        </w:rPr>
        <w:t>IMU</w:t>
      </w:r>
      <w:r w:rsidRPr="008C659E">
        <w:rPr>
          <w:rFonts w:hint="eastAsia"/>
        </w:rPr>
        <w:t>），</w:t>
      </w:r>
      <w:r w:rsidRPr="00941161">
        <w:rPr>
          <w:rFonts w:ascii="宋体" w:hAnsi="宋体"/>
          <w:szCs w:val="24"/>
        </w:rPr>
        <w:t>XW-GI7681</w:t>
      </w:r>
      <w:r>
        <w:rPr>
          <w:rFonts w:hint="eastAsia"/>
        </w:rPr>
        <w:t>，如</w:t>
      </w:r>
      <w:r>
        <w:fldChar w:fldCharType="begin"/>
      </w:r>
      <w:r>
        <w:instrText xml:space="preserve"> </w:instrText>
      </w:r>
      <w:r>
        <w:rPr>
          <w:rFonts w:hint="eastAsia"/>
        </w:rPr>
        <w:instrText>REF _Ref148447816 \h</w:instrText>
      </w:r>
      <w:r>
        <w:instrText xml:space="preserve"> </w:instrText>
      </w:r>
      <w:r>
        <w:fldChar w:fldCharType="separate"/>
      </w:r>
      <w:r w:rsidR="005D3EAB">
        <w:rPr>
          <w:rFonts w:hint="eastAsia"/>
        </w:rPr>
        <w:t>图</w:t>
      </w:r>
      <w:r w:rsidR="005D3EAB">
        <w:rPr>
          <w:rFonts w:hint="eastAsia"/>
        </w:rPr>
        <w:t xml:space="preserve"> </w:t>
      </w:r>
      <w:r w:rsidR="005D3EAB">
        <w:rPr>
          <w:noProof/>
        </w:rPr>
        <w:t>2</w:t>
      </w:r>
      <w:r w:rsidR="005D3EAB">
        <w:noBreakHyphen/>
      </w:r>
      <w:r w:rsidR="005D3EAB">
        <w:rPr>
          <w:noProof/>
        </w:rPr>
        <w:t>1</w:t>
      </w:r>
      <w:r>
        <w:fldChar w:fldCharType="end"/>
      </w:r>
      <w:r>
        <w:rPr>
          <w:rFonts w:hint="eastAsia"/>
        </w:rPr>
        <w:t>所示。</w:t>
      </w:r>
    </w:p>
    <w:p w14:paraId="6DD0A3AE" w14:textId="77777777" w:rsidR="00685501" w:rsidRDefault="003D69D4" w:rsidP="00B43AA8">
      <w:pPr>
        <w:keepNext/>
        <w:ind w:firstLineChars="0" w:firstLine="0"/>
        <w:jc w:val="center"/>
      </w:pPr>
      <w:r>
        <w:rPr>
          <w:noProof/>
        </w:rPr>
        <w:drawing>
          <wp:inline distT="0" distB="0" distL="0" distR="0" wp14:anchorId="02FEDCD9" wp14:editId="219B889A">
            <wp:extent cx="1329625" cy="120269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15"/>
                    <a:srcRect l="24816" t="19550" r="12568" b="37970"/>
                    <a:stretch/>
                  </pic:blipFill>
                  <pic:spPr bwMode="auto">
                    <a:xfrm>
                      <a:off x="0" y="0"/>
                      <a:ext cx="1330599" cy="1203571"/>
                    </a:xfrm>
                    <a:prstGeom prst="rect">
                      <a:avLst/>
                    </a:prstGeom>
                    <a:ln>
                      <a:noFill/>
                    </a:ln>
                    <a:extLst>
                      <a:ext uri="{53640926-AAD7-44D8-BBD7-CCE9431645EC}">
                        <a14:shadowObscured xmlns:a14="http://schemas.microsoft.com/office/drawing/2010/main"/>
                      </a:ext>
                    </a:extLst>
                  </pic:spPr>
                </pic:pic>
              </a:graphicData>
            </a:graphic>
          </wp:inline>
        </w:drawing>
      </w:r>
    </w:p>
    <w:p w14:paraId="2B00FD8A" w14:textId="323A75C9" w:rsidR="003D69D4" w:rsidRDefault="00685501" w:rsidP="00B43AA8">
      <w:pPr>
        <w:pStyle w:val="a5"/>
        <w:ind w:firstLineChars="0" w:firstLine="0"/>
        <w:jc w:val="center"/>
      </w:pPr>
      <w:bookmarkStart w:id="2" w:name="_Ref148447816"/>
      <w:r>
        <w:rPr>
          <w:rFonts w:hint="eastAsia"/>
        </w:rPr>
        <w:t>图</w:t>
      </w:r>
      <w:r>
        <w:rPr>
          <w:rFonts w:hint="eastAsia"/>
        </w:rPr>
        <w:t xml:space="preserve"> </w:t>
      </w:r>
      <w:r w:rsidR="00604BBE">
        <w:fldChar w:fldCharType="begin"/>
      </w:r>
      <w:r w:rsidR="00604BBE">
        <w:instrText xml:space="preserve"> </w:instrText>
      </w:r>
      <w:r w:rsidR="00604BBE">
        <w:rPr>
          <w:rFonts w:hint="eastAsia"/>
        </w:rPr>
        <w:instrText>STYLEREF 1 \s</w:instrText>
      </w:r>
      <w:r w:rsidR="00604BBE">
        <w:instrText xml:space="preserve"> </w:instrText>
      </w:r>
      <w:r w:rsidR="00604BBE">
        <w:fldChar w:fldCharType="separate"/>
      </w:r>
      <w:r w:rsidR="005D3EAB">
        <w:rPr>
          <w:noProof/>
        </w:rPr>
        <w:t>2</w:t>
      </w:r>
      <w:r w:rsidR="00604BBE">
        <w:fldChar w:fldCharType="end"/>
      </w:r>
      <w:r w:rsidR="00604BBE">
        <w:noBreakHyphen/>
      </w:r>
      <w:r w:rsidR="00604BBE">
        <w:fldChar w:fldCharType="begin"/>
      </w:r>
      <w:r w:rsidR="00604BBE">
        <w:instrText xml:space="preserve"> </w:instrText>
      </w:r>
      <w:r w:rsidR="00604BBE">
        <w:rPr>
          <w:rFonts w:hint="eastAsia"/>
        </w:rPr>
        <w:instrText xml:space="preserve">SEQ </w:instrText>
      </w:r>
      <w:r w:rsidR="00604BBE">
        <w:rPr>
          <w:rFonts w:hint="eastAsia"/>
        </w:rPr>
        <w:instrText>图</w:instrText>
      </w:r>
      <w:r w:rsidR="00604BBE">
        <w:rPr>
          <w:rFonts w:hint="eastAsia"/>
        </w:rPr>
        <w:instrText xml:space="preserve"> \* ARABIC \s 1</w:instrText>
      </w:r>
      <w:r w:rsidR="00604BBE">
        <w:instrText xml:space="preserve"> </w:instrText>
      </w:r>
      <w:r w:rsidR="00604BBE">
        <w:fldChar w:fldCharType="separate"/>
      </w:r>
      <w:r w:rsidR="005D3EAB">
        <w:rPr>
          <w:noProof/>
        </w:rPr>
        <w:t>1</w:t>
      </w:r>
      <w:r w:rsidR="00604BBE">
        <w:fldChar w:fldCharType="end"/>
      </w:r>
      <w:bookmarkEnd w:id="2"/>
      <w:r w:rsidR="008C659E">
        <w:t xml:space="preserve"> </w:t>
      </w:r>
      <w:r w:rsidR="008C659E">
        <w:rPr>
          <w:rFonts w:hint="eastAsia"/>
        </w:rPr>
        <w:t>对准惯导设备</w:t>
      </w:r>
      <w:r w:rsidR="008C659E" w:rsidRPr="008C659E">
        <w:rPr>
          <w:rFonts w:ascii="Times New Roman" w:hAnsi="Times New Roman" w:cs="Times New Roman"/>
        </w:rPr>
        <w:t>XW-GI7681</w:t>
      </w:r>
    </w:p>
    <w:p w14:paraId="75D477E7" w14:textId="32263B27" w:rsidR="00685501" w:rsidRDefault="00685501" w:rsidP="00685501">
      <w:pPr>
        <w:pStyle w:val="1"/>
        <w:numPr>
          <w:ilvl w:val="0"/>
          <w:numId w:val="1"/>
        </w:numPr>
        <w:spacing w:before="156" w:after="156"/>
      </w:pPr>
      <w:bookmarkStart w:id="3" w:name="_Toc148696194"/>
      <w:r>
        <w:rPr>
          <w:rFonts w:hint="eastAsia"/>
        </w:rPr>
        <w:t>实验原理</w:t>
      </w:r>
      <w:bookmarkEnd w:id="3"/>
    </w:p>
    <w:p w14:paraId="7FB81D68" w14:textId="001FC453" w:rsidR="00685501" w:rsidRDefault="008C659E" w:rsidP="008C659E">
      <w:pPr>
        <w:ind w:firstLine="480"/>
      </w:pPr>
      <w:r>
        <w:rPr>
          <w:rFonts w:hint="eastAsia"/>
        </w:rPr>
        <w:t>惯导系统刚上电启动时，其</w:t>
      </w:r>
      <w:r>
        <w:rPr>
          <w:rFonts w:hint="eastAsia"/>
        </w:rPr>
        <w:t xml:space="preserve"> IMU </w:t>
      </w:r>
      <w:r>
        <w:rPr>
          <w:rFonts w:hint="eastAsia"/>
        </w:rPr>
        <w:t>或载体坐标系相对于参考导航坐标系的各轴指向完全未知或不够精确，无法立即进入导航状态。确定载体相对于参考导航坐标系坐标轴的相对空间</w:t>
      </w:r>
      <w:r>
        <w:rPr>
          <w:rFonts w:hint="eastAsia"/>
        </w:rPr>
        <w:t xml:space="preserve"> </w:t>
      </w:r>
      <w:r>
        <w:rPr>
          <w:rFonts w:hint="eastAsia"/>
        </w:rPr>
        <w:t>朝向关系（称为惯导的初始姿态）的过程，称为初始对准。初始姿态可用姿态角或方向余弦矩阵来表示。</w:t>
      </w:r>
    </w:p>
    <w:p w14:paraId="2F287C88" w14:textId="77777777" w:rsidR="00AF2C1F" w:rsidRPr="00AF2C1F" w:rsidRDefault="00AF2C1F" w:rsidP="00AF2C1F">
      <w:pPr>
        <w:pStyle w:val="a7"/>
        <w:keepNext/>
        <w:keepLines/>
        <w:numPr>
          <w:ilvl w:val="0"/>
          <w:numId w:val="3"/>
        </w:numPr>
        <w:spacing w:beforeLines="50" w:before="156" w:afterLines="50" w:after="156"/>
        <w:ind w:firstLineChars="0"/>
        <w:outlineLvl w:val="1"/>
        <w:rPr>
          <w:rFonts w:eastAsia="黑体" w:cstheme="majorBidi"/>
          <w:bCs/>
          <w:vanish/>
          <w:szCs w:val="32"/>
        </w:rPr>
      </w:pPr>
      <w:bookmarkStart w:id="4" w:name="_Toc148693523"/>
      <w:bookmarkStart w:id="5" w:name="_Toc148696195"/>
      <w:bookmarkEnd w:id="4"/>
      <w:bookmarkEnd w:id="5"/>
    </w:p>
    <w:p w14:paraId="500FB249" w14:textId="77777777" w:rsidR="00AF2C1F" w:rsidRPr="00AF2C1F" w:rsidRDefault="00AF2C1F" w:rsidP="00AF2C1F">
      <w:pPr>
        <w:pStyle w:val="a7"/>
        <w:keepNext/>
        <w:keepLines/>
        <w:numPr>
          <w:ilvl w:val="0"/>
          <w:numId w:val="3"/>
        </w:numPr>
        <w:spacing w:beforeLines="50" w:before="156" w:afterLines="50" w:after="156"/>
        <w:ind w:firstLineChars="0"/>
        <w:outlineLvl w:val="1"/>
        <w:rPr>
          <w:rFonts w:eastAsia="黑体" w:cstheme="majorBidi"/>
          <w:bCs/>
          <w:vanish/>
          <w:szCs w:val="32"/>
        </w:rPr>
      </w:pPr>
      <w:bookmarkStart w:id="6" w:name="_Toc148386398"/>
      <w:bookmarkStart w:id="7" w:name="_Toc148480001"/>
      <w:bookmarkStart w:id="8" w:name="_Toc148480030"/>
      <w:bookmarkStart w:id="9" w:name="_Toc148693524"/>
      <w:bookmarkStart w:id="10" w:name="_Toc148696196"/>
      <w:bookmarkEnd w:id="6"/>
      <w:bookmarkEnd w:id="7"/>
      <w:bookmarkEnd w:id="8"/>
      <w:bookmarkEnd w:id="9"/>
      <w:bookmarkEnd w:id="10"/>
    </w:p>
    <w:p w14:paraId="3E51DE3F" w14:textId="77777777" w:rsidR="00AF2C1F" w:rsidRPr="00AF2C1F" w:rsidRDefault="00AF2C1F" w:rsidP="00AF2C1F">
      <w:pPr>
        <w:pStyle w:val="a7"/>
        <w:keepNext/>
        <w:keepLines/>
        <w:numPr>
          <w:ilvl w:val="0"/>
          <w:numId w:val="3"/>
        </w:numPr>
        <w:spacing w:beforeLines="50" w:before="156" w:afterLines="50" w:after="156"/>
        <w:ind w:firstLineChars="0"/>
        <w:outlineLvl w:val="1"/>
        <w:rPr>
          <w:rFonts w:eastAsia="黑体" w:cstheme="majorBidi"/>
          <w:bCs/>
          <w:vanish/>
          <w:szCs w:val="32"/>
        </w:rPr>
      </w:pPr>
      <w:bookmarkStart w:id="11" w:name="_Toc148386399"/>
      <w:bookmarkStart w:id="12" w:name="_Toc148480002"/>
      <w:bookmarkStart w:id="13" w:name="_Toc148480031"/>
      <w:bookmarkStart w:id="14" w:name="_Toc148693525"/>
      <w:bookmarkStart w:id="15" w:name="_Toc148696197"/>
      <w:bookmarkEnd w:id="11"/>
      <w:bookmarkEnd w:id="12"/>
      <w:bookmarkEnd w:id="13"/>
      <w:bookmarkEnd w:id="14"/>
      <w:bookmarkEnd w:id="15"/>
    </w:p>
    <w:p w14:paraId="05FA4CF9" w14:textId="369C56D6" w:rsidR="00685501" w:rsidRDefault="008C659E" w:rsidP="00AF2C1F">
      <w:pPr>
        <w:pStyle w:val="2"/>
        <w:numPr>
          <w:ilvl w:val="1"/>
          <w:numId w:val="3"/>
        </w:numPr>
        <w:spacing w:before="156" w:after="156"/>
      </w:pPr>
      <w:bookmarkStart w:id="16" w:name="_Toc148696198"/>
      <w:r w:rsidRPr="008C659E">
        <w:rPr>
          <w:rFonts w:hint="eastAsia"/>
        </w:rPr>
        <w:t>姿态角的定义</w:t>
      </w:r>
      <w:bookmarkEnd w:id="16"/>
    </w:p>
    <w:p w14:paraId="6BF5BA9F" w14:textId="77777777" w:rsidR="008C659E" w:rsidRDefault="008C659E" w:rsidP="008C659E">
      <w:pPr>
        <w:ind w:firstLine="480"/>
      </w:pPr>
      <w:r w:rsidRPr="008C659E">
        <w:rPr>
          <w:rFonts w:hint="eastAsia"/>
        </w:rPr>
        <w:t>载体或</w:t>
      </w:r>
      <w:r w:rsidRPr="008C659E">
        <w:rPr>
          <w:rFonts w:hint="eastAsia"/>
        </w:rPr>
        <w:t xml:space="preserve"> IMU</w:t>
      </w:r>
      <w:r w:rsidRPr="008C659E">
        <w:rPr>
          <w:rFonts w:hint="eastAsia"/>
        </w:rPr>
        <w:t>的姿态可用一组欧拉角来表示，定义如下：</w:t>
      </w:r>
    </w:p>
    <w:p w14:paraId="1DC1B02B" w14:textId="2897ADB4" w:rsidR="008C659E" w:rsidRDefault="008C659E" w:rsidP="008C659E">
      <w:pPr>
        <w:pStyle w:val="a7"/>
        <w:numPr>
          <w:ilvl w:val="0"/>
          <w:numId w:val="20"/>
        </w:numPr>
        <w:ind w:firstLineChars="0"/>
      </w:pPr>
      <w:r w:rsidRPr="008C659E">
        <w:rPr>
          <w:rFonts w:hint="eastAsia"/>
          <w:b/>
          <w:bCs/>
        </w:rPr>
        <w:t>航向角</w:t>
      </w:r>
      <m:oMath>
        <m:r>
          <w:rPr>
            <w:rFonts w:ascii="Cambria Math" w:hAnsi="Cambria Math"/>
          </w:rPr>
          <m:t>ψ</m:t>
        </m:r>
      </m:oMath>
      <w:r>
        <w:rPr>
          <w:rFonts w:hint="eastAsia"/>
        </w:rPr>
        <w:t>：载体纵轴正方向在当地水平面上的投影与当地地理北向的夹角，常取北偏东为正，取值范围为</w:t>
      </w:r>
      <m:oMath>
        <m:r>
          <w:rPr>
            <w:rFonts w:ascii="Cambria Math" w:hAnsi="Cambria Math"/>
          </w:rPr>
          <m:t>0~360°</m:t>
        </m:r>
      </m:oMath>
      <w:r>
        <w:rPr>
          <w:rFonts w:hint="eastAsia"/>
        </w:rPr>
        <w:t>或</w:t>
      </w:r>
      <m:oMath>
        <m:r>
          <w:rPr>
            <w:rFonts w:ascii="Cambria Math" w:hAnsi="Cambria Math"/>
          </w:rPr>
          <m:t>-180~180°</m:t>
        </m:r>
      </m:oMath>
      <w:r>
        <w:rPr>
          <w:rFonts w:hint="eastAsia"/>
        </w:rPr>
        <w:t>。</w:t>
      </w:r>
    </w:p>
    <w:p w14:paraId="04576AEB" w14:textId="33FA0CA6" w:rsidR="008C659E" w:rsidRDefault="008C659E" w:rsidP="008C659E">
      <w:pPr>
        <w:pStyle w:val="a7"/>
        <w:numPr>
          <w:ilvl w:val="0"/>
          <w:numId w:val="20"/>
        </w:numPr>
        <w:ind w:firstLineChars="0"/>
      </w:pPr>
      <w:r w:rsidRPr="008C659E">
        <w:rPr>
          <w:rFonts w:hint="eastAsia"/>
          <w:b/>
          <w:bCs/>
        </w:rPr>
        <w:t>俯仰角</w:t>
      </w:r>
      <m:oMath>
        <m:r>
          <w:rPr>
            <w:rFonts w:ascii="Cambria Math" w:hAnsi="Cambria Math"/>
          </w:rPr>
          <m:t>θ</m:t>
        </m:r>
      </m:oMath>
      <w:r>
        <w:rPr>
          <w:rFonts w:hint="eastAsia"/>
        </w:rPr>
        <w:t>：载体纵轴正方向与其水平投影线之间的夹角，当载体“抬头”时定义为正，取值范围为</w:t>
      </w:r>
      <m:oMath>
        <m:r>
          <w:rPr>
            <w:rFonts w:ascii="Cambria Math" w:hAnsi="Cambria Math"/>
          </w:rPr>
          <m:t>-90~90°</m:t>
        </m:r>
      </m:oMath>
      <w:r>
        <w:rPr>
          <w:rFonts w:hint="eastAsia"/>
        </w:rPr>
        <w:t>。</w:t>
      </w:r>
    </w:p>
    <w:p w14:paraId="0CDE7AC8" w14:textId="4582641D" w:rsidR="008C659E" w:rsidRDefault="008C659E" w:rsidP="008C659E">
      <w:pPr>
        <w:pStyle w:val="a7"/>
        <w:numPr>
          <w:ilvl w:val="0"/>
          <w:numId w:val="20"/>
        </w:numPr>
        <w:ind w:firstLineChars="0"/>
      </w:pPr>
      <w:r w:rsidRPr="008C659E">
        <w:rPr>
          <w:rFonts w:hint="eastAsia"/>
          <w:b/>
          <w:bCs/>
        </w:rPr>
        <w:t>横滚角</w:t>
      </w:r>
      <m:oMath>
        <m:r>
          <w:rPr>
            <w:rFonts w:ascii="Cambria Math" w:hAnsi="Cambria Math"/>
          </w:rPr>
          <m:t>ϕ</m:t>
        </m:r>
      </m:oMath>
      <w:r>
        <w:rPr>
          <w:rFonts w:hint="eastAsia"/>
        </w:rPr>
        <w:t>：载体立轴正方向与载体纵轴所在铅垂面之间的夹角，当载体向右倾斜（如飞机右机翼下压）时为正，取值范围为</w:t>
      </w:r>
      <m:oMath>
        <m:r>
          <w:rPr>
            <w:rFonts w:ascii="Cambria Math" w:hAnsi="Cambria Math"/>
          </w:rPr>
          <m:t>-180~180°</m:t>
        </m:r>
      </m:oMath>
      <w:r>
        <w:rPr>
          <w:rFonts w:hint="eastAsia"/>
        </w:rPr>
        <w:t>。</w:t>
      </w:r>
    </w:p>
    <w:p w14:paraId="5E02FAAB" w14:textId="4F405B55" w:rsidR="008C659E" w:rsidRDefault="008C659E" w:rsidP="008C659E">
      <w:pPr>
        <w:ind w:firstLine="480"/>
      </w:pPr>
      <w:r>
        <w:rPr>
          <w:rFonts w:hint="eastAsia"/>
        </w:rPr>
        <w:lastRenderedPageBreak/>
        <w:t>载体的姿态也可以用方向余弦矩阵（或称姿态矩阵）来表示，方向余弦矩阵通过描述三维向量在两个不同坐标系下的坐标变换来表示姿态。例如，姿态矩阵</w:t>
      </w:r>
      <m:oMath>
        <m:sSubSup>
          <m:sSubSupPr>
            <m:ctrlPr>
              <w:rPr>
                <w:rFonts w:ascii="Cambria Math" w:hAnsi="Cambria Math"/>
                <w:i/>
              </w:rPr>
            </m:ctrlPr>
          </m:sSubSupPr>
          <m:e>
            <m:r>
              <m:rPr>
                <m:sty m:val="bi"/>
              </m:rPr>
              <w:rPr>
                <w:rFonts w:ascii="Cambria Math" w:hAnsi="Cambria Math" w:hint="eastAsia"/>
              </w:rPr>
              <m:t>C</m:t>
            </m:r>
          </m:e>
          <m:sub>
            <m:r>
              <w:rPr>
                <w:rFonts w:ascii="Cambria Math" w:hAnsi="Cambria Math"/>
              </w:rPr>
              <m:t>b</m:t>
            </m:r>
          </m:sub>
          <m:sup>
            <m:r>
              <w:rPr>
                <w:rFonts w:ascii="Cambria Math" w:hAnsi="Cambria Math"/>
              </w:rPr>
              <m:t>n</m:t>
            </m:r>
          </m:sup>
        </m:sSubSup>
      </m:oMath>
      <w:r>
        <w:rPr>
          <w:rFonts w:hint="eastAsia"/>
        </w:rPr>
        <w:t>表示从</w:t>
      </w:r>
      <w:r>
        <w:rPr>
          <w:rFonts w:hint="eastAsia"/>
        </w:rPr>
        <w:t xml:space="preserve"> </w:t>
      </w:r>
      <w:r w:rsidRPr="00173839">
        <w:rPr>
          <w:rFonts w:hint="eastAsia"/>
          <w:i/>
          <w:iCs/>
        </w:rPr>
        <w:t>b</w:t>
      </w:r>
      <w:r>
        <w:rPr>
          <w:rFonts w:hint="eastAsia"/>
        </w:rPr>
        <w:t xml:space="preserve"> </w:t>
      </w:r>
      <w:r>
        <w:rPr>
          <w:rFonts w:hint="eastAsia"/>
        </w:rPr>
        <w:t>系到</w:t>
      </w:r>
      <w:r>
        <w:rPr>
          <w:rFonts w:hint="eastAsia"/>
        </w:rPr>
        <w:t xml:space="preserve"> </w:t>
      </w:r>
      <w:r w:rsidRPr="00173839">
        <w:rPr>
          <w:rFonts w:hint="eastAsia"/>
          <w:i/>
          <w:iCs/>
        </w:rPr>
        <w:t>n</w:t>
      </w:r>
      <w:r>
        <w:rPr>
          <w:rFonts w:hint="eastAsia"/>
        </w:rPr>
        <w:t xml:space="preserve"> </w:t>
      </w:r>
      <w:r>
        <w:rPr>
          <w:rFonts w:hint="eastAsia"/>
        </w:rPr>
        <w:t>系的</w:t>
      </w:r>
      <w:r>
        <w:rPr>
          <w:rFonts w:hint="eastAsia"/>
        </w:rPr>
        <w:t xml:space="preserve"> </w:t>
      </w:r>
      <w:r>
        <w:rPr>
          <w:rFonts w:hint="eastAsia"/>
        </w:rPr>
        <w:t>坐标变换矩阵，或者说该矩阵可以将任意三维向量在</w:t>
      </w:r>
      <w:r>
        <w:rPr>
          <w:rFonts w:hint="eastAsia"/>
        </w:rPr>
        <w:t xml:space="preserve"> </w:t>
      </w:r>
      <w:r w:rsidRPr="00173839">
        <w:rPr>
          <w:rFonts w:hint="eastAsia"/>
          <w:i/>
          <w:iCs/>
        </w:rPr>
        <w:t>b</w:t>
      </w:r>
      <w:r>
        <w:rPr>
          <w:rFonts w:hint="eastAsia"/>
        </w:rPr>
        <w:t xml:space="preserve"> </w:t>
      </w:r>
      <w:r>
        <w:rPr>
          <w:rFonts w:hint="eastAsia"/>
        </w:rPr>
        <w:t>系下的坐标变换为在</w:t>
      </w:r>
      <w:r>
        <w:rPr>
          <w:rFonts w:hint="eastAsia"/>
        </w:rPr>
        <w:t xml:space="preserve"> </w:t>
      </w:r>
      <w:r w:rsidRPr="00173839">
        <w:rPr>
          <w:rFonts w:hint="eastAsia"/>
          <w:i/>
          <w:iCs/>
        </w:rPr>
        <w:t>n</w:t>
      </w:r>
      <w:r>
        <w:rPr>
          <w:rFonts w:hint="eastAsia"/>
        </w:rPr>
        <w:t xml:space="preserve"> </w:t>
      </w:r>
      <w:r>
        <w:rPr>
          <w:rFonts w:hint="eastAsia"/>
        </w:rPr>
        <w:t>系下的坐标，即</w:t>
      </w:r>
      <m:oMath>
        <m:sSup>
          <m:sSupPr>
            <m:ctrlPr>
              <w:rPr>
                <w:rFonts w:ascii="Cambria Math" w:hAnsi="Cambria Math"/>
                <w:i/>
              </w:rPr>
            </m:ctrlPr>
          </m:sSupPr>
          <m:e>
            <m:r>
              <m:rPr>
                <m:sty m:val="bi"/>
              </m:rPr>
              <w:rPr>
                <w:rFonts w:ascii="Cambria Math" w:hAnsi="Cambria Math"/>
              </w:rPr>
              <m:t>v</m:t>
            </m:r>
          </m:e>
          <m:sup>
            <m:r>
              <w:rPr>
                <w:rFonts w:ascii="Cambria Math" w:hAnsi="Cambria Math"/>
              </w:rPr>
              <m:t>n</m:t>
            </m:r>
          </m:sup>
        </m:sSup>
        <m:r>
          <w:rPr>
            <w:rFonts w:ascii="Cambria Math" w:hAnsi="Cambria Math"/>
          </w:rPr>
          <m:t>=</m:t>
        </m:r>
        <m:sSubSup>
          <m:sSubSupPr>
            <m:ctrlPr>
              <w:rPr>
                <w:rFonts w:ascii="Cambria Math" w:hAnsi="Cambria Math"/>
                <w:i/>
              </w:rPr>
            </m:ctrlPr>
          </m:sSubSupPr>
          <m:e>
            <m:r>
              <m:rPr>
                <m:sty m:val="bi"/>
              </m:rPr>
              <w:rPr>
                <w:rFonts w:ascii="Cambria Math" w:hAnsi="Cambria Math" w:hint="eastAsia"/>
              </w:rPr>
              <m:t>C</m:t>
            </m:r>
          </m:e>
          <m:sub>
            <m:r>
              <w:rPr>
                <w:rFonts w:ascii="Cambria Math" w:hAnsi="Cambria Math"/>
              </w:rPr>
              <m:t>b</m:t>
            </m:r>
          </m:sub>
          <m:sup>
            <m:r>
              <w:rPr>
                <w:rFonts w:ascii="Cambria Math" w:hAnsi="Cambria Math"/>
              </w:rPr>
              <m:t>n</m:t>
            </m:r>
          </m:sup>
        </m:sSubSup>
        <m:sSup>
          <m:sSupPr>
            <m:ctrlPr>
              <w:rPr>
                <w:rFonts w:ascii="Cambria Math" w:hAnsi="Cambria Math"/>
                <w:i/>
              </w:rPr>
            </m:ctrlPr>
          </m:sSupPr>
          <m:e>
            <m:r>
              <m:rPr>
                <m:sty m:val="bi"/>
              </m:rPr>
              <w:rPr>
                <w:rFonts w:ascii="Cambria Math" w:hAnsi="Cambria Math"/>
              </w:rPr>
              <m:t>v</m:t>
            </m:r>
          </m:e>
          <m:sup>
            <m:r>
              <w:rPr>
                <w:rFonts w:ascii="Cambria Math" w:hAnsi="Cambria Math"/>
              </w:rPr>
              <m:t>b</m:t>
            </m:r>
          </m:sup>
        </m:sSup>
      </m:oMath>
      <w:r>
        <w:rPr>
          <w:rFonts w:hint="eastAsia"/>
        </w:rPr>
        <w:t>。</w:t>
      </w:r>
    </w:p>
    <w:p w14:paraId="364781A8" w14:textId="71545989" w:rsidR="008C659E" w:rsidRDefault="008C659E" w:rsidP="008C659E">
      <w:pPr>
        <w:ind w:firstLine="480"/>
      </w:pPr>
      <w:r>
        <w:rPr>
          <w:rFonts w:hint="eastAsia"/>
        </w:rPr>
        <w:t>姿态角与姿态矩阵之间可相互转换，其中根据姿态角计算姿态矩阵的公式如下：</w:t>
      </w:r>
    </w:p>
    <w:p w14:paraId="4BFBD4F4" w14:textId="14681F60" w:rsidR="00E53660" w:rsidRPr="00463605" w:rsidRDefault="003206FF" w:rsidP="008C659E">
      <w:pPr>
        <w:ind w:firstLine="480"/>
      </w:pPr>
      <m:oMathPara>
        <m:oMath>
          <m:eqArr>
            <m:eqArrPr>
              <m:maxDist m:val="1"/>
              <m:ctrlPr>
                <w:rPr>
                  <w:rFonts w:ascii="Cambria Math" w:hAnsi="Cambria Math"/>
                  <w:i/>
                </w:rPr>
              </m:ctrlPr>
            </m:eqArrPr>
            <m:e>
              <m:sSubSup>
                <m:sSubSupPr>
                  <m:ctrlPr>
                    <w:rPr>
                      <w:rFonts w:ascii="Cambria Math" w:hAnsi="Cambria Math"/>
                      <w:i/>
                    </w:rPr>
                  </m:ctrlPr>
                </m:sSubSupPr>
                <m:e>
                  <m:r>
                    <m:rPr>
                      <m:sty m:val="bi"/>
                    </m:rPr>
                    <w:rPr>
                      <w:rFonts w:ascii="Cambria Math" w:hAnsi="Cambria Math" w:hint="eastAsia"/>
                    </w:rPr>
                    <m:t>C</m:t>
                  </m:r>
                </m:e>
                <m:sub>
                  <m:r>
                    <w:rPr>
                      <w:rFonts w:ascii="Cambria Math" w:hAnsi="Cambria Math"/>
                    </w:rPr>
                    <m:t>b</m:t>
                  </m:r>
                </m:sub>
                <m:sup>
                  <m:r>
                    <w:rPr>
                      <w:rFonts w:ascii="Cambria Math" w:hAnsi="Cambria Math"/>
                    </w:rPr>
                    <m:t>n</m:t>
                  </m:r>
                </m:sup>
              </m:sSubSup>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cos</m:t>
                        </m:r>
                        <m:r>
                          <w:rPr>
                            <w:rFonts w:ascii="Cambria Math" w:hAnsi="Cambria Math"/>
                          </w:rPr>
                          <m:t>θ</m:t>
                        </m:r>
                        <m:r>
                          <w:rPr>
                            <w:rFonts w:ascii="Cambria Math"/>
                          </w:rPr>
                          <m:t>cos</m:t>
                        </m:r>
                        <m:r>
                          <w:rPr>
                            <w:rFonts w:ascii="Cambria Math" w:hAnsi="Cambria Math"/>
                          </w:rPr>
                          <m:t>ψ</m:t>
                        </m:r>
                      </m:e>
                      <m:e>
                        <m:r>
                          <w:rPr>
                            <w:rFonts w:ascii="Cambria Math"/>
                          </w:rPr>
                          <m:t>-</m:t>
                        </m:r>
                        <m:r>
                          <w:rPr>
                            <w:rFonts w:ascii="Cambria Math"/>
                          </w:rPr>
                          <m:t>cos</m:t>
                        </m:r>
                        <m:r>
                          <w:rPr>
                            <w:rFonts w:ascii="Cambria Math" w:hAnsi="Cambria Math"/>
                          </w:rPr>
                          <m:t>θ</m:t>
                        </m:r>
                        <m:r>
                          <w:rPr>
                            <w:rFonts w:ascii="Cambria Math"/>
                          </w:rPr>
                          <m:t>sinψ+sin</m:t>
                        </m:r>
                        <m:r>
                          <w:rPr>
                            <w:rFonts w:ascii="Cambria Math" w:hAnsi="Cambria Math"/>
                          </w:rPr>
                          <m:t>ϕ</m:t>
                        </m:r>
                        <m:r>
                          <w:rPr>
                            <w:rFonts w:ascii="Cambria Math"/>
                          </w:rPr>
                          <m:t>sin</m:t>
                        </m:r>
                        <m:r>
                          <w:rPr>
                            <w:rFonts w:ascii="Cambria Math" w:hAnsi="Cambria Math"/>
                          </w:rPr>
                          <m:t>θ</m:t>
                        </m:r>
                        <m:r>
                          <w:rPr>
                            <w:rFonts w:ascii="Cambria Math"/>
                          </w:rPr>
                          <m:t>cosψ</m:t>
                        </m:r>
                      </m:e>
                      <m:e>
                        <m:r>
                          <w:rPr>
                            <w:rFonts w:ascii="Cambria Math"/>
                          </w:rPr>
                          <m:t>sin</m:t>
                        </m:r>
                        <m:r>
                          <w:rPr>
                            <w:rFonts w:ascii="Cambria Math" w:hAnsi="Cambria Math"/>
                          </w:rPr>
                          <m:t>ϕ</m:t>
                        </m:r>
                        <m:r>
                          <w:rPr>
                            <w:rFonts w:ascii="Cambria Math"/>
                          </w:rPr>
                          <m:t>sin</m:t>
                        </m:r>
                        <m:r>
                          <w:rPr>
                            <w:rFonts w:ascii="Cambria Math" w:hAnsi="Cambria Math"/>
                          </w:rPr>
                          <m:t>ψ</m:t>
                        </m:r>
                        <m:r>
                          <w:rPr>
                            <w:rFonts w:ascii="Cambria Math"/>
                          </w:rPr>
                          <m:t>+cos</m:t>
                        </m:r>
                        <m:r>
                          <w:rPr>
                            <w:rFonts w:ascii="Cambria Math" w:hAnsi="Cambria Math"/>
                          </w:rPr>
                          <m:t>ϕsinθcosψ</m:t>
                        </m:r>
                      </m:e>
                    </m:mr>
                    <m:mr>
                      <m:e>
                        <m:r>
                          <w:rPr>
                            <w:rFonts w:ascii="Cambria Math"/>
                          </w:rPr>
                          <m:t>cosθsinψ</m:t>
                        </m:r>
                      </m:e>
                      <m:e>
                        <m:r>
                          <w:rPr>
                            <w:rFonts w:ascii="Cambria Math"/>
                          </w:rPr>
                          <m:t>cosθcosψ+sinϕsinθsinψ</m:t>
                        </m:r>
                      </m:e>
                      <m:e>
                        <m:r>
                          <w:rPr>
                            <w:rFonts w:ascii="Cambria Math"/>
                          </w:rPr>
                          <m:t>-</m:t>
                        </m:r>
                        <m:r>
                          <w:rPr>
                            <w:rFonts w:ascii="Cambria Math"/>
                          </w:rPr>
                          <m:t>sinϕcosψ+cosϕsinθsinψ</m:t>
                        </m:r>
                      </m:e>
                    </m:mr>
                    <m:mr>
                      <m:e>
                        <m:r>
                          <w:rPr>
                            <w:rFonts w:ascii="Cambria Math"/>
                          </w:rPr>
                          <m:t>-</m:t>
                        </m:r>
                        <m:r>
                          <w:rPr>
                            <w:rFonts w:ascii="Cambria Math"/>
                          </w:rPr>
                          <m:t>sin</m:t>
                        </m:r>
                        <m:r>
                          <w:rPr>
                            <w:rFonts w:ascii="Cambria Math" w:hAnsi="Cambria Math"/>
                          </w:rPr>
                          <m:t>θ</m:t>
                        </m:r>
                      </m:e>
                      <m:e>
                        <m:r>
                          <w:rPr>
                            <w:rFonts w:ascii="Cambria Math"/>
                          </w:rPr>
                          <m:t>sin</m:t>
                        </m:r>
                        <m:r>
                          <w:rPr>
                            <w:rFonts w:ascii="Cambria Math" w:hAnsi="Cambria Math"/>
                          </w:rPr>
                          <m:t>ϕ</m:t>
                        </m:r>
                        <m:r>
                          <w:rPr>
                            <w:rFonts w:ascii="Cambria Math"/>
                          </w:rPr>
                          <m:t>cos</m:t>
                        </m:r>
                        <m:r>
                          <w:rPr>
                            <w:rFonts w:ascii="Cambria Math" w:hAnsi="Cambria Math"/>
                          </w:rPr>
                          <m:t>θ</m:t>
                        </m:r>
                      </m:e>
                      <m:e>
                        <m:r>
                          <w:rPr>
                            <w:rFonts w:ascii="Cambria Math"/>
                          </w:rPr>
                          <m:t>cos</m:t>
                        </m:r>
                        <m:r>
                          <w:rPr>
                            <w:rFonts w:ascii="Cambria Math" w:hAnsi="Cambria Math"/>
                          </w:rPr>
                          <m:t>ϕ</m:t>
                        </m:r>
                        <m:r>
                          <w:rPr>
                            <w:rFonts w:ascii="Cambria Math"/>
                          </w:rPr>
                          <m:t>cos</m:t>
                        </m:r>
                        <m:r>
                          <w:rPr>
                            <w:rFonts w:ascii="Cambria Math" w:hAnsi="Cambria Math"/>
                          </w:rPr>
                          <m:t>θ</m:t>
                        </m:r>
                      </m:e>
                    </m:mr>
                  </m:m>
                </m:e>
              </m:d>
              <m:r>
                <w:rPr>
                  <w:rFonts w:ascii="Cambria Math" w:hAnsi="Cambria Math"/>
                </w:rPr>
                <m:t>#</m:t>
              </m:r>
              <m:d>
                <m:dPr>
                  <m:ctrlPr>
                    <w:rPr>
                      <w:rFonts w:ascii="Cambria Math" w:hAnsi="Cambria Math"/>
                      <w:i/>
                    </w:rPr>
                  </m:ctrlPr>
                </m:dPr>
                <m:e>
                  <m:r>
                    <w:rPr>
                      <w:rFonts w:ascii="Cambria Math"/>
                    </w:rPr>
                    <m:t>3</m:t>
                  </m:r>
                  <m:r>
                    <w:rPr>
                      <w:rFonts w:ascii="Cambria Math"/>
                    </w:rPr>
                    <m:t>-</m:t>
                  </m:r>
                  <m:r>
                    <w:rPr>
                      <w:rFonts w:ascii="Cambria Math"/>
                    </w:rPr>
                    <m:t>1</m:t>
                  </m:r>
                </m:e>
              </m:d>
            </m:e>
          </m:eqArr>
        </m:oMath>
      </m:oMathPara>
    </w:p>
    <w:p w14:paraId="798863FD" w14:textId="3CC814AC" w:rsidR="00463605" w:rsidRDefault="00463605" w:rsidP="008C659E">
      <w:pPr>
        <w:ind w:firstLine="480"/>
      </w:pPr>
      <w:r w:rsidRPr="00463605">
        <w:rPr>
          <w:rFonts w:hint="eastAsia"/>
        </w:rPr>
        <w:t>根据姿态矩阵，计算对应的欧拉角方法如下：</w:t>
      </w:r>
    </w:p>
    <w:p w14:paraId="62CDDA82" w14:textId="5EE7B171" w:rsidR="00463605" w:rsidRPr="00463605" w:rsidRDefault="003206FF" w:rsidP="00463605">
      <w:pPr>
        <w:ind w:firstLine="480"/>
        <w:jc w:val="left"/>
      </w:pPr>
      <m:oMathPara>
        <m:oMath>
          <m:eqArr>
            <m:eqArrPr>
              <m:maxDist m:val="1"/>
              <m:ctrlPr>
                <w:rPr>
                  <w:rFonts w:ascii="Cambria Math" w:hAnsi="Cambria Math"/>
                  <w:i/>
                </w:rPr>
              </m:ctrlPr>
            </m:eqArrPr>
            <m:e>
              <m:d>
                <m:dPr>
                  <m:begChr m:val="{"/>
                  <m:endChr m:val=""/>
                  <m:shp m:val="match"/>
                  <m:ctrlPr>
                    <w:rPr>
                      <w:rFonts w:ascii="Cambria Math" w:hAnsi="Cambria Math"/>
                      <w:i/>
                    </w:rPr>
                  </m:ctrlPr>
                </m:dPr>
                <m:e>
                  <m:eqArr>
                    <m:eqArrPr>
                      <m:ctrlPr>
                        <w:rPr>
                          <w:rFonts w:ascii="Cambria Math" w:hAnsi="Cambria Math"/>
                          <w:i/>
                        </w:rPr>
                      </m:ctrlPr>
                    </m:eqArrPr>
                    <m:e>
                      <m:r>
                        <w:rPr>
                          <w:rFonts w:ascii="Cambria Math" w:hAnsi="Cambria Math"/>
                        </w:rPr>
                        <m:t>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31</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32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33</m:t>
                                          </m:r>
                                        </m:sub>
                                      </m:sSub>
                                    </m:e>
                                    <m:sup>
                                      <m:r>
                                        <w:rPr>
                                          <w:rFonts w:ascii="Cambria Math" w:hAnsi="Cambria Math"/>
                                        </w:rPr>
                                        <m:t>2</m:t>
                                      </m:r>
                                    </m:sup>
                                  </m:sSup>
                                </m:e>
                              </m:rad>
                            </m:den>
                          </m:f>
                        </m:e>
                      </m:func>
                      <m:r>
                        <w:rPr>
                          <w:rFonts w:ascii="Cambria Math" w:hAnsi="Cambria Math"/>
                        </w:rPr>
                        <m:t>,</m:t>
                      </m:r>
                      <m:d>
                        <m:dPr>
                          <m:begChr m:val="|"/>
                          <m:endChr m:val="|"/>
                          <m:ctrlPr>
                            <w:rPr>
                              <w:rFonts w:ascii="Cambria Math" w:hAnsi="Cambria Math"/>
                              <w:i/>
                            </w:rPr>
                          </m:ctrlPr>
                        </m:dPr>
                        <m:e>
                          <m:r>
                            <w:rPr>
                              <w:rFonts w:ascii="Cambria Math" w:hAnsi="Cambria Math"/>
                            </w:rPr>
                            <m:t>θ</m:t>
                          </m:r>
                        </m:e>
                      </m:d>
                      <m:r>
                        <w:rPr>
                          <w:rFonts w:ascii="Cambria Math" w:hAnsi="Cambria Math"/>
                        </w:rPr>
                        <m:t>&lt;</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 xml:space="preserve"> </m:t>
                      </m:r>
                    </m:e>
                    <m:e>
                      <m:r>
                        <w:rPr>
                          <w:rFonts w:ascii="Cambria Math" w:hAnsi="Cambria Math"/>
                        </w:rPr>
                        <m:t>ϕ=</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32</m:t>
                                  </m:r>
                                </m:sub>
                              </m:sSub>
                            </m:num>
                            <m:den>
                              <m:sSub>
                                <m:sSubPr>
                                  <m:ctrlPr>
                                    <w:rPr>
                                      <w:rFonts w:ascii="Cambria Math" w:hAnsi="Cambria Math"/>
                                      <w:i/>
                                    </w:rPr>
                                  </m:ctrlPr>
                                </m:sSubPr>
                                <m:e>
                                  <m:r>
                                    <w:rPr>
                                      <w:rFonts w:ascii="Cambria Math" w:hAnsi="Cambria Math"/>
                                    </w:rPr>
                                    <m:t>C</m:t>
                                  </m:r>
                                </m:e>
                                <m:sub>
                                  <m:r>
                                    <w:rPr>
                                      <w:rFonts w:ascii="Cambria Math" w:hAnsi="Cambria Math"/>
                                    </w:rPr>
                                    <m:t>33</m:t>
                                  </m:r>
                                </m:sub>
                              </m:sSub>
                            </m:den>
                          </m:f>
                        </m:e>
                      </m:func>
                      <m:r>
                        <w:rPr>
                          <w:rFonts w:ascii="Cambria Math" w:hAnsi="Cambria Math"/>
                        </w:rPr>
                        <m:t>,</m:t>
                      </m:r>
                      <m:d>
                        <m:dPr>
                          <m:begChr m:val="|"/>
                          <m:endChr m:val="|"/>
                          <m:ctrlPr>
                            <w:rPr>
                              <w:rFonts w:ascii="Cambria Math" w:hAnsi="Cambria Math"/>
                              <w:i/>
                            </w:rPr>
                          </m:ctrlPr>
                        </m:dPr>
                        <m:e>
                          <m:r>
                            <w:rPr>
                              <w:rFonts w:ascii="Cambria Math" w:hAnsi="Cambria Math"/>
                            </w:rPr>
                            <m:t>ϕ</m:t>
                          </m:r>
                        </m:e>
                      </m:d>
                      <m:r>
                        <w:rPr>
                          <w:rFonts w:ascii="Cambria Math" w:hAnsi="Cambria Math"/>
                        </w:rPr>
                        <m:t>&lt;π</m:t>
                      </m:r>
                    </m:e>
                    <m:e>
                      <m:r>
                        <w:rPr>
                          <w:rFonts w:ascii="Cambria Math" w:hAnsi="Cambria Math"/>
                        </w:rPr>
                        <m:t>ψ=</m:t>
                      </m:r>
                      <m:func>
                        <m:funcPr>
                          <m:ctrlPr>
                            <w:rPr>
                              <w:rFonts w:ascii="Cambria Math" w:hAnsi="Cambria Math"/>
                              <w:i/>
                            </w:rPr>
                          </m:ctrlPr>
                        </m:funcPr>
                        <m:fName>
                          <m:sSup>
                            <m:sSupPr>
                              <m:ctrlPr>
                                <w:rPr>
                                  <w:rFonts w:ascii="Cambria Math" w:hAnsi="Cambria Math"/>
                                  <w:i/>
                                </w:rPr>
                              </m:ctrlPr>
                            </m:sSupPr>
                            <m:e>
                              <m:r>
                                <w:rPr>
                                  <w:rFonts w:ascii="Cambria Math" w:hAnsi="Cambria Math"/>
                                </w:rPr>
                                <m:t>tan</m:t>
                              </m:r>
                            </m:e>
                            <m:sup>
                              <m:r>
                                <w:rPr>
                                  <w:rFonts w:ascii="Cambria Math" w:hAnsi="Cambria Math"/>
                                </w:rPr>
                                <m:t>-1</m:t>
                              </m:r>
                            </m:sup>
                          </m:sSup>
                        </m:fName>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21</m:t>
                                  </m:r>
                                </m:sub>
                              </m:sSub>
                            </m:num>
                            <m:den>
                              <m:sSub>
                                <m:sSubPr>
                                  <m:ctrlPr>
                                    <w:rPr>
                                      <w:rFonts w:ascii="Cambria Math" w:hAnsi="Cambria Math"/>
                                      <w:i/>
                                    </w:rPr>
                                  </m:ctrlPr>
                                </m:sSubPr>
                                <m:e>
                                  <m:r>
                                    <w:rPr>
                                      <w:rFonts w:ascii="Cambria Math" w:hAnsi="Cambria Math"/>
                                    </w:rPr>
                                    <m:t>C</m:t>
                                  </m:r>
                                </m:e>
                                <m:sub>
                                  <m:r>
                                    <w:rPr>
                                      <w:rFonts w:ascii="Cambria Math" w:hAnsi="Cambria Math"/>
                                    </w:rPr>
                                    <m:t>11</m:t>
                                  </m:r>
                                </m:sub>
                              </m:sSub>
                            </m:den>
                          </m:f>
                        </m:e>
                      </m:func>
                      <m:r>
                        <w:rPr>
                          <w:rFonts w:ascii="Cambria Math" w:hAnsi="Cambria Math"/>
                        </w:rPr>
                        <m:t>,</m:t>
                      </m:r>
                      <m:d>
                        <m:dPr>
                          <m:begChr m:val="|"/>
                          <m:endChr m:val="|"/>
                          <m:ctrlPr>
                            <w:rPr>
                              <w:rFonts w:ascii="Cambria Math" w:hAnsi="Cambria Math"/>
                              <w:i/>
                            </w:rPr>
                          </m:ctrlPr>
                        </m:dPr>
                        <m:e>
                          <m:r>
                            <w:rPr>
                              <w:rFonts w:ascii="Cambria Math" w:hAnsi="Cambria Math"/>
                            </w:rPr>
                            <m:t>ψ</m:t>
                          </m:r>
                        </m:e>
                      </m:d>
                      <m:r>
                        <w:rPr>
                          <w:rFonts w:ascii="Cambria Math" w:hAnsi="Cambria Math"/>
                        </w:rPr>
                        <m:t>&lt;π</m:t>
                      </m:r>
                    </m:e>
                  </m:eqAr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798F1CA1" w14:textId="597EA73C" w:rsidR="00463605" w:rsidRPr="00463605" w:rsidRDefault="00463605" w:rsidP="00463605">
      <w:pPr>
        <w:ind w:firstLine="480"/>
        <w:jc w:val="left"/>
      </w:pPr>
      <w:r w:rsidRPr="00463605">
        <w:rPr>
          <w:rFonts w:hint="eastAsia"/>
        </w:rPr>
        <w:t>式中，</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,1≤i,1≤j</m:t>
        </m:r>
      </m:oMath>
      <w:r w:rsidRPr="00463605">
        <w:rPr>
          <w:rFonts w:hint="eastAsia"/>
        </w:rPr>
        <w:t>表示姿态矩阵</w:t>
      </w:r>
      <m:oMath>
        <m:sSubSup>
          <m:sSubSupPr>
            <m:ctrlPr>
              <w:rPr>
                <w:rFonts w:ascii="Cambria Math" w:hAnsi="Cambria Math"/>
                <w:i/>
              </w:rPr>
            </m:ctrlPr>
          </m:sSubSupPr>
          <m:e>
            <m:r>
              <m:rPr>
                <m:sty m:val="bi"/>
              </m:rPr>
              <w:rPr>
                <w:rFonts w:ascii="Cambria Math" w:hAnsi="Cambria Math" w:hint="eastAsia"/>
              </w:rPr>
              <m:t>C</m:t>
            </m:r>
          </m:e>
          <m:sub>
            <m:r>
              <w:rPr>
                <w:rFonts w:ascii="Cambria Math" w:hAnsi="Cambria Math"/>
              </w:rPr>
              <m:t>b</m:t>
            </m:r>
          </m:sub>
          <m:sup>
            <m:r>
              <w:rPr>
                <w:rFonts w:ascii="Cambria Math" w:hAnsi="Cambria Math"/>
              </w:rPr>
              <m:t>n</m:t>
            </m:r>
          </m:sup>
        </m:sSubSup>
      </m:oMath>
      <w:r w:rsidRPr="00463605">
        <w:rPr>
          <w:rFonts w:hint="eastAsia"/>
        </w:rPr>
        <w:t>的第</w:t>
      </w:r>
      <w:r w:rsidRPr="00463605">
        <w:rPr>
          <w:rFonts w:hint="eastAsia"/>
        </w:rPr>
        <w:t xml:space="preserve"> </w:t>
      </w:r>
      <w:r w:rsidRPr="00463605">
        <w:rPr>
          <w:rFonts w:hint="eastAsia"/>
          <w:i/>
          <w:iCs/>
        </w:rPr>
        <w:t>i</w:t>
      </w:r>
      <w:r w:rsidRPr="00463605">
        <w:rPr>
          <w:rFonts w:hint="eastAsia"/>
        </w:rPr>
        <w:t xml:space="preserve"> </w:t>
      </w:r>
      <w:r w:rsidRPr="00463605">
        <w:rPr>
          <w:rFonts w:hint="eastAsia"/>
        </w:rPr>
        <w:t>行第</w:t>
      </w:r>
      <w:r w:rsidRPr="00463605">
        <w:rPr>
          <w:rFonts w:hint="eastAsia"/>
        </w:rPr>
        <w:t xml:space="preserve"> </w:t>
      </w:r>
      <w:r w:rsidRPr="00463605">
        <w:rPr>
          <w:rFonts w:hint="eastAsia"/>
          <w:i/>
          <w:iCs/>
        </w:rPr>
        <w:t>j</w:t>
      </w:r>
      <w:r w:rsidRPr="00463605">
        <w:rPr>
          <w:rFonts w:hint="eastAsia"/>
        </w:rPr>
        <w:t xml:space="preserve"> </w:t>
      </w:r>
      <w:r w:rsidRPr="00463605">
        <w:rPr>
          <w:rFonts w:hint="eastAsia"/>
        </w:rPr>
        <w:t>列的元素。</w:t>
      </w:r>
    </w:p>
    <w:p w14:paraId="6A27FE4D" w14:textId="211EDEE8" w:rsidR="008569F5" w:rsidRDefault="00173839" w:rsidP="002D636B">
      <w:pPr>
        <w:pStyle w:val="2"/>
        <w:numPr>
          <w:ilvl w:val="1"/>
          <w:numId w:val="3"/>
        </w:numPr>
        <w:spacing w:before="156" w:after="156"/>
      </w:pPr>
      <w:bookmarkStart w:id="17" w:name="_Toc148696199"/>
      <w:r w:rsidRPr="00173839">
        <w:rPr>
          <w:rFonts w:hint="eastAsia"/>
        </w:rPr>
        <w:t>静态解析粗对准的基本原理</w:t>
      </w:r>
      <w:bookmarkEnd w:id="17"/>
    </w:p>
    <w:p w14:paraId="7F107D2E" w14:textId="55647554" w:rsidR="00173839" w:rsidRDefault="00173839" w:rsidP="00173839">
      <w:pPr>
        <w:ind w:firstLine="480"/>
      </w:pPr>
      <w:r>
        <w:rPr>
          <w:rFonts w:hint="eastAsia"/>
        </w:rPr>
        <w:t>取北东地为导航坐标系的坐标轴，即</w:t>
      </w:r>
      <w:r>
        <w:rPr>
          <w:rFonts w:hint="eastAsia"/>
        </w:rPr>
        <w:t>NED</w:t>
      </w:r>
      <w:r>
        <w:rPr>
          <w:rFonts w:hint="eastAsia"/>
        </w:rPr>
        <w:t>形式的</w:t>
      </w:r>
      <w:r>
        <w:rPr>
          <w:rFonts w:hint="eastAsia"/>
        </w:rPr>
        <w:t xml:space="preserve"> </w:t>
      </w:r>
      <w:r w:rsidRPr="00173839">
        <w:rPr>
          <w:rFonts w:hint="eastAsia"/>
          <w:i/>
          <w:iCs/>
        </w:rPr>
        <w:t>n</w:t>
      </w:r>
      <w:r>
        <w:rPr>
          <w:rFonts w:hint="eastAsia"/>
        </w:rPr>
        <w:t>系。初始对准时，</w:t>
      </w:r>
      <w:r>
        <w:rPr>
          <w:rFonts w:hint="eastAsia"/>
        </w:rPr>
        <w:t>IMU</w:t>
      </w:r>
      <w:r>
        <w:rPr>
          <w:rFonts w:hint="eastAsia"/>
        </w:rPr>
        <w:t>静止放置在地面上，此时加速度计感知的是重力加速度</w:t>
      </w:r>
      <w:r>
        <w:rPr>
          <w:rFonts w:hint="eastAsia"/>
        </w:rPr>
        <w:t xml:space="preserve"> </w:t>
      </w:r>
      <w:r w:rsidRPr="00173839">
        <w:rPr>
          <w:rFonts w:hint="eastAsia"/>
          <w:b/>
          <w:bCs/>
          <w:i/>
          <w:iCs/>
        </w:rPr>
        <w:t>g</w:t>
      </w:r>
      <w:r>
        <w:rPr>
          <w:rFonts w:hint="eastAsia"/>
        </w:rPr>
        <w:t xml:space="preserve"> </w:t>
      </w:r>
      <w:r>
        <w:rPr>
          <w:rFonts w:hint="eastAsia"/>
        </w:rPr>
        <w:t>向量在</w:t>
      </w:r>
      <w:r>
        <w:rPr>
          <w:rFonts w:hint="eastAsia"/>
        </w:rPr>
        <w:t xml:space="preserve"> </w:t>
      </w:r>
      <w:r w:rsidRPr="00173839">
        <w:rPr>
          <w:rFonts w:hint="eastAsia"/>
          <w:i/>
          <w:iCs/>
        </w:rPr>
        <w:t>b</w:t>
      </w:r>
      <w:r>
        <w:rPr>
          <w:rFonts w:hint="eastAsia"/>
        </w:rPr>
        <w:t xml:space="preserve"> </w:t>
      </w:r>
      <w:r>
        <w:rPr>
          <w:rFonts w:hint="eastAsia"/>
        </w:rPr>
        <w:t>系（前右下）中的分量，陀螺仪感知的是地球自转角速度向量</w:t>
      </w:r>
      <m:oMath>
        <m:sSub>
          <m:sSubPr>
            <m:ctrlPr>
              <w:rPr>
                <w:rFonts w:ascii="Cambria Math" w:hAnsi="Cambria Math"/>
                <w:i/>
              </w:rPr>
            </m:ctrlPr>
          </m:sSubPr>
          <m:e>
            <m:r>
              <m:rPr>
                <m:sty m:val="bi"/>
              </m:rPr>
              <w:rPr>
                <w:rFonts w:ascii="Cambria Math" w:hAnsi="Cambria Math"/>
              </w:rPr>
              <m:t>ω</m:t>
            </m:r>
          </m:e>
          <m:sub>
            <m:r>
              <w:rPr>
                <w:rFonts w:ascii="Cambria Math" w:hAnsi="Cambria Math"/>
              </w:rPr>
              <m:t>ie</m:t>
            </m:r>
          </m:sub>
        </m:sSub>
      </m:oMath>
      <w:r>
        <w:rPr>
          <w:rFonts w:hint="eastAsia"/>
        </w:rPr>
        <w:t>在</w:t>
      </w:r>
      <w:r>
        <w:rPr>
          <w:rFonts w:hint="eastAsia"/>
        </w:rPr>
        <w:t xml:space="preserve"> </w:t>
      </w:r>
      <w:r w:rsidRPr="00173839">
        <w:rPr>
          <w:rFonts w:hint="eastAsia"/>
          <w:i/>
          <w:iCs/>
        </w:rPr>
        <w:t>b</w:t>
      </w:r>
      <w:r>
        <w:rPr>
          <w:rFonts w:hint="eastAsia"/>
        </w:rPr>
        <w:t xml:space="preserve"> </w:t>
      </w:r>
      <w:r>
        <w:rPr>
          <w:rFonts w:hint="eastAsia"/>
        </w:rPr>
        <w:t>系中的分量</w:t>
      </w:r>
      <m:oMath>
        <m:sSubSup>
          <m:sSubSupPr>
            <m:ctrlPr>
              <w:rPr>
                <w:rFonts w:ascii="Cambria Math" w:hAnsi="Cambria Math"/>
                <w:i/>
              </w:rPr>
            </m:ctrlPr>
          </m:sSubSupPr>
          <m:e>
            <m:r>
              <m:rPr>
                <m:sty m:val="bi"/>
              </m:rPr>
              <w:rPr>
                <w:rFonts w:ascii="Cambria Math" w:hAnsi="Cambria Math"/>
              </w:rPr>
              <m:t>ω</m:t>
            </m:r>
          </m:e>
          <m:sub>
            <m:r>
              <w:rPr>
                <w:rFonts w:ascii="Cambria Math" w:hAnsi="Cambria Math"/>
              </w:rPr>
              <m:t>ie</m:t>
            </m:r>
          </m:sub>
          <m:sup>
            <m:r>
              <w:rPr>
                <w:rFonts w:ascii="Cambria Math" w:hAnsi="Cambria Math"/>
              </w:rPr>
              <m:t>b</m:t>
            </m:r>
          </m:sup>
        </m:sSubSup>
      </m:oMath>
      <w:r>
        <w:rPr>
          <w:rFonts w:hint="eastAsia"/>
        </w:rPr>
        <w:t>。这两个矢量在导航系</w:t>
      </w:r>
      <w:r>
        <w:rPr>
          <w:rFonts w:hint="eastAsia"/>
        </w:rPr>
        <w:t xml:space="preserve"> </w:t>
      </w:r>
      <w:r w:rsidRPr="00173839">
        <w:rPr>
          <w:rFonts w:hint="eastAsia"/>
          <w:i/>
          <w:iCs/>
        </w:rPr>
        <w:t>n</w:t>
      </w:r>
      <w:r>
        <w:rPr>
          <w:rFonts w:hint="eastAsia"/>
        </w:rPr>
        <w:t xml:space="preserve"> </w:t>
      </w:r>
      <w:r>
        <w:rPr>
          <w:rFonts w:hint="eastAsia"/>
        </w:rPr>
        <w:t>中（已知当地的经纬高）的分量是已知的，并且是常值。上述向量在</w:t>
      </w:r>
      <w:r>
        <w:rPr>
          <w:rFonts w:hint="eastAsia"/>
        </w:rPr>
        <w:t xml:space="preserve"> </w:t>
      </w:r>
      <w:r w:rsidRPr="00173839">
        <w:rPr>
          <w:rFonts w:hint="eastAsia"/>
          <w:i/>
          <w:iCs/>
        </w:rPr>
        <w:t>n</w:t>
      </w:r>
      <w:r>
        <w:rPr>
          <w:rFonts w:hint="eastAsia"/>
        </w:rPr>
        <w:t>系和</w:t>
      </w:r>
      <w:r>
        <w:rPr>
          <w:rFonts w:hint="eastAsia"/>
        </w:rPr>
        <w:t xml:space="preserve"> </w:t>
      </w:r>
      <w:r w:rsidRPr="00173839">
        <w:rPr>
          <w:rFonts w:hint="eastAsia"/>
          <w:i/>
          <w:iCs/>
        </w:rPr>
        <w:t>b</w:t>
      </w:r>
      <w:r>
        <w:rPr>
          <w:rFonts w:hint="eastAsia"/>
        </w:rPr>
        <w:t>系间的坐标投影变换记作</w:t>
      </w:r>
    </w:p>
    <w:p w14:paraId="09F5F27B" w14:textId="53BF8C0B" w:rsidR="00173839" w:rsidRPr="00173839" w:rsidRDefault="003206FF" w:rsidP="00173839">
      <w:pPr>
        <w:ind w:firstLine="480"/>
      </w:pPr>
      <m:oMathPara>
        <m:oMath>
          <m:eqArr>
            <m:eqArrPr>
              <m:maxDist m:val="1"/>
              <m:ctrlPr>
                <w:rPr>
                  <w:rFonts w:ascii="Cambria Math" w:hAnsi="Cambria Math"/>
                  <w:i/>
                </w:rPr>
              </m:ctrlPr>
            </m:eqArrPr>
            <m:e>
              <m:sSup>
                <m:sSupPr>
                  <m:ctrlPr>
                    <w:rPr>
                      <w:rFonts w:ascii="Cambria Math" w:hAnsi="Cambria Math"/>
                      <w:i/>
                    </w:rPr>
                  </m:ctrlPr>
                </m:sSupPr>
                <m:e>
                  <m:r>
                    <m:rPr>
                      <m:sty m:val="bi"/>
                    </m:rPr>
                    <w:rPr>
                      <w:rFonts w:ascii="Cambria Math" w:hAnsi="Cambria Math"/>
                    </w:rPr>
                    <m:t>g</m:t>
                  </m:r>
                </m:e>
                <m:sup>
                  <m:r>
                    <w:rPr>
                      <w:rFonts w:ascii="Cambria Math" w:hAnsi="Cambria Math"/>
                    </w:rPr>
                    <m:t>b</m:t>
                  </m:r>
                </m:sup>
              </m:sSup>
              <m:r>
                <w:rPr>
                  <w:rFonts w:ascii="Cambria Math" w:hAnsi="Cambria Math"/>
                </w:rPr>
                <m:t>=</m:t>
              </m:r>
              <m:sSubSup>
                <m:sSubSupPr>
                  <m:ctrlPr>
                    <w:rPr>
                      <w:rFonts w:ascii="Cambria Math" w:hAnsi="Cambria Math"/>
                      <w:i/>
                    </w:rPr>
                  </m:ctrlPr>
                </m:sSubSupPr>
                <m:e>
                  <m:r>
                    <m:rPr>
                      <m:sty m:val="bi"/>
                    </m:rPr>
                    <w:rPr>
                      <w:rFonts w:ascii="Cambria Math" w:hAnsi="Cambria Math"/>
                    </w:rPr>
                    <m:t>C</m:t>
                  </m:r>
                </m:e>
                <m:sub>
                  <m:r>
                    <w:rPr>
                      <w:rFonts w:ascii="Cambria Math" w:hAnsi="Cambria Math"/>
                    </w:rPr>
                    <m:t>n</m:t>
                  </m:r>
                </m:sub>
                <m:sup>
                  <m:r>
                    <w:rPr>
                      <w:rFonts w:ascii="Cambria Math" w:hAnsi="Cambria Math"/>
                    </w:rPr>
                    <m:t>b</m:t>
                  </m:r>
                </m:sup>
              </m:sSubSup>
              <m:sSup>
                <m:sSupPr>
                  <m:ctrlPr>
                    <w:rPr>
                      <w:rFonts w:ascii="Cambria Math" w:hAnsi="Cambria Math"/>
                      <w:i/>
                    </w:rPr>
                  </m:ctrlPr>
                </m:sSupPr>
                <m:e>
                  <m:r>
                    <m:rPr>
                      <m:sty m:val="bi"/>
                    </m:rPr>
                    <w:rPr>
                      <w:rFonts w:ascii="Cambria Math" w:hAnsi="Cambria Math"/>
                    </w:rPr>
                    <m:t>g</m:t>
                  </m:r>
                </m:e>
                <m:sup>
                  <m:r>
                    <w:rPr>
                      <w:rFonts w:ascii="Cambria Math" w:hAnsi="Cambria Math"/>
                    </w:rPr>
                    <m:t>n</m:t>
                  </m:r>
                </m:sup>
              </m:sSup>
              <m:r>
                <w:rPr>
                  <w:rFonts w:ascii="Cambria Math" w:hAnsi="Cambria Math"/>
                </w:rPr>
                <m:t>#</m:t>
              </m:r>
              <m:d>
                <m:dPr>
                  <m:ctrlPr>
                    <w:rPr>
                      <w:rFonts w:ascii="Cambria Math" w:hAnsi="Cambria Math"/>
                      <w:i/>
                    </w:rPr>
                  </m:ctrlPr>
                </m:dPr>
                <m:e>
                  <m:r>
                    <w:rPr>
                      <w:rFonts w:ascii="Cambria Math" w:hAnsi="Cambria Math"/>
                    </w:rPr>
                    <m:t>3-3</m:t>
                  </m:r>
                </m:e>
              </m:d>
            </m:e>
          </m:eqArr>
        </m:oMath>
      </m:oMathPara>
    </w:p>
    <w:p w14:paraId="766C60C7" w14:textId="75F84AE3" w:rsidR="00173839" w:rsidRPr="00544112" w:rsidRDefault="003206FF" w:rsidP="00173839">
      <w:pPr>
        <w:ind w:firstLine="480"/>
      </w:pPr>
      <m:oMathPara>
        <m:oMath>
          <m:eqArr>
            <m:eqArrPr>
              <m:maxDist m:val="1"/>
              <m:ctrlPr>
                <w:rPr>
                  <w:rFonts w:ascii="Cambria Math" w:hAnsi="Cambria Math"/>
                  <w:i/>
                </w:rPr>
              </m:ctrlPr>
            </m:eqArrPr>
            <m:e>
              <m:sSubSup>
                <m:sSubSupPr>
                  <m:ctrlPr>
                    <w:rPr>
                      <w:rFonts w:ascii="Cambria Math" w:hAnsi="Cambria Math"/>
                      <w:i/>
                    </w:rPr>
                  </m:ctrlPr>
                </m:sSubSupPr>
                <m:e>
                  <m:r>
                    <m:rPr>
                      <m:sty m:val="bi"/>
                    </m:rPr>
                    <w:rPr>
                      <w:rFonts w:ascii="Cambria Math" w:hAnsi="Cambria Math"/>
                    </w:rPr>
                    <m:t>ω</m:t>
                  </m:r>
                </m:e>
                <m:sub>
                  <m:r>
                    <w:rPr>
                      <w:rFonts w:ascii="Cambria Math" w:hAnsi="Cambria Math"/>
                    </w:rPr>
                    <m:t>ie</m:t>
                  </m:r>
                </m:sub>
                <m:sup>
                  <m:r>
                    <w:rPr>
                      <w:rFonts w:ascii="Cambria Math" w:hAnsi="Cambria Math"/>
                    </w:rPr>
                    <m:t>b</m:t>
                  </m:r>
                </m:sup>
              </m:sSubSup>
              <m:r>
                <w:rPr>
                  <w:rFonts w:ascii="Cambria Math" w:hAnsi="Cambria Math"/>
                </w:rPr>
                <m:t>=</m:t>
              </m:r>
              <m:sSubSup>
                <m:sSubSupPr>
                  <m:ctrlPr>
                    <w:rPr>
                      <w:rFonts w:ascii="Cambria Math" w:hAnsi="Cambria Math"/>
                      <w:i/>
                    </w:rPr>
                  </m:ctrlPr>
                </m:sSubSupPr>
                <m:e>
                  <m:r>
                    <m:rPr>
                      <m:sty m:val="bi"/>
                    </m:rPr>
                    <w:rPr>
                      <w:rFonts w:ascii="Cambria Math" w:hAnsi="Cambria Math"/>
                    </w:rPr>
                    <m:t>C</m:t>
                  </m:r>
                </m:e>
                <m:sub>
                  <m:r>
                    <w:rPr>
                      <w:rFonts w:ascii="Cambria Math" w:hAnsi="Cambria Math"/>
                    </w:rPr>
                    <m:t>n</m:t>
                  </m:r>
                </m:sub>
                <m:sup>
                  <m:r>
                    <w:rPr>
                      <w:rFonts w:ascii="Cambria Math" w:hAnsi="Cambria Math"/>
                    </w:rPr>
                    <m:t>b</m:t>
                  </m:r>
                </m:sup>
              </m:sSubSup>
              <m:sSubSup>
                <m:sSubSupPr>
                  <m:ctrlPr>
                    <w:rPr>
                      <w:rFonts w:ascii="Cambria Math" w:hAnsi="Cambria Math"/>
                      <w:i/>
                    </w:rPr>
                  </m:ctrlPr>
                </m:sSubSupPr>
                <m:e>
                  <m:r>
                    <m:rPr>
                      <m:sty m:val="bi"/>
                    </m:rPr>
                    <w:rPr>
                      <w:rFonts w:ascii="Cambria Math" w:hAnsi="Cambria Math"/>
                    </w:rPr>
                    <m:t>ω</m:t>
                  </m:r>
                </m:e>
                <m:sub>
                  <m:r>
                    <w:rPr>
                      <w:rFonts w:ascii="Cambria Math" w:hAnsi="Cambria Math"/>
                    </w:rPr>
                    <m:t>ie</m:t>
                  </m:r>
                </m:sub>
                <m:sup>
                  <m:r>
                    <w:rPr>
                      <w:rFonts w:ascii="Cambria Math" w:hAnsi="Cambria Math"/>
                    </w:rPr>
                    <m:t>n</m:t>
                  </m:r>
                </m:sup>
              </m:sSubSup>
              <m:r>
                <w:rPr>
                  <w:rFonts w:ascii="Cambria Math" w:hAnsi="Cambria Math"/>
                </w:rPr>
                <m:t>#</m:t>
              </m:r>
              <m:d>
                <m:dPr>
                  <m:ctrlPr>
                    <w:rPr>
                      <w:rFonts w:ascii="Cambria Math" w:hAnsi="Cambria Math"/>
                      <w:i/>
                    </w:rPr>
                  </m:ctrlPr>
                </m:dPr>
                <m:e>
                  <m:r>
                    <w:rPr>
                      <w:rFonts w:ascii="Cambria Math" w:hAnsi="Cambria Math"/>
                    </w:rPr>
                    <m:t>3-4</m:t>
                  </m:r>
                </m:e>
              </m:d>
            </m:e>
          </m:eqArr>
        </m:oMath>
      </m:oMathPara>
    </w:p>
    <w:p w14:paraId="515DE82A" w14:textId="479A1EB4" w:rsidR="00544112" w:rsidRDefault="00544112" w:rsidP="00173839">
      <w:pPr>
        <w:ind w:firstLine="480"/>
        <w:rPr>
          <w:b/>
          <w:bCs/>
          <w:i/>
          <w:iCs/>
        </w:rPr>
      </w:pPr>
      <w:r w:rsidRPr="00544112">
        <w:rPr>
          <w:rFonts w:hint="eastAsia"/>
        </w:rPr>
        <w:t>构造第三向量</w:t>
      </w:r>
      <w:r>
        <w:rPr>
          <w:b/>
          <w:bCs/>
          <w:i/>
          <w:iCs/>
        </w:rPr>
        <w:t>v</w:t>
      </w:r>
    </w:p>
    <w:p w14:paraId="7E98C225" w14:textId="1BF240C6" w:rsidR="00544112" w:rsidRPr="00544112" w:rsidRDefault="003206FF" w:rsidP="00173839">
      <w:pPr>
        <w:ind w:firstLine="480"/>
        <w:rPr>
          <w:b/>
          <w:bCs/>
          <w:i/>
        </w:rPr>
      </w:pPr>
      <m:oMathPara>
        <m:oMath>
          <m:eqArr>
            <m:eqArrPr>
              <m:maxDist m:val="1"/>
              <m:ctrlPr>
                <w:rPr>
                  <w:rFonts w:ascii="Cambria Math" w:hAnsi="Cambria Math"/>
                  <w:i/>
                </w:rPr>
              </m:ctrlPr>
            </m:eqArrPr>
            <m:e>
              <m:r>
                <m:rPr>
                  <m:sty m:val="bi"/>
                </m:rPr>
                <w:rPr>
                  <w:rFonts w:ascii="Cambria Math" w:hAnsi="Cambria Math"/>
                </w:rPr>
                <m:t>v</m:t>
              </m:r>
              <m:r>
                <w:rPr>
                  <w:rFonts w:ascii="Cambria Math" w:hAnsi="Cambria Math"/>
                </w:rPr>
                <m:t>=</m:t>
              </m:r>
              <m:r>
                <m:rPr>
                  <m:sty m:val="bi"/>
                </m:rPr>
                <w:rPr>
                  <w:rFonts w:ascii="Cambria Math" w:hAnsi="Cambria Math"/>
                </w:rPr>
                <m:t>g</m:t>
              </m:r>
              <m:r>
                <w:rPr>
                  <w:rFonts w:ascii="Cambria Math" w:hAnsi="Cambria Math"/>
                </w:rPr>
                <m:t>×</m:t>
              </m:r>
              <m:sSub>
                <m:sSubPr>
                  <m:ctrlPr>
                    <w:rPr>
                      <w:rFonts w:ascii="Cambria Math" w:hAnsi="Cambria Math"/>
                      <w:i/>
                    </w:rPr>
                  </m:ctrlPr>
                </m:sSubPr>
                <m:e>
                  <m:r>
                    <m:rPr>
                      <m:sty m:val="bi"/>
                    </m:rPr>
                    <w:rPr>
                      <w:rFonts w:ascii="Cambria Math" w:hAnsi="Cambria Math"/>
                    </w:rPr>
                    <m:t>ω</m:t>
                  </m:r>
                </m:e>
                <m:sub>
                  <m:r>
                    <w:rPr>
                      <w:rFonts w:ascii="Cambria Math" w:hAnsi="Cambria Math"/>
                    </w:rPr>
                    <m:t>ie</m:t>
                  </m:r>
                </m:sub>
              </m:sSub>
              <m:r>
                <m:rPr>
                  <m:sty m:val="bi"/>
                </m:rPr>
                <w:rPr>
                  <w:rFonts w:ascii="Cambria Math" w:hAnsi="Cambria Math"/>
                </w:rPr>
                <m:t>#</m:t>
              </m:r>
              <m:d>
                <m:dPr>
                  <m:ctrlPr>
                    <w:rPr>
                      <w:rFonts w:ascii="Cambria Math" w:hAnsi="Cambria Math"/>
                      <w:i/>
                    </w:rPr>
                  </m:ctrlPr>
                </m:dPr>
                <m:e>
                  <m:r>
                    <w:rPr>
                      <w:rFonts w:ascii="Cambria Math" w:hAnsi="Cambria Math"/>
                    </w:rPr>
                    <m:t>3-5</m:t>
                  </m:r>
                </m:e>
              </m:d>
              <m:ctrlPr>
                <w:rPr>
                  <w:rFonts w:ascii="Cambria Math" w:hAnsi="Cambria Math"/>
                  <w:b/>
                  <w:bCs/>
                  <w:i/>
                </w:rPr>
              </m:ctrlPr>
            </m:e>
          </m:eqArr>
        </m:oMath>
      </m:oMathPara>
    </w:p>
    <w:p w14:paraId="37ABB715" w14:textId="301E2335" w:rsidR="00544112" w:rsidRDefault="00544112" w:rsidP="00173839">
      <w:pPr>
        <w:ind w:firstLine="480"/>
        <w:rPr>
          <w:iCs/>
        </w:rPr>
      </w:pPr>
      <w:r w:rsidRPr="00544112">
        <w:rPr>
          <w:rFonts w:hint="eastAsia"/>
          <w:iCs/>
        </w:rPr>
        <w:t>等号两边的向量，投影至</w:t>
      </w:r>
      <w:r w:rsidRPr="00544112">
        <w:rPr>
          <w:rFonts w:hint="eastAsia"/>
          <w:iCs/>
        </w:rPr>
        <w:t xml:space="preserve"> </w:t>
      </w:r>
      <w:r w:rsidRPr="00544112">
        <w:rPr>
          <w:rFonts w:hint="eastAsia"/>
          <w:i/>
        </w:rPr>
        <w:t>n</w:t>
      </w:r>
      <w:r w:rsidRPr="00544112">
        <w:rPr>
          <w:rFonts w:hint="eastAsia"/>
          <w:iCs/>
        </w:rPr>
        <w:t>系，有</w:t>
      </w:r>
    </w:p>
    <w:p w14:paraId="0F397EB9" w14:textId="412B843E" w:rsidR="00544112" w:rsidRPr="00544112" w:rsidRDefault="003206FF" w:rsidP="00173839">
      <w:pPr>
        <w:ind w:firstLine="480"/>
        <w:rPr>
          <w:iCs/>
        </w:rPr>
      </w:pPr>
      <m:oMathPara>
        <m:oMath>
          <m:eqArr>
            <m:eqArrPr>
              <m:maxDist m:val="1"/>
              <m:ctrlPr>
                <w:rPr>
                  <w:rFonts w:ascii="Cambria Math" w:hAnsi="Cambria Math"/>
                  <w:i/>
                  <w:iCs/>
                </w:rPr>
              </m:ctrlPr>
            </m:eqArrPr>
            <m:e>
              <m:sSup>
                <m:sSupPr>
                  <m:ctrlPr>
                    <w:rPr>
                      <w:rFonts w:ascii="Cambria Math" w:hAnsi="Cambria Math"/>
                      <w:i/>
                      <w:iCs/>
                    </w:rPr>
                  </m:ctrlPr>
                </m:sSupPr>
                <m:e>
                  <m:r>
                    <m:rPr>
                      <m:sty m:val="bi"/>
                    </m:rPr>
                    <w:rPr>
                      <w:rFonts w:ascii="Cambria Math" w:hAnsi="Cambria Math"/>
                    </w:rPr>
                    <m:t>v</m:t>
                  </m:r>
                </m:e>
                <m:sup>
                  <m:r>
                    <w:rPr>
                      <w:rFonts w:ascii="Cambria Math" w:hAnsi="Cambria Math"/>
                    </w:rPr>
                    <m:t>n</m:t>
                  </m:r>
                </m:sup>
              </m:sSup>
              <m:r>
                <w:rPr>
                  <w:rFonts w:ascii="Cambria Math" w:hAnsi="Cambria Math"/>
                </w:rPr>
                <m:t>=</m:t>
              </m:r>
              <m:sSup>
                <m:sSupPr>
                  <m:ctrlPr>
                    <w:rPr>
                      <w:rFonts w:ascii="Cambria Math" w:hAnsi="Cambria Math"/>
                      <w:b/>
                      <w:bCs/>
                      <w:i/>
                      <w:iCs/>
                    </w:rPr>
                  </m:ctrlPr>
                </m:sSupPr>
                <m:e>
                  <m:r>
                    <m:rPr>
                      <m:sty m:val="bi"/>
                    </m:rPr>
                    <w:rPr>
                      <w:rFonts w:ascii="Cambria Math" w:hAnsi="Cambria Math"/>
                    </w:rPr>
                    <m:t>g</m:t>
                  </m:r>
                </m:e>
                <m:sup>
                  <m:r>
                    <w:rPr>
                      <w:rFonts w:ascii="Cambria Math" w:hAnsi="Cambria Math"/>
                    </w:rPr>
                    <m:t>n</m:t>
                  </m:r>
                </m:sup>
              </m:sSup>
              <m:r>
                <w:rPr>
                  <w:rFonts w:ascii="Cambria Math" w:hAnsi="Cambria Math"/>
                </w:rPr>
                <m:t>×</m:t>
              </m:r>
              <m:sSubSup>
                <m:sSubSupPr>
                  <m:ctrlPr>
                    <w:rPr>
                      <w:rFonts w:ascii="Cambria Math" w:hAnsi="Cambria Math"/>
                      <w:i/>
                      <w:iCs/>
                    </w:rPr>
                  </m:ctrlPr>
                </m:sSubSupPr>
                <m:e>
                  <m:r>
                    <m:rPr>
                      <m:sty m:val="bi"/>
                    </m:rPr>
                    <w:rPr>
                      <w:rFonts w:ascii="Cambria Math" w:hAnsi="Cambria Math"/>
                    </w:rPr>
                    <m:t>ω</m:t>
                  </m:r>
                </m:e>
                <m:sub>
                  <m:r>
                    <w:rPr>
                      <w:rFonts w:ascii="Cambria Math" w:hAnsi="Cambria Math"/>
                    </w:rPr>
                    <m:t>ie</m:t>
                  </m:r>
                </m:sub>
                <m:sup>
                  <m:r>
                    <w:rPr>
                      <w:rFonts w:ascii="Cambria Math" w:hAnsi="Cambria Math"/>
                    </w:rPr>
                    <m:t>n</m:t>
                  </m:r>
                </m:sup>
              </m:sSubSup>
              <m:r>
                <w:rPr>
                  <w:rFonts w:ascii="Cambria Math" w:hAnsi="Cambria Math"/>
                </w:rPr>
                <m:t>#</m:t>
              </m:r>
              <m:d>
                <m:dPr>
                  <m:ctrlPr>
                    <w:rPr>
                      <w:rFonts w:ascii="Cambria Math" w:hAnsi="Cambria Math"/>
                      <w:i/>
                      <w:iCs/>
                    </w:rPr>
                  </m:ctrlPr>
                </m:dPr>
                <m:e>
                  <m:r>
                    <w:rPr>
                      <w:rFonts w:ascii="Cambria Math" w:hAnsi="Cambria Math"/>
                    </w:rPr>
                    <m:t>3-6</m:t>
                  </m:r>
                </m:e>
              </m:d>
            </m:e>
          </m:eqArr>
        </m:oMath>
      </m:oMathPara>
    </w:p>
    <w:p w14:paraId="3D7D057B" w14:textId="528E409E" w:rsidR="00544112" w:rsidRDefault="00544112" w:rsidP="00173839">
      <w:pPr>
        <w:ind w:firstLine="480"/>
        <w:rPr>
          <w:iCs/>
        </w:rPr>
      </w:pPr>
      <w:r>
        <w:rPr>
          <w:rFonts w:hint="eastAsia"/>
          <w:iCs/>
        </w:rPr>
        <w:t>根据公式</w:t>
      </w:r>
      <w:r>
        <w:rPr>
          <w:rFonts w:hint="eastAsia"/>
          <w:iCs/>
        </w:rPr>
        <w:t>(</w:t>
      </w:r>
      <w:r>
        <w:rPr>
          <w:iCs/>
        </w:rPr>
        <w:t>3-3)(3-4)(3-6)</w:t>
      </w:r>
      <w:r>
        <w:rPr>
          <w:rFonts w:hint="eastAsia"/>
          <w:iCs/>
        </w:rPr>
        <w:t>，可解得</w:t>
      </w:r>
    </w:p>
    <w:p w14:paraId="3651D267" w14:textId="1185A815" w:rsidR="00544112" w:rsidRPr="00544112" w:rsidRDefault="003206FF" w:rsidP="00173839">
      <w:pPr>
        <w:ind w:firstLine="480"/>
        <w:rPr>
          <w:iCs/>
        </w:rPr>
      </w:pPr>
      <m:oMathPara>
        <m:oMath>
          <m:eqArr>
            <m:eqArrPr>
              <m:maxDist m:val="1"/>
              <m:ctrlPr>
                <w:rPr>
                  <w:rFonts w:ascii="Cambria Math" w:hAnsi="Cambria Math"/>
                  <w:i/>
                  <w:iCs/>
                </w:rPr>
              </m:ctrlPr>
            </m:eqArrPr>
            <m:e>
              <m:sSubSup>
                <m:sSubSupPr>
                  <m:ctrlPr>
                    <w:rPr>
                      <w:rFonts w:ascii="Cambria Math" w:hAnsi="Cambria Math"/>
                      <w:i/>
                      <w:iCs/>
                    </w:rPr>
                  </m:ctrlPr>
                </m:sSubSupPr>
                <m:e>
                  <m:r>
                    <m:rPr>
                      <m:sty m:val="bi"/>
                    </m:rPr>
                    <w:rPr>
                      <w:rFonts w:ascii="Cambria Math" w:hAnsi="Cambria Math"/>
                    </w:rPr>
                    <m:t>C</m:t>
                  </m:r>
                </m:e>
                <m:sub>
                  <m:r>
                    <w:rPr>
                      <w:rFonts w:ascii="Cambria Math" w:hAnsi="Cambria Math"/>
                    </w:rPr>
                    <m:t>n</m:t>
                  </m:r>
                </m:sub>
                <m:sup>
                  <m:r>
                    <w:rPr>
                      <w:rFonts w:ascii="Cambria Math" w:hAnsi="Cambria Math"/>
                    </w:rPr>
                    <m:t>b</m:t>
                  </m:r>
                </m:sup>
              </m:sSubSup>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g</m:t>
                                        </m:r>
                                      </m:e>
                                      <m:sup>
                                        <m:r>
                                          <w:rPr>
                                            <w:rFonts w:ascii="Cambria Math" w:hAnsi="Cambria Math"/>
                                          </w:rPr>
                                          <m:t>n</m:t>
                                        </m:r>
                                      </m:sup>
                                    </m:sSup>
                                  </m:e>
                                </m:d>
                              </m:e>
                              <m:sup>
                                <m:r>
                                  <w:rPr>
                                    <w:rFonts w:ascii="Cambria Math" w:hAnsi="Cambria Math"/>
                                  </w:rPr>
                                  <m:t>T</m:t>
                                </m:r>
                              </m:sup>
                            </m:sSup>
                          </m:e>
                        </m:mr>
                        <m:mr>
                          <m:e>
                            <m:sSup>
                              <m:sSupPr>
                                <m:ctrlPr>
                                  <w:rPr>
                                    <w:rFonts w:ascii="Cambria Math" w:hAnsi="Cambria Math"/>
                                    <w:i/>
                                    <w:iCs/>
                                  </w:rPr>
                                </m:ctrlPr>
                              </m:sSupPr>
                              <m:e>
                                <m:d>
                                  <m:dPr>
                                    <m:ctrlPr>
                                      <w:rPr>
                                        <w:rFonts w:ascii="Cambria Math" w:hAnsi="Cambria Math"/>
                                        <w:i/>
                                        <w:iCs/>
                                      </w:rPr>
                                    </m:ctrlPr>
                                  </m:dPr>
                                  <m:e>
                                    <m:sSubSup>
                                      <m:sSubSupPr>
                                        <m:ctrlPr>
                                          <w:rPr>
                                            <w:rFonts w:ascii="Cambria Math" w:hAnsi="Cambria Math"/>
                                            <w:i/>
                                            <w:iCs/>
                                          </w:rPr>
                                        </m:ctrlPr>
                                      </m:sSubSupPr>
                                      <m:e>
                                        <m:r>
                                          <m:rPr>
                                            <m:sty m:val="bi"/>
                                          </m:rPr>
                                          <w:rPr>
                                            <w:rFonts w:ascii="Cambria Math" w:hAnsi="Cambria Math"/>
                                          </w:rPr>
                                          <m:t>ω</m:t>
                                        </m:r>
                                      </m:e>
                                      <m:sub>
                                        <m:r>
                                          <w:rPr>
                                            <w:rFonts w:ascii="Cambria Math" w:hAnsi="Cambria Math"/>
                                          </w:rPr>
                                          <m:t>ie</m:t>
                                        </m:r>
                                      </m:sub>
                                      <m:sup>
                                        <m:r>
                                          <w:rPr>
                                            <w:rFonts w:ascii="Cambria Math" w:hAnsi="Cambria Math"/>
                                          </w:rPr>
                                          <m:t>n</m:t>
                                        </m:r>
                                      </m:sup>
                                    </m:sSubSup>
                                  </m:e>
                                </m:d>
                              </m:e>
                              <m:sup>
                                <m:r>
                                  <w:rPr>
                                    <w:rFonts w:ascii="Cambria Math" w:hAnsi="Cambria Math"/>
                                  </w:rPr>
                                  <m:t>T</m:t>
                                </m:r>
                              </m:sup>
                            </m:sSup>
                          </m:e>
                        </m:mr>
                        <m:mr>
                          <m:e>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v</m:t>
                                        </m:r>
                                      </m:e>
                                      <m:sup>
                                        <m:r>
                                          <w:rPr>
                                            <w:rFonts w:ascii="Cambria Math" w:hAnsi="Cambria Math"/>
                                          </w:rPr>
                                          <m:t>n</m:t>
                                        </m:r>
                                      </m:sup>
                                    </m:sSup>
                                  </m:e>
                                </m:d>
                              </m:e>
                              <m:sup>
                                <m:r>
                                  <w:rPr>
                                    <w:rFonts w:ascii="Cambria Math" w:hAnsi="Cambria Math"/>
                                  </w:rPr>
                                  <m:t>T</m:t>
                                </m:r>
                              </m:sup>
                            </m:sSup>
                          </m:e>
                        </m:mr>
                      </m:m>
                    </m:e>
                  </m:d>
                </m:e>
                <m:sup>
                  <m:r>
                    <w:rPr>
                      <w:rFonts w:ascii="Cambria Math" w:hAnsi="Cambria Math"/>
                    </w:rPr>
                    <m:t>-1</m:t>
                  </m:r>
                </m:sup>
              </m:sSup>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g</m:t>
                                    </m:r>
                                  </m:e>
                                  <m:sup>
                                    <m:r>
                                      <w:rPr>
                                        <w:rFonts w:ascii="Cambria Math" w:hAnsi="Cambria Math"/>
                                      </w:rPr>
                                      <m:t>b</m:t>
                                    </m:r>
                                  </m:sup>
                                </m:sSup>
                              </m:e>
                            </m:d>
                          </m:e>
                          <m:sup>
                            <m:r>
                              <w:rPr>
                                <w:rFonts w:ascii="Cambria Math" w:hAnsi="Cambria Math"/>
                              </w:rPr>
                              <m:t>T</m:t>
                            </m:r>
                          </m:sup>
                        </m:sSup>
                      </m:e>
                    </m:mr>
                    <m:mr>
                      <m:e>
                        <m:sSup>
                          <m:sSupPr>
                            <m:ctrlPr>
                              <w:rPr>
                                <w:rFonts w:ascii="Cambria Math" w:hAnsi="Cambria Math"/>
                                <w:i/>
                                <w:iCs/>
                              </w:rPr>
                            </m:ctrlPr>
                          </m:sSupPr>
                          <m:e>
                            <m:d>
                              <m:dPr>
                                <m:ctrlPr>
                                  <w:rPr>
                                    <w:rFonts w:ascii="Cambria Math" w:hAnsi="Cambria Math"/>
                                    <w:i/>
                                    <w:iCs/>
                                  </w:rPr>
                                </m:ctrlPr>
                              </m:dPr>
                              <m:e>
                                <m:sSubSup>
                                  <m:sSubSupPr>
                                    <m:ctrlPr>
                                      <w:rPr>
                                        <w:rFonts w:ascii="Cambria Math" w:hAnsi="Cambria Math"/>
                                        <w:i/>
                                        <w:iCs/>
                                      </w:rPr>
                                    </m:ctrlPr>
                                  </m:sSubSupPr>
                                  <m:e>
                                    <m:r>
                                      <m:rPr>
                                        <m:sty m:val="bi"/>
                                      </m:rPr>
                                      <w:rPr>
                                        <w:rFonts w:ascii="Cambria Math" w:hAnsi="Cambria Math"/>
                                      </w:rPr>
                                      <m:t>ω</m:t>
                                    </m:r>
                                  </m:e>
                                  <m:sub>
                                    <m:r>
                                      <w:rPr>
                                        <w:rFonts w:ascii="Cambria Math" w:hAnsi="Cambria Math"/>
                                      </w:rPr>
                                      <m:t>ie</m:t>
                                    </m:r>
                                  </m:sub>
                                  <m:sup>
                                    <m:r>
                                      <w:rPr>
                                        <w:rFonts w:ascii="Cambria Math" w:hAnsi="Cambria Math"/>
                                      </w:rPr>
                                      <m:t>b</m:t>
                                    </m:r>
                                  </m:sup>
                                </m:sSubSup>
                              </m:e>
                            </m:d>
                          </m:e>
                          <m:sup>
                            <m:r>
                              <w:rPr>
                                <w:rFonts w:ascii="Cambria Math" w:hAnsi="Cambria Math"/>
                              </w:rPr>
                              <m:t>T</m:t>
                            </m:r>
                          </m:sup>
                        </m:sSup>
                      </m:e>
                    </m:mr>
                    <m:mr>
                      <m:e>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v</m:t>
                                    </m:r>
                                  </m:e>
                                  <m:sup>
                                    <m:r>
                                      <w:rPr>
                                        <w:rFonts w:ascii="Cambria Math" w:hAnsi="Cambria Math"/>
                                      </w:rPr>
                                      <m:t>b</m:t>
                                    </m:r>
                                  </m:sup>
                                </m:sSup>
                              </m:e>
                            </m:d>
                          </m:e>
                          <m:sup>
                            <m:r>
                              <w:rPr>
                                <w:rFonts w:ascii="Cambria Math" w:hAnsi="Cambria Math"/>
                              </w:rPr>
                              <m:t>T</m:t>
                            </m:r>
                          </m:sup>
                        </m:sSup>
                      </m:e>
                    </m:mr>
                  </m:m>
                </m:e>
              </m:d>
              <m:r>
                <w:rPr>
                  <w:rFonts w:ascii="Cambria Math" w:hAnsi="Cambria Math"/>
                </w:rPr>
                <m:t>#</m:t>
              </m:r>
              <m:d>
                <m:dPr>
                  <m:ctrlPr>
                    <w:rPr>
                      <w:rFonts w:ascii="Cambria Math" w:hAnsi="Cambria Math"/>
                      <w:i/>
                      <w:iCs/>
                    </w:rPr>
                  </m:ctrlPr>
                </m:dPr>
                <m:e>
                  <m:r>
                    <w:rPr>
                      <w:rFonts w:ascii="Cambria Math" w:hAnsi="Cambria Math"/>
                    </w:rPr>
                    <m:t>3-7</m:t>
                  </m:r>
                </m:e>
              </m:d>
            </m:e>
          </m:eqArr>
        </m:oMath>
      </m:oMathPara>
    </w:p>
    <w:p w14:paraId="4F8DF782" w14:textId="4F03316B" w:rsidR="00544112" w:rsidRDefault="00544112" w:rsidP="00173839">
      <w:pPr>
        <w:ind w:firstLine="480"/>
        <w:rPr>
          <w:iCs/>
        </w:rPr>
      </w:pPr>
      <w:r>
        <w:rPr>
          <w:rFonts w:hint="eastAsia"/>
          <w:iCs/>
        </w:rPr>
        <w:t>式中，</w:t>
      </w:r>
    </w:p>
    <w:p w14:paraId="488BC4D7" w14:textId="4B8C125E" w:rsidR="00544112" w:rsidRPr="00FF5A9F" w:rsidRDefault="003206FF" w:rsidP="00173839">
      <w:pPr>
        <w:ind w:firstLine="480"/>
        <w:rPr>
          <w:iCs/>
        </w:rPr>
      </w:pPr>
      <m:oMathPara>
        <m:oMath>
          <m:eqArr>
            <m:eqArrPr>
              <m:maxDist m:val="1"/>
              <m:ctrlPr>
                <w:rPr>
                  <w:rFonts w:ascii="Cambria Math" w:hAnsi="Cambria Math"/>
                  <w:i/>
                  <w:iCs/>
                </w:rPr>
              </m:ctrlPr>
            </m:eqArrPr>
            <m:e>
              <m:sSup>
                <m:sSupPr>
                  <m:ctrlPr>
                    <w:rPr>
                      <w:rFonts w:ascii="Cambria Math" w:hAnsi="Cambria Math"/>
                      <w:i/>
                      <w:iCs/>
                    </w:rPr>
                  </m:ctrlPr>
                </m:sSupPr>
                <m:e>
                  <m:r>
                    <m:rPr>
                      <m:sty m:val="bi"/>
                    </m:rPr>
                    <w:rPr>
                      <w:rFonts w:ascii="Cambria Math" w:hAnsi="Cambria Math"/>
                    </w:rPr>
                    <m:t>g</m:t>
                  </m:r>
                </m:e>
                <m:sup>
                  <m:r>
                    <w:rPr>
                      <w:rFonts w:ascii="Cambria Math" w:hAnsi="Cambria Math"/>
                    </w:rPr>
                    <m:t>n</m:t>
                  </m:r>
                </m:sup>
              </m:sSup>
              <m: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0</m:t>
                        </m:r>
                      </m:e>
                    </m:mr>
                    <m:mr>
                      <m:e>
                        <m:r>
                          <w:rPr>
                            <w:rFonts w:ascii="Cambria Math" w:hAnsi="Cambria Math"/>
                          </w:rPr>
                          <m:t>0</m:t>
                        </m:r>
                      </m:e>
                    </m:mr>
                    <m:mr>
                      <m:e>
                        <m:r>
                          <w:rPr>
                            <w:rFonts w:ascii="Cambria Math" w:hAnsi="Cambria Math"/>
                          </w:rPr>
                          <m:t>g</m:t>
                        </m:r>
                      </m:e>
                    </m:mr>
                  </m:m>
                </m:e>
              </m:d>
              <m:r>
                <w:rPr>
                  <w:rFonts w:ascii="Cambria Math" w:hAnsi="Cambria Math"/>
                </w:rPr>
                <m:t xml:space="preserve">, </m:t>
              </m:r>
              <m:sSubSup>
                <m:sSubSupPr>
                  <m:ctrlPr>
                    <w:rPr>
                      <w:rFonts w:ascii="Cambria Math" w:hAnsi="Cambria Math"/>
                      <w:i/>
                      <w:iCs/>
                    </w:rPr>
                  </m:ctrlPr>
                </m:sSubSupPr>
                <m:e>
                  <m:r>
                    <m:rPr>
                      <m:sty m:val="bi"/>
                    </m:rPr>
                    <w:rPr>
                      <w:rFonts w:ascii="Cambria Math" w:hAnsi="Cambria Math"/>
                    </w:rPr>
                    <m:t>ω</m:t>
                  </m:r>
                </m:e>
                <m:sub>
                  <m:r>
                    <w:rPr>
                      <w:rFonts w:ascii="Cambria Math" w:hAnsi="Cambria Math"/>
                    </w:rPr>
                    <m:t>ie</m:t>
                  </m:r>
                </m:sub>
                <m:sup>
                  <m:r>
                    <w:rPr>
                      <w:rFonts w:ascii="Cambria Math" w:hAnsi="Cambria Math"/>
                    </w:rPr>
                    <m:t>n</m:t>
                  </m:r>
                </m:sup>
              </m:sSubSup>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ω</m:t>
                            </m:r>
                          </m:e>
                          <m:sub>
                            <m:r>
                              <w:rPr>
                                <w:rFonts w:ascii="Cambria Math" w:hAnsi="Cambria Math"/>
                              </w:rPr>
                              <m:t>e</m:t>
                            </m:r>
                          </m:sub>
                        </m:sSub>
                        <m:r>
                          <w:rPr>
                            <w:rFonts w:ascii="Cambria Math" w:hAnsi="Cambria Math"/>
                          </w:rPr>
                          <m:t>cosφ</m:t>
                        </m:r>
                      </m:e>
                    </m:mr>
                    <m:mr>
                      <m:e>
                        <m:r>
                          <w:rPr>
                            <w:rFonts w:ascii="Cambria Math" w:hAnsi="Cambria Math"/>
                          </w:rPr>
                          <m:t>0</m:t>
                        </m:r>
                      </m:e>
                    </m:mr>
                    <m:mr>
                      <m:e>
                        <m:sSub>
                          <m:sSubPr>
                            <m:ctrlPr>
                              <w:rPr>
                                <w:rFonts w:ascii="Cambria Math" w:hAnsi="Cambria Math"/>
                                <w:i/>
                                <w:iCs/>
                              </w:rPr>
                            </m:ctrlPr>
                          </m:sSubPr>
                          <m:e>
                            <m:r>
                              <w:rPr>
                                <w:rFonts w:ascii="Cambria Math" w:hAnsi="Cambria Math"/>
                              </w:rPr>
                              <m:t>-ω</m:t>
                            </m:r>
                          </m:e>
                          <m:sub>
                            <m:r>
                              <w:rPr>
                                <w:rFonts w:ascii="Cambria Math" w:hAnsi="Cambria Math"/>
                              </w:rPr>
                              <m:t>e</m:t>
                            </m:r>
                          </m:sub>
                        </m:sSub>
                        <m:r>
                          <w:rPr>
                            <w:rFonts w:ascii="Cambria Math" w:hAnsi="Cambria Math"/>
                          </w:rPr>
                          <m:t>sinφ</m:t>
                        </m:r>
                      </m:e>
                    </m:mr>
                  </m:m>
                </m:e>
              </m:d>
              <m:r>
                <w:rPr>
                  <w:rFonts w:ascii="Cambria Math" w:hAnsi="Cambria Math"/>
                </w:rPr>
                <m:t>#</m:t>
              </m:r>
              <m:d>
                <m:dPr>
                  <m:ctrlPr>
                    <w:rPr>
                      <w:rFonts w:ascii="Cambria Math" w:hAnsi="Cambria Math"/>
                      <w:i/>
                      <w:iCs/>
                    </w:rPr>
                  </m:ctrlPr>
                </m:dPr>
                <m:e>
                  <m:r>
                    <w:rPr>
                      <w:rFonts w:ascii="Cambria Math" w:hAnsi="Cambria Math"/>
                    </w:rPr>
                    <m:t>3-8</m:t>
                  </m:r>
                </m:e>
              </m:d>
            </m:e>
          </m:eqArr>
        </m:oMath>
      </m:oMathPara>
    </w:p>
    <w:p w14:paraId="57A985FA" w14:textId="12BF3A87" w:rsidR="00FF5A9F" w:rsidRPr="00FF5A9F" w:rsidRDefault="003206FF" w:rsidP="00173839">
      <w:pPr>
        <w:ind w:firstLine="480"/>
        <w:rPr>
          <w:iCs/>
        </w:rPr>
      </w:pPr>
      <m:oMathPara>
        <m:oMath>
          <m:eqArr>
            <m:eqArrPr>
              <m:maxDist m:val="1"/>
              <m:ctrlPr>
                <w:rPr>
                  <w:rFonts w:ascii="Cambria Math" w:hAnsi="Cambria Math"/>
                  <w:i/>
                  <w:iCs/>
                </w:rPr>
              </m:ctrlPr>
            </m:eqArrPr>
            <m:e>
              <m:sSubSup>
                <m:sSubSupPr>
                  <m:ctrlPr>
                    <w:rPr>
                      <w:rFonts w:ascii="Cambria Math" w:hAnsi="Cambria Math"/>
                      <w:i/>
                      <w:iCs/>
                    </w:rPr>
                  </m:ctrlPr>
                </m:sSubSupPr>
                <m:e>
                  <m:r>
                    <m:rPr>
                      <m:sty m:val="bi"/>
                    </m:rPr>
                    <w:rPr>
                      <w:rFonts w:ascii="Cambria Math" w:hAnsi="Cambria Math"/>
                    </w:rPr>
                    <m:t>ω</m:t>
                  </m:r>
                </m:e>
                <m:sub>
                  <m:r>
                    <w:rPr>
                      <w:rFonts w:ascii="Cambria Math" w:hAnsi="Cambria Math"/>
                    </w:rPr>
                    <m:t>ie</m:t>
                  </m:r>
                </m:sub>
                <m:sup>
                  <m:r>
                    <w:rPr>
                      <w:rFonts w:ascii="Cambria Math" w:hAnsi="Cambria Math"/>
                    </w:rPr>
                    <m:t>b</m:t>
                  </m:r>
                </m:sup>
              </m:sSubSup>
              <m:r>
                <w:rPr>
                  <w:rFonts w:ascii="Cambria Math" w:hAnsi="Cambria Math"/>
                </w:rPr>
                <m:t>=</m:t>
              </m:r>
              <m:sSubSup>
                <m:sSubSupPr>
                  <m:ctrlPr>
                    <w:rPr>
                      <w:rFonts w:ascii="Cambria Math" w:hAnsi="Cambria Math"/>
                      <w:i/>
                      <w:iCs/>
                    </w:rPr>
                  </m:ctrlPr>
                </m:sSubSupPr>
                <m:e>
                  <m:r>
                    <m:rPr>
                      <m:sty m:val="bi"/>
                    </m:rPr>
                    <w:rPr>
                      <w:rFonts w:ascii="Cambria Math" w:hAnsi="Cambria Math"/>
                    </w:rPr>
                    <m:t>ω</m:t>
                  </m:r>
                </m:e>
                <m:sub>
                  <m:r>
                    <w:rPr>
                      <w:rFonts w:ascii="Cambria Math" w:hAnsi="Cambria Math"/>
                    </w:rPr>
                    <m:t>ib</m:t>
                  </m:r>
                </m:sub>
                <m:sup>
                  <m:r>
                    <w:rPr>
                      <w:rFonts w:ascii="Cambria Math" w:hAnsi="Cambria Math"/>
                    </w:rPr>
                    <m:t>b</m:t>
                  </m:r>
                </m:sup>
              </m:sSubSup>
              <m: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ω</m:t>
                            </m:r>
                          </m:e>
                          <m:sub>
                            <m:r>
                              <w:rPr>
                                <w:rFonts w:ascii="Cambria Math" w:hAnsi="Cambria Math"/>
                              </w:rPr>
                              <m:t>ib,x</m:t>
                            </m:r>
                          </m:sub>
                        </m:sSub>
                      </m:e>
                    </m:mr>
                    <m:mr>
                      <m:e>
                        <m:sSub>
                          <m:sSubPr>
                            <m:ctrlPr>
                              <w:rPr>
                                <w:rFonts w:ascii="Cambria Math" w:hAnsi="Cambria Math"/>
                                <w:i/>
                                <w:iCs/>
                              </w:rPr>
                            </m:ctrlPr>
                          </m:sSubPr>
                          <m:e>
                            <m:r>
                              <w:rPr>
                                <w:rFonts w:ascii="Cambria Math" w:hAnsi="Cambria Math"/>
                              </w:rPr>
                              <m:t>ω</m:t>
                            </m:r>
                          </m:e>
                          <m:sub>
                            <m:r>
                              <w:rPr>
                                <w:rFonts w:ascii="Cambria Math" w:hAnsi="Cambria Math"/>
                              </w:rPr>
                              <m:t>ib,y</m:t>
                            </m:r>
                          </m:sub>
                        </m:sSub>
                      </m:e>
                    </m:mr>
                    <m:mr>
                      <m:e>
                        <m:sSub>
                          <m:sSubPr>
                            <m:ctrlPr>
                              <w:rPr>
                                <w:rFonts w:ascii="Cambria Math" w:hAnsi="Cambria Math"/>
                                <w:i/>
                                <w:iCs/>
                              </w:rPr>
                            </m:ctrlPr>
                          </m:sSubPr>
                          <m:e>
                            <m:r>
                              <w:rPr>
                                <w:rFonts w:ascii="Cambria Math" w:hAnsi="Cambria Math"/>
                              </w:rPr>
                              <m:t>ω</m:t>
                            </m:r>
                          </m:e>
                          <m:sub>
                            <m:r>
                              <w:rPr>
                                <w:rFonts w:ascii="Cambria Math" w:hAnsi="Cambria Math"/>
                              </w:rPr>
                              <m:t>ib,z</m:t>
                            </m:r>
                          </m:sub>
                        </m:sSub>
                      </m:e>
                    </m:mr>
                  </m:m>
                </m:e>
              </m:d>
              <m:r>
                <w:rPr>
                  <w:rFonts w:ascii="Cambria Math" w:hAnsi="Cambria Math"/>
                </w:rPr>
                <m:t xml:space="preserve">, </m:t>
              </m:r>
              <m:sSup>
                <m:sSupPr>
                  <m:ctrlPr>
                    <w:rPr>
                      <w:rFonts w:ascii="Cambria Math" w:hAnsi="Cambria Math"/>
                      <w:i/>
                      <w:iCs/>
                    </w:rPr>
                  </m:ctrlPr>
                </m:sSupPr>
                <m:e>
                  <m:r>
                    <m:rPr>
                      <m:sty m:val="bi"/>
                    </m:rPr>
                    <w:rPr>
                      <w:rFonts w:ascii="Cambria Math" w:hAnsi="Cambria Math"/>
                    </w:rPr>
                    <m:t>g</m:t>
                  </m:r>
                </m:e>
                <m:sup>
                  <m:r>
                    <w:rPr>
                      <w:rFonts w:ascii="Cambria Math" w:hAnsi="Cambria Math"/>
                    </w:rPr>
                    <m:t>b</m:t>
                  </m:r>
                </m:sup>
              </m:sSup>
              <m:r>
                <w:rPr>
                  <w:rFonts w:ascii="Cambria Math" w:hAnsi="Cambria Math"/>
                </w:rPr>
                <m:t>=-</m:t>
              </m:r>
              <m:sSup>
                <m:sSupPr>
                  <m:ctrlPr>
                    <w:rPr>
                      <w:rFonts w:ascii="Cambria Math" w:hAnsi="Cambria Math"/>
                      <w:i/>
                      <w:iCs/>
                    </w:rPr>
                  </m:ctrlPr>
                </m:sSupPr>
                <m:e>
                  <m:r>
                    <m:rPr>
                      <m:sty m:val="bi"/>
                    </m:rPr>
                    <w:rPr>
                      <w:rFonts w:ascii="Cambria Math" w:hAnsi="Cambria Math"/>
                    </w:rPr>
                    <m:t>f</m:t>
                  </m:r>
                </m:e>
                <m:sup>
                  <m:r>
                    <w:rPr>
                      <w:rFonts w:ascii="Cambria Math" w:hAnsi="Cambria Math"/>
                    </w:rPr>
                    <m:t>b</m:t>
                  </m:r>
                </m:sup>
              </m:sSup>
              <m: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x</m:t>
                            </m:r>
                          </m:sub>
                        </m:sSub>
                      </m:e>
                    </m:mr>
                    <m:mr>
                      <m:e>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y</m:t>
                            </m:r>
                          </m:sub>
                        </m:sSub>
                      </m:e>
                    </m:mr>
                    <m:mr>
                      <m:e>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z</m:t>
                            </m:r>
                          </m:sub>
                        </m:sSub>
                      </m:e>
                    </m:mr>
                  </m:m>
                </m:e>
              </m:d>
              <m:r>
                <w:rPr>
                  <w:rFonts w:ascii="Cambria Math" w:hAnsi="Cambria Math"/>
                </w:rPr>
                <m:t>#</m:t>
              </m:r>
              <m:d>
                <m:dPr>
                  <m:ctrlPr>
                    <w:rPr>
                      <w:rFonts w:ascii="Cambria Math" w:hAnsi="Cambria Math"/>
                      <w:i/>
                      <w:iCs/>
                    </w:rPr>
                  </m:ctrlPr>
                </m:dPr>
                <m:e>
                  <m:r>
                    <w:rPr>
                      <w:rFonts w:ascii="Cambria Math" w:hAnsi="Cambria Math"/>
                    </w:rPr>
                    <m:t>3-9</m:t>
                  </m:r>
                </m:e>
              </m:d>
            </m:e>
          </m:eqArr>
        </m:oMath>
      </m:oMathPara>
    </w:p>
    <w:p w14:paraId="4D3514E6" w14:textId="74BDAA03" w:rsidR="00FF5A9F" w:rsidRDefault="00FF5A9F" w:rsidP="00FF5A9F">
      <w:pPr>
        <w:ind w:firstLine="480"/>
        <w:rPr>
          <w:iCs/>
        </w:rPr>
      </w:pPr>
      <w:r w:rsidRPr="00FF5A9F">
        <w:rPr>
          <w:rFonts w:hint="eastAsia"/>
          <w:iCs/>
        </w:rPr>
        <w:t>在实际应用中，由于加速度计和陀螺的测量值存在误差，由上式求解出来的姿态矩阵不满足正交矩阵的特性，求解的姿态角也存在误差。为提升数值稳定性，需要做一定的改进，一种常用思路是预先对参与解算的所有矢量做正交化和单位化（归一化）处理。</w:t>
      </w:r>
    </w:p>
    <w:p w14:paraId="2B303106" w14:textId="03C2D418" w:rsidR="00FF5A9F" w:rsidRDefault="00FF5A9F" w:rsidP="00FF5A9F">
      <w:pPr>
        <w:ind w:firstLine="480"/>
        <w:rPr>
          <w:iCs/>
        </w:rPr>
      </w:pPr>
      <w:r>
        <w:rPr>
          <w:rFonts w:hint="eastAsia"/>
          <w:iCs/>
        </w:rPr>
        <w:t>定义向量</w:t>
      </w:r>
    </w:p>
    <w:p w14:paraId="644F3ECF" w14:textId="1FE6E63A" w:rsidR="00FF5A9F" w:rsidRPr="00FF5A9F" w:rsidRDefault="003206FF" w:rsidP="00FF5A9F">
      <w:pPr>
        <w:ind w:firstLine="480"/>
        <w:rPr>
          <w:iCs/>
        </w:rPr>
      </w:pPr>
      <m:oMathPara>
        <m:oMath>
          <m:eqArr>
            <m:eqArrPr>
              <m:maxDist m:val="1"/>
              <m:ctrlPr>
                <w:rPr>
                  <w:rFonts w:ascii="Cambria Math" w:hAnsi="Cambria Math"/>
                  <w:i/>
                  <w:iCs/>
                </w:rPr>
              </m:ctrlPr>
            </m:eqArrPr>
            <m:e>
              <m:sSub>
                <m:sSubPr>
                  <m:ctrlPr>
                    <w:rPr>
                      <w:rFonts w:ascii="Cambria Math" w:hAnsi="Cambria Math"/>
                      <w:i/>
                      <w:iCs/>
                    </w:rPr>
                  </m:ctrlPr>
                </m:sSubPr>
                <m:e>
                  <m:r>
                    <m:rPr>
                      <m:sty m:val="bi"/>
                    </m:rPr>
                    <w:rPr>
                      <w:rFonts w:ascii="Cambria Math" w:hAnsi="Cambria Math"/>
                    </w:rPr>
                    <m:t>v</m:t>
                  </m:r>
                </m:e>
                <m:sub>
                  <m:r>
                    <w:rPr>
                      <w:rFonts w:ascii="Cambria Math" w:hAnsi="Cambria Math"/>
                    </w:rPr>
                    <m:t>g</m:t>
                  </m:r>
                </m:sub>
              </m:sSub>
              <m:r>
                <w:rPr>
                  <w:rFonts w:ascii="Cambria Math" w:hAnsi="Cambria Math"/>
                </w:rPr>
                <m:t>=</m:t>
              </m:r>
              <m:f>
                <m:fPr>
                  <m:ctrlPr>
                    <w:rPr>
                      <w:rFonts w:ascii="Cambria Math" w:hAnsi="Cambria Math"/>
                      <w:i/>
                      <w:iCs/>
                    </w:rPr>
                  </m:ctrlPr>
                </m:fPr>
                <m:num>
                  <m:sSup>
                    <m:sSupPr>
                      <m:ctrlPr>
                        <w:rPr>
                          <w:rFonts w:ascii="Cambria Math" w:hAnsi="Cambria Math"/>
                          <w:i/>
                          <w:iCs/>
                        </w:rPr>
                      </m:ctrlPr>
                    </m:sSupPr>
                    <m:e>
                      <m:r>
                        <m:rPr>
                          <m:sty m:val="bi"/>
                        </m:rPr>
                        <w:rPr>
                          <w:rFonts w:ascii="Cambria Math" w:hAnsi="Cambria Math"/>
                        </w:rPr>
                        <m:t>g</m:t>
                      </m:r>
                    </m:e>
                    <m:sup>
                      <m:r>
                        <w:rPr>
                          <w:rFonts w:ascii="Cambria Math" w:hAnsi="Cambria Math"/>
                        </w:rPr>
                        <m:t>n</m:t>
                      </m:r>
                    </m:sup>
                  </m:sSup>
                </m:num>
                <m:den>
                  <m:d>
                    <m:dPr>
                      <m:begChr m:val="|"/>
                      <m:endChr m:val="|"/>
                      <m:ctrlPr>
                        <w:rPr>
                          <w:rFonts w:ascii="Cambria Math" w:hAnsi="Cambria Math"/>
                          <w:i/>
                          <w:iCs/>
                        </w:rPr>
                      </m:ctrlPr>
                    </m:dPr>
                    <m:e>
                      <m:sSup>
                        <m:sSupPr>
                          <m:ctrlPr>
                            <w:rPr>
                              <w:rFonts w:ascii="Cambria Math" w:hAnsi="Cambria Math"/>
                              <w:i/>
                              <w:iCs/>
                            </w:rPr>
                          </m:ctrlPr>
                        </m:sSupPr>
                        <m:e>
                          <m:r>
                            <m:rPr>
                              <m:sty m:val="bi"/>
                            </m:rPr>
                            <w:rPr>
                              <w:rFonts w:ascii="Cambria Math" w:hAnsi="Cambria Math"/>
                            </w:rPr>
                            <m:t>g</m:t>
                          </m:r>
                        </m:e>
                        <m:sup>
                          <m:r>
                            <w:rPr>
                              <w:rFonts w:ascii="Cambria Math" w:hAnsi="Cambria Math"/>
                            </w:rPr>
                            <m:t>n</m:t>
                          </m:r>
                        </m:sup>
                      </m:sSup>
                    </m:e>
                  </m:d>
                </m:den>
              </m:f>
              <m:r>
                <w:rPr>
                  <w:rFonts w:ascii="Cambria Math" w:hAnsi="Cambria Math"/>
                </w:rPr>
                <m:t xml:space="preserve">, </m:t>
              </m:r>
              <m:sSub>
                <m:sSubPr>
                  <m:ctrlPr>
                    <w:rPr>
                      <w:rFonts w:ascii="Cambria Math" w:hAnsi="Cambria Math"/>
                      <w:i/>
                      <w:iCs/>
                    </w:rPr>
                  </m:ctrlPr>
                </m:sSubPr>
                <m:e>
                  <m:r>
                    <m:rPr>
                      <m:sty m:val="bi"/>
                    </m:rPr>
                    <w:rPr>
                      <w:rFonts w:ascii="Cambria Math" w:hAnsi="Cambria Math"/>
                    </w:rPr>
                    <m:t>v</m:t>
                  </m:r>
                </m:e>
                <m:sub>
                  <m:r>
                    <w:rPr>
                      <w:rFonts w:ascii="Cambria Math" w:hAnsi="Cambria Math"/>
                    </w:rPr>
                    <m:t>ω</m:t>
                  </m:r>
                </m:sub>
              </m:sSub>
              <m:r>
                <w:rPr>
                  <w:rFonts w:ascii="Cambria Math" w:hAnsi="Cambria Math"/>
                </w:rPr>
                <m:t>=</m:t>
              </m:r>
              <m:f>
                <m:fPr>
                  <m:ctrlPr>
                    <w:rPr>
                      <w:rFonts w:ascii="Cambria Math" w:hAnsi="Cambria Math"/>
                      <w:i/>
                      <w:iCs/>
                    </w:rPr>
                  </m:ctrlPr>
                </m:fPr>
                <m:num>
                  <m:sSup>
                    <m:sSupPr>
                      <m:ctrlPr>
                        <w:rPr>
                          <w:rFonts w:ascii="Cambria Math" w:hAnsi="Cambria Math"/>
                          <w:i/>
                          <w:iCs/>
                        </w:rPr>
                      </m:ctrlPr>
                    </m:sSupPr>
                    <m:e>
                      <m:r>
                        <m:rPr>
                          <m:sty m:val="bi"/>
                        </m:rPr>
                        <w:rPr>
                          <w:rFonts w:ascii="Cambria Math" w:hAnsi="Cambria Math"/>
                        </w:rPr>
                        <m:t>g</m:t>
                      </m:r>
                    </m:e>
                    <m:sup>
                      <m:r>
                        <w:rPr>
                          <w:rFonts w:ascii="Cambria Math" w:hAnsi="Cambria Math"/>
                        </w:rPr>
                        <m:t>n</m:t>
                      </m:r>
                    </m:sup>
                  </m:sSup>
                  <m:r>
                    <w:rPr>
                      <w:rFonts w:ascii="Cambria Math" w:hAnsi="Cambria Math"/>
                    </w:rPr>
                    <m:t>×</m:t>
                  </m:r>
                  <m:sSubSup>
                    <m:sSubSupPr>
                      <m:ctrlPr>
                        <w:rPr>
                          <w:rFonts w:ascii="Cambria Math" w:hAnsi="Cambria Math"/>
                          <w:i/>
                          <w:iCs/>
                        </w:rPr>
                      </m:ctrlPr>
                    </m:sSubSupPr>
                    <m:e>
                      <m:r>
                        <m:rPr>
                          <m:sty m:val="bi"/>
                        </m:rPr>
                        <w:rPr>
                          <w:rFonts w:ascii="Cambria Math" w:hAnsi="Cambria Math"/>
                        </w:rPr>
                        <m:t>ω</m:t>
                      </m:r>
                    </m:e>
                    <m:sub>
                      <m:r>
                        <w:rPr>
                          <w:rFonts w:ascii="Cambria Math" w:hAnsi="Cambria Math"/>
                        </w:rPr>
                        <m:t>ie</m:t>
                      </m:r>
                    </m:sub>
                    <m:sup>
                      <m:r>
                        <w:rPr>
                          <w:rFonts w:ascii="Cambria Math" w:hAnsi="Cambria Math"/>
                        </w:rPr>
                        <m:t>n</m:t>
                      </m:r>
                    </m:sup>
                  </m:sSubSup>
                </m:num>
                <m:den>
                  <m:d>
                    <m:dPr>
                      <m:begChr m:val="|"/>
                      <m:endChr m:val="|"/>
                      <m:ctrlPr>
                        <w:rPr>
                          <w:rFonts w:ascii="Cambria Math" w:hAnsi="Cambria Math"/>
                          <w:i/>
                          <w:iCs/>
                        </w:rPr>
                      </m:ctrlPr>
                    </m:dPr>
                    <m:e>
                      <m:sSup>
                        <m:sSupPr>
                          <m:ctrlPr>
                            <w:rPr>
                              <w:rFonts w:ascii="Cambria Math" w:hAnsi="Cambria Math"/>
                              <w:i/>
                              <w:iCs/>
                            </w:rPr>
                          </m:ctrlPr>
                        </m:sSupPr>
                        <m:e>
                          <m:r>
                            <m:rPr>
                              <m:sty m:val="bi"/>
                            </m:rPr>
                            <w:rPr>
                              <w:rFonts w:ascii="Cambria Math" w:hAnsi="Cambria Math"/>
                            </w:rPr>
                            <m:t>g</m:t>
                          </m:r>
                        </m:e>
                        <m:sup>
                          <m:r>
                            <w:rPr>
                              <w:rFonts w:ascii="Cambria Math" w:hAnsi="Cambria Math"/>
                            </w:rPr>
                            <m:t>n</m:t>
                          </m:r>
                        </m:sup>
                      </m:sSup>
                      <m:r>
                        <w:rPr>
                          <w:rFonts w:ascii="Cambria Math" w:hAnsi="Cambria Math"/>
                        </w:rPr>
                        <m:t>×</m:t>
                      </m:r>
                      <m:sSubSup>
                        <m:sSubSupPr>
                          <m:ctrlPr>
                            <w:rPr>
                              <w:rFonts w:ascii="Cambria Math" w:hAnsi="Cambria Math"/>
                              <w:i/>
                              <w:iCs/>
                            </w:rPr>
                          </m:ctrlPr>
                        </m:sSubSupPr>
                        <m:e>
                          <m:r>
                            <m:rPr>
                              <m:sty m:val="bi"/>
                            </m:rPr>
                            <w:rPr>
                              <w:rFonts w:ascii="Cambria Math" w:hAnsi="Cambria Math"/>
                            </w:rPr>
                            <m:t>ω</m:t>
                          </m:r>
                        </m:e>
                        <m:sub>
                          <m:r>
                            <w:rPr>
                              <w:rFonts w:ascii="Cambria Math" w:hAnsi="Cambria Math"/>
                            </w:rPr>
                            <m:t>ie</m:t>
                          </m:r>
                        </m:sub>
                        <m:sup>
                          <m:r>
                            <w:rPr>
                              <w:rFonts w:ascii="Cambria Math" w:hAnsi="Cambria Math"/>
                            </w:rPr>
                            <m:t>n</m:t>
                          </m:r>
                        </m:sup>
                      </m:sSubSup>
                    </m:e>
                  </m:d>
                </m:den>
              </m:f>
              <m:r>
                <w:rPr>
                  <w:rFonts w:ascii="Cambria Math" w:hAnsi="Cambria Math"/>
                </w:rPr>
                <m:t xml:space="preserve">, </m:t>
              </m:r>
              <m:sSub>
                <m:sSubPr>
                  <m:ctrlPr>
                    <w:rPr>
                      <w:rFonts w:ascii="Cambria Math" w:hAnsi="Cambria Math"/>
                      <w:i/>
                      <w:iCs/>
                    </w:rPr>
                  </m:ctrlPr>
                </m:sSubPr>
                <m:e>
                  <m:r>
                    <m:rPr>
                      <m:sty m:val="bi"/>
                    </m:rPr>
                    <w:rPr>
                      <w:rFonts w:ascii="Cambria Math" w:hAnsi="Cambria Math"/>
                    </w:rPr>
                    <m:t>v</m:t>
                  </m:r>
                </m:e>
                <m:sub>
                  <m:r>
                    <w:rPr>
                      <w:rFonts w:ascii="Cambria Math" w:hAnsi="Cambria Math"/>
                    </w:rPr>
                    <m:t>gω</m:t>
                  </m:r>
                </m:sub>
              </m:sSub>
              <m:r>
                <w:rPr>
                  <w:rFonts w:ascii="Cambria Math" w:hAnsi="Cambria Math"/>
                </w:rPr>
                <m:t>=</m:t>
              </m:r>
              <m:f>
                <m:fPr>
                  <m:ctrlPr>
                    <w:rPr>
                      <w:rFonts w:ascii="Cambria Math" w:hAnsi="Cambria Math"/>
                      <w:i/>
                      <w:iCs/>
                    </w:rPr>
                  </m:ctrlPr>
                </m:fPr>
                <m:num>
                  <m:sSup>
                    <m:sSupPr>
                      <m:ctrlPr>
                        <w:rPr>
                          <w:rFonts w:ascii="Cambria Math" w:hAnsi="Cambria Math"/>
                          <w:i/>
                          <w:iCs/>
                        </w:rPr>
                      </m:ctrlPr>
                    </m:sSupPr>
                    <m:e>
                      <m:r>
                        <m:rPr>
                          <m:sty m:val="bi"/>
                        </m:rPr>
                        <w:rPr>
                          <w:rFonts w:ascii="Cambria Math" w:hAnsi="Cambria Math"/>
                        </w:rPr>
                        <m:t>g</m:t>
                      </m:r>
                    </m:e>
                    <m:sup>
                      <m:r>
                        <w:rPr>
                          <w:rFonts w:ascii="Cambria Math" w:hAnsi="Cambria Math"/>
                        </w:rPr>
                        <m:t>n</m:t>
                      </m:r>
                    </m:sup>
                  </m:sSup>
                  <m:r>
                    <w:rPr>
                      <w:rFonts w:ascii="Cambria Math" w:hAnsi="Cambria Math"/>
                    </w:rPr>
                    <m:t>×</m:t>
                  </m:r>
                  <m:sSubSup>
                    <m:sSubSupPr>
                      <m:ctrlPr>
                        <w:rPr>
                          <w:rFonts w:ascii="Cambria Math" w:hAnsi="Cambria Math"/>
                          <w:i/>
                          <w:iCs/>
                        </w:rPr>
                      </m:ctrlPr>
                    </m:sSubSupPr>
                    <m:e>
                      <m:r>
                        <m:rPr>
                          <m:sty m:val="bi"/>
                        </m:rPr>
                        <w:rPr>
                          <w:rFonts w:ascii="Cambria Math" w:hAnsi="Cambria Math"/>
                        </w:rPr>
                        <m:t>ω</m:t>
                      </m:r>
                    </m:e>
                    <m:sub>
                      <m:r>
                        <w:rPr>
                          <w:rFonts w:ascii="Cambria Math" w:hAnsi="Cambria Math"/>
                        </w:rPr>
                        <m:t>ie</m:t>
                      </m:r>
                    </m:sub>
                    <m:sup>
                      <m:r>
                        <w:rPr>
                          <w:rFonts w:ascii="Cambria Math" w:hAnsi="Cambria Math"/>
                        </w:rPr>
                        <m:t>n</m:t>
                      </m:r>
                    </m:sup>
                  </m:sSubSup>
                  <m:r>
                    <m:rPr>
                      <m:sty m:val="bi"/>
                    </m:rPr>
                    <w:rPr>
                      <w:rFonts w:ascii="Cambria Math" w:hAnsi="Cambria Math"/>
                    </w:rPr>
                    <m:t>×</m:t>
                  </m:r>
                  <m:sSup>
                    <m:sSupPr>
                      <m:ctrlPr>
                        <w:rPr>
                          <w:rFonts w:ascii="Cambria Math" w:hAnsi="Cambria Math"/>
                          <w:i/>
                          <w:iCs/>
                        </w:rPr>
                      </m:ctrlPr>
                    </m:sSupPr>
                    <m:e>
                      <m:r>
                        <m:rPr>
                          <m:sty m:val="bi"/>
                        </m:rPr>
                        <w:rPr>
                          <w:rFonts w:ascii="Cambria Math" w:hAnsi="Cambria Math"/>
                        </w:rPr>
                        <m:t>g</m:t>
                      </m:r>
                    </m:e>
                    <m:sup>
                      <m:r>
                        <w:rPr>
                          <w:rFonts w:ascii="Cambria Math" w:hAnsi="Cambria Math"/>
                        </w:rPr>
                        <m:t>n</m:t>
                      </m:r>
                    </m:sup>
                  </m:sSup>
                </m:num>
                <m:den>
                  <m:d>
                    <m:dPr>
                      <m:begChr m:val="|"/>
                      <m:endChr m:val="|"/>
                      <m:ctrlPr>
                        <w:rPr>
                          <w:rFonts w:ascii="Cambria Math" w:hAnsi="Cambria Math"/>
                          <w:i/>
                          <w:iCs/>
                        </w:rPr>
                      </m:ctrlPr>
                    </m:dPr>
                    <m:e>
                      <m:sSup>
                        <m:sSupPr>
                          <m:ctrlPr>
                            <w:rPr>
                              <w:rFonts w:ascii="Cambria Math" w:hAnsi="Cambria Math"/>
                              <w:i/>
                              <w:iCs/>
                            </w:rPr>
                          </m:ctrlPr>
                        </m:sSupPr>
                        <m:e>
                          <m:r>
                            <m:rPr>
                              <m:sty m:val="bi"/>
                            </m:rPr>
                            <w:rPr>
                              <w:rFonts w:ascii="Cambria Math" w:hAnsi="Cambria Math"/>
                            </w:rPr>
                            <m:t>g</m:t>
                          </m:r>
                        </m:e>
                        <m:sup>
                          <m:r>
                            <w:rPr>
                              <w:rFonts w:ascii="Cambria Math" w:hAnsi="Cambria Math"/>
                            </w:rPr>
                            <m:t>n</m:t>
                          </m:r>
                        </m:sup>
                      </m:sSup>
                      <m:r>
                        <w:rPr>
                          <w:rFonts w:ascii="Cambria Math" w:hAnsi="Cambria Math"/>
                        </w:rPr>
                        <m:t>×</m:t>
                      </m:r>
                      <m:sSubSup>
                        <m:sSubSupPr>
                          <m:ctrlPr>
                            <w:rPr>
                              <w:rFonts w:ascii="Cambria Math" w:hAnsi="Cambria Math"/>
                              <w:i/>
                              <w:iCs/>
                            </w:rPr>
                          </m:ctrlPr>
                        </m:sSubSupPr>
                        <m:e>
                          <m:r>
                            <m:rPr>
                              <m:sty m:val="bi"/>
                            </m:rPr>
                            <w:rPr>
                              <w:rFonts w:ascii="Cambria Math" w:hAnsi="Cambria Math"/>
                            </w:rPr>
                            <m:t>ω</m:t>
                          </m:r>
                        </m:e>
                        <m:sub>
                          <m:r>
                            <w:rPr>
                              <w:rFonts w:ascii="Cambria Math" w:hAnsi="Cambria Math"/>
                            </w:rPr>
                            <m:t>ie</m:t>
                          </m:r>
                        </m:sub>
                        <m:sup>
                          <m:r>
                            <w:rPr>
                              <w:rFonts w:ascii="Cambria Math" w:hAnsi="Cambria Math"/>
                            </w:rPr>
                            <m:t>n</m:t>
                          </m:r>
                        </m:sup>
                      </m:sSubSup>
                      <m:r>
                        <m:rPr>
                          <m:sty m:val="bi"/>
                        </m:rPr>
                        <w:rPr>
                          <w:rFonts w:ascii="Cambria Math" w:hAnsi="Cambria Math"/>
                        </w:rPr>
                        <m:t>×</m:t>
                      </m:r>
                      <m:sSup>
                        <m:sSupPr>
                          <m:ctrlPr>
                            <w:rPr>
                              <w:rFonts w:ascii="Cambria Math" w:hAnsi="Cambria Math"/>
                              <w:i/>
                              <w:iCs/>
                            </w:rPr>
                          </m:ctrlPr>
                        </m:sSupPr>
                        <m:e>
                          <m:r>
                            <m:rPr>
                              <m:sty m:val="bi"/>
                            </m:rPr>
                            <w:rPr>
                              <w:rFonts w:ascii="Cambria Math" w:hAnsi="Cambria Math"/>
                            </w:rPr>
                            <m:t>g</m:t>
                          </m:r>
                        </m:e>
                        <m:sup>
                          <m:r>
                            <w:rPr>
                              <w:rFonts w:ascii="Cambria Math" w:hAnsi="Cambria Math"/>
                            </w:rPr>
                            <m:t>n</m:t>
                          </m:r>
                        </m:sup>
                      </m:sSup>
                    </m:e>
                  </m:d>
                </m:den>
              </m:f>
              <m:r>
                <w:rPr>
                  <w:rFonts w:ascii="Cambria Math" w:hAnsi="Cambria Math"/>
                </w:rPr>
                <m:t>#</m:t>
              </m:r>
              <m:d>
                <m:dPr>
                  <m:ctrlPr>
                    <w:rPr>
                      <w:rFonts w:ascii="Cambria Math" w:hAnsi="Cambria Math"/>
                      <w:i/>
                      <w:iCs/>
                    </w:rPr>
                  </m:ctrlPr>
                </m:dPr>
                <m:e>
                  <m:r>
                    <w:rPr>
                      <w:rFonts w:ascii="Cambria Math" w:hAnsi="Cambria Math"/>
                    </w:rPr>
                    <m:t>3-10</m:t>
                  </m:r>
                </m:e>
              </m:d>
            </m:e>
          </m:eqArr>
        </m:oMath>
      </m:oMathPara>
    </w:p>
    <w:p w14:paraId="45CC669C" w14:textId="25451042" w:rsidR="00FF5A9F" w:rsidRPr="00FF5A9F" w:rsidRDefault="003206FF" w:rsidP="00FF5A9F">
      <w:pPr>
        <w:ind w:firstLine="480"/>
        <w:rPr>
          <w:iCs/>
        </w:rPr>
      </w:pPr>
      <m:oMathPara>
        <m:oMath>
          <m:eqArr>
            <m:eqArrPr>
              <m:maxDist m:val="1"/>
              <m:ctrlPr>
                <w:rPr>
                  <w:rFonts w:ascii="Cambria Math" w:hAnsi="Cambria Math"/>
                  <w:i/>
                  <w:iCs/>
                </w:rPr>
              </m:ctrlPr>
            </m:eqArrPr>
            <m:e>
              <m:sSub>
                <m:sSubPr>
                  <m:ctrlPr>
                    <w:rPr>
                      <w:rFonts w:ascii="Cambria Math" w:hAnsi="Cambria Math"/>
                      <w:i/>
                      <w:iCs/>
                    </w:rPr>
                  </m:ctrlPr>
                </m:sSubPr>
                <m:e>
                  <m:r>
                    <m:rPr>
                      <m:sty m:val="bi"/>
                    </m:rPr>
                    <w:rPr>
                      <w:rFonts w:ascii="Cambria Math" w:hAnsi="Cambria Math"/>
                    </w:rPr>
                    <m:t>ω</m:t>
                  </m:r>
                </m:e>
                <m:sub>
                  <m:r>
                    <w:rPr>
                      <w:rFonts w:ascii="Cambria Math" w:hAnsi="Cambria Math"/>
                    </w:rPr>
                    <m:t>g</m:t>
                  </m:r>
                </m:sub>
              </m:sSub>
              <m:r>
                <w:rPr>
                  <w:rFonts w:ascii="Cambria Math" w:hAnsi="Cambria Math"/>
                </w:rPr>
                <m:t>=</m:t>
              </m:r>
              <m:f>
                <m:fPr>
                  <m:ctrlPr>
                    <w:rPr>
                      <w:rFonts w:ascii="Cambria Math" w:hAnsi="Cambria Math"/>
                      <w:i/>
                      <w:iCs/>
                    </w:rPr>
                  </m:ctrlPr>
                </m:fPr>
                <m:num>
                  <m:sSup>
                    <m:sSupPr>
                      <m:ctrlPr>
                        <w:rPr>
                          <w:rFonts w:ascii="Cambria Math" w:hAnsi="Cambria Math"/>
                          <w:i/>
                          <w:iCs/>
                        </w:rPr>
                      </m:ctrlPr>
                    </m:sSupPr>
                    <m:e>
                      <m:acc>
                        <m:accPr>
                          <m:chr m:val="̃"/>
                          <m:ctrlPr>
                            <w:rPr>
                              <w:rFonts w:ascii="Cambria Math" w:hAnsi="Cambria Math"/>
                              <w:b/>
                              <w:bCs/>
                              <w:i/>
                              <w:iCs/>
                            </w:rPr>
                          </m:ctrlPr>
                        </m:accPr>
                        <m:e>
                          <m:r>
                            <m:rPr>
                              <m:sty m:val="bi"/>
                            </m:rPr>
                            <w:rPr>
                              <w:rFonts w:ascii="Cambria Math" w:hAnsi="Cambria Math"/>
                            </w:rPr>
                            <m:t>g</m:t>
                          </m:r>
                        </m:e>
                      </m:acc>
                    </m:e>
                    <m:sup>
                      <m:r>
                        <w:rPr>
                          <w:rFonts w:ascii="Cambria Math" w:hAnsi="Cambria Math"/>
                        </w:rPr>
                        <m:t>b</m:t>
                      </m:r>
                    </m:sup>
                  </m:sSup>
                </m:num>
                <m:den>
                  <m:d>
                    <m:dPr>
                      <m:begChr m:val="|"/>
                      <m:endChr m:val="|"/>
                      <m:ctrlPr>
                        <w:rPr>
                          <w:rFonts w:ascii="Cambria Math" w:hAnsi="Cambria Math"/>
                          <w:i/>
                          <w:iCs/>
                        </w:rPr>
                      </m:ctrlPr>
                    </m:dPr>
                    <m:e>
                      <m:sSup>
                        <m:sSupPr>
                          <m:ctrlPr>
                            <w:rPr>
                              <w:rFonts w:ascii="Cambria Math" w:hAnsi="Cambria Math"/>
                              <w:i/>
                              <w:iCs/>
                            </w:rPr>
                          </m:ctrlPr>
                        </m:sSupPr>
                        <m:e>
                          <m:acc>
                            <m:accPr>
                              <m:chr m:val="̃"/>
                              <m:ctrlPr>
                                <w:rPr>
                                  <w:rFonts w:ascii="Cambria Math" w:hAnsi="Cambria Math"/>
                                  <w:b/>
                                  <w:bCs/>
                                  <w:i/>
                                  <w:iCs/>
                                </w:rPr>
                              </m:ctrlPr>
                            </m:accPr>
                            <m:e>
                              <m:r>
                                <m:rPr>
                                  <m:sty m:val="bi"/>
                                </m:rPr>
                                <w:rPr>
                                  <w:rFonts w:ascii="Cambria Math" w:hAnsi="Cambria Math"/>
                                </w:rPr>
                                <m:t>g</m:t>
                              </m:r>
                            </m:e>
                          </m:acc>
                        </m:e>
                        <m:sup>
                          <m:r>
                            <w:rPr>
                              <w:rFonts w:ascii="Cambria Math" w:hAnsi="Cambria Math"/>
                            </w:rPr>
                            <m:t>b</m:t>
                          </m:r>
                        </m:sup>
                      </m:sSup>
                    </m:e>
                  </m:d>
                </m:den>
              </m:f>
              <m:r>
                <w:rPr>
                  <w:rFonts w:ascii="Cambria Math" w:hAnsi="Cambria Math"/>
                </w:rPr>
                <m:t xml:space="preserve">, </m:t>
              </m:r>
              <m:sSub>
                <m:sSubPr>
                  <m:ctrlPr>
                    <w:rPr>
                      <w:rFonts w:ascii="Cambria Math" w:hAnsi="Cambria Math"/>
                      <w:i/>
                      <w:iCs/>
                    </w:rPr>
                  </m:ctrlPr>
                </m:sSubPr>
                <m:e>
                  <m:r>
                    <m:rPr>
                      <m:sty m:val="bi"/>
                    </m:rPr>
                    <w:rPr>
                      <w:rFonts w:ascii="Cambria Math" w:hAnsi="Cambria Math"/>
                    </w:rPr>
                    <m:t>ω</m:t>
                  </m:r>
                </m:e>
                <m:sub>
                  <m:r>
                    <w:rPr>
                      <w:rFonts w:ascii="Cambria Math" w:hAnsi="Cambria Math"/>
                    </w:rPr>
                    <m:t>ω</m:t>
                  </m:r>
                </m:sub>
              </m:sSub>
              <m:r>
                <w:rPr>
                  <w:rFonts w:ascii="Cambria Math" w:hAnsi="Cambria Math"/>
                </w:rPr>
                <m:t>=</m:t>
              </m:r>
              <m:f>
                <m:fPr>
                  <m:ctrlPr>
                    <w:rPr>
                      <w:rFonts w:ascii="Cambria Math" w:hAnsi="Cambria Math"/>
                      <w:i/>
                      <w:iCs/>
                    </w:rPr>
                  </m:ctrlPr>
                </m:fPr>
                <m:num>
                  <m:sSup>
                    <m:sSupPr>
                      <m:ctrlPr>
                        <w:rPr>
                          <w:rFonts w:ascii="Cambria Math" w:hAnsi="Cambria Math"/>
                          <w:i/>
                          <w:iCs/>
                        </w:rPr>
                      </m:ctrlPr>
                    </m:sSupPr>
                    <m:e>
                      <m:acc>
                        <m:accPr>
                          <m:chr m:val="̃"/>
                          <m:ctrlPr>
                            <w:rPr>
                              <w:rFonts w:ascii="Cambria Math" w:hAnsi="Cambria Math"/>
                              <w:b/>
                              <w:bCs/>
                              <w:i/>
                              <w:iCs/>
                            </w:rPr>
                          </m:ctrlPr>
                        </m:accPr>
                        <m:e>
                          <m:r>
                            <m:rPr>
                              <m:sty m:val="bi"/>
                            </m:rPr>
                            <w:rPr>
                              <w:rFonts w:ascii="Cambria Math" w:hAnsi="Cambria Math"/>
                            </w:rPr>
                            <m:t>g</m:t>
                          </m:r>
                        </m:e>
                      </m:acc>
                    </m:e>
                    <m:sup>
                      <m:r>
                        <w:rPr>
                          <w:rFonts w:ascii="Cambria Math" w:hAnsi="Cambria Math"/>
                        </w:rPr>
                        <m:t>b</m:t>
                      </m:r>
                    </m:sup>
                  </m:sSup>
                  <m:r>
                    <w:rPr>
                      <w:rFonts w:ascii="Cambria Math" w:hAnsi="Cambria Math"/>
                    </w:rPr>
                    <m:t>×</m:t>
                  </m:r>
                  <m:sSubSup>
                    <m:sSubSupPr>
                      <m:ctrlPr>
                        <w:rPr>
                          <w:rFonts w:ascii="Cambria Math" w:hAnsi="Cambria Math"/>
                          <w:i/>
                          <w:iCs/>
                        </w:rPr>
                      </m:ctrlPr>
                    </m:sSubSupPr>
                    <m:e>
                      <m:acc>
                        <m:accPr>
                          <m:chr m:val="̃"/>
                          <m:ctrlPr>
                            <w:rPr>
                              <w:rFonts w:ascii="Cambria Math" w:hAnsi="Cambria Math"/>
                              <w:b/>
                              <w:bCs/>
                              <w:i/>
                              <w:iCs/>
                            </w:rPr>
                          </m:ctrlPr>
                        </m:accPr>
                        <m:e>
                          <m:r>
                            <m:rPr>
                              <m:sty m:val="bi"/>
                            </m:rPr>
                            <w:rPr>
                              <w:rFonts w:ascii="Cambria Math" w:hAnsi="Cambria Math"/>
                            </w:rPr>
                            <m:t>ω</m:t>
                          </m:r>
                        </m:e>
                      </m:acc>
                    </m:e>
                    <m:sub>
                      <m:r>
                        <w:rPr>
                          <w:rFonts w:ascii="Cambria Math" w:hAnsi="Cambria Math"/>
                        </w:rPr>
                        <m:t>ie</m:t>
                      </m:r>
                    </m:sub>
                    <m:sup>
                      <m:r>
                        <w:rPr>
                          <w:rFonts w:ascii="Cambria Math" w:hAnsi="Cambria Math"/>
                        </w:rPr>
                        <m:t>b</m:t>
                      </m:r>
                    </m:sup>
                  </m:sSubSup>
                </m:num>
                <m:den>
                  <m:d>
                    <m:dPr>
                      <m:begChr m:val="|"/>
                      <m:endChr m:val="|"/>
                      <m:ctrlPr>
                        <w:rPr>
                          <w:rFonts w:ascii="Cambria Math" w:hAnsi="Cambria Math"/>
                          <w:i/>
                          <w:iCs/>
                        </w:rPr>
                      </m:ctrlPr>
                    </m:dPr>
                    <m:e>
                      <m:sSup>
                        <m:sSupPr>
                          <m:ctrlPr>
                            <w:rPr>
                              <w:rFonts w:ascii="Cambria Math" w:hAnsi="Cambria Math"/>
                              <w:i/>
                              <w:iCs/>
                            </w:rPr>
                          </m:ctrlPr>
                        </m:sSupPr>
                        <m:e>
                          <m:acc>
                            <m:accPr>
                              <m:chr m:val="̃"/>
                              <m:ctrlPr>
                                <w:rPr>
                                  <w:rFonts w:ascii="Cambria Math" w:hAnsi="Cambria Math"/>
                                  <w:b/>
                                  <w:bCs/>
                                  <w:i/>
                                  <w:iCs/>
                                </w:rPr>
                              </m:ctrlPr>
                            </m:accPr>
                            <m:e>
                              <m:r>
                                <m:rPr>
                                  <m:sty m:val="bi"/>
                                </m:rPr>
                                <w:rPr>
                                  <w:rFonts w:ascii="Cambria Math" w:hAnsi="Cambria Math"/>
                                </w:rPr>
                                <m:t>g</m:t>
                              </m:r>
                            </m:e>
                          </m:acc>
                        </m:e>
                        <m:sup>
                          <m:r>
                            <w:rPr>
                              <w:rFonts w:ascii="Cambria Math" w:hAnsi="Cambria Math"/>
                            </w:rPr>
                            <m:t>b</m:t>
                          </m:r>
                        </m:sup>
                      </m:sSup>
                      <m:r>
                        <w:rPr>
                          <w:rFonts w:ascii="Cambria Math" w:hAnsi="Cambria Math"/>
                        </w:rPr>
                        <m:t>×</m:t>
                      </m:r>
                      <m:sSubSup>
                        <m:sSubSupPr>
                          <m:ctrlPr>
                            <w:rPr>
                              <w:rFonts w:ascii="Cambria Math" w:hAnsi="Cambria Math"/>
                              <w:i/>
                              <w:iCs/>
                            </w:rPr>
                          </m:ctrlPr>
                        </m:sSubSupPr>
                        <m:e>
                          <m:acc>
                            <m:accPr>
                              <m:chr m:val="̃"/>
                              <m:ctrlPr>
                                <w:rPr>
                                  <w:rFonts w:ascii="Cambria Math" w:hAnsi="Cambria Math"/>
                                  <w:b/>
                                  <w:bCs/>
                                  <w:i/>
                                  <w:iCs/>
                                </w:rPr>
                              </m:ctrlPr>
                            </m:accPr>
                            <m:e>
                              <m:r>
                                <m:rPr>
                                  <m:sty m:val="bi"/>
                                </m:rPr>
                                <w:rPr>
                                  <w:rFonts w:ascii="Cambria Math" w:hAnsi="Cambria Math"/>
                                </w:rPr>
                                <m:t>ω</m:t>
                              </m:r>
                            </m:e>
                          </m:acc>
                        </m:e>
                        <m:sub>
                          <m:r>
                            <w:rPr>
                              <w:rFonts w:ascii="Cambria Math" w:hAnsi="Cambria Math"/>
                            </w:rPr>
                            <m:t>ie</m:t>
                          </m:r>
                        </m:sub>
                        <m:sup>
                          <m:r>
                            <w:rPr>
                              <w:rFonts w:ascii="Cambria Math" w:hAnsi="Cambria Math"/>
                            </w:rPr>
                            <m:t>b</m:t>
                          </m:r>
                        </m:sup>
                      </m:sSubSup>
                    </m:e>
                  </m:d>
                </m:den>
              </m:f>
              <m:r>
                <w:rPr>
                  <w:rFonts w:ascii="Cambria Math" w:hAnsi="Cambria Math"/>
                </w:rPr>
                <m:t xml:space="preserve">, </m:t>
              </m:r>
              <m:sSub>
                <m:sSubPr>
                  <m:ctrlPr>
                    <w:rPr>
                      <w:rFonts w:ascii="Cambria Math" w:hAnsi="Cambria Math"/>
                      <w:i/>
                      <w:iCs/>
                    </w:rPr>
                  </m:ctrlPr>
                </m:sSubPr>
                <m:e>
                  <m:r>
                    <m:rPr>
                      <m:sty m:val="bi"/>
                    </m:rPr>
                    <w:rPr>
                      <w:rFonts w:ascii="Cambria Math" w:hAnsi="Cambria Math"/>
                    </w:rPr>
                    <m:t>ω</m:t>
                  </m:r>
                </m:e>
                <m:sub>
                  <m:r>
                    <w:rPr>
                      <w:rFonts w:ascii="Cambria Math" w:hAnsi="Cambria Math"/>
                    </w:rPr>
                    <m:t>gω</m:t>
                  </m:r>
                </m:sub>
              </m:sSub>
              <m:r>
                <w:rPr>
                  <w:rFonts w:ascii="Cambria Math" w:hAnsi="Cambria Math"/>
                </w:rPr>
                <m:t>=</m:t>
              </m:r>
              <m:f>
                <m:fPr>
                  <m:ctrlPr>
                    <w:rPr>
                      <w:rFonts w:ascii="Cambria Math" w:hAnsi="Cambria Math"/>
                      <w:i/>
                      <w:iCs/>
                    </w:rPr>
                  </m:ctrlPr>
                </m:fPr>
                <m:num>
                  <m:sSup>
                    <m:sSupPr>
                      <m:ctrlPr>
                        <w:rPr>
                          <w:rFonts w:ascii="Cambria Math" w:hAnsi="Cambria Math"/>
                          <w:i/>
                          <w:iCs/>
                        </w:rPr>
                      </m:ctrlPr>
                    </m:sSupPr>
                    <m:e>
                      <m:acc>
                        <m:accPr>
                          <m:chr m:val="̃"/>
                          <m:ctrlPr>
                            <w:rPr>
                              <w:rFonts w:ascii="Cambria Math" w:hAnsi="Cambria Math"/>
                              <w:b/>
                              <w:bCs/>
                              <w:i/>
                              <w:iCs/>
                            </w:rPr>
                          </m:ctrlPr>
                        </m:accPr>
                        <m:e>
                          <m:r>
                            <m:rPr>
                              <m:sty m:val="bi"/>
                            </m:rPr>
                            <w:rPr>
                              <w:rFonts w:ascii="Cambria Math" w:hAnsi="Cambria Math"/>
                            </w:rPr>
                            <m:t>g</m:t>
                          </m:r>
                        </m:e>
                      </m:acc>
                    </m:e>
                    <m:sup>
                      <m:r>
                        <w:rPr>
                          <w:rFonts w:ascii="Cambria Math" w:hAnsi="Cambria Math"/>
                        </w:rPr>
                        <m:t>b</m:t>
                      </m:r>
                    </m:sup>
                  </m:sSup>
                  <m:r>
                    <w:rPr>
                      <w:rFonts w:ascii="Cambria Math" w:hAnsi="Cambria Math"/>
                    </w:rPr>
                    <m:t>×</m:t>
                  </m:r>
                  <m:sSubSup>
                    <m:sSubSupPr>
                      <m:ctrlPr>
                        <w:rPr>
                          <w:rFonts w:ascii="Cambria Math" w:hAnsi="Cambria Math"/>
                          <w:i/>
                          <w:iCs/>
                        </w:rPr>
                      </m:ctrlPr>
                    </m:sSubSupPr>
                    <m:e>
                      <m:acc>
                        <m:accPr>
                          <m:chr m:val="̃"/>
                          <m:ctrlPr>
                            <w:rPr>
                              <w:rFonts w:ascii="Cambria Math" w:hAnsi="Cambria Math"/>
                              <w:b/>
                              <w:bCs/>
                              <w:i/>
                              <w:iCs/>
                            </w:rPr>
                          </m:ctrlPr>
                        </m:accPr>
                        <m:e>
                          <m:r>
                            <m:rPr>
                              <m:sty m:val="bi"/>
                            </m:rPr>
                            <w:rPr>
                              <w:rFonts w:ascii="Cambria Math" w:hAnsi="Cambria Math"/>
                            </w:rPr>
                            <m:t>ω</m:t>
                          </m:r>
                        </m:e>
                      </m:acc>
                    </m:e>
                    <m:sub>
                      <m:r>
                        <w:rPr>
                          <w:rFonts w:ascii="Cambria Math" w:hAnsi="Cambria Math"/>
                        </w:rPr>
                        <m:t>ie</m:t>
                      </m:r>
                    </m:sub>
                    <m:sup>
                      <m:r>
                        <w:rPr>
                          <w:rFonts w:ascii="Cambria Math" w:hAnsi="Cambria Math"/>
                        </w:rPr>
                        <m:t>b</m:t>
                      </m:r>
                    </m:sup>
                  </m:sSubSup>
                  <m:r>
                    <w:rPr>
                      <w:rFonts w:ascii="Cambria Math" w:hAnsi="Cambria Math"/>
                    </w:rPr>
                    <m:t>×</m:t>
                  </m:r>
                  <m:sSup>
                    <m:sSupPr>
                      <m:ctrlPr>
                        <w:rPr>
                          <w:rFonts w:ascii="Cambria Math" w:hAnsi="Cambria Math"/>
                          <w:i/>
                          <w:iCs/>
                        </w:rPr>
                      </m:ctrlPr>
                    </m:sSupPr>
                    <m:e>
                      <m:acc>
                        <m:accPr>
                          <m:chr m:val="̃"/>
                          <m:ctrlPr>
                            <w:rPr>
                              <w:rFonts w:ascii="Cambria Math" w:hAnsi="Cambria Math"/>
                              <w:b/>
                              <w:bCs/>
                              <w:i/>
                              <w:iCs/>
                            </w:rPr>
                          </m:ctrlPr>
                        </m:accPr>
                        <m:e>
                          <m:r>
                            <m:rPr>
                              <m:sty m:val="bi"/>
                            </m:rPr>
                            <w:rPr>
                              <w:rFonts w:ascii="Cambria Math" w:hAnsi="Cambria Math"/>
                            </w:rPr>
                            <m:t>g</m:t>
                          </m:r>
                        </m:e>
                      </m:acc>
                    </m:e>
                    <m:sup>
                      <m:r>
                        <w:rPr>
                          <w:rFonts w:ascii="Cambria Math" w:hAnsi="Cambria Math"/>
                        </w:rPr>
                        <m:t>b</m:t>
                      </m:r>
                    </m:sup>
                  </m:sSup>
                </m:num>
                <m:den>
                  <m:d>
                    <m:dPr>
                      <m:begChr m:val="|"/>
                      <m:endChr m:val="|"/>
                      <m:ctrlPr>
                        <w:rPr>
                          <w:rFonts w:ascii="Cambria Math" w:hAnsi="Cambria Math"/>
                          <w:i/>
                          <w:iCs/>
                        </w:rPr>
                      </m:ctrlPr>
                    </m:dPr>
                    <m:e>
                      <m:sSup>
                        <m:sSupPr>
                          <m:ctrlPr>
                            <w:rPr>
                              <w:rFonts w:ascii="Cambria Math" w:hAnsi="Cambria Math"/>
                              <w:i/>
                              <w:iCs/>
                            </w:rPr>
                          </m:ctrlPr>
                        </m:sSupPr>
                        <m:e>
                          <m:acc>
                            <m:accPr>
                              <m:chr m:val="̃"/>
                              <m:ctrlPr>
                                <w:rPr>
                                  <w:rFonts w:ascii="Cambria Math" w:hAnsi="Cambria Math"/>
                                  <w:b/>
                                  <w:bCs/>
                                  <w:i/>
                                  <w:iCs/>
                                </w:rPr>
                              </m:ctrlPr>
                            </m:accPr>
                            <m:e>
                              <m:r>
                                <m:rPr>
                                  <m:sty m:val="bi"/>
                                </m:rPr>
                                <w:rPr>
                                  <w:rFonts w:ascii="Cambria Math" w:hAnsi="Cambria Math"/>
                                </w:rPr>
                                <m:t>g</m:t>
                              </m:r>
                            </m:e>
                          </m:acc>
                        </m:e>
                        <m:sup>
                          <m:r>
                            <w:rPr>
                              <w:rFonts w:ascii="Cambria Math" w:hAnsi="Cambria Math"/>
                            </w:rPr>
                            <m:t>b</m:t>
                          </m:r>
                        </m:sup>
                      </m:sSup>
                      <m:r>
                        <w:rPr>
                          <w:rFonts w:ascii="Cambria Math" w:hAnsi="Cambria Math"/>
                        </w:rPr>
                        <m:t>×</m:t>
                      </m:r>
                      <m:sSubSup>
                        <m:sSubSupPr>
                          <m:ctrlPr>
                            <w:rPr>
                              <w:rFonts w:ascii="Cambria Math" w:hAnsi="Cambria Math"/>
                              <w:i/>
                              <w:iCs/>
                            </w:rPr>
                          </m:ctrlPr>
                        </m:sSubSupPr>
                        <m:e>
                          <m:acc>
                            <m:accPr>
                              <m:chr m:val="̃"/>
                              <m:ctrlPr>
                                <w:rPr>
                                  <w:rFonts w:ascii="Cambria Math" w:hAnsi="Cambria Math"/>
                                  <w:b/>
                                  <w:bCs/>
                                  <w:i/>
                                  <w:iCs/>
                                </w:rPr>
                              </m:ctrlPr>
                            </m:accPr>
                            <m:e>
                              <m:r>
                                <m:rPr>
                                  <m:sty m:val="bi"/>
                                </m:rPr>
                                <w:rPr>
                                  <w:rFonts w:ascii="Cambria Math" w:hAnsi="Cambria Math"/>
                                </w:rPr>
                                <m:t>ω</m:t>
                              </m:r>
                            </m:e>
                          </m:acc>
                        </m:e>
                        <m:sub>
                          <m:r>
                            <w:rPr>
                              <w:rFonts w:ascii="Cambria Math" w:hAnsi="Cambria Math"/>
                            </w:rPr>
                            <m:t>ie</m:t>
                          </m:r>
                        </m:sub>
                        <m:sup>
                          <m:r>
                            <w:rPr>
                              <w:rFonts w:ascii="Cambria Math" w:hAnsi="Cambria Math"/>
                            </w:rPr>
                            <m:t>b</m:t>
                          </m:r>
                        </m:sup>
                      </m:sSubSup>
                      <m:r>
                        <w:rPr>
                          <w:rFonts w:ascii="Cambria Math" w:hAnsi="Cambria Math"/>
                        </w:rPr>
                        <m:t>×</m:t>
                      </m:r>
                      <m:sSup>
                        <m:sSupPr>
                          <m:ctrlPr>
                            <w:rPr>
                              <w:rFonts w:ascii="Cambria Math" w:hAnsi="Cambria Math"/>
                              <w:i/>
                              <w:iCs/>
                            </w:rPr>
                          </m:ctrlPr>
                        </m:sSupPr>
                        <m:e>
                          <m:acc>
                            <m:accPr>
                              <m:chr m:val="̃"/>
                              <m:ctrlPr>
                                <w:rPr>
                                  <w:rFonts w:ascii="Cambria Math" w:hAnsi="Cambria Math"/>
                                  <w:b/>
                                  <w:bCs/>
                                  <w:i/>
                                  <w:iCs/>
                                </w:rPr>
                              </m:ctrlPr>
                            </m:accPr>
                            <m:e>
                              <m:r>
                                <m:rPr>
                                  <m:sty m:val="bi"/>
                                </m:rPr>
                                <w:rPr>
                                  <w:rFonts w:ascii="Cambria Math" w:hAnsi="Cambria Math"/>
                                </w:rPr>
                                <m:t>g</m:t>
                              </m:r>
                            </m:e>
                          </m:acc>
                        </m:e>
                        <m:sup>
                          <m:r>
                            <w:rPr>
                              <w:rFonts w:ascii="Cambria Math" w:hAnsi="Cambria Math"/>
                            </w:rPr>
                            <m:t>b</m:t>
                          </m:r>
                        </m:sup>
                      </m:sSup>
                    </m:e>
                  </m:d>
                </m:den>
              </m:f>
              <m:r>
                <w:rPr>
                  <w:rFonts w:ascii="Cambria Math" w:hAnsi="Cambria Math"/>
                </w:rPr>
                <m:t>#</m:t>
              </m:r>
              <m:d>
                <m:dPr>
                  <m:ctrlPr>
                    <w:rPr>
                      <w:rFonts w:ascii="Cambria Math" w:hAnsi="Cambria Math"/>
                      <w:i/>
                      <w:iCs/>
                    </w:rPr>
                  </m:ctrlPr>
                </m:dPr>
                <m:e>
                  <m:r>
                    <w:rPr>
                      <w:rFonts w:ascii="Cambria Math" w:hAnsi="Cambria Math"/>
                    </w:rPr>
                    <m:t>3-11</m:t>
                  </m:r>
                </m:e>
              </m:d>
            </m:e>
          </m:eqArr>
        </m:oMath>
      </m:oMathPara>
    </w:p>
    <w:p w14:paraId="46B27791" w14:textId="697CD8A8" w:rsidR="00FF5A9F" w:rsidRDefault="0041374A" w:rsidP="00FF5A9F">
      <w:pPr>
        <w:ind w:firstLine="480"/>
        <w:rPr>
          <w:iCs/>
        </w:rPr>
      </w:pPr>
      <w:r w:rsidRPr="0041374A">
        <w:rPr>
          <w:rFonts w:hint="eastAsia"/>
          <w:iCs/>
        </w:rPr>
        <w:t>求解姿态矩阵</w:t>
      </w:r>
    </w:p>
    <w:p w14:paraId="75909379" w14:textId="5BB18FA2" w:rsidR="0041374A" w:rsidRPr="0041374A" w:rsidRDefault="003206FF" w:rsidP="00FF5A9F">
      <w:pPr>
        <w:ind w:firstLine="480"/>
        <w:rPr>
          <w:iCs/>
        </w:rPr>
      </w:pPr>
      <m:oMathPara>
        <m:oMath>
          <m:eqArr>
            <m:eqArrPr>
              <m:maxDist m:val="1"/>
              <m:ctrlPr>
                <w:rPr>
                  <w:rFonts w:ascii="Cambria Math" w:hAnsi="Cambria Math"/>
                  <w:i/>
                  <w:iCs/>
                </w:rPr>
              </m:ctrlPr>
            </m:eqArrPr>
            <m:e>
              <m:sSubSup>
                <m:sSubSupPr>
                  <m:ctrlPr>
                    <w:rPr>
                      <w:rFonts w:ascii="Cambria Math" w:hAnsi="Cambria Math"/>
                      <w:i/>
                      <w:iCs/>
                    </w:rPr>
                  </m:ctrlPr>
                </m:sSubSupPr>
                <m:e>
                  <m:r>
                    <m:rPr>
                      <m:sty m:val="bi"/>
                    </m:rPr>
                    <w:rPr>
                      <w:rFonts w:ascii="Cambria Math" w:hAnsi="Cambria Math"/>
                    </w:rPr>
                    <m:t>C</m:t>
                  </m:r>
                </m:e>
                <m:sub>
                  <m:r>
                    <w:rPr>
                      <w:rFonts w:ascii="Cambria Math" w:hAnsi="Cambria Math"/>
                    </w:rPr>
                    <m:t>n</m:t>
                  </m:r>
                </m:sub>
                <m:sup>
                  <m:r>
                    <w:rPr>
                      <w:rFonts w:ascii="Cambria Math" w:hAnsi="Cambria Math"/>
                    </w:rPr>
                    <m:t>b</m:t>
                  </m:r>
                </m:sup>
              </m:sSubSup>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v</m:t>
                                        </m:r>
                                      </m:e>
                                      <m:sub>
                                        <m:r>
                                          <w:rPr>
                                            <w:rFonts w:ascii="Cambria Math" w:hAnsi="Cambria Math"/>
                                          </w:rPr>
                                          <m:t>g</m:t>
                                        </m:r>
                                      </m:sub>
                                    </m:sSub>
                                  </m:e>
                                </m:d>
                              </m:e>
                              <m:sup>
                                <m:r>
                                  <w:rPr>
                                    <w:rFonts w:ascii="Cambria Math" w:hAnsi="Cambria Math"/>
                                  </w:rPr>
                                  <m:t>T</m:t>
                                </m:r>
                              </m:sup>
                            </m:sSup>
                          </m:e>
                        </m:mr>
                        <m:mr>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v</m:t>
                                        </m:r>
                                      </m:e>
                                      <m:sub>
                                        <m:r>
                                          <w:rPr>
                                            <w:rFonts w:ascii="Cambria Math" w:hAnsi="Cambria Math"/>
                                          </w:rPr>
                                          <m:t>ω</m:t>
                                        </m:r>
                                      </m:sub>
                                    </m:sSub>
                                  </m:e>
                                </m:d>
                              </m:e>
                              <m:sup>
                                <m:r>
                                  <w:rPr>
                                    <w:rFonts w:ascii="Cambria Math" w:hAnsi="Cambria Math"/>
                                  </w:rPr>
                                  <m:t>T</m:t>
                                </m:r>
                              </m:sup>
                            </m:sSup>
                          </m:e>
                        </m:mr>
                        <m:mr>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v</m:t>
                                        </m:r>
                                      </m:e>
                                      <m:sub>
                                        <m:r>
                                          <w:rPr>
                                            <w:rFonts w:ascii="Cambria Math" w:hAnsi="Cambria Math"/>
                                          </w:rPr>
                                          <m:t>gω</m:t>
                                        </m:r>
                                      </m:sub>
                                    </m:sSub>
                                  </m:e>
                                </m:d>
                              </m:e>
                              <m:sup>
                                <m:r>
                                  <w:rPr>
                                    <w:rFonts w:ascii="Cambria Math" w:hAnsi="Cambria Math"/>
                                  </w:rPr>
                                  <m:t>T</m:t>
                                </m:r>
                              </m:sup>
                            </m:sSup>
                          </m:e>
                        </m:mr>
                      </m:m>
                    </m:e>
                  </m:d>
                </m:e>
                <m:sup>
                  <m:r>
                    <w:rPr>
                      <w:rFonts w:ascii="Cambria Math" w:hAnsi="Cambria Math"/>
                    </w:rPr>
                    <m:t>-1</m:t>
                  </m:r>
                </m:sup>
              </m:sSup>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ω</m:t>
                                    </m:r>
                                  </m:e>
                                  <m:sub>
                                    <m:r>
                                      <w:rPr>
                                        <w:rFonts w:ascii="Cambria Math" w:hAnsi="Cambria Math"/>
                                      </w:rPr>
                                      <m:t>g</m:t>
                                    </m:r>
                                  </m:sub>
                                </m:sSub>
                              </m:e>
                            </m:d>
                          </m:e>
                          <m:sup>
                            <m:r>
                              <w:rPr>
                                <w:rFonts w:ascii="Cambria Math" w:hAnsi="Cambria Math"/>
                              </w:rPr>
                              <m:t>T</m:t>
                            </m:r>
                          </m:sup>
                        </m:sSup>
                      </m:e>
                    </m:mr>
                    <m:mr>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ω</m:t>
                                    </m:r>
                                  </m:e>
                                  <m:sub>
                                    <m:r>
                                      <w:rPr>
                                        <w:rFonts w:ascii="Cambria Math" w:hAnsi="Cambria Math"/>
                                      </w:rPr>
                                      <m:t>ω</m:t>
                                    </m:r>
                                  </m:sub>
                                </m:sSub>
                              </m:e>
                            </m:d>
                          </m:e>
                          <m:sup>
                            <m:r>
                              <w:rPr>
                                <w:rFonts w:ascii="Cambria Math" w:hAnsi="Cambria Math"/>
                              </w:rPr>
                              <m:t>T</m:t>
                            </m:r>
                          </m:sup>
                        </m:sSup>
                      </m:e>
                    </m:mr>
                    <m:mr>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m:rPr>
                                        <m:sty m:val="bi"/>
                                      </m:rPr>
                                      <w:rPr>
                                        <w:rFonts w:ascii="Cambria Math" w:hAnsi="Cambria Math"/>
                                      </w:rPr>
                                      <m:t>ω</m:t>
                                    </m:r>
                                  </m:e>
                                  <m:sub>
                                    <m:r>
                                      <w:rPr>
                                        <w:rFonts w:ascii="Cambria Math" w:hAnsi="Cambria Math"/>
                                      </w:rPr>
                                      <m:t>gω</m:t>
                                    </m:r>
                                  </m:sub>
                                </m:sSub>
                              </m:e>
                            </m:d>
                          </m:e>
                          <m:sup>
                            <m:r>
                              <w:rPr>
                                <w:rFonts w:ascii="Cambria Math" w:hAnsi="Cambria Math"/>
                              </w:rPr>
                              <m:t>T</m:t>
                            </m:r>
                          </m:sup>
                        </m:sSup>
                      </m:e>
                    </m:mr>
                  </m:m>
                </m:e>
              </m:d>
              <m:r>
                <w:rPr>
                  <w:rFonts w:ascii="Cambria Math" w:hAnsi="Cambria Math"/>
                </w:rPr>
                <m:t>#</m:t>
              </m:r>
              <m:d>
                <m:dPr>
                  <m:ctrlPr>
                    <w:rPr>
                      <w:rFonts w:ascii="Cambria Math" w:hAnsi="Cambria Math"/>
                      <w:i/>
                      <w:iCs/>
                    </w:rPr>
                  </m:ctrlPr>
                </m:dPr>
                <m:e>
                  <m:r>
                    <w:rPr>
                      <w:rFonts w:ascii="Cambria Math" w:hAnsi="Cambria Math"/>
                    </w:rPr>
                    <m:t>3-12</m:t>
                  </m:r>
                </m:e>
              </m:d>
            </m:e>
          </m:eqArr>
        </m:oMath>
      </m:oMathPara>
    </w:p>
    <w:p w14:paraId="71CC32DC" w14:textId="2712081E" w:rsidR="002D636B" w:rsidRPr="0041374A" w:rsidRDefault="0041374A" w:rsidP="0041374A">
      <w:pPr>
        <w:ind w:firstLine="480"/>
        <w:rPr>
          <w:iCs/>
        </w:rPr>
      </w:pPr>
      <w:r w:rsidRPr="0041374A">
        <w:rPr>
          <w:rFonts w:hint="eastAsia"/>
          <w:iCs/>
        </w:rPr>
        <w:t>由上式求解得到的姿态矩阵必然为单位正交矩阵，再根据所得姿态矩阵求解相应的姿态角。</w:t>
      </w:r>
    </w:p>
    <w:p w14:paraId="725A4D11" w14:textId="25A21C79" w:rsidR="002D636B" w:rsidRDefault="00AF2C1F" w:rsidP="00AB3F5C">
      <w:pPr>
        <w:pStyle w:val="1"/>
        <w:numPr>
          <w:ilvl w:val="0"/>
          <w:numId w:val="3"/>
        </w:numPr>
        <w:spacing w:before="156" w:after="156"/>
      </w:pPr>
      <w:bookmarkStart w:id="18" w:name="_Toc148696200"/>
      <w:r w:rsidRPr="00AF2C1F">
        <w:rPr>
          <w:rFonts w:hint="eastAsia"/>
        </w:rPr>
        <w:t>实验步骤及方法</w:t>
      </w:r>
      <w:bookmarkEnd w:id="18"/>
    </w:p>
    <w:p w14:paraId="2159D2C2" w14:textId="77777777" w:rsidR="0041374A" w:rsidRDefault="0041374A" w:rsidP="0041374A">
      <w:pPr>
        <w:pStyle w:val="a7"/>
        <w:numPr>
          <w:ilvl w:val="0"/>
          <w:numId w:val="21"/>
        </w:numPr>
        <w:ind w:firstLineChars="0"/>
      </w:pPr>
      <w:r>
        <w:rPr>
          <w:rFonts w:hint="eastAsia"/>
        </w:rPr>
        <w:t>将</w:t>
      </w:r>
      <w:r>
        <w:rPr>
          <w:rFonts w:hint="eastAsia"/>
        </w:rPr>
        <w:t xml:space="preserve"> IMU</w:t>
      </w:r>
      <w:r>
        <w:rPr>
          <w:rFonts w:hint="eastAsia"/>
        </w:rPr>
        <w:t>放置在地面上（或静置在转台上），连接电源和数据线缆，保持</w:t>
      </w:r>
      <w:r>
        <w:rPr>
          <w:rFonts w:hint="eastAsia"/>
        </w:rPr>
        <w:t xml:space="preserve"> IMU</w:t>
      </w:r>
      <w:r>
        <w:rPr>
          <w:rFonts w:hint="eastAsia"/>
        </w:rPr>
        <w:t>不动。</w:t>
      </w:r>
    </w:p>
    <w:p w14:paraId="17A5C606" w14:textId="4DAA8269" w:rsidR="0041374A" w:rsidRDefault="0041374A" w:rsidP="0041374A">
      <w:pPr>
        <w:pStyle w:val="a7"/>
        <w:numPr>
          <w:ilvl w:val="0"/>
          <w:numId w:val="21"/>
        </w:numPr>
        <w:ind w:firstLineChars="0"/>
      </w:pPr>
      <w:r>
        <w:rPr>
          <w:rFonts w:hint="eastAsia"/>
        </w:rPr>
        <w:t>检查线缆连接无误后给</w:t>
      </w:r>
      <w:r>
        <w:rPr>
          <w:rFonts w:hint="eastAsia"/>
        </w:rPr>
        <w:t xml:space="preserve"> IMU</w:t>
      </w:r>
      <w:r>
        <w:rPr>
          <w:rFonts w:hint="eastAsia"/>
        </w:rPr>
        <w:t>上电，记录</w:t>
      </w:r>
      <w:r>
        <w:rPr>
          <w:rFonts w:hint="eastAsia"/>
        </w:rPr>
        <w:t xml:space="preserve"> IMU</w:t>
      </w:r>
      <w:r>
        <w:rPr>
          <w:rFonts w:hint="eastAsia"/>
        </w:rPr>
        <w:t>数据，连续静态时长不小于</w:t>
      </w:r>
      <w:r>
        <w:rPr>
          <w:rFonts w:hint="eastAsia"/>
        </w:rPr>
        <w:t xml:space="preserve"> 30</w:t>
      </w:r>
      <w:r>
        <w:rPr>
          <w:rFonts w:hint="eastAsia"/>
        </w:rPr>
        <w:t>分钟。</w:t>
      </w:r>
    </w:p>
    <w:p w14:paraId="5D1733B0" w14:textId="77777777" w:rsidR="0041374A" w:rsidRDefault="0041374A" w:rsidP="0041374A">
      <w:pPr>
        <w:pStyle w:val="a7"/>
        <w:numPr>
          <w:ilvl w:val="0"/>
          <w:numId w:val="21"/>
        </w:numPr>
        <w:ind w:firstLineChars="0"/>
      </w:pPr>
      <w:r>
        <w:rPr>
          <w:rFonts w:hint="eastAsia"/>
        </w:rPr>
        <w:t>断开数据采集，关闭电源。</w:t>
      </w:r>
    </w:p>
    <w:p w14:paraId="1014A017" w14:textId="0CB7CE0A" w:rsidR="0041374A" w:rsidRDefault="0041374A" w:rsidP="0041374A">
      <w:pPr>
        <w:pStyle w:val="a7"/>
        <w:numPr>
          <w:ilvl w:val="0"/>
          <w:numId w:val="21"/>
        </w:numPr>
        <w:ind w:firstLineChars="0"/>
      </w:pPr>
      <w:r>
        <w:rPr>
          <w:rFonts w:hint="eastAsia"/>
        </w:rPr>
        <w:lastRenderedPageBreak/>
        <w:t>对</w:t>
      </w:r>
      <w:r>
        <w:rPr>
          <w:rFonts w:hint="eastAsia"/>
        </w:rPr>
        <w:t xml:space="preserve"> IMU </w:t>
      </w:r>
      <w:r>
        <w:rPr>
          <w:rFonts w:hint="eastAsia"/>
        </w:rPr>
        <w:t>原始数据进行解码、格式转换和轴系调整，所需解码软件、格式说明以实验安排为为准。</w:t>
      </w:r>
    </w:p>
    <w:p w14:paraId="572B0CD2" w14:textId="5E26C306" w:rsidR="0041374A" w:rsidRPr="0041374A" w:rsidRDefault="0041374A" w:rsidP="0041374A">
      <w:pPr>
        <w:pStyle w:val="a7"/>
        <w:numPr>
          <w:ilvl w:val="0"/>
          <w:numId w:val="21"/>
        </w:numPr>
        <w:ind w:firstLineChars="0"/>
      </w:pPr>
      <w:r>
        <w:rPr>
          <w:rFonts w:hint="eastAsia"/>
        </w:rPr>
        <w:t>编写程序计算</w:t>
      </w:r>
      <w:r>
        <w:rPr>
          <w:rFonts w:hint="eastAsia"/>
        </w:rPr>
        <w:t xml:space="preserve"> IMU</w:t>
      </w:r>
      <w:r>
        <w:rPr>
          <w:rFonts w:hint="eastAsia"/>
        </w:rPr>
        <w:t>的初始姿态角，横滚、俯仰和航向角。</w:t>
      </w:r>
    </w:p>
    <w:p w14:paraId="2B5A63BB" w14:textId="296C4860" w:rsidR="00AF2C1F" w:rsidRDefault="00AF2C1F" w:rsidP="00AF2C1F">
      <w:pPr>
        <w:pStyle w:val="1"/>
        <w:numPr>
          <w:ilvl w:val="0"/>
          <w:numId w:val="3"/>
        </w:numPr>
        <w:spacing w:before="156" w:after="156"/>
      </w:pPr>
      <w:bookmarkStart w:id="19" w:name="_Toc148696201"/>
      <w:r>
        <w:rPr>
          <w:rFonts w:hint="eastAsia"/>
        </w:rPr>
        <w:t>实验结果</w:t>
      </w:r>
      <w:bookmarkEnd w:id="19"/>
    </w:p>
    <w:p w14:paraId="3A2164CA" w14:textId="33EBDF29" w:rsidR="00AF2C1F" w:rsidRDefault="0041374A" w:rsidP="00AF2C1F">
      <w:pPr>
        <w:pStyle w:val="2"/>
        <w:numPr>
          <w:ilvl w:val="1"/>
          <w:numId w:val="3"/>
        </w:numPr>
        <w:spacing w:before="156" w:after="156"/>
      </w:pPr>
      <w:bookmarkStart w:id="20" w:name="_Toc148696202"/>
      <w:r>
        <w:rPr>
          <w:rFonts w:hint="eastAsia"/>
        </w:rPr>
        <w:t>粗对准姿态角解算结果</w:t>
      </w:r>
      <w:bookmarkEnd w:id="20"/>
    </w:p>
    <w:p w14:paraId="7ADD0939" w14:textId="4A842AE2" w:rsidR="0041374A" w:rsidRDefault="0041374A" w:rsidP="0041374A">
      <w:pPr>
        <w:ind w:firstLine="480"/>
      </w:pPr>
      <w:r>
        <w:rPr>
          <w:rFonts w:hint="eastAsia"/>
        </w:rPr>
        <w:t>根据公式</w:t>
      </w:r>
      <w:r>
        <w:rPr>
          <w:rFonts w:hint="eastAsia"/>
        </w:rPr>
        <w:t>(</w:t>
      </w:r>
      <w:r>
        <w:t>3-2)(3-10)(3-11)(3-12)</w:t>
      </w:r>
      <w:r>
        <w:rPr>
          <w:rFonts w:hint="eastAsia"/>
        </w:rPr>
        <w:t>解算出的姿态角结果如</w:t>
      </w:r>
      <w:r w:rsidR="00F7762A">
        <w:fldChar w:fldCharType="begin"/>
      </w:r>
      <w:r w:rsidR="00F7762A">
        <w:instrText xml:space="preserve"> </w:instrText>
      </w:r>
      <w:r w:rsidR="00F7762A">
        <w:rPr>
          <w:rFonts w:hint="eastAsia"/>
        </w:rPr>
        <w:instrText>REF _Ref148644855 \h</w:instrText>
      </w:r>
      <w:r w:rsidR="00F7762A">
        <w:instrText xml:space="preserve"> </w:instrText>
      </w:r>
      <w:r w:rsidR="00F7762A">
        <w:fldChar w:fldCharType="separate"/>
      </w:r>
      <w:r w:rsidR="005D3EAB">
        <w:rPr>
          <w:rFonts w:hint="eastAsia"/>
        </w:rPr>
        <w:t>表</w:t>
      </w:r>
      <w:r w:rsidR="005D3EAB">
        <w:rPr>
          <w:rFonts w:hint="eastAsia"/>
        </w:rPr>
        <w:t xml:space="preserve"> </w:t>
      </w:r>
      <w:r w:rsidR="005D3EAB">
        <w:rPr>
          <w:noProof/>
        </w:rPr>
        <w:t>5</w:t>
      </w:r>
      <w:r w:rsidR="005D3EAB">
        <w:noBreakHyphen/>
      </w:r>
      <w:r w:rsidR="005D3EAB">
        <w:rPr>
          <w:noProof/>
        </w:rPr>
        <w:t>1</w:t>
      </w:r>
      <w:r w:rsidR="00F7762A">
        <w:fldChar w:fldCharType="end"/>
      </w:r>
      <w:r>
        <w:rPr>
          <w:rFonts w:hint="eastAsia"/>
        </w:rPr>
        <w:t>所示。</w:t>
      </w:r>
    </w:p>
    <w:tbl>
      <w:tblPr>
        <w:tblStyle w:val="11"/>
        <w:tblW w:w="0" w:type="auto"/>
        <w:tblLook w:val="04A0" w:firstRow="1" w:lastRow="0" w:firstColumn="1" w:lastColumn="0" w:noHBand="0" w:noVBand="1"/>
      </w:tblPr>
      <w:tblGrid>
        <w:gridCol w:w="4148"/>
        <w:gridCol w:w="4148"/>
      </w:tblGrid>
      <w:tr w:rsidR="0041374A" w14:paraId="1C31A75E" w14:textId="77777777" w:rsidTr="00F77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781F02E1" w14:textId="5AD79CC3" w:rsidR="0041374A" w:rsidRPr="00F7762A" w:rsidRDefault="0041374A" w:rsidP="00F7762A">
            <w:pPr>
              <w:ind w:firstLineChars="0" w:firstLine="0"/>
              <w:jc w:val="center"/>
            </w:pPr>
            <w:r w:rsidRPr="00F7762A">
              <w:rPr>
                <w:rFonts w:hint="eastAsia"/>
              </w:rPr>
              <w:t>参数</w:t>
            </w:r>
          </w:p>
        </w:tc>
        <w:tc>
          <w:tcPr>
            <w:tcW w:w="4148" w:type="dxa"/>
            <w:vAlign w:val="center"/>
          </w:tcPr>
          <w:p w14:paraId="58BE6B92" w14:textId="16940D6B" w:rsidR="0041374A" w:rsidRPr="00F7762A" w:rsidRDefault="0041374A" w:rsidP="00F7762A">
            <w:pPr>
              <w:ind w:firstLineChars="0" w:firstLine="0"/>
              <w:jc w:val="center"/>
              <w:cnfStyle w:val="100000000000" w:firstRow="1" w:lastRow="0" w:firstColumn="0" w:lastColumn="0" w:oddVBand="0" w:evenVBand="0" w:oddHBand="0" w:evenHBand="0" w:firstRowFirstColumn="0" w:firstRowLastColumn="0" w:lastRowFirstColumn="0" w:lastRowLastColumn="0"/>
            </w:pPr>
            <w:r w:rsidRPr="00F7762A">
              <w:rPr>
                <w:rFonts w:hint="eastAsia"/>
              </w:rPr>
              <w:t>值</w:t>
            </w:r>
          </w:p>
        </w:tc>
      </w:tr>
      <w:tr w:rsidR="0041374A" w14:paraId="5578697E" w14:textId="77777777" w:rsidTr="00F77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37EE8722" w14:textId="01D41D45" w:rsidR="0041374A" w:rsidRDefault="009B4010" w:rsidP="00F7762A">
            <w:pPr>
              <w:ind w:firstLineChars="0" w:firstLine="0"/>
              <w:jc w:val="center"/>
            </w:pPr>
            <m:oMathPara>
              <m:oMath>
                <m:r>
                  <m:rPr>
                    <m:sty m:val="bi"/>
                  </m:rPr>
                  <w:rPr>
                    <w:rFonts w:ascii="Cambria Math" w:hAnsi="Cambria Math"/>
                  </w:rPr>
                  <m:t>θ/°</m:t>
                </m:r>
              </m:oMath>
            </m:oMathPara>
          </w:p>
        </w:tc>
        <w:tc>
          <w:tcPr>
            <w:tcW w:w="4148" w:type="dxa"/>
            <w:vAlign w:val="center"/>
          </w:tcPr>
          <w:p w14:paraId="54C2EFDA" w14:textId="201D8C49" w:rsidR="0041374A" w:rsidRDefault="00667C26" w:rsidP="00F7762A">
            <w:pPr>
              <w:ind w:firstLineChars="0" w:firstLine="0"/>
              <w:jc w:val="center"/>
              <w:cnfStyle w:val="000000100000" w:firstRow="0" w:lastRow="0" w:firstColumn="0" w:lastColumn="0" w:oddVBand="0" w:evenVBand="0" w:oddHBand="1" w:evenHBand="0" w:firstRowFirstColumn="0" w:firstRowLastColumn="0" w:lastRowFirstColumn="0" w:lastRowLastColumn="0"/>
            </w:pPr>
            <w:r w:rsidRPr="00667C26">
              <w:t>0.196377594012860</w:t>
            </w:r>
          </w:p>
        </w:tc>
      </w:tr>
      <w:tr w:rsidR="0041374A" w14:paraId="022DFB06" w14:textId="77777777" w:rsidTr="00F7762A">
        <w:tc>
          <w:tcPr>
            <w:cnfStyle w:val="001000000000" w:firstRow="0" w:lastRow="0" w:firstColumn="1" w:lastColumn="0" w:oddVBand="0" w:evenVBand="0" w:oddHBand="0" w:evenHBand="0" w:firstRowFirstColumn="0" w:firstRowLastColumn="0" w:lastRowFirstColumn="0" w:lastRowLastColumn="0"/>
            <w:tcW w:w="4148" w:type="dxa"/>
            <w:vAlign w:val="center"/>
          </w:tcPr>
          <w:p w14:paraId="0773E4D0" w14:textId="075AEAEB" w:rsidR="0041374A" w:rsidRDefault="009B4010" w:rsidP="00F7762A">
            <w:pPr>
              <w:ind w:firstLineChars="0" w:firstLine="0"/>
              <w:jc w:val="center"/>
            </w:pPr>
            <m:oMathPara>
              <m:oMath>
                <m:r>
                  <m:rPr>
                    <m:sty m:val="bi"/>
                  </m:rPr>
                  <w:rPr>
                    <w:rFonts w:ascii="Cambria Math" w:hAnsi="Cambria Math"/>
                  </w:rPr>
                  <m:t>ϕ/°</m:t>
                </m:r>
              </m:oMath>
            </m:oMathPara>
          </w:p>
        </w:tc>
        <w:tc>
          <w:tcPr>
            <w:tcW w:w="4148" w:type="dxa"/>
            <w:vAlign w:val="center"/>
          </w:tcPr>
          <w:p w14:paraId="041DB178" w14:textId="1FC65FA5" w:rsidR="0041374A" w:rsidRDefault="00667C26" w:rsidP="00F7762A">
            <w:pPr>
              <w:ind w:firstLineChars="0" w:firstLine="0"/>
              <w:jc w:val="center"/>
              <w:cnfStyle w:val="000000000000" w:firstRow="0" w:lastRow="0" w:firstColumn="0" w:lastColumn="0" w:oddVBand="0" w:evenVBand="0" w:oddHBand="0" w:evenHBand="0" w:firstRowFirstColumn="0" w:firstRowLastColumn="0" w:lastRowFirstColumn="0" w:lastRowLastColumn="0"/>
            </w:pPr>
            <w:r>
              <w:t>-</w:t>
            </w:r>
            <w:r w:rsidRPr="00667C26">
              <w:t>0.035151819846689</w:t>
            </w:r>
          </w:p>
        </w:tc>
      </w:tr>
      <w:tr w:rsidR="0041374A" w14:paraId="3AAAEC1E" w14:textId="77777777" w:rsidTr="00F776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3903D206" w14:textId="15271EFB" w:rsidR="0041374A" w:rsidRDefault="009B4010" w:rsidP="00F7762A">
            <w:pPr>
              <w:ind w:firstLineChars="0" w:firstLine="0"/>
              <w:jc w:val="center"/>
            </w:pPr>
            <m:oMathPara>
              <m:oMath>
                <m:r>
                  <m:rPr>
                    <m:sty m:val="bi"/>
                  </m:rPr>
                  <w:rPr>
                    <w:rFonts w:ascii="Cambria Math" w:hAnsi="Cambria Math"/>
                  </w:rPr>
                  <m:t>ψ/°</m:t>
                </m:r>
              </m:oMath>
            </m:oMathPara>
          </w:p>
        </w:tc>
        <w:tc>
          <w:tcPr>
            <w:tcW w:w="4148" w:type="dxa"/>
            <w:vAlign w:val="center"/>
          </w:tcPr>
          <w:p w14:paraId="629CF68A" w14:textId="75683AD7" w:rsidR="0041374A" w:rsidRDefault="00667C26" w:rsidP="00F7762A">
            <w:pPr>
              <w:keepNext/>
              <w:ind w:firstLineChars="0" w:firstLine="0"/>
              <w:jc w:val="center"/>
              <w:cnfStyle w:val="000000100000" w:firstRow="0" w:lastRow="0" w:firstColumn="0" w:lastColumn="0" w:oddVBand="0" w:evenVBand="0" w:oddHBand="1" w:evenHBand="0" w:firstRowFirstColumn="0" w:firstRowLastColumn="0" w:lastRowFirstColumn="0" w:lastRowLastColumn="0"/>
            </w:pPr>
            <w:r>
              <w:t>-</w:t>
            </w:r>
            <w:r w:rsidRPr="00667C26">
              <w:t>58.238157061857440</w:t>
            </w:r>
          </w:p>
        </w:tc>
      </w:tr>
    </w:tbl>
    <w:p w14:paraId="56E36249" w14:textId="269FCA1D" w:rsidR="0041374A" w:rsidRPr="0041374A" w:rsidRDefault="00F7762A" w:rsidP="00F7762A">
      <w:pPr>
        <w:pStyle w:val="a5"/>
        <w:ind w:firstLineChars="0" w:firstLine="0"/>
        <w:jc w:val="center"/>
      </w:pPr>
      <w:bookmarkStart w:id="21" w:name="_Ref148644855"/>
      <w:r>
        <w:rPr>
          <w:rFonts w:hint="eastAsia"/>
        </w:rPr>
        <w:t>表</w:t>
      </w:r>
      <w:r>
        <w:rPr>
          <w:rFonts w:hint="eastAsia"/>
        </w:rPr>
        <w:t xml:space="preserve"> </w:t>
      </w:r>
      <w:r w:rsidR="00C22BCB">
        <w:fldChar w:fldCharType="begin"/>
      </w:r>
      <w:r w:rsidR="00C22BCB">
        <w:instrText xml:space="preserve"> </w:instrText>
      </w:r>
      <w:r w:rsidR="00C22BCB">
        <w:rPr>
          <w:rFonts w:hint="eastAsia"/>
        </w:rPr>
        <w:instrText>STYLEREF 1 \s</w:instrText>
      </w:r>
      <w:r w:rsidR="00C22BCB">
        <w:instrText xml:space="preserve"> </w:instrText>
      </w:r>
      <w:r w:rsidR="00C22BCB">
        <w:fldChar w:fldCharType="separate"/>
      </w:r>
      <w:r w:rsidR="005D3EAB">
        <w:rPr>
          <w:noProof/>
        </w:rPr>
        <w:t>5</w:t>
      </w:r>
      <w:r w:rsidR="00C22BCB">
        <w:fldChar w:fldCharType="end"/>
      </w:r>
      <w:r w:rsidR="00C22BCB">
        <w:noBreakHyphen/>
      </w:r>
      <w:r w:rsidR="00C22BCB">
        <w:fldChar w:fldCharType="begin"/>
      </w:r>
      <w:r w:rsidR="00C22BCB">
        <w:instrText xml:space="preserve"> </w:instrText>
      </w:r>
      <w:r w:rsidR="00C22BCB">
        <w:rPr>
          <w:rFonts w:hint="eastAsia"/>
        </w:rPr>
        <w:instrText xml:space="preserve">SEQ </w:instrText>
      </w:r>
      <w:r w:rsidR="00C22BCB">
        <w:rPr>
          <w:rFonts w:hint="eastAsia"/>
        </w:rPr>
        <w:instrText>表</w:instrText>
      </w:r>
      <w:r w:rsidR="00C22BCB">
        <w:rPr>
          <w:rFonts w:hint="eastAsia"/>
        </w:rPr>
        <w:instrText xml:space="preserve"> \* ARABIC \s 1</w:instrText>
      </w:r>
      <w:r w:rsidR="00C22BCB">
        <w:instrText xml:space="preserve"> </w:instrText>
      </w:r>
      <w:r w:rsidR="00C22BCB">
        <w:fldChar w:fldCharType="separate"/>
      </w:r>
      <w:r w:rsidR="005D3EAB">
        <w:rPr>
          <w:noProof/>
        </w:rPr>
        <w:t>1</w:t>
      </w:r>
      <w:r w:rsidR="00C22BCB">
        <w:fldChar w:fldCharType="end"/>
      </w:r>
      <w:bookmarkEnd w:id="21"/>
      <w:r>
        <w:t xml:space="preserve"> </w:t>
      </w:r>
      <w:r>
        <w:rPr>
          <w:rFonts w:hint="eastAsia"/>
        </w:rPr>
        <w:t>粗对准姿态角结算结果</w:t>
      </w:r>
    </w:p>
    <w:p w14:paraId="490AABA9" w14:textId="6E77EA12" w:rsidR="008617C6" w:rsidRDefault="008617C6" w:rsidP="008617C6">
      <w:pPr>
        <w:pStyle w:val="2"/>
        <w:numPr>
          <w:ilvl w:val="1"/>
          <w:numId w:val="3"/>
        </w:numPr>
        <w:spacing w:before="156" w:after="156"/>
      </w:pPr>
      <w:bookmarkStart w:id="22" w:name="_Toc148696203"/>
      <w:r>
        <w:rPr>
          <w:rFonts w:hint="eastAsia"/>
        </w:rPr>
        <w:t>数据质量评定</w:t>
      </w:r>
      <w:bookmarkEnd w:id="22"/>
    </w:p>
    <w:p w14:paraId="3B92B2FF" w14:textId="77777777" w:rsidR="00003842" w:rsidRDefault="00003842" w:rsidP="00003842">
      <w:pPr>
        <w:pStyle w:val="3"/>
        <w:numPr>
          <w:ilvl w:val="2"/>
          <w:numId w:val="3"/>
        </w:numPr>
        <w:spacing w:before="156" w:after="156"/>
        <w:ind w:firstLineChars="0"/>
      </w:pPr>
      <w:bookmarkStart w:id="23" w:name="_Ref148461496"/>
      <w:bookmarkStart w:id="24" w:name="_Toc148696204"/>
      <w:r>
        <w:rPr>
          <w:rFonts w:hint="eastAsia"/>
        </w:rPr>
        <w:t>原始数据检查</w:t>
      </w:r>
      <w:bookmarkEnd w:id="23"/>
      <w:bookmarkEnd w:id="24"/>
    </w:p>
    <w:p w14:paraId="095BB9FD" w14:textId="150148C8" w:rsidR="00F7762A" w:rsidRDefault="00003842" w:rsidP="00003842">
      <w:pPr>
        <w:ind w:firstLine="480"/>
      </w:pPr>
      <w:r>
        <w:rPr>
          <w:rFonts w:hint="eastAsia"/>
        </w:rPr>
        <w:t>在进行粗对准解算前，应将所采集的数据绘制成图，检查是否存在明显的粗差或其他异常情况，绘制结果如</w:t>
      </w:r>
      <w:r>
        <w:fldChar w:fldCharType="begin"/>
      </w:r>
      <w:r>
        <w:instrText xml:space="preserve"> </w:instrText>
      </w:r>
      <w:r>
        <w:rPr>
          <w:rFonts w:hint="eastAsia"/>
        </w:rPr>
        <w:instrText>REF _Ref148646023 \h</w:instrText>
      </w:r>
      <w:r>
        <w:instrText xml:space="preserve"> </w:instrText>
      </w:r>
      <w:r>
        <w:fldChar w:fldCharType="separate"/>
      </w:r>
      <w:r w:rsidR="005D3EAB">
        <w:rPr>
          <w:rFonts w:hint="eastAsia"/>
        </w:rPr>
        <w:t>图</w:t>
      </w:r>
      <w:r w:rsidR="005D3EAB">
        <w:rPr>
          <w:rFonts w:hint="eastAsia"/>
        </w:rPr>
        <w:t xml:space="preserve"> </w:t>
      </w:r>
      <w:r w:rsidR="005D3EAB">
        <w:rPr>
          <w:noProof/>
        </w:rPr>
        <w:t>5</w:t>
      </w:r>
      <w:r w:rsidR="005D3EAB">
        <w:noBreakHyphen/>
      </w:r>
      <w:r w:rsidR="005D3EAB">
        <w:rPr>
          <w:noProof/>
        </w:rPr>
        <w:t>1</w:t>
      </w:r>
      <w:r>
        <w:fldChar w:fldCharType="end"/>
      </w:r>
      <w:r>
        <w:rPr>
          <w:rFonts w:hint="eastAsia"/>
        </w:rPr>
        <w:t>所示。</w:t>
      </w:r>
    </w:p>
    <w:p w14:paraId="2AE44483" w14:textId="77777777" w:rsidR="00003842" w:rsidRDefault="00003842" w:rsidP="00003842">
      <w:pPr>
        <w:keepNext/>
        <w:ind w:firstLineChars="0" w:firstLine="0"/>
        <w:jc w:val="center"/>
      </w:pPr>
      <w:r>
        <w:rPr>
          <w:rFonts w:hint="eastAsia"/>
          <w:noProof/>
        </w:rPr>
        <w:drawing>
          <wp:inline distT="0" distB="0" distL="0" distR="0" wp14:anchorId="46C14BEA" wp14:editId="43345D14">
            <wp:extent cx="5274310" cy="32442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6"/>
                    <a:stretch>
                      <a:fillRect/>
                    </a:stretch>
                  </pic:blipFill>
                  <pic:spPr>
                    <a:xfrm>
                      <a:off x="0" y="0"/>
                      <a:ext cx="5274310" cy="3244215"/>
                    </a:xfrm>
                    <a:prstGeom prst="rect">
                      <a:avLst/>
                    </a:prstGeom>
                  </pic:spPr>
                </pic:pic>
              </a:graphicData>
            </a:graphic>
          </wp:inline>
        </w:drawing>
      </w:r>
    </w:p>
    <w:p w14:paraId="5FD88E0A" w14:textId="2DAB3DFC" w:rsidR="00003842" w:rsidRDefault="00003842" w:rsidP="00003842">
      <w:pPr>
        <w:pStyle w:val="a5"/>
        <w:ind w:firstLine="400"/>
        <w:jc w:val="center"/>
      </w:pPr>
      <w:bookmarkStart w:id="25" w:name="_Ref148646023"/>
      <w:r>
        <w:rPr>
          <w:rFonts w:hint="eastAsia"/>
        </w:rPr>
        <w:t>图</w:t>
      </w:r>
      <w:r>
        <w:rPr>
          <w:rFonts w:hint="eastAsia"/>
        </w:rPr>
        <w:t xml:space="preserve"> </w:t>
      </w:r>
      <w:r w:rsidR="00604BBE">
        <w:fldChar w:fldCharType="begin"/>
      </w:r>
      <w:r w:rsidR="00604BBE">
        <w:instrText xml:space="preserve"> </w:instrText>
      </w:r>
      <w:r w:rsidR="00604BBE">
        <w:rPr>
          <w:rFonts w:hint="eastAsia"/>
        </w:rPr>
        <w:instrText>STYLEREF 1 \s</w:instrText>
      </w:r>
      <w:r w:rsidR="00604BBE">
        <w:instrText xml:space="preserve"> </w:instrText>
      </w:r>
      <w:r w:rsidR="00604BBE">
        <w:fldChar w:fldCharType="separate"/>
      </w:r>
      <w:r w:rsidR="005D3EAB">
        <w:rPr>
          <w:noProof/>
        </w:rPr>
        <w:t>5</w:t>
      </w:r>
      <w:r w:rsidR="00604BBE">
        <w:fldChar w:fldCharType="end"/>
      </w:r>
      <w:r w:rsidR="00604BBE">
        <w:noBreakHyphen/>
      </w:r>
      <w:r w:rsidR="00604BBE">
        <w:fldChar w:fldCharType="begin"/>
      </w:r>
      <w:r w:rsidR="00604BBE">
        <w:instrText xml:space="preserve"> </w:instrText>
      </w:r>
      <w:r w:rsidR="00604BBE">
        <w:rPr>
          <w:rFonts w:hint="eastAsia"/>
        </w:rPr>
        <w:instrText xml:space="preserve">SEQ </w:instrText>
      </w:r>
      <w:r w:rsidR="00604BBE">
        <w:rPr>
          <w:rFonts w:hint="eastAsia"/>
        </w:rPr>
        <w:instrText>图</w:instrText>
      </w:r>
      <w:r w:rsidR="00604BBE">
        <w:rPr>
          <w:rFonts w:hint="eastAsia"/>
        </w:rPr>
        <w:instrText xml:space="preserve"> \* ARABIC \s 1</w:instrText>
      </w:r>
      <w:r w:rsidR="00604BBE">
        <w:instrText xml:space="preserve"> </w:instrText>
      </w:r>
      <w:r w:rsidR="00604BBE">
        <w:fldChar w:fldCharType="separate"/>
      </w:r>
      <w:r w:rsidR="005D3EAB">
        <w:rPr>
          <w:noProof/>
        </w:rPr>
        <w:t>1</w:t>
      </w:r>
      <w:r w:rsidR="00604BBE">
        <w:fldChar w:fldCharType="end"/>
      </w:r>
      <w:bookmarkEnd w:id="25"/>
      <w:r>
        <w:t xml:space="preserve"> </w:t>
      </w:r>
      <w:r>
        <w:rPr>
          <w:rFonts w:hint="eastAsia"/>
        </w:rPr>
        <w:t>对准原始数据检查</w:t>
      </w:r>
    </w:p>
    <w:p w14:paraId="12212BBA" w14:textId="6BEAE568" w:rsidR="00003842" w:rsidRDefault="00CB5B4D" w:rsidP="00003842">
      <w:pPr>
        <w:ind w:firstLine="480"/>
      </w:pPr>
      <w:r>
        <w:rPr>
          <w:rFonts w:hint="eastAsia"/>
        </w:rPr>
        <w:lastRenderedPageBreak/>
        <w:t>从图中可以看出，数据没有很明显的粗差，在静止状态下也表现出较为集中的状态。</w:t>
      </w:r>
    </w:p>
    <w:p w14:paraId="2D6FB00F" w14:textId="5C401141" w:rsidR="00CB5B4D" w:rsidRPr="00003842" w:rsidRDefault="00CB5B4D" w:rsidP="00CB5B4D">
      <w:pPr>
        <w:pStyle w:val="3"/>
        <w:numPr>
          <w:ilvl w:val="2"/>
          <w:numId w:val="3"/>
        </w:numPr>
        <w:spacing w:before="156" w:after="156"/>
        <w:ind w:firstLineChars="0"/>
      </w:pPr>
      <w:bookmarkStart w:id="26" w:name="_Toc148696205"/>
      <w:r>
        <w:rPr>
          <w:rFonts w:hint="eastAsia"/>
        </w:rPr>
        <w:t>粗对准解算结果质量分析</w:t>
      </w:r>
      <w:bookmarkEnd w:id="26"/>
    </w:p>
    <w:p w14:paraId="415E178D" w14:textId="307D1F98" w:rsidR="00726898" w:rsidRDefault="00F7762A" w:rsidP="00726898">
      <w:pPr>
        <w:ind w:firstLine="480"/>
      </w:pPr>
      <w:bookmarkStart w:id="27" w:name="_Toc148480014"/>
      <w:bookmarkStart w:id="28" w:name="_Toc148480043"/>
      <w:bookmarkEnd w:id="27"/>
      <w:bookmarkEnd w:id="28"/>
      <w:r>
        <w:rPr>
          <w:rFonts w:hint="eastAsia"/>
        </w:rPr>
        <w:t>从结果出发，根据拍摄图片</w:t>
      </w:r>
      <w:r>
        <w:rPr>
          <w:rFonts w:hint="eastAsia"/>
        </w:rPr>
        <w:t>(</w:t>
      </w:r>
      <w:r>
        <w:fldChar w:fldCharType="begin"/>
      </w:r>
      <w:r>
        <w:instrText xml:space="preserve"> </w:instrText>
      </w:r>
      <w:r>
        <w:rPr>
          <w:rFonts w:hint="eastAsia"/>
        </w:rPr>
        <w:instrText>REF _Ref148447816 \h</w:instrText>
      </w:r>
      <w:r>
        <w:instrText xml:space="preserve"> </w:instrText>
      </w:r>
      <w:r>
        <w:fldChar w:fldCharType="separate"/>
      </w:r>
      <w:r w:rsidR="005D3EAB">
        <w:rPr>
          <w:rFonts w:hint="eastAsia"/>
        </w:rPr>
        <w:t>图</w:t>
      </w:r>
      <w:r w:rsidR="005D3EAB">
        <w:rPr>
          <w:rFonts w:hint="eastAsia"/>
        </w:rPr>
        <w:t xml:space="preserve"> </w:t>
      </w:r>
      <w:r w:rsidR="005D3EAB">
        <w:rPr>
          <w:noProof/>
        </w:rPr>
        <w:t>2</w:t>
      </w:r>
      <w:r w:rsidR="005D3EAB">
        <w:noBreakHyphen/>
      </w:r>
      <w:r w:rsidR="005D3EAB">
        <w:rPr>
          <w:noProof/>
        </w:rPr>
        <w:t>1</w:t>
      </w:r>
      <w:r>
        <w:fldChar w:fldCharType="end"/>
      </w:r>
      <w:r>
        <w:t>)</w:t>
      </w:r>
      <w:r>
        <w:rPr>
          <w:rFonts w:hint="eastAsia"/>
        </w:rPr>
        <w:t>来看，水平面较为平整，与北向夹角也约为</w:t>
      </w:r>
      <w:r>
        <w:t>40-60</w:t>
      </w:r>
      <m:oMath>
        <m:r>
          <w:rPr>
            <w:rFonts w:ascii="Cambria Math" w:hAnsi="Cambria Math"/>
          </w:rPr>
          <m:t>°</m:t>
        </m:r>
      </m:oMath>
      <w:r>
        <w:rPr>
          <w:rFonts w:hint="eastAsia"/>
        </w:rPr>
        <w:t>之间，这和</w:t>
      </w:r>
      <w:r>
        <w:fldChar w:fldCharType="begin"/>
      </w:r>
      <w:r>
        <w:instrText xml:space="preserve"> </w:instrText>
      </w:r>
      <w:r>
        <w:rPr>
          <w:rFonts w:hint="eastAsia"/>
        </w:rPr>
        <w:instrText>REF _Ref148644855 \h</w:instrText>
      </w:r>
      <w:r>
        <w:instrText xml:space="preserve"> </w:instrText>
      </w:r>
      <w:r>
        <w:fldChar w:fldCharType="separate"/>
      </w:r>
      <w:r w:rsidR="005D3EAB">
        <w:rPr>
          <w:rFonts w:hint="eastAsia"/>
        </w:rPr>
        <w:t>表</w:t>
      </w:r>
      <w:r w:rsidR="005D3EAB">
        <w:rPr>
          <w:rFonts w:hint="eastAsia"/>
        </w:rPr>
        <w:t xml:space="preserve"> </w:t>
      </w:r>
      <w:r w:rsidR="005D3EAB">
        <w:rPr>
          <w:noProof/>
        </w:rPr>
        <w:t>5</w:t>
      </w:r>
      <w:r w:rsidR="005D3EAB">
        <w:noBreakHyphen/>
      </w:r>
      <w:r w:rsidR="005D3EAB">
        <w:rPr>
          <w:noProof/>
        </w:rPr>
        <w:t>1</w:t>
      </w:r>
      <w:r>
        <w:fldChar w:fldCharType="end"/>
      </w:r>
      <w:r>
        <w:rPr>
          <w:rFonts w:hint="eastAsia"/>
        </w:rPr>
        <w:t>的结果是相吻合的。</w:t>
      </w:r>
    </w:p>
    <w:p w14:paraId="10761F66" w14:textId="10C93DD6" w:rsidR="00CB5B4D" w:rsidRDefault="00CB5B4D" w:rsidP="00CB5B4D">
      <w:pPr>
        <w:ind w:firstLine="480"/>
      </w:pPr>
      <w:r>
        <w:rPr>
          <w:rFonts w:hint="eastAsia"/>
        </w:rPr>
        <w:t>为进一步分析数据的收敛性，比对不同误差对数据质量的影响，分别从取平均值、不取平均值两种方式，对每个时刻进行结算。标定结果如</w:t>
      </w:r>
      <w:r>
        <w:fldChar w:fldCharType="begin"/>
      </w:r>
      <w:r>
        <w:instrText xml:space="preserve"> </w:instrText>
      </w:r>
      <w:r>
        <w:rPr>
          <w:rFonts w:hint="eastAsia"/>
        </w:rPr>
        <w:instrText>REF _Ref148646477 \h</w:instrText>
      </w:r>
      <w:r>
        <w:instrText xml:space="preserve"> </w:instrText>
      </w:r>
      <w:r>
        <w:fldChar w:fldCharType="separate"/>
      </w:r>
      <w:r w:rsidR="005D3EAB">
        <w:rPr>
          <w:rFonts w:hint="eastAsia"/>
        </w:rPr>
        <w:t>图</w:t>
      </w:r>
      <w:r w:rsidR="005D3EAB">
        <w:rPr>
          <w:rFonts w:hint="eastAsia"/>
        </w:rPr>
        <w:t xml:space="preserve"> </w:t>
      </w:r>
      <w:r w:rsidR="005D3EAB">
        <w:rPr>
          <w:noProof/>
        </w:rPr>
        <w:t>5</w:t>
      </w:r>
      <w:r w:rsidR="005D3EAB">
        <w:noBreakHyphen/>
      </w:r>
      <w:r w:rsidR="005D3EAB">
        <w:rPr>
          <w:noProof/>
        </w:rPr>
        <w:t>2</w:t>
      </w:r>
      <w:r>
        <w:fldChar w:fldCharType="end"/>
      </w:r>
      <w:r>
        <w:rPr>
          <w:rFonts w:hint="eastAsia"/>
        </w:rPr>
        <w:t>、</w:t>
      </w:r>
      <w:r>
        <w:fldChar w:fldCharType="begin"/>
      </w:r>
      <w:r>
        <w:instrText xml:space="preserve"> REF _Ref148646479 \h </w:instrText>
      </w:r>
      <w:r>
        <w:fldChar w:fldCharType="separate"/>
      </w:r>
      <w:r w:rsidR="005D3EAB">
        <w:rPr>
          <w:rFonts w:hint="eastAsia"/>
        </w:rPr>
        <w:t>图</w:t>
      </w:r>
      <w:r w:rsidR="005D3EAB">
        <w:rPr>
          <w:rFonts w:hint="eastAsia"/>
        </w:rPr>
        <w:t xml:space="preserve"> </w:t>
      </w:r>
      <w:r w:rsidR="005D3EAB">
        <w:rPr>
          <w:noProof/>
        </w:rPr>
        <w:t>5</w:t>
      </w:r>
      <w:r w:rsidR="005D3EAB">
        <w:noBreakHyphen/>
      </w:r>
      <w:r w:rsidR="005D3EAB">
        <w:rPr>
          <w:noProof/>
        </w:rPr>
        <w:t>3</w:t>
      </w:r>
      <w:r>
        <w:fldChar w:fldCharType="end"/>
      </w:r>
      <w:r>
        <w:rPr>
          <w:rFonts w:hint="eastAsia"/>
        </w:rPr>
        <w:t>所示。</w:t>
      </w:r>
    </w:p>
    <w:p w14:paraId="637D44E1" w14:textId="77777777" w:rsidR="00CB5B4D" w:rsidRDefault="00CB5B4D" w:rsidP="00CB5B4D">
      <w:pPr>
        <w:keepNext/>
        <w:ind w:firstLineChars="0" w:firstLine="0"/>
        <w:jc w:val="center"/>
      </w:pPr>
      <w:r>
        <w:rPr>
          <w:rFonts w:hint="eastAsia"/>
          <w:noProof/>
        </w:rPr>
        <w:drawing>
          <wp:inline distT="0" distB="0" distL="0" distR="0" wp14:anchorId="161367C9" wp14:editId="1863ABB0">
            <wp:extent cx="4506352" cy="2771999"/>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7"/>
                    <a:stretch>
                      <a:fillRect/>
                    </a:stretch>
                  </pic:blipFill>
                  <pic:spPr>
                    <a:xfrm>
                      <a:off x="0" y="0"/>
                      <a:ext cx="4506352" cy="2771999"/>
                    </a:xfrm>
                    <a:prstGeom prst="rect">
                      <a:avLst/>
                    </a:prstGeom>
                  </pic:spPr>
                </pic:pic>
              </a:graphicData>
            </a:graphic>
          </wp:inline>
        </w:drawing>
      </w:r>
    </w:p>
    <w:p w14:paraId="56865C57" w14:textId="39FF637F" w:rsidR="00CB5B4D" w:rsidRDefault="00CB5B4D" w:rsidP="00CB5B4D">
      <w:pPr>
        <w:pStyle w:val="a5"/>
        <w:ind w:firstLine="400"/>
        <w:jc w:val="center"/>
      </w:pPr>
      <w:bookmarkStart w:id="29" w:name="_Ref148646477"/>
      <w:r>
        <w:rPr>
          <w:rFonts w:hint="eastAsia"/>
        </w:rPr>
        <w:t>图</w:t>
      </w:r>
      <w:r>
        <w:rPr>
          <w:rFonts w:hint="eastAsia"/>
        </w:rPr>
        <w:t xml:space="preserve"> </w:t>
      </w:r>
      <w:r w:rsidR="00604BBE">
        <w:fldChar w:fldCharType="begin"/>
      </w:r>
      <w:r w:rsidR="00604BBE">
        <w:instrText xml:space="preserve"> </w:instrText>
      </w:r>
      <w:r w:rsidR="00604BBE">
        <w:rPr>
          <w:rFonts w:hint="eastAsia"/>
        </w:rPr>
        <w:instrText>STYLEREF 1 \s</w:instrText>
      </w:r>
      <w:r w:rsidR="00604BBE">
        <w:instrText xml:space="preserve"> </w:instrText>
      </w:r>
      <w:r w:rsidR="00604BBE">
        <w:fldChar w:fldCharType="separate"/>
      </w:r>
      <w:r w:rsidR="005D3EAB">
        <w:rPr>
          <w:noProof/>
        </w:rPr>
        <w:t>5</w:t>
      </w:r>
      <w:r w:rsidR="00604BBE">
        <w:fldChar w:fldCharType="end"/>
      </w:r>
      <w:r w:rsidR="00604BBE">
        <w:noBreakHyphen/>
      </w:r>
      <w:r w:rsidR="00604BBE">
        <w:fldChar w:fldCharType="begin"/>
      </w:r>
      <w:r w:rsidR="00604BBE">
        <w:instrText xml:space="preserve"> </w:instrText>
      </w:r>
      <w:r w:rsidR="00604BBE">
        <w:rPr>
          <w:rFonts w:hint="eastAsia"/>
        </w:rPr>
        <w:instrText xml:space="preserve">SEQ </w:instrText>
      </w:r>
      <w:r w:rsidR="00604BBE">
        <w:rPr>
          <w:rFonts w:hint="eastAsia"/>
        </w:rPr>
        <w:instrText>图</w:instrText>
      </w:r>
      <w:r w:rsidR="00604BBE">
        <w:rPr>
          <w:rFonts w:hint="eastAsia"/>
        </w:rPr>
        <w:instrText xml:space="preserve"> \* ARABIC \s 1</w:instrText>
      </w:r>
      <w:r w:rsidR="00604BBE">
        <w:instrText xml:space="preserve"> </w:instrText>
      </w:r>
      <w:r w:rsidR="00604BBE">
        <w:fldChar w:fldCharType="separate"/>
      </w:r>
      <w:r w:rsidR="005D3EAB">
        <w:rPr>
          <w:noProof/>
        </w:rPr>
        <w:t>2</w:t>
      </w:r>
      <w:r w:rsidR="00604BBE">
        <w:fldChar w:fldCharType="end"/>
      </w:r>
      <w:bookmarkEnd w:id="29"/>
      <w:r>
        <w:t xml:space="preserve"> </w:t>
      </w:r>
      <w:r>
        <w:rPr>
          <w:rFonts w:hint="eastAsia"/>
        </w:rPr>
        <w:t>取平均值下逐历元解算姿态角</w:t>
      </w:r>
    </w:p>
    <w:p w14:paraId="303B4EF8" w14:textId="77777777" w:rsidR="00CB5B4D" w:rsidRDefault="00CB5B4D" w:rsidP="00CB5B4D">
      <w:pPr>
        <w:keepNext/>
        <w:ind w:firstLineChars="0" w:firstLine="0"/>
        <w:jc w:val="center"/>
      </w:pPr>
      <w:r>
        <w:rPr>
          <w:rFonts w:hint="eastAsia"/>
          <w:noProof/>
        </w:rPr>
        <w:drawing>
          <wp:inline distT="0" distB="0" distL="0" distR="0" wp14:anchorId="6A604E0A" wp14:editId="1775691A">
            <wp:extent cx="4506352" cy="2771999"/>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a:stretch>
                      <a:fillRect/>
                    </a:stretch>
                  </pic:blipFill>
                  <pic:spPr>
                    <a:xfrm>
                      <a:off x="0" y="0"/>
                      <a:ext cx="4506352" cy="2771999"/>
                    </a:xfrm>
                    <a:prstGeom prst="rect">
                      <a:avLst/>
                    </a:prstGeom>
                  </pic:spPr>
                </pic:pic>
              </a:graphicData>
            </a:graphic>
          </wp:inline>
        </w:drawing>
      </w:r>
    </w:p>
    <w:p w14:paraId="369A47AF" w14:textId="1A15157F" w:rsidR="00CB5B4D" w:rsidRDefault="00CB5B4D" w:rsidP="00CB5B4D">
      <w:pPr>
        <w:pStyle w:val="a5"/>
        <w:ind w:firstLine="400"/>
        <w:jc w:val="center"/>
      </w:pPr>
      <w:bookmarkStart w:id="30" w:name="_Ref148646479"/>
      <w:r>
        <w:rPr>
          <w:rFonts w:hint="eastAsia"/>
        </w:rPr>
        <w:t>图</w:t>
      </w:r>
      <w:r>
        <w:rPr>
          <w:rFonts w:hint="eastAsia"/>
        </w:rPr>
        <w:t xml:space="preserve"> </w:t>
      </w:r>
      <w:r w:rsidR="00604BBE">
        <w:fldChar w:fldCharType="begin"/>
      </w:r>
      <w:r w:rsidR="00604BBE">
        <w:instrText xml:space="preserve"> </w:instrText>
      </w:r>
      <w:r w:rsidR="00604BBE">
        <w:rPr>
          <w:rFonts w:hint="eastAsia"/>
        </w:rPr>
        <w:instrText>STYLEREF 1 \s</w:instrText>
      </w:r>
      <w:r w:rsidR="00604BBE">
        <w:instrText xml:space="preserve"> </w:instrText>
      </w:r>
      <w:r w:rsidR="00604BBE">
        <w:fldChar w:fldCharType="separate"/>
      </w:r>
      <w:r w:rsidR="005D3EAB">
        <w:rPr>
          <w:noProof/>
        </w:rPr>
        <w:t>5</w:t>
      </w:r>
      <w:r w:rsidR="00604BBE">
        <w:fldChar w:fldCharType="end"/>
      </w:r>
      <w:r w:rsidR="00604BBE">
        <w:noBreakHyphen/>
      </w:r>
      <w:r w:rsidR="00604BBE">
        <w:fldChar w:fldCharType="begin"/>
      </w:r>
      <w:r w:rsidR="00604BBE">
        <w:instrText xml:space="preserve"> </w:instrText>
      </w:r>
      <w:r w:rsidR="00604BBE">
        <w:rPr>
          <w:rFonts w:hint="eastAsia"/>
        </w:rPr>
        <w:instrText xml:space="preserve">SEQ </w:instrText>
      </w:r>
      <w:r w:rsidR="00604BBE">
        <w:rPr>
          <w:rFonts w:hint="eastAsia"/>
        </w:rPr>
        <w:instrText>图</w:instrText>
      </w:r>
      <w:r w:rsidR="00604BBE">
        <w:rPr>
          <w:rFonts w:hint="eastAsia"/>
        </w:rPr>
        <w:instrText xml:space="preserve"> \* ARABIC \s 1</w:instrText>
      </w:r>
      <w:r w:rsidR="00604BBE">
        <w:instrText xml:space="preserve"> </w:instrText>
      </w:r>
      <w:r w:rsidR="00604BBE">
        <w:fldChar w:fldCharType="separate"/>
      </w:r>
      <w:r w:rsidR="005D3EAB">
        <w:rPr>
          <w:noProof/>
        </w:rPr>
        <w:t>3</w:t>
      </w:r>
      <w:r w:rsidR="00604BBE">
        <w:fldChar w:fldCharType="end"/>
      </w:r>
      <w:bookmarkEnd w:id="30"/>
      <w:r>
        <w:t xml:space="preserve"> </w:t>
      </w:r>
      <w:r>
        <w:rPr>
          <w:rFonts w:hint="eastAsia"/>
        </w:rPr>
        <w:t>不</w:t>
      </w:r>
      <w:r w:rsidRPr="00741029">
        <w:rPr>
          <w:rFonts w:hint="eastAsia"/>
        </w:rPr>
        <w:t>取平均值下逐历元解算姿态角</w:t>
      </w:r>
    </w:p>
    <w:p w14:paraId="11DF753E" w14:textId="65799970" w:rsidR="00CB5B4D" w:rsidRDefault="00CB5B4D" w:rsidP="00CB5B4D">
      <w:pPr>
        <w:ind w:firstLine="480"/>
      </w:pPr>
      <w:r>
        <w:rPr>
          <w:rFonts w:hint="eastAsia"/>
        </w:rPr>
        <w:lastRenderedPageBreak/>
        <w:t>从</w:t>
      </w:r>
      <w:r>
        <w:fldChar w:fldCharType="begin"/>
      </w:r>
      <w:r>
        <w:instrText xml:space="preserve"> </w:instrText>
      </w:r>
      <w:r>
        <w:rPr>
          <w:rFonts w:hint="eastAsia"/>
        </w:rPr>
        <w:instrText>REF _Ref148646477 \h</w:instrText>
      </w:r>
      <w:r>
        <w:instrText xml:space="preserve"> </w:instrText>
      </w:r>
      <w:r>
        <w:fldChar w:fldCharType="separate"/>
      </w:r>
      <w:r w:rsidR="005D3EAB">
        <w:rPr>
          <w:rFonts w:hint="eastAsia"/>
        </w:rPr>
        <w:t>图</w:t>
      </w:r>
      <w:r w:rsidR="005D3EAB">
        <w:rPr>
          <w:rFonts w:hint="eastAsia"/>
        </w:rPr>
        <w:t xml:space="preserve"> </w:t>
      </w:r>
      <w:r w:rsidR="005D3EAB">
        <w:rPr>
          <w:noProof/>
        </w:rPr>
        <w:t>5</w:t>
      </w:r>
      <w:r w:rsidR="005D3EAB">
        <w:noBreakHyphen/>
      </w:r>
      <w:r w:rsidR="005D3EAB">
        <w:rPr>
          <w:noProof/>
        </w:rPr>
        <w:t>2</w:t>
      </w:r>
      <w:r>
        <w:fldChar w:fldCharType="end"/>
      </w:r>
      <w:r>
        <w:rPr>
          <w:rFonts w:hint="eastAsia"/>
        </w:rPr>
        <w:t>中可以看出，在取平均值</w:t>
      </w:r>
      <w:r w:rsidR="00604BBE">
        <w:rPr>
          <w:rFonts w:hint="eastAsia"/>
        </w:rPr>
        <w:t>的情况下，姿态角的解算结果会非常迅速的向真值</w:t>
      </w:r>
      <w:r w:rsidR="00B3143F">
        <w:rPr>
          <w:rFonts w:hint="eastAsia"/>
        </w:rPr>
        <w:t>附近</w:t>
      </w:r>
      <w:r w:rsidR="00604BBE">
        <w:rPr>
          <w:rFonts w:hint="eastAsia"/>
        </w:rPr>
        <w:t>收敛，但是在接近真值之后又会有一</w:t>
      </w:r>
      <w:r w:rsidR="00B3143F">
        <w:rPr>
          <w:rFonts w:hint="eastAsia"/>
        </w:rPr>
        <w:t>段短暂的数据振动的</w:t>
      </w:r>
      <w:r w:rsidR="00604BBE">
        <w:rPr>
          <w:rFonts w:hint="eastAsia"/>
        </w:rPr>
        <w:t>时间段，如</w:t>
      </w:r>
      <w:r w:rsidR="00B3143F">
        <w:fldChar w:fldCharType="begin"/>
      </w:r>
      <w:r w:rsidR="00B3143F">
        <w:instrText xml:space="preserve"> </w:instrText>
      </w:r>
      <w:r w:rsidR="00B3143F">
        <w:rPr>
          <w:rFonts w:hint="eastAsia"/>
        </w:rPr>
        <w:instrText>REF _Ref148690721 \h</w:instrText>
      </w:r>
      <w:r w:rsidR="00B3143F">
        <w:instrText xml:space="preserve"> </w:instrText>
      </w:r>
      <w:r w:rsidR="00B3143F">
        <w:fldChar w:fldCharType="separate"/>
      </w:r>
      <w:r w:rsidR="005D3EAB">
        <w:rPr>
          <w:rFonts w:hint="eastAsia"/>
        </w:rPr>
        <w:t>图</w:t>
      </w:r>
      <w:r w:rsidR="005D3EAB">
        <w:rPr>
          <w:rFonts w:hint="eastAsia"/>
        </w:rPr>
        <w:t xml:space="preserve"> </w:t>
      </w:r>
      <w:r w:rsidR="005D3EAB">
        <w:rPr>
          <w:noProof/>
        </w:rPr>
        <w:t>5</w:t>
      </w:r>
      <w:r w:rsidR="005D3EAB">
        <w:noBreakHyphen/>
      </w:r>
      <w:r w:rsidR="005D3EAB">
        <w:rPr>
          <w:noProof/>
        </w:rPr>
        <w:t>4</w:t>
      </w:r>
      <w:r w:rsidR="00B3143F">
        <w:fldChar w:fldCharType="end"/>
      </w:r>
      <w:r w:rsidR="00604BBE">
        <w:rPr>
          <w:rFonts w:hint="eastAsia"/>
        </w:rPr>
        <w:t>所示。</w:t>
      </w:r>
    </w:p>
    <w:p w14:paraId="0837084C" w14:textId="77777777" w:rsidR="00604BBE" w:rsidRDefault="00604BBE" w:rsidP="00604BBE">
      <w:pPr>
        <w:keepNext/>
        <w:ind w:firstLineChars="0" w:firstLine="0"/>
        <w:jc w:val="center"/>
      </w:pPr>
      <w:r>
        <w:rPr>
          <w:rFonts w:hint="eastAsia"/>
          <w:noProof/>
        </w:rPr>
        <w:drawing>
          <wp:inline distT="0" distB="0" distL="0" distR="0" wp14:anchorId="5C48409D" wp14:editId="5A3C18B8">
            <wp:extent cx="4857497" cy="2987999"/>
            <wp:effectExtent l="0" t="0" r="63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9"/>
                    <a:stretch>
                      <a:fillRect/>
                    </a:stretch>
                  </pic:blipFill>
                  <pic:spPr>
                    <a:xfrm>
                      <a:off x="0" y="0"/>
                      <a:ext cx="4857497" cy="2987999"/>
                    </a:xfrm>
                    <a:prstGeom prst="rect">
                      <a:avLst/>
                    </a:prstGeom>
                  </pic:spPr>
                </pic:pic>
              </a:graphicData>
            </a:graphic>
          </wp:inline>
        </w:drawing>
      </w:r>
    </w:p>
    <w:p w14:paraId="224963C4" w14:textId="6811B3BC" w:rsidR="00604BBE" w:rsidRDefault="00604BBE" w:rsidP="00604BBE">
      <w:pPr>
        <w:pStyle w:val="a5"/>
        <w:ind w:firstLine="400"/>
        <w:jc w:val="center"/>
      </w:pPr>
      <w:bookmarkStart w:id="31" w:name="_Ref14869072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D3EAB">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5D3EAB">
        <w:rPr>
          <w:noProof/>
        </w:rPr>
        <w:t>4</w:t>
      </w:r>
      <w:r>
        <w:fldChar w:fldCharType="end"/>
      </w:r>
      <w:bookmarkEnd w:id="31"/>
      <w:r>
        <w:t xml:space="preserve"> </w:t>
      </w:r>
      <w:r>
        <w:rPr>
          <w:rFonts w:hint="eastAsia"/>
        </w:rPr>
        <w:t>粗对准解算局部图</w:t>
      </w:r>
    </w:p>
    <w:p w14:paraId="17E7DAD5" w14:textId="16DF6644" w:rsidR="00B3143F" w:rsidRDefault="00B3143F" w:rsidP="00B3143F">
      <w:pPr>
        <w:ind w:firstLine="480"/>
      </w:pPr>
      <w:r>
        <w:rPr>
          <w:rFonts w:hint="eastAsia"/>
        </w:rPr>
        <w:t>当然，相对于前几个历元的差异，这部分的振动可以说是将当的少，而且趋势都是先偏离真值再靠近。这</w:t>
      </w:r>
      <w:r w:rsidR="00E73FEE">
        <w:rPr>
          <w:rFonts w:hint="eastAsia"/>
        </w:rPr>
        <w:t>种趋势</w:t>
      </w:r>
      <w:r>
        <w:rPr>
          <w:rFonts w:hint="eastAsia"/>
        </w:rPr>
        <w:t>是一个很有意思的现象，</w:t>
      </w:r>
      <w:r w:rsidR="00E73FEE">
        <w:rPr>
          <w:rFonts w:hint="eastAsia"/>
        </w:rPr>
        <w:t>但由于缺少其他姿态下的数据，不确定这是一种普遍现象还是只是由噪声所引起的。</w:t>
      </w:r>
    </w:p>
    <w:p w14:paraId="02A37BA5" w14:textId="3EB27714" w:rsidR="00E73FEE" w:rsidRDefault="00E73FEE" w:rsidP="00B3143F">
      <w:pPr>
        <w:ind w:firstLine="480"/>
      </w:pPr>
      <w:r>
        <w:rPr>
          <w:rFonts w:hint="eastAsia"/>
        </w:rPr>
        <w:t>而与</w:t>
      </w:r>
      <w:r>
        <w:fldChar w:fldCharType="begin"/>
      </w:r>
      <w:r>
        <w:instrText xml:space="preserve"> </w:instrText>
      </w:r>
      <w:r>
        <w:rPr>
          <w:rFonts w:hint="eastAsia"/>
        </w:rPr>
        <w:instrText>REF _Ref148646479 \h</w:instrText>
      </w:r>
      <w:r>
        <w:instrText xml:space="preserve"> </w:instrText>
      </w:r>
      <w:r>
        <w:fldChar w:fldCharType="separate"/>
      </w:r>
      <w:r w:rsidR="005D3EAB">
        <w:rPr>
          <w:rFonts w:hint="eastAsia"/>
        </w:rPr>
        <w:t>图</w:t>
      </w:r>
      <w:r w:rsidR="005D3EAB">
        <w:rPr>
          <w:rFonts w:hint="eastAsia"/>
        </w:rPr>
        <w:t xml:space="preserve"> </w:t>
      </w:r>
      <w:r w:rsidR="005D3EAB">
        <w:rPr>
          <w:noProof/>
        </w:rPr>
        <w:t>5</w:t>
      </w:r>
      <w:r w:rsidR="005D3EAB">
        <w:noBreakHyphen/>
      </w:r>
      <w:r w:rsidR="005D3EAB">
        <w:rPr>
          <w:noProof/>
        </w:rPr>
        <w:t>3</w:t>
      </w:r>
      <w:r>
        <w:fldChar w:fldCharType="end"/>
      </w:r>
      <w:r>
        <w:rPr>
          <w:rFonts w:hint="eastAsia"/>
        </w:rPr>
        <w:t>对比可以看到，在不取平均值的情况下，解算所得的结果噪声非常之大，特别是航向角，已经达到不可接受的地步。这说明取平均值对噪声的抑制效果是非常明显的。</w:t>
      </w:r>
    </w:p>
    <w:p w14:paraId="20933B9B" w14:textId="5CB93A7A" w:rsidR="00E73FEE" w:rsidRDefault="00E73FEE" w:rsidP="00B3143F">
      <w:pPr>
        <w:ind w:firstLine="480"/>
      </w:pPr>
      <w:r>
        <w:rPr>
          <w:rFonts w:hint="eastAsia"/>
        </w:rPr>
        <w:t>为进一步对比，对两种序列求其方差，结果如</w:t>
      </w:r>
      <w:r w:rsidR="009B4010">
        <w:fldChar w:fldCharType="begin"/>
      </w:r>
      <w:r w:rsidR="009B4010">
        <w:instrText xml:space="preserve"> </w:instrText>
      </w:r>
      <w:r w:rsidR="009B4010">
        <w:rPr>
          <w:rFonts w:hint="eastAsia"/>
        </w:rPr>
        <w:instrText>REF _Ref148692555 \h</w:instrText>
      </w:r>
      <w:r w:rsidR="009B4010">
        <w:instrText xml:space="preserve"> </w:instrText>
      </w:r>
      <w:r w:rsidR="009B4010">
        <w:fldChar w:fldCharType="separate"/>
      </w:r>
      <w:r w:rsidR="005D3EAB">
        <w:rPr>
          <w:rFonts w:hint="eastAsia"/>
        </w:rPr>
        <w:t>表</w:t>
      </w:r>
      <w:r w:rsidR="005D3EAB">
        <w:rPr>
          <w:rFonts w:hint="eastAsia"/>
        </w:rPr>
        <w:t xml:space="preserve"> </w:t>
      </w:r>
      <w:r w:rsidR="005D3EAB">
        <w:rPr>
          <w:noProof/>
        </w:rPr>
        <w:t>5</w:t>
      </w:r>
      <w:r w:rsidR="005D3EAB">
        <w:noBreakHyphen/>
      </w:r>
      <w:r w:rsidR="005D3EAB">
        <w:rPr>
          <w:noProof/>
        </w:rPr>
        <w:t>2</w:t>
      </w:r>
      <w:r w:rsidR="009B4010">
        <w:fldChar w:fldCharType="end"/>
      </w:r>
      <w:r>
        <w:rPr>
          <w:rFonts w:hint="eastAsia"/>
        </w:rPr>
        <w:t>所示。</w:t>
      </w:r>
    </w:p>
    <w:tbl>
      <w:tblPr>
        <w:tblStyle w:val="11"/>
        <w:tblW w:w="8628" w:type="dxa"/>
        <w:tblLook w:val="04A0" w:firstRow="1" w:lastRow="0" w:firstColumn="1" w:lastColumn="0" w:noHBand="0" w:noVBand="1"/>
      </w:tblPr>
      <w:tblGrid>
        <w:gridCol w:w="2157"/>
        <w:gridCol w:w="2157"/>
        <w:gridCol w:w="2157"/>
        <w:gridCol w:w="2157"/>
      </w:tblGrid>
      <w:tr w:rsidR="00E73FEE" w14:paraId="016386F4" w14:textId="77777777" w:rsidTr="00C22BCB">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157" w:type="dxa"/>
            <w:vAlign w:val="center"/>
          </w:tcPr>
          <w:p w14:paraId="5B5C4551" w14:textId="37751105" w:rsidR="00E73FEE" w:rsidRDefault="00E73FEE" w:rsidP="00E73FEE">
            <w:pPr>
              <w:ind w:firstLineChars="0" w:firstLine="0"/>
              <w:jc w:val="center"/>
            </w:pPr>
            <w:r>
              <w:rPr>
                <w:rFonts w:hint="eastAsia"/>
              </w:rPr>
              <w:t>取平均值姿态角</w:t>
            </w:r>
          </w:p>
        </w:tc>
        <w:tc>
          <w:tcPr>
            <w:tcW w:w="2157" w:type="dxa"/>
            <w:vAlign w:val="center"/>
          </w:tcPr>
          <w:p w14:paraId="7DDC2D5B" w14:textId="42FA645C" w:rsidR="00E73FEE" w:rsidRDefault="00E73FEE" w:rsidP="00E73FE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方差</w:t>
            </w:r>
          </w:p>
        </w:tc>
        <w:tc>
          <w:tcPr>
            <w:tcW w:w="2157" w:type="dxa"/>
            <w:vAlign w:val="center"/>
          </w:tcPr>
          <w:p w14:paraId="02C502B5" w14:textId="740C475C" w:rsidR="00E73FEE" w:rsidRDefault="00E73FEE" w:rsidP="00E73FE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不取平均值姿态角</w:t>
            </w:r>
          </w:p>
        </w:tc>
        <w:tc>
          <w:tcPr>
            <w:tcW w:w="2157" w:type="dxa"/>
            <w:vAlign w:val="center"/>
          </w:tcPr>
          <w:p w14:paraId="5B059CF7" w14:textId="61450D0F" w:rsidR="00E73FEE" w:rsidRDefault="00E73FEE" w:rsidP="00E73FE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方差</w:t>
            </w:r>
          </w:p>
        </w:tc>
      </w:tr>
      <w:tr w:rsidR="00C22BCB" w14:paraId="47C1F2FF" w14:textId="77777777" w:rsidTr="00C22BCB">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157" w:type="dxa"/>
            <w:vAlign w:val="center"/>
          </w:tcPr>
          <w:p w14:paraId="623CF33D" w14:textId="52E10676" w:rsidR="00E73FEE" w:rsidRDefault="00E73FEE" w:rsidP="00E73FEE">
            <w:pPr>
              <w:ind w:firstLineChars="0" w:firstLine="0"/>
              <w:jc w:val="center"/>
            </w:pPr>
            <m:oMathPara>
              <m:oMath>
                <m:r>
                  <m:rPr>
                    <m:sty m:val="bi"/>
                  </m:rPr>
                  <w:rPr>
                    <w:rFonts w:ascii="Cambria Math" w:hAnsi="Cambria Math"/>
                  </w:rPr>
                  <m:t>θ/</m:t>
                </m:r>
                <m:sSup>
                  <m:sSupPr>
                    <m:ctrlPr>
                      <w:rPr>
                        <w:rFonts w:ascii="Cambria Math" w:hAnsi="Cambria Math"/>
                        <w:i/>
                      </w:rPr>
                    </m:ctrlPr>
                  </m:sSupPr>
                  <m:e>
                    <m:r>
                      <m:rPr>
                        <m:sty m:val="bi"/>
                      </m:rPr>
                      <w:rPr>
                        <w:rFonts w:ascii="Cambria Math" w:hAnsi="Cambria Math"/>
                      </w:rPr>
                      <m:t>°</m:t>
                    </m:r>
                  </m:e>
                  <m:sup>
                    <m:r>
                      <m:rPr>
                        <m:sty m:val="bi"/>
                      </m:rPr>
                      <w:rPr>
                        <w:rFonts w:ascii="Cambria Math" w:hAnsi="Cambria Math"/>
                      </w:rPr>
                      <m:t>2</m:t>
                    </m:r>
                  </m:sup>
                </m:sSup>
              </m:oMath>
            </m:oMathPara>
          </w:p>
        </w:tc>
        <w:tc>
          <w:tcPr>
            <w:tcW w:w="2157" w:type="dxa"/>
            <w:vAlign w:val="center"/>
          </w:tcPr>
          <w:p w14:paraId="574C58A1" w14:textId="1C4EE1C5" w:rsidR="00E73FEE" w:rsidRDefault="002B003E" w:rsidP="00E73FEE">
            <w:pPr>
              <w:ind w:firstLineChars="0" w:firstLine="0"/>
              <w:jc w:val="center"/>
              <w:cnfStyle w:val="000000100000" w:firstRow="0" w:lastRow="0" w:firstColumn="0" w:lastColumn="0" w:oddVBand="0" w:evenVBand="0" w:oddHBand="1" w:evenHBand="0" w:firstRowFirstColumn="0" w:firstRowLastColumn="0" w:lastRowFirstColumn="0" w:lastRowLastColumn="0"/>
            </w:pPr>
            <w:r w:rsidRPr="002B003E">
              <w:t>3.15085e-09</w:t>
            </w:r>
          </w:p>
        </w:tc>
        <w:tc>
          <w:tcPr>
            <w:tcW w:w="2157" w:type="dxa"/>
            <w:vAlign w:val="center"/>
          </w:tcPr>
          <w:p w14:paraId="26F10C41" w14:textId="62550AAD" w:rsidR="00E73FEE" w:rsidRDefault="00E73FEE" w:rsidP="00E73FEE">
            <w:pPr>
              <w:ind w:firstLineChars="0" w:firstLine="0"/>
              <w:jc w:val="center"/>
              <w:cnfStyle w:val="000000100000" w:firstRow="0" w:lastRow="0" w:firstColumn="0" w:lastColumn="0" w:oddVBand="0" w:evenVBand="0" w:oddHBand="1" w:evenHBand="0" w:firstRowFirstColumn="0" w:firstRowLastColumn="0" w:lastRowFirstColumn="0" w:lastRowLastColumn="0"/>
            </w:pPr>
            <m:oMathPara>
              <m:oMath>
                <m:r>
                  <m:rPr>
                    <m:sty m:val="bi"/>
                  </m:rPr>
                  <w:rPr>
                    <w:rFonts w:ascii="Cambria Math" w:hAnsi="Cambria Math"/>
                  </w:rPr>
                  <m:t>θ</m:t>
                </m:r>
                <m:r>
                  <w:rPr>
                    <w:rFonts w:ascii="Cambria Math" w:hAnsi="Cambria Math"/>
                  </w:rPr>
                  <m:t>/</m:t>
                </m:r>
                <m:sSup>
                  <m:sSupPr>
                    <m:ctrlPr>
                      <w:rPr>
                        <w:rFonts w:ascii="Cambria Math" w:hAnsi="Cambria Math"/>
                        <w:b/>
                        <w:bCs/>
                        <w:i/>
                      </w:rPr>
                    </m:ctrlPr>
                  </m:sSupPr>
                  <m:e>
                    <m:r>
                      <m:rPr>
                        <m:sty m:val="bi"/>
                      </m:rPr>
                      <w:rPr>
                        <w:rFonts w:ascii="Cambria Math" w:hAnsi="Cambria Math"/>
                      </w:rPr>
                      <m:t>°</m:t>
                    </m:r>
                  </m:e>
                  <m:sup>
                    <m:r>
                      <w:rPr>
                        <w:rFonts w:ascii="Cambria Math" w:hAnsi="Cambria Math"/>
                      </w:rPr>
                      <m:t>2</m:t>
                    </m:r>
                  </m:sup>
                </m:sSup>
              </m:oMath>
            </m:oMathPara>
          </w:p>
        </w:tc>
        <w:tc>
          <w:tcPr>
            <w:tcW w:w="2157" w:type="dxa"/>
            <w:vAlign w:val="center"/>
          </w:tcPr>
          <w:p w14:paraId="086FE572" w14:textId="01F8A33A" w:rsidR="00E73FEE" w:rsidRDefault="002B003E" w:rsidP="00E73FEE">
            <w:pPr>
              <w:ind w:firstLineChars="0" w:firstLine="0"/>
              <w:jc w:val="center"/>
              <w:cnfStyle w:val="000000100000" w:firstRow="0" w:lastRow="0" w:firstColumn="0" w:lastColumn="0" w:oddVBand="0" w:evenVBand="0" w:oddHBand="1" w:evenHBand="0" w:firstRowFirstColumn="0" w:firstRowLastColumn="0" w:lastRowFirstColumn="0" w:lastRowLastColumn="0"/>
            </w:pPr>
            <w:r w:rsidRPr="002B003E">
              <w:t>6.23450e-06</w:t>
            </w:r>
          </w:p>
        </w:tc>
      </w:tr>
      <w:tr w:rsidR="00E73FEE" w14:paraId="65F21B94" w14:textId="77777777" w:rsidTr="00C22BCB">
        <w:trPr>
          <w:trHeight w:val="468"/>
        </w:trPr>
        <w:tc>
          <w:tcPr>
            <w:cnfStyle w:val="001000000000" w:firstRow="0" w:lastRow="0" w:firstColumn="1" w:lastColumn="0" w:oddVBand="0" w:evenVBand="0" w:oddHBand="0" w:evenHBand="0" w:firstRowFirstColumn="0" w:firstRowLastColumn="0" w:lastRowFirstColumn="0" w:lastRowLastColumn="0"/>
            <w:tcW w:w="2157" w:type="dxa"/>
            <w:vAlign w:val="center"/>
          </w:tcPr>
          <w:p w14:paraId="7693FD65" w14:textId="332114AB" w:rsidR="00E73FEE" w:rsidRDefault="00E73FEE" w:rsidP="00E73FEE">
            <w:pPr>
              <w:ind w:firstLineChars="0" w:firstLine="0"/>
              <w:jc w:val="center"/>
            </w:pPr>
            <m:oMathPara>
              <m:oMath>
                <m:r>
                  <m:rPr>
                    <m:sty m:val="bi"/>
                  </m:rPr>
                  <w:rPr>
                    <w:rFonts w:ascii="Cambria Math" w:hAnsi="Cambria Math"/>
                  </w:rPr>
                  <m:t>ϕ/</m:t>
                </m:r>
                <m:sSup>
                  <m:sSupPr>
                    <m:ctrlPr>
                      <w:rPr>
                        <w:rFonts w:ascii="Cambria Math" w:hAnsi="Cambria Math"/>
                        <w:i/>
                      </w:rPr>
                    </m:ctrlPr>
                  </m:sSupPr>
                  <m:e>
                    <m:r>
                      <m:rPr>
                        <m:sty m:val="bi"/>
                      </m:rPr>
                      <w:rPr>
                        <w:rFonts w:ascii="Cambria Math" w:hAnsi="Cambria Math"/>
                      </w:rPr>
                      <m:t>°</m:t>
                    </m:r>
                  </m:e>
                  <m:sup>
                    <m:r>
                      <m:rPr>
                        <m:sty m:val="bi"/>
                      </m:rPr>
                      <w:rPr>
                        <w:rFonts w:ascii="Cambria Math" w:hAnsi="Cambria Math"/>
                      </w:rPr>
                      <m:t>2</m:t>
                    </m:r>
                  </m:sup>
                </m:sSup>
              </m:oMath>
            </m:oMathPara>
          </w:p>
        </w:tc>
        <w:tc>
          <w:tcPr>
            <w:tcW w:w="2157" w:type="dxa"/>
            <w:vAlign w:val="center"/>
          </w:tcPr>
          <w:p w14:paraId="266D06F3" w14:textId="645497C2" w:rsidR="00E73FEE" w:rsidRDefault="002B003E" w:rsidP="00E73FEE">
            <w:pPr>
              <w:ind w:firstLineChars="0" w:firstLine="0"/>
              <w:jc w:val="center"/>
              <w:cnfStyle w:val="000000000000" w:firstRow="0" w:lastRow="0" w:firstColumn="0" w:lastColumn="0" w:oddVBand="0" w:evenVBand="0" w:oddHBand="0" w:evenHBand="0" w:firstRowFirstColumn="0" w:firstRowLastColumn="0" w:lastRowFirstColumn="0" w:lastRowLastColumn="0"/>
            </w:pPr>
            <w:r w:rsidRPr="002B003E">
              <w:t>1.76504e-09</w:t>
            </w:r>
          </w:p>
        </w:tc>
        <w:tc>
          <w:tcPr>
            <w:tcW w:w="2157" w:type="dxa"/>
            <w:vAlign w:val="center"/>
          </w:tcPr>
          <w:p w14:paraId="3FB06A79" w14:textId="2E91050C" w:rsidR="00E73FEE" w:rsidRDefault="00E73FEE" w:rsidP="00E73FEE">
            <w:pPr>
              <w:ind w:firstLineChars="0" w:firstLine="0"/>
              <w:jc w:val="center"/>
              <w:cnfStyle w:val="000000000000" w:firstRow="0" w:lastRow="0" w:firstColumn="0" w:lastColumn="0" w:oddVBand="0" w:evenVBand="0" w:oddHBand="0" w:evenHBand="0" w:firstRowFirstColumn="0" w:firstRowLastColumn="0" w:lastRowFirstColumn="0" w:lastRowLastColumn="0"/>
            </w:pPr>
            <m:oMathPara>
              <m:oMath>
                <m:r>
                  <m:rPr>
                    <m:sty m:val="bi"/>
                  </m:rPr>
                  <w:rPr>
                    <w:rFonts w:ascii="Cambria Math" w:hAnsi="Cambria Math"/>
                  </w:rPr>
                  <m:t>ϕ</m:t>
                </m:r>
                <m:r>
                  <w:rPr>
                    <w:rFonts w:ascii="Cambria Math" w:hAnsi="Cambria Math"/>
                  </w:rPr>
                  <m:t>/</m:t>
                </m:r>
                <m:sSup>
                  <m:sSupPr>
                    <m:ctrlPr>
                      <w:rPr>
                        <w:rFonts w:ascii="Cambria Math" w:hAnsi="Cambria Math"/>
                        <w:b/>
                        <w:bCs/>
                        <w:i/>
                      </w:rPr>
                    </m:ctrlPr>
                  </m:sSupPr>
                  <m:e>
                    <m:r>
                      <w:rPr>
                        <w:rFonts w:ascii="Cambria Math" w:hAnsi="Cambria Math"/>
                      </w:rPr>
                      <m:t>°</m:t>
                    </m:r>
                  </m:e>
                  <m:sup>
                    <m:r>
                      <w:rPr>
                        <w:rFonts w:ascii="Cambria Math" w:hAnsi="Cambria Math"/>
                      </w:rPr>
                      <m:t>2</m:t>
                    </m:r>
                  </m:sup>
                </m:sSup>
              </m:oMath>
            </m:oMathPara>
          </w:p>
        </w:tc>
        <w:tc>
          <w:tcPr>
            <w:tcW w:w="2157" w:type="dxa"/>
            <w:vAlign w:val="center"/>
          </w:tcPr>
          <w:p w14:paraId="6DF187C2" w14:textId="58F4D408" w:rsidR="00E73FEE" w:rsidRDefault="002B003E" w:rsidP="00E73FEE">
            <w:pPr>
              <w:ind w:firstLineChars="0" w:firstLine="0"/>
              <w:jc w:val="center"/>
              <w:cnfStyle w:val="000000000000" w:firstRow="0" w:lastRow="0" w:firstColumn="0" w:lastColumn="0" w:oddVBand="0" w:evenVBand="0" w:oddHBand="0" w:evenHBand="0" w:firstRowFirstColumn="0" w:firstRowLastColumn="0" w:lastRowFirstColumn="0" w:lastRowLastColumn="0"/>
            </w:pPr>
            <w:r w:rsidRPr="002B003E">
              <w:t>4.5639</w:t>
            </w:r>
            <w:r>
              <w:t>6</w:t>
            </w:r>
            <w:r w:rsidRPr="002B003E">
              <w:t>e-06</w:t>
            </w:r>
          </w:p>
        </w:tc>
      </w:tr>
      <w:tr w:rsidR="00C22BCB" w14:paraId="0202BD15" w14:textId="77777777" w:rsidTr="00C22BCB">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157" w:type="dxa"/>
            <w:vAlign w:val="center"/>
          </w:tcPr>
          <w:p w14:paraId="1418F195" w14:textId="2B2CE9E0" w:rsidR="00E73FEE" w:rsidRDefault="00E73FEE" w:rsidP="00E73FEE">
            <w:pPr>
              <w:ind w:firstLineChars="0" w:firstLine="0"/>
              <w:jc w:val="center"/>
            </w:pPr>
            <m:oMathPara>
              <m:oMath>
                <m:r>
                  <m:rPr>
                    <m:sty m:val="bi"/>
                  </m:rPr>
                  <w:rPr>
                    <w:rFonts w:ascii="Cambria Math" w:hAnsi="Cambria Math"/>
                  </w:rPr>
                  <m:t>ψ/</m:t>
                </m:r>
                <m:sSup>
                  <m:sSupPr>
                    <m:ctrlPr>
                      <w:rPr>
                        <w:rFonts w:ascii="Cambria Math" w:hAnsi="Cambria Math"/>
                        <w:i/>
                      </w:rPr>
                    </m:ctrlPr>
                  </m:sSupPr>
                  <m:e>
                    <m:r>
                      <m:rPr>
                        <m:sty m:val="bi"/>
                      </m:rPr>
                      <w:rPr>
                        <w:rFonts w:ascii="Cambria Math" w:hAnsi="Cambria Math"/>
                      </w:rPr>
                      <m:t>°</m:t>
                    </m:r>
                  </m:e>
                  <m:sup>
                    <m:r>
                      <m:rPr>
                        <m:sty m:val="bi"/>
                      </m:rPr>
                      <w:rPr>
                        <w:rFonts w:ascii="Cambria Math" w:hAnsi="Cambria Math"/>
                      </w:rPr>
                      <m:t>2</m:t>
                    </m:r>
                  </m:sup>
                </m:sSup>
              </m:oMath>
            </m:oMathPara>
          </w:p>
        </w:tc>
        <w:tc>
          <w:tcPr>
            <w:tcW w:w="2157" w:type="dxa"/>
            <w:vAlign w:val="center"/>
          </w:tcPr>
          <w:p w14:paraId="1BF89B6D" w14:textId="22D87030" w:rsidR="00E73FEE" w:rsidRDefault="002B003E" w:rsidP="00E73FEE">
            <w:pPr>
              <w:ind w:firstLineChars="0" w:firstLine="0"/>
              <w:jc w:val="center"/>
              <w:cnfStyle w:val="000000100000" w:firstRow="0" w:lastRow="0" w:firstColumn="0" w:lastColumn="0" w:oddVBand="0" w:evenVBand="0" w:oddHBand="1" w:evenHBand="0" w:firstRowFirstColumn="0" w:firstRowLastColumn="0" w:lastRowFirstColumn="0" w:lastRowLastColumn="0"/>
            </w:pPr>
            <w:r w:rsidRPr="002B003E">
              <w:t>0.005377</w:t>
            </w:r>
            <w:r>
              <w:t>8</w:t>
            </w:r>
          </w:p>
        </w:tc>
        <w:tc>
          <w:tcPr>
            <w:tcW w:w="2157" w:type="dxa"/>
            <w:vAlign w:val="center"/>
          </w:tcPr>
          <w:p w14:paraId="2B6F6437" w14:textId="79B3BBB4" w:rsidR="00E73FEE" w:rsidRDefault="00E73FEE" w:rsidP="00E73FEE">
            <w:pPr>
              <w:ind w:firstLineChars="0" w:firstLine="0"/>
              <w:jc w:val="center"/>
              <w:cnfStyle w:val="000000100000" w:firstRow="0" w:lastRow="0" w:firstColumn="0" w:lastColumn="0" w:oddVBand="0" w:evenVBand="0" w:oddHBand="1" w:evenHBand="0" w:firstRowFirstColumn="0" w:firstRowLastColumn="0" w:lastRowFirstColumn="0" w:lastRowLastColumn="0"/>
            </w:pPr>
            <m:oMathPara>
              <m:oMath>
                <m:r>
                  <m:rPr>
                    <m:sty m:val="bi"/>
                  </m:rPr>
                  <w:rPr>
                    <w:rFonts w:ascii="Cambria Math" w:hAnsi="Cambria Math"/>
                  </w:rPr>
                  <m:t>ψ</m:t>
                </m:r>
                <m:r>
                  <w:rPr>
                    <w:rFonts w:ascii="Cambria Math" w:hAnsi="Cambria Math"/>
                  </w:rPr>
                  <m:t>/</m:t>
                </m:r>
                <m:sSup>
                  <m:sSupPr>
                    <m:ctrlPr>
                      <w:rPr>
                        <w:rFonts w:ascii="Cambria Math" w:hAnsi="Cambria Math"/>
                        <w:b/>
                        <w:bCs/>
                        <w:i/>
                      </w:rPr>
                    </m:ctrlPr>
                  </m:sSupPr>
                  <m:e>
                    <m:r>
                      <w:rPr>
                        <w:rFonts w:ascii="Cambria Math" w:hAnsi="Cambria Math"/>
                      </w:rPr>
                      <m:t>°</m:t>
                    </m:r>
                  </m:e>
                  <m:sup>
                    <m:r>
                      <w:rPr>
                        <w:rFonts w:ascii="Cambria Math" w:hAnsi="Cambria Math"/>
                      </w:rPr>
                      <m:t>2</m:t>
                    </m:r>
                  </m:sup>
                </m:sSup>
              </m:oMath>
            </m:oMathPara>
          </w:p>
        </w:tc>
        <w:tc>
          <w:tcPr>
            <w:tcW w:w="2157" w:type="dxa"/>
            <w:vAlign w:val="center"/>
          </w:tcPr>
          <w:p w14:paraId="6B644D9F" w14:textId="3DED7C13" w:rsidR="00E73FEE" w:rsidRDefault="002B003E" w:rsidP="00C22BCB">
            <w:pPr>
              <w:keepNext/>
              <w:ind w:firstLineChars="0" w:firstLine="0"/>
              <w:jc w:val="center"/>
              <w:cnfStyle w:val="000000100000" w:firstRow="0" w:lastRow="0" w:firstColumn="0" w:lastColumn="0" w:oddVBand="0" w:evenVBand="0" w:oddHBand="1" w:evenHBand="0" w:firstRowFirstColumn="0" w:firstRowLastColumn="0" w:lastRowFirstColumn="0" w:lastRowLastColumn="0"/>
            </w:pPr>
            <w:r w:rsidRPr="002B003E">
              <w:t>1.2780</w:t>
            </w:r>
            <w:r>
              <w:t>8</w:t>
            </w:r>
            <w:r w:rsidRPr="002B003E">
              <w:t>e+02</w:t>
            </w:r>
          </w:p>
        </w:tc>
      </w:tr>
    </w:tbl>
    <w:p w14:paraId="4DB39529" w14:textId="288D4BE7" w:rsidR="00E73FEE" w:rsidRDefault="00C22BCB" w:rsidP="00C22BCB">
      <w:pPr>
        <w:pStyle w:val="a5"/>
        <w:ind w:firstLineChars="0" w:firstLine="0"/>
        <w:jc w:val="center"/>
      </w:pPr>
      <w:bookmarkStart w:id="32" w:name="_Ref14869255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D3EAB">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5D3EAB">
        <w:rPr>
          <w:noProof/>
        </w:rPr>
        <w:t>2</w:t>
      </w:r>
      <w:r>
        <w:fldChar w:fldCharType="end"/>
      </w:r>
      <w:bookmarkEnd w:id="32"/>
      <w:r>
        <w:t xml:space="preserve"> </w:t>
      </w:r>
      <w:r>
        <w:rPr>
          <w:rFonts w:hint="eastAsia"/>
        </w:rPr>
        <w:t>两种情况下的姿态角序列方差</w:t>
      </w:r>
    </w:p>
    <w:p w14:paraId="3774BA41" w14:textId="2F2686DA" w:rsidR="00C22BCB" w:rsidRDefault="009B4010" w:rsidP="00C22BCB">
      <w:pPr>
        <w:ind w:firstLine="480"/>
      </w:pPr>
      <w:r>
        <w:rPr>
          <w:rFonts w:hint="eastAsia"/>
        </w:rPr>
        <w:t>显然，不取平均值下的姿态角序列的方差比取平均值时的结果差了三个数量级以上，而航向角的差异更是相当大，不取平均值时的方差已经达到了</w:t>
      </w:r>
      <w:r>
        <w:rPr>
          <w:rFonts w:hint="eastAsia"/>
        </w:rPr>
        <w:t>1</w:t>
      </w:r>
      <w:r>
        <w:t>00</w:t>
      </w:r>
      <w:r>
        <w:rPr>
          <w:rFonts w:hint="eastAsia"/>
        </w:rPr>
        <w:t>多，这是不可接受的。</w:t>
      </w:r>
    </w:p>
    <w:p w14:paraId="74102492" w14:textId="4521E029" w:rsidR="009B4010" w:rsidRPr="00E62C5D" w:rsidRDefault="009B4010" w:rsidP="00C22BCB">
      <w:pPr>
        <w:ind w:firstLine="480"/>
      </w:pPr>
      <w:r>
        <w:rPr>
          <w:rFonts w:hint="eastAsia"/>
        </w:rPr>
        <w:lastRenderedPageBreak/>
        <w:t>同时，我们</w:t>
      </w:r>
      <w:r w:rsidR="00E62C5D">
        <w:rPr>
          <w:rFonts w:hint="eastAsia"/>
        </w:rPr>
        <w:t>可以看到，航向角的方差要比俯仰、横滚大很多数量级，即便是取收敛后的一段时间</w:t>
      </w:r>
      <w:r w:rsidR="00E62C5D">
        <w:rPr>
          <w:rFonts w:hint="eastAsia"/>
        </w:rPr>
        <w:t>(</w:t>
      </w:r>
      <w:r w:rsidR="00E62C5D">
        <w:t>100</w:t>
      </w:r>
      <w:r w:rsidR="00E62C5D">
        <w:rPr>
          <w:i/>
          <w:iCs/>
        </w:rPr>
        <w:t>s</w:t>
      </w:r>
      <w:r w:rsidR="00E62C5D">
        <w:t>)</w:t>
      </w:r>
      <w:r w:rsidR="00E62C5D">
        <w:rPr>
          <w:rFonts w:hint="eastAsia"/>
        </w:rPr>
        <w:t>，其方差也有</w:t>
      </w:r>
      <w:r w:rsidR="002B003E" w:rsidRPr="002B003E">
        <w:t>5.7800e-07</w:t>
      </w:r>
      <w:r w:rsidR="00E62C5D">
        <w:rPr>
          <w:rFonts w:hint="eastAsia"/>
        </w:rPr>
        <w:t>，和</w:t>
      </w:r>
      <w:r w:rsidR="00E62C5D">
        <w:rPr>
          <w:rFonts w:hint="eastAsia"/>
        </w:rPr>
        <w:t>1e</w:t>
      </w:r>
      <w:r w:rsidR="00E62C5D">
        <w:t>-09</w:t>
      </w:r>
      <w:r w:rsidR="00E62C5D">
        <w:rPr>
          <w:rFonts w:hint="eastAsia"/>
        </w:rPr>
        <w:t>的数量级仍差两个数量级。对此，我主要猜测，在进行姿态角解算的时候，对</w:t>
      </w:r>
      <w:r w:rsidR="00E62C5D" w:rsidRPr="00E62C5D">
        <w:rPr>
          <w:rFonts w:hint="eastAsia"/>
        </w:rPr>
        <w:t>俯仰、横滚</w:t>
      </w:r>
      <w:r w:rsidR="00E62C5D">
        <w:rPr>
          <w:rFonts w:hint="eastAsia"/>
        </w:rPr>
        <w:t>角的解算其主要贡献的是比力，其测量值主要是重力加速度的部分；而对航向角计算起主要贡献的是陀螺仪测量值，其测量值主要是地球自转速度，而地球自转速度非常小，因此精度要比俯仰、横滚角小很多。</w:t>
      </w:r>
    </w:p>
    <w:p w14:paraId="46606F70" w14:textId="77777777" w:rsidR="00726898" w:rsidRPr="00726898" w:rsidRDefault="00726898" w:rsidP="00726898">
      <w:pPr>
        <w:pStyle w:val="a7"/>
        <w:keepNext/>
        <w:keepLines/>
        <w:numPr>
          <w:ilvl w:val="0"/>
          <w:numId w:val="18"/>
        </w:numPr>
        <w:spacing w:beforeLines="50" w:before="156" w:afterLines="50" w:after="156"/>
        <w:ind w:firstLineChars="0"/>
        <w:outlineLvl w:val="0"/>
        <w:rPr>
          <w:rFonts w:eastAsia="黑体"/>
          <w:b/>
          <w:bCs/>
          <w:vanish/>
          <w:kern w:val="44"/>
          <w:sz w:val="28"/>
          <w:szCs w:val="44"/>
        </w:rPr>
      </w:pPr>
      <w:bookmarkStart w:id="33" w:name="_Toc148693534"/>
      <w:bookmarkStart w:id="34" w:name="_Toc148696206"/>
      <w:bookmarkEnd w:id="33"/>
      <w:bookmarkEnd w:id="34"/>
    </w:p>
    <w:p w14:paraId="1E98595B" w14:textId="77777777" w:rsidR="00726898" w:rsidRPr="00726898" w:rsidRDefault="00726898" w:rsidP="00726898">
      <w:pPr>
        <w:pStyle w:val="a7"/>
        <w:keepNext/>
        <w:keepLines/>
        <w:numPr>
          <w:ilvl w:val="0"/>
          <w:numId w:val="18"/>
        </w:numPr>
        <w:spacing w:beforeLines="50" w:before="156" w:afterLines="50" w:after="156"/>
        <w:ind w:firstLineChars="0"/>
        <w:outlineLvl w:val="0"/>
        <w:rPr>
          <w:rFonts w:eastAsia="黑体"/>
          <w:b/>
          <w:bCs/>
          <w:vanish/>
          <w:kern w:val="44"/>
          <w:sz w:val="28"/>
          <w:szCs w:val="44"/>
        </w:rPr>
      </w:pPr>
      <w:bookmarkStart w:id="35" w:name="_Toc148480015"/>
      <w:bookmarkStart w:id="36" w:name="_Toc148480044"/>
      <w:bookmarkStart w:id="37" w:name="_Toc148693535"/>
      <w:bookmarkStart w:id="38" w:name="_Toc148696207"/>
      <w:bookmarkEnd w:id="35"/>
      <w:bookmarkEnd w:id="36"/>
      <w:bookmarkEnd w:id="37"/>
      <w:bookmarkEnd w:id="38"/>
    </w:p>
    <w:p w14:paraId="468F4CFD" w14:textId="77777777" w:rsidR="00726898" w:rsidRPr="00726898" w:rsidRDefault="00726898" w:rsidP="00726898">
      <w:pPr>
        <w:pStyle w:val="a7"/>
        <w:keepNext/>
        <w:keepLines/>
        <w:numPr>
          <w:ilvl w:val="0"/>
          <w:numId w:val="18"/>
        </w:numPr>
        <w:spacing w:beforeLines="50" w:before="156" w:afterLines="50" w:after="156"/>
        <w:ind w:firstLineChars="0"/>
        <w:outlineLvl w:val="0"/>
        <w:rPr>
          <w:rFonts w:eastAsia="黑体"/>
          <w:b/>
          <w:bCs/>
          <w:vanish/>
          <w:kern w:val="44"/>
          <w:sz w:val="28"/>
          <w:szCs w:val="44"/>
        </w:rPr>
      </w:pPr>
      <w:bookmarkStart w:id="39" w:name="_Toc148480016"/>
      <w:bookmarkStart w:id="40" w:name="_Toc148480045"/>
      <w:bookmarkStart w:id="41" w:name="_Toc148693536"/>
      <w:bookmarkStart w:id="42" w:name="_Toc148696208"/>
      <w:bookmarkEnd w:id="39"/>
      <w:bookmarkEnd w:id="40"/>
      <w:bookmarkEnd w:id="41"/>
      <w:bookmarkEnd w:id="42"/>
    </w:p>
    <w:p w14:paraId="6A8FE167" w14:textId="77777777" w:rsidR="00726898" w:rsidRPr="00726898" w:rsidRDefault="00726898" w:rsidP="00726898">
      <w:pPr>
        <w:pStyle w:val="a7"/>
        <w:keepNext/>
        <w:keepLines/>
        <w:numPr>
          <w:ilvl w:val="0"/>
          <w:numId w:val="18"/>
        </w:numPr>
        <w:spacing w:beforeLines="50" w:before="156" w:afterLines="50" w:after="156"/>
        <w:ind w:firstLineChars="0"/>
        <w:outlineLvl w:val="0"/>
        <w:rPr>
          <w:rFonts w:eastAsia="黑体"/>
          <w:b/>
          <w:bCs/>
          <w:vanish/>
          <w:kern w:val="44"/>
          <w:sz w:val="28"/>
          <w:szCs w:val="44"/>
        </w:rPr>
      </w:pPr>
      <w:bookmarkStart w:id="43" w:name="_Toc148480017"/>
      <w:bookmarkStart w:id="44" w:name="_Toc148480046"/>
      <w:bookmarkStart w:id="45" w:name="_Toc148693537"/>
      <w:bookmarkStart w:id="46" w:name="_Toc148696209"/>
      <w:bookmarkEnd w:id="43"/>
      <w:bookmarkEnd w:id="44"/>
      <w:bookmarkEnd w:id="45"/>
      <w:bookmarkEnd w:id="46"/>
    </w:p>
    <w:p w14:paraId="6ED14667" w14:textId="77777777" w:rsidR="00726898" w:rsidRPr="00726898" w:rsidRDefault="00726898" w:rsidP="00726898">
      <w:pPr>
        <w:pStyle w:val="a7"/>
        <w:keepNext/>
        <w:keepLines/>
        <w:numPr>
          <w:ilvl w:val="0"/>
          <w:numId w:val="18"/>
        </w:numPr>
        <w:spacing w:beforeLines="50" w:before="156" w:afterLines="50" w:after="156"/>
        <w:ind w:firstLineChars="0"/>
        <w:outlineLvl w:val="0"/>
        <w:rPr>
          <w:rFonts w:eastAsia="黑体"/>
          <w:b/>
          <w:bCs/>
          <w:vanish/>
          <w:kern w:val="44"/>
          <w:sz w:val="28"/>
          <w:szCs w:val="44"/>
        </w:rPr>
      </w:pPr>
      <w:bookmarkStart w:id="47" w:name="_Toc148480018"/>
      <w:bookmarkStart w:id="48" w:name="_Toc148480047"/>
      <w:bookmarkStart w:id="49" w:name="_Toc148693538"/>
      <w:bookmarkStart w:id="50" w:name="_Toc148696210"/>
      <w:bookmarkEnd w:id="47"/>
      <w:bookmarkEnd w:id="48"/>
      <w:bookmarkEnd w:id="49"/>
      <w:bookmarkEnd w:id="50"/>
    </w:p>
    <w:p w14:paraId="205DDCB6" w14:textId="76C83F68" w:rsidR="00726898" w:rsidRDefault="00AB3F5C" w:rsidP="00726898">
      <w:pPr>
        <w:pStyle w:val="1"/>
        <w:numPr>
          <w:ilvl w:val="0"/>
          <w:numId w:val="18"/>
        </w:numPr>
        <w:spacing w:before="156" w:after="156"/>
      </w:pPr>
      <w:bookmarkStart w:id="51" w:name="_Toc148696211"/>
      <w:r>
        <w:rPr>
          <w:rFonts w:hint="eastAsia"/>
        </w:rPr>
        <w:t>感想与思考</w:t>
      </w:r>
      <w:bookmarkEnd w:id="51"/>
    </w:p>
    <w:p w14:paraId="21E3CBE0" w14:textId="43EBD3F7" w:rsidR="0070216C" w:rsidRDefault="0070216C" w:rsidP="0070216C">
      <w:pPr>
        <w:ind w:firstLine="480"/>
      </w:pPr>
      <w:r>
        <w:rPr>
          <w:rFonts w:hint="eastAsia"/>
        </w:rPr>
        <w:t>在本次实习中，并没有太多的问题，主要是本次实习的原理非常简单，在编程上也没有实现的困难，但仍有一些疑问存在。比如由于缺少惯导的标定数据，无法对数据进行补偿，粗对准的数据精度会有所损失；</w:t>
      </w:r>
      <w:r w:rsidR="00612068">
        <w:rPr>
          <w:rFonts w:hint="eastAsia"/>
        </w:rPr>
        <w:t>缺少随机游走的相关数据，无法对陀螺噪声和对准时长之间的关系进行分析等等。</w:t>
      </w:r>
    </w:p>
    <w:p w14:paraId="492F8C70" w14:textId="46E38B67" w:rsidR="00612068" w:rsidRDefault="00612068" w:rsidP="0070216C">
      <w:pPr>
        <w:ind w:firstLine="480"/>
      </w:pPr>
      <w:r>
        <w:rPr>
          <w:rFonts w:hint="eastAsia"/>
        </w:rPr>
        <w:t>从整体上来看，本次实验对我来说是收获颇丰，他帮助我完整得体验到粗对准的全过程，以及更直观的了解到噪声对对准结果的影响之大；感受到</w:t>
      </w:r>
      <w:r>
        <w:rPr>
          <w:rFonts w:hint="eastAsia"/>
        </w:rPr>
        <w:t>IMU</w:t>
      </w:r>
      <w:r>
        <w:rPr>
          <w:rFonts w:hint="eastAsia"/>
        </w:rPr>
        <w:t>是怎样敏感的一种仪器；认识到为何不同的姿态角解算出的结果精度有如此大的差异。如果有机会的话，我希望可以进一步学习如何使用卡尔曼滤波进行进一步的精对准，用数据去感受如何使得对准精度进一步收敛。</w:t>
      </w:r>
    </w:p>
    <w:p w14:paraId="43EFDD60" w14:textId="407D19C1" w:rsidR="00612068" w:rsidRDefault="00612068" w:rsidP="0070216C">
      <w:pPr>
        <w:ind w:firstLine="480"/>
      </w:pPr>
      <w:r>
        <w:rPr>
          <w:rFonts w:hint="eastAsia"/>
        </w:rPr>
        <w:t>此外，我要感谢我的助教胡俊东学长，他在我实验一、实验二的过程中起到了相当大的指导作用。感谢他不厌其烦的为我解答一个个问题，对我进行开导、启发，帮助我逐渐理解标定、对准的全过程</w:t>
      </w:r>
      <w:r w:rsidR="002E0181">
        <w:rPr>
          <w:rFonts w:hint="eastAsia"/>
        </w:rPr>
        <w:t>，以至于我都有些不好意思</w:t>
      </w:r>
      <w:r>
        <w:rPr>
          <w:rFonts w:hint="eastAsia"/>
        </w:rPr>
        <w:t>。同时，他还是我大一入学时的班助，在学习、生活方面给与了我很大的帮助。对此种种，我感激不尽。</w:t>
      </w:r>
    </w:p>
    <w:p w14:paraId="073B1525" w14:textId="351890B2" w:rsidR="00612068" w:rsidRDefault="00612068" w:rsidP="0070216C">
      <w:pPr>
        <w:ind w:firstLine="480"/>
      </w:pPr>
      <w:r>
        <w:rPr>
          <w:rFonts w:hint="eastAsia"/>
        </w:rPr>
        <w:t>我也要感谢我的任课老师陈起金老师，陈老师</w:t>
      </w:r>
      <w:r w:rsidR="002E0181">
        <w:rPr>
          <w:rFonts w:hint="eastAsia"/>
        </w:rPr>
        <w:t>上课所讲内容十分的通透，惯导是一门及其抽象的课程，如果没有陈老师在课堂上抽丝剥茧，在课后尽心解答，我想我对这门课的理解、热爱会减少许多。也希望未来可以继续在陈老师的门下进修，进一步的提升自己的学识、阅历和修养。</w:t>
      </w:r>
    </w:p>
    <w:p w14:paraId="06AB9151" w14:textId="5C42197C" w:rsidR="002E0181" w:rsidRPr="00AB3F5C" w:rsidRDefault="002E0181" w:rsidP="0070216C">
      <w:pPr>
        <w:ind w:firstLine="480"/>
      </w:pPr>
      <w:r>
        <w:rPr>
          <w:rFonts w:hint="eastAsia"/>
        </w:rPr>
        <w:t>综上，很感激学院和卫星导航定位技术研究中心为我们提供相关的实习课程，这对我们的学习来说至关重要，不仅仅是理论与实际的相结合，更是对我们学习热情、兴趣的鼓励和激发。</w:t>
      </w:r>
    </w:p>
    <w:sectPr w:rsidR="002E0181" w:rsidRPr="00AB3F5C" w:rsidSect="008617C6">
      <w:footerReference w:type="default" r:id="rId2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8A725" w14:textId="77777777" w:rsidR="003206FF" w:rsidRDefault="003206FF" w:rsidP="008617C6">
      <w:pPr>
        <w:spacing w:line="240" w:lineRule="auto"/>
        <w:ind w:firstLine="480"/>
      </w:pPr>
      <w:r>
        <w:separator/>
      </w:r>
    </w:p>
  </w:endnote>
  <w:endnote w:type="continuationSeparator" w:id="0">
    <w:p w14:paraId="4B450D82" w14:textId="77777777" w:rsidR="003206FF" w:rsidRDefault="003206FF" w:rsidP="008617C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374F3" w14:textId="77777777" w:rsidR="008617C6" w:rsidRDefault="008617C6">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64F67" w14:textId="77777777" w:rsidR="008617C6" w:rsidRDefault="008617C6">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FFA57" w14:textId="77777777" w:rsidR="008617C6" w:rsidRDefault="008617C6">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31A2D" w14:textId="77777777" w:rsidR="008617C6" w:rsidRDefault="008617C6">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243461"/>
      <w:docPartObj>
        <w:docPartGallery w:val="Page Numbers (Bottom of Page)"/>
        <w:docPartUnique/>
      </w:docPartObj>
    </w:sdtPr>
    <w:sdtEndPr/>
    <w:sdtContent>
      <w:p w14:paraId="65D16799" w14:textId="2E8D77B2" w:rsidR="008617C6" w:rsidRDefault="008617C6">
        <w:pPr>
          <w:pStyle w:val="ac"/>
          <w:ind w:firstLine="360"/>
          <w:jc w:val="center"/>
        </w:pPr>
        <w:r>
          <w:fldChar w:fldCharType="begin"/>
        </w:r>
        <w:r>
          <w:instrText>PAGE   \* MERGEFORMAT</w:instrText>
        </w:r>
        <w:r>
          <w:fldChar w:fldCharType="separate"/>
        </w:r>
        <w:r>
          <w:rPr>
            <w:lang w:val="zh-CN"/>
          </w:rPr>
          <w:t>2</w:t>
        </w:r>
        <w:r>
          <w:fldChar w:fldCharType="end"/>
        </w:r>
      </w:p>
    </w:sdtContent>
  </w:sdt>
  <w:p w14:paraId="74907B26" w14:textId="77777777" w:rsidR="008617C6" w:rsidRDefault="008617C6">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E1D19" w14:textId="77777777" w:rsidR="003206FF" w:rsidRDefault="003206FF" w:rsidP="008617C6">
      <w:pPr>
        <w:spacing w:line="240" w:lineRule="auto"/>
        <w:ind w:firstLine="480"/>
      </w:pPr>
      <w:r>
        <w:separator/>
      </w:r>
    </w:p>
  </w:footnote>
  <w:footnote w:type="continuationSeparator" w:id="0">
    <w:p w14:paraId="57A27E32" w14:textId="77777777" w:rsidR="003206FF" w:rsidRDefault="003206FF" w:rsidP="008617C6">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68288" w14:textId="77777777" w:rsidR="008617C6" w:rsidRDefault="008617C6">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874D0" w14:textId="77777777" w:rsidR="008617C6" w:rsidRDefault="008617C6">
    <w:pPr>
      <w:pStyle w:val="aa"/>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DDE4A" w14:textId="77777777" w:rsidR="008617C6" w:rsidRDefault="008617C6">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74BD"/>
    <w:multiLevelType w:val="multilevel"/>
    <w:tmpl w:val="AF2CA032"/>
    <w:lvl w:ilvl="0">
      <w:start w:val="1"/>
      <w:numFmt w:val="chineseCountingThousand"/>
      <w:lvlText w:val="(%1)"/>
      <w:lvlJc w:val="left"/>
      <w:pPr>
        <w:ind w:left="425" w:hanging="425"/>
      </w:pPr>
      <w:rPr>
        <w:rFonts w:hint="eastAsia"/>
      </w:rPr>
    </w:lvl>
    <w:lvl w:ilvl="1">
      <w:start w:val="1"/>
      <w:numFmt w:val="chineseCountingThousand"/>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21A2DFA"/>
    <w:multiLevelType w:val="multilevel"/>
    <w:tmpl w:val="88828E3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AA73FE4"/>
    <w:multiLevelType w:val="multilevel"/>
    <w:tmpl w:val="34D42430"/>
    <w:lvl w:ilvl="0">
      <w:start w:val="1"/>
      <w:numFmt w:val="decimal"/>
      <w:lvlText w:val="3.%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DF8731C"/>
    <w:multiLevelType w:val="multilevel"/>
    <w:tmpl w:val="9CF4E798"/>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FF66994"/>
    <w:multiLevelType w:val="hybridMultilevel"/>
    <w:tmpl w:val="46CC8BC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9B0887"/>
    <w:multiLevelType w:val="multilevel"/>
    <w:tmpl w:val="91D660F2"/>
    <w:lvl w:ilvl="0">
      <w:start w:val="1"/>
      <w:numFmt w:val="decimal"/>
      <w:lvlText w:val="%1"/>
      <w:lvlJc w:val="left"/>
      <w:pPr>
        <w:ind w:left="425" w:hanging="425"/>
      </w:pPr>
      <w:rPr>
        <w:rFonts w:hint="eastAsia"/>
      </w:rPr>
    </w:lvl>
    <w:lvl w:ilvl="1">
      <w:start w:val="1"/>
      <w:numFmt w:val="chineseCountingThousand"/>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6CC0BE3"/>
    <w:multiLevelType w:val="hybridMultilevel"/>
    <w:tmpl w:val="49663D84"/>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B8670BD"/>
    <w:multiLevelType w:val="multilevel"/>
    <w:tmpl w:val="88828E3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A30760D"/>
    <w:multiLevelType w:val="hybridMultilevel"/>
    <w:tmpl w:val="62EA3940"/>
    <w:lvl w:ilvl="0" w:tplc="0409001B">
      <w:start w:val="1"/>
      <w:numFmt w:val="lowerRoman"/>
      <w:lvlText w:val="%1."/>
      <w:lvlJc w:val="righ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2C25D55"/>
    <w:multiLevelType w:val="hybridMultilevel"/>
    <w:tmpl w:val="A78C2FA4"/>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 w15:restartNumberingAfterBreak="0">
    <w:nsid w:val="47780425"/>
    <w:multiLevelType w:val="hybridMultilevel"/>
    <w:tmpl w:val="415CE6D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483F4A10"/>
    <w:multiLevelType w:val="multilevel"/>
    <w:tmpl w:val="2E88A154"/>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B596934"/>
    <w:multiLevelType w:val="hybridMultilevel"/>
    <w:tmpl w:val="66CAC9EA"/>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4D94956"/>
    <w:multiLevelType w:val="hybridMultilevel"/>
    <w:tmpl w:val="6824C8D6"/>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15:restartNumberingAfterBreak="0">
    <w:nsid w:val="562F7E6A"/>
    <w:multiLevelType w:val="hybridMultilevel"/>
    <w:tmpl w:val="2C56655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9280E5E"/>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5BD5406C"/>
    <w:multiLevelType w:val="hybridMultilevel"/>
    <w:tmpl w:val="F432B7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1A42103"/>
    <w:multiLevelType w:val="multilevel"/>
    <w:tmpl w:val="D34EEC9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6E005756"/>
    <w:multiLevelType w:val="hybridMultilevel"/>
    <w:tmpl w:val="A02E9F9C"/>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AA30084"/>
    <w:multiLevelType w:val="hybridMultilevel"/>
    <w:tmpl w:val="E5EE93E2"/>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E5C64CB"/>
    <w:multiLevelType w:val="hybridMultilevel"/>
    <w:tmpl w:val="FB36E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F66309E"/>
    <w:multiLevelType w:val="hybridMultilevel"/>
    <w:tmpl w:val="C9CAF094"/>
    <w:lvl w:ilvl="0" w:tplc="0409001B">
      <w:start w:val="1"/>
      <w:numFmt w:val="lowerRoman"/>
      <w:lvlText w:val="%1."/>
      <w:lvlJc w:val="right"/>
      <w:pPr>
        <w:ind w:left="902" w:hanging="420"/>
      </w:pPr>
    </w:lvl>
    <w:lvl w:ilvl="1" w:tplc="04090019" w:tentative="1">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17"/>
  </w:num>
  <w:num w:numId="2">
    <w:abstractNumId w:val="2"/>
  </w:num>
  <w:num w:numId="3">
    <w:abstractNumId w:val="7"/>
  </w:num>
  <w:num w:numId="4">
    <w:abstractNumId w:val="16"/>
  </w:num>
  <w:num w:numId="5">
    <w:abstractNumId w:val="11"/>
  </w:num>
  <w:num w:numId="6">
    <w:abstractNumId w:val="5"/>
  </w:num>
  <w:num w:numId="7">
    <w:abstractNumId w:val="0"/>
  </w:num>
  <w:num w:numId="8">
    <w:abstractNumId w:val="3"/>
  </w:num>
  <w:num w:numId="9">
    <w:abstractNumId w:val="15"/>
  </w:num>
  <w:num w:numId="10">
    <w:abstractNumId w:val="9"/>
  </w:num>
  <w:num w:numId="11">
    <w:abstractNumId w:val="19"/>
  </w:num>
  <w:num w:numId="12">
    <w:abstractNumId w:val="4"/>
  </w:num>
  <w:num w:numId="13">
    <w:abstractNumId w:val="10"/>
  </w:num>
  <w:num w:numId="14">
    <w:abstractNumId w:val="12"/>
  </w:num>
  <w:num w:numId="15">
    <w:abstractNumId w:val="14"/>
  </w:num>
  <w:num w:numId="16">
    <w:abstractNumId w:val="21"/>
  </w:num>
  <w:num w:numId="17">
    <w:abstractNumId w:val="8"/>
  </w:num>
  <w:num w:numId="18">
    <w:abstractNumId w:val="20"/>
  </w:num>
  <w:num w:numId="19">
    <w:abstractNumId w:val="18"/>
  </w:num>
  <w:num w:numId="20">
    <w:abstractNumId w:val="13"/>
  </w:num>
  <w:num w:numId="21">
    <w:abstractNumId w:val="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A29"/>
    <w:rsid w:val="00003842"/>
    <w:rsid w:val="00022B85"/>
    <w:rsid w:val="000374EE"/>
    <w:rsid w:val="00091BD9"/>
    <w:rsid w:val="000A6716"/>
    <w:rsid w:val="000B5706"/>
    <w:rsid w:val="000C21B7"/>
    <w:rsid w:val="000E0780"/>
    <w:rsid w:val="000F0408"/>
    <w:rsid w:val="000F433F"/>
    <w:rsid w:val="001352D0"/>
    <w:rsid w:val="00156948"/>
    <w:rsid w:val="00173839"/>
    <w:rsid w:val="00196DFC"/>
    <w:rsid w:val="001A660D"/>
    <w:rsid w:val="001C118A"/>
    <w:rsid w:val="00233931"/>
    <w:rsid w:val="00254B79"/>
    <w:rsid w:val="00277465"/>
    <w:rsid w:val="002A671F"/>
    <w:rsid w:val="002B003E"/>
    <w:rsid w:val="002D636B"/>
    <w:rsid w:val="002E0181"/>
    <w:rsid w:val="002E0845"/>
    <w:rsid w:val="002E11E2"/>
    <w:rsid w:val="003009A9"/>
    <w:rsid w:val="00311BEC"/>
    <w:rsid w:val="003206FF"/>
    <w:rsid w:val="003B585A"/>
    <w:rsid w:val="003C30D8"/>
    <w:rsid w:val="003D69D4"/>
    <w:rsid w:val="0041374A"/>
    <w:rsid w:val="00440B46"/>
    <w:rsid w:val="00463605"/>
    <w:rsid w:val="0047707D"/>
    <w:rsid w:val="0049252A"/>
    <w:rsid w:val="004A54CD"/>
    <w:rsid w:val="004C24B9"/>
    <w:rsid w:val="004F39E2"/>
    <w:rsid w:val="00504331"/>
    <w:rsid w:val="00541335"/>
    <w:rsid w:val="00544112"/>
    <w:rsid w:val="00550ABF"/>
    <w:rsid w:val="0055233F"/>
    <w:rsid w:val="00554EAE"/>
    <w:rsid w:val="00564756"/>
    <w:rsid w:val="00566EF0"/>
    <w:rsid w:val="005B2CEE"/>
    <w:rsid w:val="005D3EAB"/>
    <w:rsid w:val="005D4084"/>
    <w:rsid w:val="005E117F"/>
    <w:rsid w:val="005F3EB4"/>
    <w:rsid w:val="00604BBE"/>
    <w:rsid w:val="00612068"/>
    <w:rsid w:val="0062023F"/>
    <w:rsid w:val="00642E02"/>
    <w:rsid w:val="006523F9"/>
    <w:rsid w:val="00667C26"/>
    <w:rsid w:val="00685501"/>
    <w:rsid w:val="006911C8"/>
    <w:rsid w:val="00696AF5"/>
    <w:rsid w:val="006A523C"/>
    <w:rsid w:val="0070216C"/>
    <w:rsid w:val="0071100E"/>
    <w:rsid w:val="00726898"/>
    <w:rsid w:val="00727BE9"/>
    <w:rsid w:val="007D5534"/>
    <w:rsid w:val="00802814"/>
    <w:rsid w:val="008569F5"/>
    <w:rsid w:val="008617C6"/>
    <w:rsid w:val="008725C4"/>
    <w:rsid w:val="00897081"/>
    <w:rsid w:val="008A24CC"/>
    <w:rsid w:val="008C659E"/>
    <w:rsid w:val="008C767E"/>
    <w:rsid w:val="008F69C6"/>
    <w:rsid w:val="0096061C"/>
    <w:rsid w:val="00994935"/>
    <w:rsid w:val="009B4010"/>
    <w:rsid w:val="009D6BA0"/>
    <w:rsid w:val="009E5D79"/>
    <w:rsid w:val="009E6D38"/>
    <w:rsid w:val="00A16C26"/>
    <w:rsid w:val="00A2383A"/>
    <w:rsid w:val="00A908F5"/>
    <w:rsid w:val="00A948EC"/>
    <w:rsid w:val="00A96E29"/>
    <w:rsid w:val="00AB3B5C"/>
    <w:rsid w:val="00AB3F5C"/>
    <w:rsid w:val="00AF2C1F"/>
    <w:rsid w:val="00AF4972"/>
    <w:rsid w:val="00B3143F"/>
    <w:rsid w:val="00B37FA4"/>
    <w:rsid w:val="00B43AA8"/>
    <w:rsid w:val="00B72F70"/>
    <w:rsid w:val="00BC76C3"/>
    <w:rsid w:val="00BF5714"/>
    <w:rsid w:val="00C10CE9"/>
    <w:rsid w:val="00C22BCB"/>
    <w:rsid w:val="00C34662"/>
    <w:rsid w:val="00C4162E"/>
    <w:rsid w:val="00C710DD"/>
    <w:rsid w:val="00C91074"/>
    <w:rsid w:val="00CB5B4D"/>
    <w:rsid w:val="00CC1DF8"/>
    <w:rsid w:val="00D069A3"/>
    <w:rsid w:val="00D3192B"/>
    <w:rsid w:val="00D32584"/>
    <w:rsid w:val="00D57DC5"/>
    <w:rsid w:val="00D57E55"/>
    <w:rsid w:val="00D80E3D"/>
    <w:rsid w:val="00DB2A29"/>
    <w:rsid w:val="00DD1AC3"/>
    <w:rsid w:val="00DD2667"/>
    <w:rsid w:val="00E4212C"/>
    <w:rsid w:val="00E53660"/>
    <w:rsid w:val="00E62C5D"/>
    <w:rsid w:val="00E64821"/>
    <w:rsid w:val="00E73FEE"/>
    <w:rsid w:val="00EC004A"/>
    <w:rsid w:val="00EF0EC8"/>
    <w:rsid w:val="00EF3037"/>
    <w:rsid w:val="00F7762A"/>
    <w:rsid w:val="00F96469"/>
    <w:rsid w:val="00FA748E"/>
    <w:rsid w:val="00FB1003"/>
    <w:rsid w:val="00FF5A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A0CC58"/>
  <w14:defaultImageDpi w14:val="32767"/>
  <w15:chartTrackingRefBased/>
  <w15:docId w15:val="{DB9E0692-28A6-4EDC-99BF-786128B89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0780"/>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2"/>
    <w:link w:val="10"/>
    <w:uiPriority w:val="9"/>
    <w:qFormat/>
    <w:rsid w:val="00DB2A29"/>
    <w:pPr>
      <w:keepNext/>
      <w:keepLines/>
      <w:spacing w:beforeLines="50" w:before="50" w:afterLines="50" w:after="50"/>
      <w:ind w:firstLineChars="0" w:firstLine="0"/>
      <w:outlineLvl w:val="0"/>
    </w:pPr>
    <w:rPr>
      <w:rFonts w:eastAsia="黑体"/>
      <w:b/>
      <w:bCs/>
      <w:kern w:val="44"/>
      <w:sz w:val="28"/>
      <w:szCs w:val="44"/>
    </w:rPr>
  </w:style>
  <w:style w:type="paragraph" w:styleId="2">
    <w:name w:val="heading 2"/>
    <w:basedOn w:val="a"/>
    <w:next w:val="3"/>
    <w:link w:val="20"/>
    <w:uiPriority w:val="9"/>
    <w:unhideWhenUsed/>
    <w:qFormat/>
    <w:rsid w:val="00DB2A29"/>
    <w:pPr>
      <w:keepNext/>
      <w:keepLines/>
      <w:spacing w:beforeLines="50" w:before="50" w:afterLines="50" w:after="50"/>
      <w:ind w:firstLineChars="0" w:firstLine="0"/>
      <w:outlineLvl w:val="1"/>
    </w:pPr>
    <w:rPr>
      <w:rFonts w:eastAsia="黑体" w:cstheme="majorBidi"/>
      <w:bCs/>
      <w:szCs w:val="32"/>
    </w:rPr>
  </w:style>
  <w:style w:type="paragraph" w:styleId="3">
    <w:name w:val="heading 3"/>
    <w:basedOn w:val="a"/>
    <w:next w:val="a"/>
    <w:link w:val="30"/>
    <w:uiPriority w:val="9"/>
    <w:unhideWhenUsed/>
    <w:qFormat/>
    <w:rsid w:val="00727BE9"/>
    <w:pPr>
      <w:keepNext/>
      <w:keepLines/>
      <w:spacing w:beforeLines="50" w:before="50" w:afterLines="50" w:after="50"/>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B2A29"/>
    <w:rPr>
      <w:rFonts w:ascii="Times New Roman" w:eastAsia="黑体" w:hAnsi="Times New Roman"/>
      <w:b/>
      <w:bCs/>
      <w:kern w:val="44"/>
      <w:sz w:val="28"/>
      <w:szCs w:val="44"/>
    </w:rPr>
  </w:style>
  <w:style w:type="character" w:customStyle="1" w:styleId="20">
    <w:name w:val="标题 2 字符"/>
    <w:basedOn w:val="a0"/>
    <w:link w:val="2"/>
    <w:uiPriority w:val="9"/>
    <w:rsid w:val="00DB2A29"/>
    <w:rPr>
      <w:rFonts w:ascii="Times New Roman" w:eastAsia="黑体" w:hAnsi="Times New Roman" w:cstheme="majorBidi"/>
      <w:bCs/>
      <w:sz w:val="24"/>
      <w:szCs w:val="32"/>
    </w:rPr>
  </w:style>
  <w:style w:type="paragraph" w:styleId="a3">
    <w:name w:val="Title"/>
    <w:basedOn w:val="a"/>
    <w:next w:val="a"/>
    <w:link w:val="a4"/>
    <w:uiPriority w:val="10"/>
    <w:qFormat/>
    <w:rsid w:val="00DB2A29"/>
    <w:pPr>
      <w:spacing w:beforeLines="50" w:before="50" w:afterLines="50" w:after="50"/>
      <w:ind w:firstLineChars="0" w:firstLine="0"/>
      <w:outlineLvl w:val="0"/>
    </w:pPr>
    <w:rPr>
      <w:rFonts w:cstheme="majorBidi"/>
      <w:b/>
      <w:bCs/>
      <w:szCs w:val="32"/>
    </w:rPr>
  </w:style>
  <w:style w:type="character" w:customStyle="1" w:styleId="30">
    <w:name w:val="标题 3 字符"/>
    <w:basedOn w:val="a0"/>
    <w:link w:val="3"/>
    <w:uiPriority w:val="9"/>
    <w:rsid w:val="00727BE9"/>
    <w:rPr>
      <w:rFonts w:ascii="Times New Roman" w:eastAsia="宋体" w:hAnsi="Times New Roman"/>
      <w:b/>
      <w:bCs/>
      <w:sz w:val="24"/>
      <w:szCs w:val="32"/>
    </w:rPr>
  </w:style>
  <w:style w:type="character" w:customStyle="1" w:styleId="a4">
    <w:name w:val="标题 字符"/>
    <w:basedOn w:val="a0"/>
    <w:link w:val="a3"/>
    <w:uiPriority w:val="10"/>
    <w:rsid w:val="00DB2A29"/>
    <w:rPr>
      <w:rFonts w:ascii="Times New Roman" w:eastAsia="宋体" w:hAnsi="Times New Roman" w:cstheme="majorBidi"/>
      <w:b/>
      <w:bCs/>
      <w:sz w:val="24"/>
      <w:szCs w:val="32"/>
    </w:rPr>
  </w:style>
  <w:style w:type="paragraph" w:styleId="a5">
    <w:name w:val="caption"/>
    <w:basedOn w:val="a"/>
    <w:next w:val="a"/>
    <w:uiPriority w:val="35"/>
    <w:unhideWhenUsed/>
    <w:qFormat/>
    <w:rsid w:val="00685501"/>
    <w:rPr>
      <w:rFonts w:asciiTheme="majorHAnsi" w:eastAsia="黑体" w:hAnsiTheme="majorHAnsi" w:cstheme="majorBidi"/>
      <w:sz w:val="20"/>
      <w:szCs w:val="20"/>
    </w:rPr>
  </w:style>
  <w:style w:type="character" w:styleId="a6">
    <w:name w:val="Placeholder Text"/>
    <w:basedOn w:val="a0"/>
    <w:uiPriority w:val="99"/>
    <w:semiHidden/>
    <w:rsid w:val="00685501"/>
    <w:rPr>
      <w:color w:val="808080"/>
    </w:rPr>
  </w:style>
  <w:style w:type="paragraph" w:styleId="a7">
    <w:name w:val="List Paragraph"/>
    <w:basedOn w:val="a"/>
    <w:uiPriority w:val="34"/>
    <w:qFormat/>
    <w:rsid w:val="00AF2C1F"/>
    <w:pPr>
      <w:ind w:firstLine="420"/>
    </w:pPr>
  </w:style>
  <w:style w:type="table" w:styleId="a8">
    <w:name w:val="Table Grid"/>
    <w:basedOn w:val="a1"/>
    <w:uiPriority w:val="39"/>
    <w:rsid w:val="00D325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D3258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Grid Table Light"/>
    <w:basedOn w:val="a1"/>
    <w:uiPriority w:val="40"/>
    <w:rsid w:val="007D553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a">
    <w:name w:val="header"/>
    <w:basedOn w:val="a"/>
    <w:link w:val="ab"/>
    <w:uiPriority w:val="99"/>
    <w:unhideWhenUsed/>
    <w:rsid w:val="008617C6"/>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0"/>
    <w:link w:val="aa"/>
    <w:uiPriority w:val="99"/>
    <w:rsid w:val="008617C6"/>
    <w:rPr>
      <w:rFonts w:ascii="Times New Roman" w:eastAsia="宋体" w:hAnsi="Times New Roman"/>
      <w:sz w:val="18"/>
      <w:szCs w:val="18"/>
    </w:rPr>
  </w:style>
  <w:style w:type="paragraph" w:styleId="ac">
    <w:name w:val="footer"/>
    <w:basedOn w:val="a"/>
    <w:link w:val="ad"/>
    <w:uiPriority w:val="99"/>
    <w:unhideWhenUsed/>
    <w:rsid w:val="008617C6"/>
    <w:pPr>
      <w:tabs>
        <w:tab w:val="center" w:pos="4153"/>
        <w:tab w:val="right" w:pos="8306"/>
      </w:tabs>
      <w:snapToGrid w:val="0"/>
      <w:spacing w:line="240" w:lineRule="auto"/>
      <w:jc w:val="left"/>
    </w:pPr>
    <w:rPr>
      <w:sz w:val="18"/>
      <w:szCs w:val="18"/>
    </w:rPr>
  </w:style>
  <w:style w:type="character" w:customStyle="1" w:styleId="ad">
    <w:name w:val="页脚 字符"/>
    <w:basedOn w:val="a0"/>
    <w:link w:val="ac"/>
    <w:uiPriority w:val="99"/>
    <w:rsid w:val="008617C6"/>
    <w:rPr>
      <w:rFonts w:ascii="Times New Roman" w:eastAsia="宋体" w:hAnsi="Times New Roman"/>
      <w:sz w:val="18"/>
      <w:szCs w:val="18"/>
    </w:rPr>
  </w:style>
  <w:style w:type="paragraph" w:styleId="TOC">
    <w:name w:val="TOC Heading"/>
    <w:basedOn w:val="1"/>
    <w:next w:val="a"/>
    <w:uiPriority w:val="39"/>
    <w:unhideWhenUsed/>
    <w:qFormat/>
    <w:rsid w:val="008617C6"/>
    <w:pPr>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8617C6"/>
  </w:style>
  <w:style w:type="paragraph" w:styleId="TOC2">
    <w:name w:val="toc 2"/>
    <w:basedOn w:val="a"/>
    <w:next w:val="a"/>
    <w:autoRedefine/>
    <w:uiPriority w:val="39"/>
    <w:unhideWhenUsed/>
    <w:rsid w:val="008617C6"/>
    <w:pPr>
      <w:ind w:leftChars="200" w:left="420"/>
    </w:pPr>
  </w:style>
  <w:style w:type="character" w:styleId="ae">
    <w:name w:val="Hyperlink"/>
    <w:basedOn w:val="a0"/>
    <w:uiPriority w:val="99"/>
    <w:unhideWhenUsed/>
    <w:rsid w:val="008617C6"/>
    <w:rPr>
      <w:color w:val="0563C1" w:themeColor="hyperlink"/>
      <w:u w:val="single"/>
    </w:rPr>
  </w:style>
  <w:style w:type="paragraph" w:styleId="af">
    <w:name w:val="endnote text"/>
    <w:basedOn w:val="a"/>
    <w:link w:val="af0"/>
    <w:uiPriority w:val="99"/>
    <w:semiHidden/>
    <w:unhideWhenUsed/>
    <w:rsid w:val="009E6D38"/>
    <w:pPr>
      <w:snapToGrid w:val="0"/>
      <w:jc w:val="left"/>
    </w:pPr>
  </w:style>
  <w:style w:type="character" w:customStyle="1" w:styleId="af0">
    <w:name w:val="尾注文本 字符"/>
    <w:basedOn w:val="a0"/>
    <w:link w:val="af"/>
    <w:uiPriority w:val="99"/>
    <w:semiHidden/>
    <w:rsid w:val="009E6D38"/>
    <w:rPr>
      <w:rFonts w:ascii="Times New Roman" w:eastAsia="宋体" w:hAnsi="Times New Roman"/>
      <w:sz w:val="24"/>
    </w:rPr>
  </w:style>
  <w:style w:type="character" w:styleId="af1">
    <w:name w:val="endnote reference"/>
    <w:basedOn w:val="a0"/>
    <w:uiPriority w:val="99"/>
    <w:semiHidden/>
    <w:unhideWhenUsed/>
    <w:rsid w:val="009E6D38"/>
    <w:rPr>
      <w:vertAlign w:val="superscript"/>
    </w:rPr>
  </w:style>
  <w:style w:type="paragraph" w:styleId="af2">
    <w:name w:val="footnote text"/>
    <w:basedOn w:val="a"/>
    <w:link w:val="af3"/>
    <w:uiPriority w:val="99"/>
    <w:semiHidden/>
    <w:unhideWhenUsed/>
    <w:rsid w:val="009E6D38"/>
    <w:pPr>
      <w:snapToGrid w:val="0"/>
      <w:jc w:val="left"/>
    </w:pPr>
    <w:rPr>
      <w:sz w:val="18"/>
      <w:szCs w:val="18"/>
    </w:rPr>
  </w:style>
  <w:style w:type="character" w:customStyle="1" w:styleId="af3">
    <w:name w:val="脚注文本 字符"/>
    <w:basedOn w:val="a0"/>
    <w:link w:val="af2"/>
    <w:uiPriority w:val="99"/>
    <w:semiHidden/>
    <w:rsid w:val="009E6D38"/>
    <w:rPr>
      <w:rFonts w:ascii="Times New Roman" w:eastAsia="宋体" w:hAnsi="Times New Roman"/>
      <w:sz w:val="18"/>
      <w:szCs w:val="18"/>
    </w:rPr>
  </w:style>
  <w:style w:type="character" w:styleId="af4">
    <w:name w:val="footnote reference"/>
    <w:basedOn w:val="a0"/>
    <w:uiPriority w:val="99"/>
    <w:semiHidden/>
    <w:unhideWhenUsed/>
    <w:rsid w:val="009E6D38"/>
    <w:rPr>
      <w:vertAlign w:val="superscript"/>
    </w:rPr>
  </w:style>
  <w:style w:type="table" w:customStyle="1" w:styleId="110">
    <w:name w:val="无格式表格 11"/>
    <w:basedOn w:val="a1"/>
    <w:next w:val="11"/>
    <w:uiPriority w:val="41"/>
    <w:rsid w:val="00A16C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a"/>
    <w:next w:val="a"/>
    <w:autoRedefine/>
    <w:uiPriority w:val="39"/>
    <w:unhideWhenUsed/>
    <w:rsid w:val="00DD266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190090">
      <w:bodyDiv w:val="1"/>
      <w:marLeft w:val="0"/>
      <w:marRight w:val="0"/>
      <w:marTop w:val="0"/>
      <w:marBottom w:val="0"/>
      <w:divBdr>
        <w:top w:val="none" w:sz="0" w:space="0" w:color="auto"/>
        <w:left w:val="none" w:sz="0" w:space="0" w:color="auto"/>
        <w:bottom w:val="none" w:sz="0" w:space="0" w:color="auto"/>
        <w:right w:val="none" w:sz="0" w:space="0" w:color="auto"/>
      </w:divBdr>
      <w:divsChild>
        <w:div w:id="931355049">
          <w:marLeft w:val="0"/>
          <w:marRight w:val="0"/>
          <w:marTop w:val="0"/>
          <w:marBottom w:val="0"/>
          <w:divBdr>
            <w:top w:val="none" w:sz="0" w:space="0" w:color="auto"/>
            <w:left w:val="none" w:sz="0" w:space="0" w:color="auto"/>
            <w:bottom w:val="none" w:sz="0" w:space="0" w:color="auto"/>
            <w:right w:val="none" w:sz="0" w:space="0" w:color="auto"/>
          </w:divBdr>
          <w:divsChild>
            <w:div w:id="1981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5638">
      <w:bodyDiv w:val="1"/>
      <w:marLeft w:val="0"/>
      <w:marRight w:val="0"/>
      <w:marTop w:val="0"/>
      <w:marBottom w:val="0"/>
      <w:divBdr>
        <w:top w:val="none" w:sz="0" w:space="0" w:color="auto"/>
        <w:left w:val="none" w:sz="0" w:space="0" w:color="auto"/>
        <w:bottom w:val="none" w:sz="0" w:space="0" w:color="auto"/>
        <w:right w:val="none" w:sz="0" w:space="0" w:color="auto"/>
      </w:divBdr>
      <w:divsChild>
        <w:div w:id="1305813751">
          <w:marLeft w:val="0"/>
          <w:marRight w:val="0"/>
          <w:marTop w:val="0"/>
          <w:marBottom w:val="0"/>
          <w:divBdr>
            <w:top w:val="none" w:sz="0" w:space="0" w:color="auto"/>
            <w:left w:val="none" w:sz="0" w:space="0" w:color="auto"/>
            <w:bottom w:val="none" w:sz="0" w:space="0" w:color="auto"/>
            <w:right w:val="none" w:sz="0" w:space="0" w:color="auto"/>
          </w:divBdr>
          <w:divsChild>
            <w:div w:id="15683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jpg"/><Relationship Id="rId10" Type="http://schemas.openxmlformats.org/officeDocument/2006/relationships/footer" Target="footer1.xm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B707E-E110-40C2-A55D-9FB69F145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9</Pages>
  <Words>969</Words>
  <Characters>5527</Characters>
  <Application>Microsoft Office Word</Application>
  <DocSecurity>0</DocSecurity>
  <Lines>46</Lines>
  <Paragraphs>12</Paragraphs>
  <ScaleCrop>false</ScaleCrop>
  <Company/>
  <LinksUpToDate>false</LinksUpToDate>
  <CharactersWithSpaces>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 昊府</dc:creator>
  <cp:keywords/>
  <dc:description/>
  <cp:lastModifiedBy>蔡 昊府</cp:lastModifiedBy>
  <cp:revision>13</cp:revision>
  <cp:lastPrinted>2023-11-02T07:27:00Z</cp:lastPrinted>
  <dcterms:created xsi:type="dcterms:W3CDTF">2023-10-19T09:58:00Z</dcterms:created>
  <dcterms:modified xsi:type="dcterms:W3CDTF">2023-11-02T07:28:00Z</dcterms:modified>
</cp:coreProperties>
</file>