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6631" w14:textId="7FAEA250" w:rsidR="0064329C" w:rsidRDefault="00AD206E" w:rsidP="00AD206E">
      <w:pPr>
        <w:jc w:val="center"/>
        <w:rPr>
          <w:b/>
          <w:bCs/>
          <w:sz w:val="34"/>
          <w:szCs w:val="34"/>
          <w:lang w:val="en-US"/>
        </w:rPr>
      </w:pPr>
      <w:r>
        <w:rPr>
          <w:b/>
          <w:bCs/>
          <w:sz w:val="34"/>
          <w:szCs w:val="34"/>
          <w:lang w:val="en-US"/>
        </w:rPr>
        <w:t>WEBGL</w:t>
      </w:r>
    </w:p>
    <w:p w14:paraId="6995CE92" w14:textId="55FB35F3" w:rsidR="00AD206E" w:rsidRDefault="00050A30" w:rsidP="00050A30">
      <w:pPr>
        <w:pStyle w:val="oancuaDanhsach"/>
        <w:numPr>
          <w:ilvl w:val="0"/>
          <w:numId w:val="1"/>
        </w:numPr>
        <w:jc w:val="both"/>
        <w:rPr>
          <w:b/>
          <w:bCs/>
          <w:lang w:val="en-US"/>
        </w:rPr>
      </w:pPr>
      <w:r>
        <w:rPr>
          <w:b/>
          <w:bCs/>
          <w:lang w:val="en-US"/>
        </w:rPr>
        <w:t>WebGL là gì?</w:t>
      </w:r>
    </w:p>
    <w:p w14:paraId="5859E3A1" w14:textId="3860958B" w:rsidR="00720A98" w:rsidRDefault="00050A30" w:rsidP="00050A30">
      <w:pPr>
        <w:jc w:val="both"/>
        <w:rPr>
          <w:lang w:val="en-US"/>
        </w:rPr>
      </w:pPr>
      <w:r>
        <w:rPr>
          <w:lang w:val="en-US"/>
        </w:rPr>
        <w:t>WebGl (Web Graphics Library) là một thư viện đồ họa dành cho web, nó được dẫn xuất từ OpenGL ES (thư viện đồ họa 2D và 3D trên hệ thống nhúng: điện thoại, đồ điện tử, xe cơ giới). WebGl</w:t>
      </w:r>
      <w:r w:rsidR="00720A98">
        <w:rPr>
          <w:lang w:val="en-US"/>
        </w:rPr>
        <w:t xml:space="preserve"> cung cấp các chức năng cơ bản tương tự OpenGL ES và hoạt động tốt trên các phần cứng đồ họa 3D hiện đại. WebGL là javascript API có thể sử dụng được trong HTML5, WebGL được code trong tag &lt;canvas&gt; của HTML5, điều này cho phép trình duyệt có thể truy cập và sử dụng GPU để xuất ra các đồ họa. WebGL được hỗ trợ bởi đa số các trình duyệt hiện đại: Chrome, FireFox, IE, Opera…</w:t>
      </w:r>
    </w:p>
    <w:p w14:paraId="6C55C90A" w14:textId="64D7257D" w:rsidR="00720A98" w:rsidRDefault="00720A98" w:rsidP="00720A98">
      <w:pPr>
        <w:pStyle w:val="oancuaDanhsach"/>
        <w:numPr>
          <w:ilvl w:val="0"/>
          <w:numId w:val="1"/>
        </w:numPr>
        <w:jc w:val="both"/>
        <w:rPr>
          <w:b/>
          <w:bCs/>
          <w:lang w:val="en-US"/>
        </w:rPr>
      </w:pPr>
      <w:r>
        <w:rPr>
          <w:b/>
          <w:bCs/>
          <w:lang w:val="en-US"/>
        </w:rPr>
        <w:t>Các ưu điểm của WebGL</w:t>
      </w:r>
    </w:p>
    <w:p w14:paraId="2CC61F47" w14:textId="61999DBB" w:rsidR="00720A98" w:rsidRPr="00A81134" w:rsidRDefault="00E12233" w:rsidP="00E12233">
      <w:pPr>
        <w:pStyle w:val="oancuaDanhsach"/>
        <w:numPr>
          <w:ilvl w:val="0"/>
          <w:numId w:val="2"/>
        </w:numPr>
        <w:jc w:val="both"/>
        <w:rPr>
          <w:b/>
          <w:bCs/>
          <w:lang w:val="en-US"/>
        </w:rPr>
      </w:pPr>
      <w:r>
        <w:rPr>
          <w:lang w:val="en-US"/>
        </w:rPr>
        <w:t>Ứng dụng WebGL được viết bằng javascript nên các ứng dụng này có thể tương tác trực tiếp các phần tử HTML, ngoài ra ta có thể sử dụng thêm các thư viện</w:t>
      </w:r>
      <w:r w:rsidR="00A81134">
        <w:rPr>
          <w:lang w:val="en-US"/>
        </w:rPr>
        <w:t xml:space="preserve"> javascript và các công nghệ HTML để hỗ trợ cho ứng dụng.</w:t>
      </w:r>
    </w:p>
    <w:p w14:paraId="5D4502B2" w14:textId="1D37A216" w:rsidR="00A81134" w:rsidRPr="00A81134" w:rsidRDefault="00A81134" w:rsidP="00E12233">
      <w:pPr>
        <w:pStyle w:val="oancuaDanhsach"/>
        <w:numPr>
          <w:ilvl w:val="0"/>
          <w:numId w:val="2"/>
        </w:numPr>
        <w:jc w:val="both"/>
        <w:rPr>
          <w:b/>
          <w:bCs/>
          <w:lang w:val="en-US"/>
        </w:rPr>
      </w:pPr>
      <w:r>
        <w:rPr>
          <w:lang w:val="en-US"/>
        </w:rPr>
        <w:t>WebGL cũng hỗ trợ cho các nền tảng di động.</w:t>
      </w:r>
    </w:p>
    <w:p w14:paraId="7A51E528" w14:textId="03C01F95" w:rsidR="00A81134" w:rsidRPr="007465C5" w:rsidRDefault="007465C5" w:rsidP="00E12233">
      <w:pPr>
        <w:pStyle w:val="oancuaDanhsach"/>
        <w:numPr>
          <w:ilvl w:val="0"/>
          <w:numId w:val="2"/>
        </w:numPr>
        <w:jc w:val="both"/>
        <w:rPr>
          <w:b/>
          <w:bCs/>
          <w:lang w:val="en-US"/>
        </w:rPr>
      </w:pPr>
      <w:r>
        <w:rPr>
          <w:lang w:val="en-US"/>
        </w:rPr>
        <w:t>WebGL mã nguồn mở.</w:t>
      </w:r>
    </w:p>
    <w:p w14:paraId="7C8859A9" w14:textId="6214E5A7" w:rsidR="007465C5" w:rsidRPr="007465C5" w:rsidRDefault="007465C5" w:rsidP="00E12233">
      <w:pPr>
        <w:pStyle w:val="oancuaDanhsach"/>
        <w:numPr>
          <w:ilvl w:val="0"/>
          <w:numId w:val="2"/>
        </w:numPr>
        <w:jc w:val="both"/>
        <w:rPr>
          <w:b/>
          <w:bCs/>
          <w:lang w:val="en-US"/>
        </w:rPr>
      </w:pPr>
      <w:r>
        <w:rPr>
          <w:lang w:val="en-US"/>
        </w:rPr>
        <w:t>WebGL sử dụng javascript để code vì vậy nó được hỗ trợ tự động quản lý bộ nhớ.</w:t>
      </w:r>
    </w:p>
    <w:p w14:paraId="56BB1674" w14:textId="65DCEDEE" w:rsidR="007465C5" w:rsidRPr="007465C5" w:rsidRDefault="007465C5" w:rsidP="00E12233">
      <w:pPr>
        <w:pStyle w:val="oancuaDanhsach"/>
        <w:numPr>
          <w:ilvl w:val="0"/>
          <w:numId w:val="2"/>
        </w:numPr>
        <w:jc w:val="both"/>
        <w:rPr>
          <w:b/>
          <w:bCs/>
          <w:lang w:val="en-US"/>
        </w:rPr>
      </w:pPr>
      <w:r>
        <w:rPr>
          <w:lang w:val="en-US"/>
        </w:rPr>
        <w:t>WebGL không cần thiết phải biên dịch để chạy.</w:t>
      </w:r>
    </w:p>
    <w:p w14:paraId="67A0C396" w14:textId="5813C043" w:rsidR="007465C5" w:rsidRPr="00C81794" w:rsidRDefault="007465C5" w:rsidP="00E12233">
      <w:pPr>
        <w:pStyle w:val="oancuaDanhsach"/>
        <w:numPr>
          <w:ilvl w:val="0"/>
          <w:numId w:val="2"/>
        </w:numPr>
        <w:jc w:val="both"/>
        <w:rPr>
          <w:b/>
          <w:bCs/>
          <w:lang w:val="en-US"/>
        </w:rPr>
      </w:pPr>
      <w:r>
        <w:rPr>
          <w:lang w:val="en-US"/>
        </w:rPr>
        <w:t>Dễ dàng thiết lập và chạy, chỉ cần một text editor và trình duyệt.</w:t>
      </w:r>
    </w:p>
    <w:p w14:paraId="08C3A8C1" w14:textId="13FA223C" w:rsidR="00C81794" w:rsidRDefault="00C81794" w:rsidP="00C81794">
      <w:pPr>
        <w:pStyle w:val="oancuaDanhsach"/>
        <w:numPr>
          <w:ilvl w:val="0"/>
          <w:numId w:val="1"/>
        </w:numPr>
        <w:jc w:val="both"/>
        <w:rPr>
          <w:b/>
          <w:bCs/>
          <w:lang w:val="en-US"/>
        </w:rPr>
      </w:pPr>
      <w:r>
        <w:rPr>
          <w:b/>
          <w:bCs/>
          <w:lang w:val="en-US"/>
        </w:rPr>
        <w:t>Biến đổi tỉ lệ</w:t>
      </w:r>
    </w:p>
    <w:p w14:paraId="7E001F93" w14:textId="524ABCD0" w:rsidR="00C81794" w:rsidRDefault="00C81794" w:rsidP="00C81794">
      <w:pPr>
        <w:pStyle w:val="oancuaDanhsach"/>
        <w:numPr>
          <w:ilvl w:val="0"/>
          <w:numId w:val="3"/>
        </w:numPr>
        <w:jc w:val="both"/>
        <w:rPr>
          <w:b/>
          <w:bCs/>
          <w:lang w:val="en-US"/>
        </w:rPr>
      </w:pPr>
      <w:r>
        <w:rPr>
          <w:b/>
          <w:bCs/>
          <w:lang w:val="en-US"/>
        </w:rPr>
        <w:t>Khái niệm</w:t>
      </w:r>
    </w:p>
    <w:p w14:paraId="183A4BA3" w14:textId="26739337" w:rsidR="00C81794" w:rsidRDefault="00C81794" w:rsidP="00C81794">
      <w:pPr>
        <w:jc w:val="both"/>
        <w:rPr>
          <w:lang w:val="en-US"/>
        </w:rPr>
      </w:pPr>
      <w:r>
        <w:rPr>
          <w:lang w:val="en-US"/>
        </w:rPr>
        <w:t xml:space="preserve">Biến đổi tỉ lệ là thực hiện để thay đổi kích thước của đối tượng 3D là kích thước của đối tượng có thể được chia tỷ lệ (thay đổi) theo bất kỳ hướng nào trong số các hướng x, y, z thông qua các tỷ lệ </w:t>
      </w:r>
      <w:r w:rsidR="009C44DB">
        <w:rPr>
          <w:lang w:val="en-US"/>
        </w:rPr>
        <w:t>S</w:t>
      </w:r>
      <w:r w:rsidR="009C44DB">
        <w:rPr>
          <w:vertAlign w:val="subscript"/>
          <w:lang w:val="en-US"/>
        </w:rPr>
        <w:t>x</w:t>
      </w:r>
      <w:r w:rsidR="009C44DB">
        <w:rPr>
          <w:lang w:val="en-US"/>
        </w:rPr>
        <w:t xml:space="preserve"> , S</w:t>
      </w:r>
      <w:r w:rsidR="009C44DB">
        <w:rPr>
          <w:vertAlign w:val="subscript"/>
          <w:lang w:val="en-US"/>
        </w:rPr>
        <w:t xml:space="preserve">y </w:t>
      </w:r>
      <w:r w:rsidR="009C44DB">
        <w:rPr>
          <w:lang w:val="en-US"/>
        </w:rPr>
        <w:t>, S</w:t>
      </w:r>
      <w:r w:rsidR="009C44DB">
        <w:rPr>
          <w:vertAlign w:val="subscript"/>
          <w:lang w:val="en-US"/>
        </w:rPr>
        <w:t xml:space="preserve">z </w:t>
      </w:r>
      <w:r w:rsidR="009C44DB">
        <w:rPr>
          <w:lang w:val="en-US"/>
        </w:rPr>
        <w:t>.</w:t>
      </w:r>
    </w:p>
    <w:p w14:paraId="3AE37E12" w14:textId="026062A5" w:rsidR="009C44DB" w:rsidRDefault="00291D35" w:rsidP="00291D35">
      <w:pPr>
        <w:pStyle w:val="oancuaDanhsach"/>
        <w:numPr>
          <w:ilvl w:val="0"/>
          <w:numId w:val="3"/>
        </w:numPr>
        <w:jc w:val="both"/>
        <w:rPr>
          <w:b/>
          <w:bCs/>
          <w:lang w:val="en-US"/>
        </w:rPr>
      </w:pPr>
      <w:r>
        <w:rPr>
          <w:b/>
          <w:bCs/>
          <w:lang w:val="en-US"/>
        </w:rPr>
        <w:t>Biểu diễn ma trận của biến đổi tỷ lệ điều kiện</w:t>
      </w:r>
    </w:p>
    <w:p w14:paraId="46B4F822" w14:textId="461381E6" w:rsidR="00291D35" w:rsidRDefault="00291D35" w:rsidP="00291D35">
      <w:pPr>
        <w:jc w:val="both"/>
        <w:rPr>
          <w:lang w:val="en-US"/>
        </w:rPr>
      </w:pPr>
      <w:r>
        <w:rPr>
          <w:lang w:val="en-US"/>
        </w:rPr>
        <w:tab/>
      </w:r>
      <w:r>
        <w:rPr>
          <w:lang w:val="en-US"/>
        </w:rPr>
        <w:tab/>
      </w:r>
      <w:r>
        <w:rPr>
          <w:lang w:val="en-US"/>
        </w:rPr>
        <w:tab/>
      </w:r>
      <w:r w:rsidRPr="00291D35">
        <w:rPr>
          <w:lang w:val="en-US"/>
        </w:rPr>
        <w:drawing>
          <wp:inline distT="0" distB="0" distL="0" distR="0" wp14:anchorId="5C941FBD" wp14:editId="39928C0C">
            <wp:extent cx="2903472" cy="102878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472" cy="1028789"/>
                    </a:xfrm>
                    <a:prstGeom prst="rect">
                      <a:avLst/>
                    </a:prstGeom>
                  </pic:spPr>
                </pic:pic>
              </a:graphicData>
            </a:graphic>
          </wp:inline>
        </w:drawing>
      </w:r>
    </w:p>
    <w:p w14:paraId="756B30B7" w14:textId="42AEB38B" w:rsidR="00291D35" w:rsidRDefault="00291D35" w:rsidP="00291D35">
      <w:pPr>
        <w:jc w:val="both"/>
        <w:rPr>
          <w:lang w:val="en-US"/>
        </w:rPr>
      </w:pPr>
      <w:r>
        <w:rPr>
          <w:lang w:val="en-US"/>
        </w:rPr>
        <w:t>Các loại trình tự sau đây xảy ra khi thực hiện các phép biến đổi tỷ lệ trên một điểm cố định:</w:t>
      </w:r>
    </w:p>
    <w:p w14:paraId="432AC2AC" w14:textId="70627552" w:rsidR="00291D35" w:rsidRDefault="00291D35" w:rsidP="00291D35">
      <w:pPr>
        <w:pStyle w:val="oancuaDanhsach"/>
        <w:numPr>
          <w:ilvl w:val="0"/>
          <w:numId w:val="4"/>
        </w:numPr>
        <w:jc w:val="both"/>
        <w:rPr>
          <w:lang w:val="en-US"/>
        </w:rPr>
      </w:pPr>
      <w:r>
        <w:rPr>
          <w:lang w:val="en-US"/>
        </w:rPr>
        <w:t>Điểm cố định được dịch về điểm gốc.</w:t>
      </w:r>
    </w:p>
    <w:p w14:paraId="0C3BC06E" w14:textId="32083E4C" w:rsidR="00291D35" w:rsidRDefault="00291D35" w:rsidP="00291D35">
      <w:pPr>
        <w:pStyle w:val="oancuaDanhsach"/>
        <w:numPr>
          <w:ilvl w:val="0"/>
          <w:numId w:val="4"/>
        </w:numPr>
        <w:jc w:val="both"/>
        <w:rPr>
          <w:lang w:val="en-US"/>
        </w:rPr>
      </w:pPr>
      <w:r>
        <w:rPr>
          <w:lang w:val="en-US"/>
        </w:rPr>
        <w:t>Đối tượng được thu nhỏ.</w:t>
      </w:r>
    </w:p>
    <w:p w14:paraId="014AA8B4" w14:textId="034BCDEC" w:rsidR="00291D35" w:rsidRDefault="00291D35" w:rsidP="00291D35">
      <w:pPr>
        <w:pStyle w:val="oancuaDanhsach"/>
        <w:numPr>
          <w:ilvl w:val="0"/>
          <w:numId w:val="4"/>
        </w:numPr>
        <w:jc w:val="both"/>
        <w:rPr>
          <w:lang w:val="en-US"/>
        </w:rPr>
      </w:pPr>
      <w:r>
        <w:rPr>
          <w:lang w:val="en-US"/>
        </w:rPr>
        <w:t>Điểm cố định được tịnh tiến về vị trí ban đầu.</w:t>
      </w:r>
    </w:p>
    <w:p w14:paraId="0E2787BE" w14:textId="71E0962A" w:rsidR="00291D35" w:rsidRDefault="00712126" w:rsidP="00291D35">
      <w:pPr>
        <w:jc w:val="both"/>
        <w:rPr>
          <w:lang w:val="en-US"/>
        </w:rPr>
      </w:pPr>
      <w:r>
        <w:rPr>
          <w:lang w:val="en-US"/>
        </w:rPr>
        <w:lastRenderedPageBreak/>
        <w:t>Cho một điểm trong không gian 3D là P(x, y, z) mà chúng ta muốn áp dụng phép toán biến đổi tỷ lệ và chúng ta được đưa ra với hệ số tỷ lệ [S</w:t>
      </w:r>
      <w:r>
        <w:rPr>
          <w:vertAlign w:val="subscript"/>
          <w:lang w:val="en-US"/>
        </w:rPr>
        <w:t>x</w:t>
      </w:r>
      <w:r>
        <w:rPr>
          <w:lang w:val="en-US"/>
        </w:rPr>
        <w:t xml:space="preserve"> , S</w:t>
      </w:r>
      <w:r>
        <w:rPr>
          <w:vertAlign w:val="subscript"/>
          <w:lang w:val="en-US"/>
        </w:rPr>
        <w:t>y</w:t>
      </w:r>
      <w:r>
        <w:rPr>
          <w:lang w:val="en-US"/>
        </w:rPr>
        <w:t xml:space="preserve"> , S</w:t>
      </w:r>
      <w:r>
        <w:rPr>
          <w:vertAlign w:val="subscript"/>
          <w:lang w:val="en-US"/>
        </w:rPr>
        <w:t>z</w:t>
      </w:r>
      <w:r>
        <w:rPr>
          <w:lang w:val="en-US"/>
        </w:rPr>
        <w:t>]. Vì vậy, vị trí mới của điểm sau áp dụng biến đổi tỷ lệ sẽ là P’[x, y, z, 1] = P[x,y,a,1].S[x,y,z]</w:t>
      </w:r>
    </w:p>
    <w:p w14:paraId="4FEDCB1C" w14:textId="64FFA9BC" w:rsidR="00712126" w:rsidRDefault="00A80F82" w:rsidP="00291D35">
      <w:pPr>
        <w:jc w:val="both"/>
        <w:rPr>
          <w:lang w:val="en-US"/>
        </w:rPr>
      </w:pPr>
      <w:r>
        <w:rPr>
          <w:b/>
          <w:bCs/>
          <w:lang w:val="en-US"/>
        </w:rPr>
        <w:t xml:space="preserve">Lưu ý: </w:t>
      </w:r>
      <w:r>
        <w:rPr>
          <w:lang w:val="en-US"/>
        </w:rPr>
        <w:t>Nếu hệ số tỷ lệ (S</w:t>
      </w:r>
      <w:r>
        <w:rPr>
          <w:vertAlign w:val="subscript"/>
          <w:lang w:val="en-US"/>
        </w:rPr>
        <w:t>x</w:t>
      </w:r>
      <w:r>
        <w:rPr>
          <w:lang w:val="en-US"/>
        </w:rPr>
        <w:t xml:space="preserve"> , S</w:t>
      </w:r>
      <w:r>
        <w:rPr>
          <w:vertAlign w:val="subscript"/>
          <w:lang w:val="en-US"/>
        </w:rPr>
        <w:t>y</w:t>
      </w:r>
      <w:r>
        <w:rPr>
          <w:lang w:val="en-US"/>
        </w:rPr>
        <w:t xml:space="preserve"> , S</w:t>
      </w:r>
      <w:r>
        <w:rPr>
          <w:vertAlign w:val="subscript"/>
          <w:lang w:val="en-US"/>
        </w:rPr>
        <w:t>z</w:t>
      </w:r>
      <w:r>
        <w:rPr>
          <w:lang w:val="en-US"/>
        </w:rPr>
        <w:t>)</w:t>
      </w:r>
      <w:r w:rsidR="00516894">
        <w:rPr>
          <w:lang w:val="en-US"/>
        </w:rPr>
        <w:t>, thì trong trường hợp này, đối tượng 3D sẽ được tăng tỷ lệ đồng nhất theo thất cả các hướng X, Y, Z.</w:t>
      </w:r>
    </w:p>
    <w:p w14:paraId="3F1F7D0B" w14:textId="238CA85B" w:rsidR="00516894" w:rsidRDefault="00516894" w:rsidP="00291D35">
      <w:pPr>
        <w:jc w:val="both"/>
        <w:rPr>
          <w:b/>
          <w:bCs/>
          <w:lang w:val="en-US"/>
        </w:rPr>
      </w:pPr>
      <w:r>
        <w:rPr>
          <w:b/>
          <w:bCs/>
          <w:lang w:val="en-US"/>
        </w:rPr>
        <w:t>Bài toán:</w:t>
      </w:r>
    </w:p>
    <w:p w14:paraId="66237A41" w14:textId="2979466E" w:rsidR="00516894" w:rsidRDefault="00516894" w:rsidP="00291D35">
      <w:pPr>
        <w:jc w:val="both"/>
        <w:rPr>
          <w:lang w:val="en-US"/>
        </w:rPr>
      </w:pPr>
      <w:r>
        <w:rPr>
          <w:lang w:val="en-US"/>
        </w:rPr>
        <w:t>Xét bài toán trên trong đó một hình lập phương “OABCDEFG” cho trước O(0,0,0), A(0,4,0), B(0,4,4), C(4,4,0), D(4,4,4), E(4,0,0), F(0,0,4), G(4,0,4) và chúng ta được với hệ số tỷ lệ S</w:t>
      </w:r>
      <w:r>
        <w:rPr>
          <w:vertAlign w:val="subscript"/>
          <w:lang w:val="en-US"/>
        </w:rPr>
        <w:t>x</w:t>
      </w:r>
      <w:r>
        <w:rPr>
          <w:lang w:val="en-US"/>
        </w:rPr>
        <w:t xml:space="preserve"> , S</w:t>
      </w:r>
      <w:r>
        <w:rPr>
          <w:vertAlign w:val="subscript"/>
          <w:lang w:val="en-US"/>
        </w:rPr>
        <w:t>y</w:t>
      </w:r>
      <w:r>
        <w:rPr>
          <w:lang w:val="en-US"/>
        </w:rPr>
        <w:t xml:space="preserve"> , S</w:t>
      </w:r>
      <w:r>
        <w:rPr>
          <w:vertAlign w:val="subscript"/>
          <w:lang w:val="en-US"/>
        </w:rPr>
        <w:t>z</w:t>
      </w:r>
      <w:r>
        <w:rPr>
          <w:lang w:val="en-US"/>
        </w:rPr>
        <w:t xml:space="preserve"> . Thực hiện thao tác chia tỷ lệ trên khối lập phương.</w:t>
      </w:r>
    </w:p>
    <w:p w14:paraId="3AB38572" w14:textId="2E6B63D5" w:rsidR="00712126" w:rsidRDefault="00516894" w:rsidP="00291D35">
      <w:pPr>
        <w:jc w:val="both"/>
        <w:rPr>
          <w:b/>
          <w:bCs/>
          <w:lang w:val="en-US"/>
        </w:rPr>
      </w:pPr>
      <w:r>
        <w:rPr>
          <w:b/>
          <w:bCs/>
          <w:lang w:val="en-US"/>
        </w:rPr>
        <w:t>Giải pháp:</w:t>
      </w:r>
    </w:p>
    <w:p w14:paraId="68E1A4B0" w14:textId="4C85AFA8" w:rsidR="00516894" w:rsidRDefault="009029D9" w:rsidP="00291D35">
      <w:pPr>
        <w:jc w:val="both"/>
        <w:rPr>
          <w:lang w:val="en-US"/>
        </w:rPr>
      </w:pPr>
      <w:r>
        <w:rPr>
          <w:lang w:val="en-US"/>
        </w:rPr>
        <w:t>Chúng ta được yêu cầu thực hiện phép biến đổi tỷ lệ trên đối tượng 3D dưới đây:</w:t>
      </w:r>
    </w:p>
    <w:p w14:paraId="3FB0972C" w14:textId="41EC1A38" w:rsidR="009029D9" w:rsidRDefault="009029D9" w:rsidP="00291D35">
      <w:pPr>
        <w:jc w:val="both"/>
        <w:rPr>
          <w:lang w:val="en-US"/>
        </w:rPr>
      </w:pPr>
      <w:r>
        <w:rPr>
          <w:noProof/>
        </w:rPr>
        <w:drawing>
          <wp:inline distT="0" distB="0" distL="0" distR="0" wp14:anchorId="58D26398" wp14:editId="601287AE">
            <wp:extent cx="5943600" cy="3423285"/>
            <wp:effectExtent l="0" t="0" r="0" b="5715"/>
            <wp:docPr id="2" name="Hình ảnh 2"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ộp đè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19B6A16D" w14:textId="77C0D891" w:rsidR="009029D9" w:rsidRDefault="009029D9" w:rsidP="00291D35">
      <w:pPr>
        <w:jc w:val="both"/>
        <w:rPr>
          <w:lang w:val="en-US"/>
        </w:rPr>
      </w:pPr>
      <w:r>
        <w:rPr>
          <w:lang w:val="en-US"/>
        </w:rPr>
        <w:t>Bây giờ, áp dụng điều kiện biến đổi tỷ lệ ma trận, chúng ta nhận được</w:t>
      </w:r>
    </w:p>
    <w:p w14:paraId="3C4133C7" w14:textId="0087F9B0" w:rsidR="009029D9" w:rsidRDefault="009029D9" w:rsidP="00291D35">
      <w:pPr>
        <w:jc w:val="both"/>
        <w:rPr>
          <w:lang w:val="en-US"/>
        </w:rPr>
      </w:pPr>
      <w:r w:rsidRPr="009029D9">
        <w:rPr>
          <w:lang w:val="en-US"/>
        </w:rPr>
        <w:lastRenderedPageBreak/>
        <w:drawing>
          <wp:inline distT="0" distB="0" distL="0" distR="0" wp14:anchorId="083F400C" wp14:editId="7D88B4AB">
            <wp:extent cx="1745131" cy="2956816"/>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131" cy="2956816"/>
                    </a:xfrm>
                    <a:prstGeom prst="rect">
                      <a:avLst/>
                    </a:prstGeom>
                  </pic:spPr>
                </pic:pic>
              </a:graphicData>
            </a:graphic>
          </wp:inline>
        </w:drawing>
      </w:r>
    </w:p>
    <w:p w14:paraId="7B828843" w14:textId="0DB29748" w:rsidR="009029D9" w:rsidRDefault="009029D9" w:rsidP="00291D35">
      <w:pPr>
        <w:jc w:val="both"/>
        <w:rPr>
          <w:lang w:val="en-US"/>
        </w:rPr>
      </w:pPr>
      <w:r>
        <w:rPr>
          <w:lang w:val="en-US"/>
        </w:rPr>
        <w:t>Sau khi thực hiện biến đổi tỷ lệ thành công, ta sẽ được hình dưới đây</w:t>
      </w:r>
    </w:p>
    <w:p w14:paraId="17626945" w14:textId="04B580D1" w:rsidR="009029D9" w:rsidRPr="00516894" w:rsidRDefault="009029D9" w:rsidP="00291D35">
      <w:pPr>
        <w:jc w:val="both"/>
        <w:rPr>
          <w:lang w:val="en-US"/>
        </w:rPr>
      </w:pPr>
      <w:r>
        <w:rPr>
          <w:noProof/>
        </w:rPr>
        <w:drawing>
          <wp:inline distT="0" distB="0" distL="0" distR="0" wp14:anchorId="2C8E796D" wp14:editId="5EE4E739">
            <wp:extent cx="5943600" cy="3613785"/>
            <wp:effectExtent l="0" t="0" r="0" b="5715"/>
            <wp:docPr id="4" name="Hình ảnh 4"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ộp đè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sectPr w:rsidR="009029D9" w:rsidRPr="00516894" w:rsidSect="005F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80F"/>
    <w:multiLevelType w:val="hybridMultilevel"/>
    <w:tmpl w:val="6E843346"/>
    <w:lvl w:ilvl="0" w:tplc="250E06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5A95A0B"/>
    <w:multiLevelType w:val="hybridMultilevel"/>
    <w:tmpl w:val="41420A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23E4963"/>
    <w:multiLevelType w:val="hybridMultilevel"/>
    <w:tmpl w:val="4A2846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EFB160F"/>
    <w:multiLevelType w:val="hybridMultilevel"/>
    <w:tmpl w:val="1108A7C0"/>
    <w:lvl w:ilvl="0" w:tplc="471A21FA">
      <w:start w:val="1"/>
      <w:numFmt w:val="upperRoman"/>
      <w:suff w:val="space"/>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98258029">
    <w:abstractNumId w:val="3"/>
  </w:num>
  <w:num w:numId="2" w16cid:durableId="390542217">
    <w:abstractNumId w:val="2"/>
  </w:num>
  <w:num w:numId="3" w16cid:durableId="131217915">
    <w:abstractNumId w:val="0"/>
  </w:num>
  <w:num w:numId="4" w16cid:durableId="74318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6E"/>
    <w:rsid w:val="00050A30"/>
    <w:rsid w:val="001A015B"/>
    <w:rsid w:val="00291D35"/>
    <w:rsid w:val="00516894"/>
    <w:rsid w:val="005F3A36"/>
    <w:rsid w:val="0064329C"/>
    <w:rsid w:val="00712126"/>
    <w:rsid w:val="00720A98"/>
    <w:rsid w:val="007465C5"/>
    <w:rsid w:val="009029D9"/>
    <w:rsid w:val="009C44DB"/>
    <w:rsid w:val="00A80F82"/>
    <w:rsid w:val="00A81134"/>
    <w:rsid w:val="00AD206E"/>
    <w:rsid w:val="00C81794"/>
    <w:rsid w:val="00D42867"/>
    <w:rsid w:val="00E12233"/>
    <w:rsid w:val="00FC6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52A6"/>
  <w15:chartTrackingRefBased/>
  <w15:docId w15:val="{5E376251-B96E-4460-AB20-C02C6C3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FC6641"/>
    <w:pPr>
      <w:spacing w:after="0" w:line="240" w:lineRule="auto"/>
      <w:jc w:val="both"/>
    </w:pPr>
    <w:rPr>
      <w:b/>
    </w:rPr>
  </w:style>
  <w:style w:type="paragraph" w:styleId="oancuaDanhsach">
    <w:name w:val="List Paragraph"/>
    <w:basedOn w:val="Binhthng"/>
    <w:uiPriority w:val="34"/>
    <w:qFormat/>
    <w:rsid w:val="00050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364</Words>
  <Characters>2077</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Trần</dc:creator>
  <cp:keywords/>
  <dc:description/>
  <cp:lastModifiedBy>Tín Trần</cp:lastModifiedBy>
  <cp:revision>3</cp:revision>
  <dcterms:created xsi:type="dcterms:W3CDTF">2022-04-12T13:53:00Z</dcterms:created>
  <dcterms:modified xsi:type="dcterms:W3CDTF">2022-04-13T16:57:00Z</dcterms:modified>
</cp:coreProperties>
</file>