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3175D5F7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CB1DC9">
        <w:rPr>
          <w:rFonts w:ascii="楷体" w:eastAsia="楷体" w:hAnsi="楷体" w:hint="eastAsia"/>
          <w:sz w:val="32"/>
          <w:szCs w:val="32"/>
        </w:rPr>
        <w:t>阿贝成像</w:t>
      </w:r>
      <w:r w:rsidR="0022368E">
        <w:rPr>
          <w:rFonts w:ascii="楷体" w:eastAsia="楷体" w:hAnsi="楷体" w:hint="eastAsia"/>
          <w:sz w:val="32"/>
          <w:szCs w:val="32"/>
        </w:rPr>
        <w:t>与空间滤波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044F74F4" w14:textId="0335821F" w:rsidR="007E31F1" w:rsidRPr="0022368E" w:rsidRDefault="0022368E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  <w:r w:rsidRPr="0022368E">
        <w:rPr>
          <w:rFonts w:ascii="楷体" w:eastAsia="楷体" w:hAnsi="楷体" w:cs="Times New Roman"/>
          <w:sz w:val="24"/>
          <w:szCs w:val="24"/>
        </w:rPr>
        <w:t>理解阿贝成像的原理及成像过程</w:t>
      </w:r>
      <w:r w:rsidR="00EE3A7F" w:rsidRPr="0022368E">
        <w:rPr>
          <w:rFonts w:ascii="楷体" w:eastAsia="楷体" w:hAnsi="楷体" w:hint="eastAsia"/>
          <w:sz w:val="24"/>
          <w:szCs w:val="24"/>
        </w:rPr>
        <w:t>。</w:t>
      </w:r>
    </w:p>
    <w:p w14:paraId="1BB0EE51" w14:textId="0BDCE3FC" w:rsidR="007E31F1" w:rsidRPr="0022368E" w:rsidRDefault="0022368E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  <w:r w:rsidRPr="0022368E">
        <w:rPr>
          <w:rFonts w:ascii="楷体" w:eastAsia="楷体" w:hAnsi="楷体" w:cs="Times New Roman"/>
          <w:sz w:val="24"/>
          <w:szCs w:val="24"/>
        </w:rPr>
        <w:t>认识各种简单滤波器，通过观察各种滤波器产生的滤波效果</w:t>
      </w:r>
      <w:r w:rsidR="007E31F1" w:rsidRPr="0022368E">
        <w:rPr>
          <w:rFonts w:ascii="楷体" w:eastAsia="楷体" w:hAnsi="楷体" w:hint="eastAsia"/>
          <w:sz w:val="24"/>
          <w:szCs w:val="24"/>
        </w:rPr>
        <w:t>。</w:t>
      </w:r>
    </w:p>
    <w:p w14:paraId="0B22AD2F" w14:textId="77777777" w:rsidR="00CE0194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734F408C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  <w:r w:rsidR="00707832">
        <w:rPr>
          <w:rFonts w:ascii="黑体" w:eastAsia="黑体" w:hAnsi="黑体" w:hint="eastAsia"/>
          <w:sz w:val="28"/>
          <w:szCs w:val="28"/>
        </w:rPr>
        <w:t>（</w:t>
      </w:r>
      <w:r w:rsidR="00707832" w:rsidRPr="00707832">
        <w:rPr>
          <w:rFonts w:ascii="黑体" w:eastAsia="黑体" w:hAnsi="黑体" w:hint="eastAsia"/>
          <w:color w:val="FF0000"/>
          <w:sz w:val="28"/>
          <w:szCs w:val="28"/>
        </w:rPr>
        <w:t>自己撰写</w:t>
      </w:r>
      <w:r w:rsidR="00707832">
        <w:rPr>
          <w:rFonts w:ascii="黑体" w:eastAsia="黑体" w:hAnsi="黑体" w:hint="eastAsia"/>
          <w:sz w:val="28"/>
          <w:szCs w:val="28"/>
        </w:rPr>
        <w:t>）</w:t>
      </w:r>
    </w:p>
    <w:p w14:paraId="7E63C870" w14:textId="45530193" w:rsidR="00D935EC" w:rsidRPr="00EE3A7F" w:rsidRDefault="0022368E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阿贝成像的原理</w:t>
      </w:r>
    </w:p>
    <w:p w14:paraId="500A4672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BEF92DE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042B321" w14:textId="212D04A1" w:rsidR="00EE3A7F" w:rsidRDefault="0022368E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空间滤波</w:t>
      </w:r>
    </w:p>
    <w:p w14:paraId="4DC0CBB3" w14:textId="77777777" w:rsidR="0022368E" w:rsidRDefault="0022368E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5E32B3D7" w14:textId="77777777" w:rsidR="0022368E" w:rsidRDefault="0022368E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05A1E92E" w14:textId="77777777" w:rsidR="00707832" w:rsidRPr="0022368E" w:rsidRDefault="00707832" w:rsidP="0022368E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 w:hint="eastAsia"/>
          <w:sz w:val="24"/>
          <w:szCs w:val="24"/>
        </w:rPr>
      </w:pPr>
    </w:p>
    <w:p w14:paraId="368659FE" w14:textId="364897E3" w:rsidR="0022368E" w:rsidRPr="00EE3A7F" w:rsidRDefault="0022368E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空间滤波的光路</w:t>
      </w:r>
    </w:p>
    <w:p w14:paraId="0A5E6986" w14:textId="77777777" w:rsidR="00EE3A7F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/>
          <w:sz w:val="28"/>
          <w:szCs w:val="28"/>
        </w:rPr>
      </w:pPr>
    </w:p>
    <w:p w14:paraId="04257FA1" w14:textId="77777777" w:rsidR="00EE3A7F" w:rsidRPr="00D935EC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413E3980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D636728" w14:textId="1EF9FAA7" w:rsidR="00D935EC" w:rsidRPr="0022368E" w:rsidRDefault="0022368E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22368E">
        <w:rPr>
          <w:rFonts w:ascii="Times New Roman" w:eastAsia="楷体" w:hAnsi="Times New Roman" w:cs="Times New Roman"/>
          <w:sz w:val="24"/>
          <w:szCs w:val="24"/>
        </w:rPr>
        <w:t>一维透射光栅的空间频谱及光栅像的观测</w:t>
      </w:r>
      <w:r w:rsidRPr="0022368E">
        <w:rPr>
          <w:rFonts w:ascii="Times New Roman" w:eastAsia="楷体" w:hAnsi="Times New Roman" w:cs="Times New Roman"/>
          <w:sz w:val="24"/>
          <w:szCs w:val="24"/>
        </w:rPr>
        <w:t>.</w:t>
      </w:r>
    </w:p>
    <w:p w14:paraId="68B9E343" w14:textId="35E4F154" w:rsidR="00EE3A7F" w:rsidRPr="0022368E" w:rsidRDefault="0022368E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22368E">
        <w:rPr>
          <w:rFonts w:ascii="Times New Roman" w:eastAsia="楷体" w:hAnsi="Times New Roman" w:cs="Times New Roman"/>
          <w:sz w:val="24"/>
          <w:szCs w:val="24"/>
        </w:rPr>
        <w:t>二维正交光栅的空间频谱及光栅像的观测</w:t>
      </w:r>
    </w:p>
    <w:p w14:paraId="0A73EDE5" w14:textId="0C0D847D" w:rsidR="0022368E" w:rsidRPr="0022368E" w:rsidRDefault="0022368E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22368E">
        <w:rPr>
          <w:rFonts w:ascii="Times New Roman" w:eastAsia="楷体" w:hAnsi="Times New Roman" w:cs="Times New Roman"/>
          <w:sz w:val="24"/>
          <w:szCs w:val="24"/>
        </w:rPr>
        <w:t>空间高频滤波的观测</w:t>
      </w:r>
    </w:p>
    <w:p w14:paraId="3244072A" w14:textId="77777777" w:rsidR="00D935EC" w:rsidRPr="00D935EC" w:rsidRDefault="00D935E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0B17D3C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3FF2A6A" w14:textId="17CBFFD0" w:rsidR="00D935EC" w:rsidRPr="009C36C3" w:rsidRDefault="009C36C3" w:rsidP="006D62BA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9C36C3">
        <w:rPr>
          <w:rFonts w:ascii="Times New Roman" w:eastAsia="楷体" w:hAnsi="Times New Roman" w:cs="Times New Roman"/>
          <w:sz w:val="24"/>
          <w:szCs w:val="24"/>
        </w:rPr>
        <w:t>在后焦面上放置光阑</w:t>
      </w:r>
      <w:r w:rsidRPr="009C36C3">
        <w:rPr>
          <w:rFonts w:ascii="Times New Roman" w:eastAsia="楷体" w:hAnsi="Times New Roman" w:cs="Times New Roman"/>
          <w:sz w:val="24"/>
          <w:szCs w:val="24"/>
        </w:rPr>
        <w:t>(</w:t>
      </w:r>
      <w:r w:rsidRPr="009C36C3">
        <w:rPr>
          <w:rFonts w:ascii="Times New Roman" w:eastAsia="楷体" w:hAnsi="Times New Roman" w:cs="Times New Roman"/>
          <w:sz w:val="24"/>
          <w:szCs w:val="24"/>
        </w:rPr>
        <w:t>要求见下表</w:t>
      </w:r>
      <w:r w:rsidRPr="009C36C3">
        <w:rPr>
          <w:rFonts w:ascii="Times New Roman" w:eastAsia="楷体" w:hAnsi="Times New Roman" w:cs="Times New Roman"/>
          <w:sz w:val="24"/>
          <w:szCs w:val="24"/>
        </w:rPr>
        <w:t>)</w:t>
      </w:r>
      <w:r w:rsidRPr="009C36C3">
        <w:rPr>
          <w:rFonts w:ascii="Times New Roman" w:eastAsia="楷体" w:hAnsi="Times New Roman" w:cs="Times New Roman"/>
          <w:sz w:val="24"/>
          <w:szCs w:val="24"/>
        </w:rPr>
        <w:t>，观察屏上</w:t>
      </w:r>
      <w:r w:rsidRPr="00CC1DB2">
        <w:rPr>
          <w:rFonts w:ascii="Times New Roman" w:eastAsia="楷体" w:hAnsi="Times New Roman" w:cs="Times New Roman"/>
          <w:color w:val="FF0000"/>
          <w:sz w:val="24"/>
          <w:szCs w:val="24"/>
        </w:rPr>
        <w:t>一维光栅像</w:t>
      </w:r>
      <w:r w:rsidRPr="009C36C3">
        <w:rPr>
          <w:rFonts w:ascii="Times New Roman" w:eastAsia="楷体" w:hAnsi="Times New Roman" w:cs="Times New Roman"/>
          <w:sz w:val="24"/>
          <w:szCs w:val="24"/>
        </w:rPr>
        <w:t>的变化，记录</w:t>
      </w:r>
      <w:r w:rsidRPr="009C36C3">
        <w:rPr>
          <w:rFonts w:ascii="Times New Roman" w:eastAsia="楷体" w:hAnsi="Times New Roman" w:cs="Times New Roman"/>
          <w:sz w:val="24"/>
          <w:szCs w:val="24"/>
        </w:rPr>
        <w:t>10</w:t>
      </w:r>
      <w:r w:rsidRPr="009C36C3">
        <w:rPr>
          <w:rFonts w:ascii="Times New Roman" w:eastAsia="楷体" w:hAnsi="Times New Roman" w:cs="Times New Roman"/>
          <w:sz w:val="24"/>
          <w:szCs w:val="24"/>
        </w:rPr>
        <w:t>条条纹距离</w:t>
      </w:r>
      <w:r w:rsidRPr="009C36C3">
        <w:rPr>
          <w:rFonts w:ascii="Times New Roman" w:eastAsia="楷体" w:hAnsi="Times New Roman" w:cs="Times New Roman"/>
          <w:sz w:val="24"/>
          <w:szCs w:val="24"/>
        </w:rPr>
        <w:t>。</w:t>
      </w:r>
    </w:p>
    <w:tbl>
      <w:tblPr>
        <w:tblStyle w:val="af2"/>
        <w:tblW w:w="8296" w:type="dxa"/>
        <w:tblLook w:val="04A0" w:firstRow="1" w:lastRow="0" w:firstColumn="1" w:lastColumn="0" w:noHBand="0" w:noVBand="1"/>
      </w:tblPr>
      <w:tblGrid>
        <w:gridCol w:w="2405"/>
        <w:gridCol w:w="1843"/>
        <w:gridCol w:w="1559"/>
        <w:gridCol w:w="2489"/>
      </w:tblGrid>
      <w:tr w:rsidR="009C36C3" w:rsidRPr="009C36C3" w14:paraId="3B2F299A" w14:textId="77777777" w:rsidTr="00202831">
        <w:tc>
          <w:tcPr>
            <w:tcW w:w="2405" w:type="dxa"/>
            <w:vAlign w:val="center"/>
          </w:tcPr>
          <w:p w14:paraId="2E1AA742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光阑要求</w:t>
            </w:r>
          </w:p>
        </w:tc>
        <w:tc>
          <w:tcPr>
            <w:tcW w:w="1843" w:type="dxa"/>
            <w:vAlign w:val="center"/>
          </w:tcPr>
          <w:p w14:paraId="4F8F6691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现象</w:t>
            </w:r>
          </w:p>
        </w:tc>
        <w:tc>
          <w:tcPr>
            <w:tcW w:w="1559" w:type="dxa"/>
            <w:vAlign w:val="center"/>
          </w:tcPr>
          <w:p w14:paraId="4B5EAF7A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条纹距离</w:t>
            </w:r>
          </w:p>
        </w:tc>
        <w:tc>
          <w:tcPr>
            <w:tcW w:w="2489" w:type="dxa"/>
            <w:vAlign w:val="center"/>
          </w:tcPr>
          <w:p w14:paraId="0A7EBD41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说明变化的原因</w:t>
            </w:r>
          </w:p>
        </w:tc>
      </w:tr>
      <w:tr w:rsidR="009C36C3" w:rsidRPr="009C36C3" w14:paraId="5C7219EE" w14:textId="77777777" w:rsidTr="00202831">
        <w:tc>
          <w:tcPr>
            <w:tcW w:w="2405" w:type="dxa"/>
            <w:vAlign w:val="center"/>
          </w:tcPr>
          <w:p w14:paraId="1B5BBB42" w14:textId="52EA6937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只有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0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级通过</w:t>
            </w:r>
          </w:p>
        </w:tc>
        <w:tc>
          <w:tcPr>
            <w:tcW w:w="1843" w:type="dxa"/>
            <w:vAlign w:val="center"/>
          </w:tcPr>
          <w:p w14:paraId="292BA34D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249007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89" w:type="dxa"/>
            <w:vAlign w:val="center"/>
          </w:tcPr>
          <w:p w14:paraId="37B601DC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79E5CB9D" w14:textId="77777777" w:rsidTr="00202831">
        <w:tc>
          <w:tcPr>
            <w:tcW w:w="2405" w:type="dxa"/>
            <w:vAlign w:val="center"/>
          </w:tcPr>
          <w:p w14:paraId="2059A477" w14:textId="05D33ED9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通过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0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和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±1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级</w:t>
            </w:r>
          </w:p>
        </w:tc>
        <w:tc>
          <w:tcPr>
            <w:tcW w:w="1843" w:type="dxa"/>
            <w:vAlign w:val="center"/>
          </w:tcPr>
          <w:p w14:paraId="2A073D60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CA6509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89" w:type="dxa"/>
            <w:vAlign w:val="center"/>
          </w:tcPr>
          <w:p w14:paraId="59931051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778D96E7" w14:textId="77777777" w:rsidTr="00202831">
        <w:tc>
          <w:tcPr>
            <w:tcW w:w="2405" w:type="dxa"/>
            <w:vAlign w:val="center"/>
          </w:tcPr>
          <w:p w14:paraId="7FC13E37" w14:textId="141EB279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继续开大光阑，与前比较</w:t>
            </w:r>
          </w:p>
        </w:tc>
        <w:tc>
          <w:tcPr>
            <w:tcW w:w="1843" w:type="dxa"/>
            <w:vAlign w:val="center"/>
          </w:tcPr>
          <w:p w14:paraId="337CD1AC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684798B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89" w:type="dxa"/>
            <w:vAlign w:val="center"/>
          </w:tcPr>
          <w:p w14:paraId="33379CF8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Chars="200" w:firstLine="48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FE8DB3" w14:textId="77777777" w:rsidR="009C36C3" w:rsidRPr="009C36C3" w:rsidRDefault="009C36C3" w:rsidP="009C36C3">
      <w:p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</w:p>
    <w:p w14:paraId="3F2783E0" w14:textId="096C18B8" w:rsidR="00B54175" w:rsidRPr="009C36C3" w:rsidRDefault="009C36C3" w:rsidP="00B54175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9C36C3">
        <w:rPr>
          <w:rFonts w:ascii="Times New Roman" w:eastAsia="楷体" w:hAnsi="Times New Roman" w:cs="Times New Roman"/>
          <w:sz w:val="24"/>
          <w:szCs w:val="24"/>
        </w:rPr>
        <w:t>在后焦面上放置狭缝，观察屏上</w:t>
      </w:r>
      <w:r w:rsidRPr="00CC1DB2">
        <w:rPr>
          <w:rFonts w:ascii="Times New Roman" w:eastAsia="楷体" w:hAnsi="Times New Roman" w:cs="Times New Roman"/>
          <w:color w:val="FF0000"/>
          <w:sz w:val="24"/>
          <w:szCs w:val="24"/>
        </w:rPr>
        <w:t>正交光栅像</w:t>
      </w:r>
      <w:r w:rsidRPr="009C36C3">
        <w:rPr>
          <w:rFonts w:ascii="Times New Roman" w:eastAsia="楷体" w:hAnsi="Times New Roman" w:cs="Times New Roman"/>
          <w:sz w:val="24"/>
          <w:szCs w:val="24"/>
        </w:rPr>
        <w:t>的变化，记录</w:t>
      </w:r>
      <w:r w:rsidRPr="009C36C3">
        <w:rPr>
          <w:rFonts w:ascii="Times New Roman" w:eastAsia="楷体" w:hAnsi="Times New Roman" w:cs="Times New Roman"/>
          <w:sz w:val="24"/>
          <w:szCs w:val="24"/>
        </w:rPr>
        <w:t>10</w:t>
      </w:r>
      <w:r w:rsidRPr="009C36C3">
        <w:rPr>
          <w:rFonts w:ascii="Times New Roman" w:eastAsia="楷体" w:hAnsi="Times New Roman" w:cs="Times New Roman"/>
          <w:sz w:val="24"/>
          <w:szCs w:val="24"/>
        </w:rPr>
        <w:t>条条纹距离</w:t>
      </w:r>
      <w:r w:rsidRPr="009C36C3">
        <w:rPr>
          <w:rFonts w:ascii="Times New Roman" w:eastAsia="楷体" w:hAnsi="Times New Roman" w:cs="Times New Roman"/>
          <w:sz w:val="24"/>
          <w:szCs w:val="24"/>
        </w:rPr>
        <w:t>。</w:t>
      </w:r>
    </w:p>
    <w:tbl>
      <w:tblPr>
        <w:tblStyle w:val="af2"/>
        <w:tblW w:w="8222" w:type="dxa"/>
        <w:tblInd w:w="-5" w:type="dxa"/>
        <w:tblLook w:val="04A0" w:firstRow="1" w:lastRow="0" w:firstColumn="1" w:lastColumn="0" w:noHBand="0" w:noVBand="1"/>
      </w:tblPr>
      <w:tblGrid>
        <w:gridCol w:w="2765"/>
        <w:gridCol w:w="1630"/>
        <w:gridCol w:w="1417"/>
        <w:gridCol w:w="2410"/>
      </w:tblGrid>
      <w:tr w:rsidR="009C36C3" w:rsidRPr="009C36C3" w14:paraId="4FE9A60A" w14:textId="77777777" w:rsidTr="00202831">
        <w:tc>
          <w:tcPr>
            <w:tcW w:w="2765" w:type="dxa"/>
            <w:vAlign w:val="center"/>
          </w:tcPr>
          <w:p w14:paraId="44E0A3A6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光阑要求</w:t>
            </w:r>
          </w:p>
        </w:tc>
        <w:tc>
          <w:tcPr>
            <w:tcW w:w="1630" w:type="dxa"/>
            <w:vAlign w:val="center"/>
          </w:tcPr>
          <w:p w14:paraId="78F2F5F0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现象</w:t>
            </w:r>
          </w:p>
        </w:tc>
        <w:tc>
          <w:tcPr>
            <w:tcW w:w="1417" w:type="dxa"/>
            <w:vAlign w:val="center"/>
          </w:tcPr>
          <w:p w14:paraId="1BD1E1D7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条纹距离</w:t>
            </w:r>
          </w:p>
        </w:tc>
        <w:tc>
          <w:tcPr>
            <w:tcW w:w="2410" w:type="dxa"/>
            <w:vAlign w:val="center"/>
          </w:tcPr>
          <w:p w14:paraId="5DD1AD13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说明变化的原因</w:t>
            </w:r>
          </w:p>
        </w:tc>
      </w:tr>
      <w:tr w:rsidR="009C36C3" w:rsidRPr="009C36C3" w14:paraId="588B9836" w14:textId="77777777" w:rsidTr="00202831">
        <w:tc>
          <w:tcPr>
            <w:tcW w:w="2765" w:type="dxa"/>
            <w:vAlign w:val="center"/>
          </w:tcPr>
          <w:p w14:paraId="5193BC4D" w14:textId="5D2815FF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仅使中间轴上的光点通过</w:t>
            </w:r>
          </w:p>
        </w:tc>
        <w:tc>
          <w:tcPr>
            <w:tcW w:w="1630" w:type="dxa"/>
            <w:vAlign w:val="center"/>
          </w:tcPr>
          <w:p w14:paraId="2BABBAAE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255D7B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2802156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5C5CEEA0" w14:textId="77777777" w:rsidTr="00202831">
        <w:tc>
          <w:tcPr>
            <w:tcW w:w="2765" w:type="dxa"/>
            <w:vAlign w:val="center"/>
          </w:tcPr>
          <w:p w14:paraId="7E5B43C1" w14:textId="65E0CB66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仅使中间一列垂直（或水平）的光点通过</w:t>
            </w:r>
          </w:p>
        </w:tc>
        <w:tc>
          <w:tcPr>
            <w:tcW w:w="1630" w:type="dxa"/>
            <w:vAlign w:val="center"/>
          </w:tcPr>
          <w:p w14:paraId="0E4331C9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2D9AA6F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36C49EE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51B97C7D" w14:textId="77777777" w:rsidTr="00202831">
        <w:tc>
          <w:tcPr>
            <w:tcW w:w="2765" w:type="dxa"/>
            <w:vAlign w:val="center"/>
          </w:tcPr>
          <w:p w14:paraId="743B4EAF" w14:textId="7BE7FA3E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狭缝转过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45°</w:t>
            </w:r>
          </w:p>
        </w:tc>
        <w:tc>
          <w:tcPr>
            <w:tcW w:w="1630" w:type="dxa"/>
            <w:vAlign w:val="center"/>
          </w:tcPr>
          <w:p w14:paraId="22467242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39A0A00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77E4212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7D5A63" w14:textId="77777777" w:rsidR="00B41A33" w:rsidRPr="009C36C3" w:rsidRDefault="00B41A33" w:rsidP="00B54175">
      <w:p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</w:p>
    <w:p w14:paraId="1491ABD9" w14:textId="1B34963D" w:rsidR="00B54175" w:rsidRPr="009C36C3" w:rsidRDefault="009C36C3" w:rsidP="00B54175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9C36C3">
        <w:rPr>
          <w:rFonts w:ascii="Times New Roman" w:eastAsia="楷体" w:hAnsi="Times New Roman" w:cs="Times New Roman"/>
          <w:sz w:val="24"/>
          <w:szCs w:val="24"/>
        </w:rPr>
        <w:t>在频谱面上安置一个可转动的狭缝光阑（要求见下表），观察并记录像面上</w:t>
      </w:r>
      <w:r w:rsidR="00CC1DB2" w:rsidRPr="00CC1DB2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“光”字</w:t>
      </w:r>
      <w:r w:rsidRPr="009C36C3">
        <w:rPr>
          <w:rFonts w:ascii="Times New Roman" w:eastAsia="楷体" w:hAnsi="Times New Roman" w:cs="Times New Roman"/>
          <w:sz w:val="24"/>
          <w:szCs w:val="24"/>
        </w:rPr>
        <w:t>图像的变化</w:t>
      </w:r>
      <w:r w:rsidRPr="009C36C3">
        <w:rPr>
          <w:rFonts w:ascii="Times New Roman" w:eastAsia="楷体" w:hAnsi="Times New Roman" w:cs="Times New Roman"/>
          <w:sz w:val="24"/>
          <w:szCs w:val="24"/>
        </w:rPr>
        <w:t>。</w:t>
      </w:r>
    </w:p>
    <w:tbl>
      <w:tblPr>
        <w:tblStyle w:val="af2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9C36C3" w:rsidRPr="009C36C3" w14:paraId="7BC8B334" w14:textId="77777777" w:rsidTr="00202831">
        <w:tc>
          <w:tcPr>
            <w:tcW w:w="2765" w:type="dxa"/>
            <w:vAlign w:val="center"/>
          </w:tcPr>
          <w:p w14:paraId="0DB2FBA4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光阑要求</w:t>
            </w:r>
          </w:p>
        </w:tc>
        <w:tc>
          <w:tcPr>
            <w:tcW w:w="2765" w:type="dxa"/>
            <w:vAlign w:val="center"/>
          </w:tcPr>
          <w:p w14:paraId="266C8DCF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现象</w:t>
            </w:r>
          </w:p>
        </w:tc>
        <w:tc>
          <w:tcPr>
            <w:tcW w:w="2765" w:type="dxa"/>
            <w:vAlign w:val="center"/>
          </w:tcPr>
          <w:p w14:paraId="2D88FFC3" w14:textId="77777777" w:rsidR="009C36C3" w:rsidRPr="009C36C3" w:rsidRDefault="009C36C3" w:rsidP="00202831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说明变化的原因</w:t>
            </w:r>
          </w:p>
        </w:tc>
      </w:tr>
      <w:tr w:rsidR="00CC1DB2" w:rsidRPr="009C36C3" w14:paraId="4A86E676" w14:textId="77777777" w:rsidTr="00202831">
        <w:tc>
          <w:tcPr>
            <w:tcW w:w="2765" w:type="dxa"/>
            <w:vAlign w:val="center"/>
          </w:tcPr>
          <w:p w14:paraId="5D16567E" w14:textId="35C8912A" w:rsidR="00CC1DB2" w:rsidRPr="009C36C3" w:rsidRDefault="00CC1DB2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只有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0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级通过</w:t>
            </w:r>
          </w:p>
        </w:tc>
        <w:tc>
          <w:tcPr>
            <w:tcW w:w="2765" w:type="dxa"/>
            <w:vAlign w:val="center"/>
          </w:tcPr>
          <w:p w14:paraId="3D01071A" w14:textId="77777777" w:rsidR="00CC1DB2" w:rsidRPr="009C36C3" w:rsidRDefault="00CC1DB2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6B7A366D" w14:textId="77777777" w:rsidR="00CC1DB2" w:rsidRPr="009C36C3" w:rsidRDefault="00CC1DB2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C1DB2" w:rsidRPr="009C36C3" w14:paraId="54DCD0F3" w14:textId="77777777" w:rsidTr="00202831">
        <w:tc>
          <w:tcPr>
            <w:tcW w:w="2765" w:type="dxa"/>
            <w:vAlign w:val="center"/>
          </w:tcPr>
          <w:p w14:paraId="52910EAD" w14:textId="24379D5A" w:rsidR="00CC1DB2" w:rsidRPr="009C36C3" w:rsidRDefault="00CC1DB2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color w:val="000000" w:themeColor="text1"/>
                <w:sz w:val="24"/>
                <w:szCs w:val="24"/>
              </w:rPr>
              <w:t>挡住中心部分，仅允许高级通过</w:t>
            </w:r>
          </w:p>
        </w:tc>
        <w:tc>
          <w:tcPr>
            <w:tcW w:w="2765" w:type="dxa"/>
            <w:vAlign w:val="center"/>
          </w:tcPr>
          <w:p w14:paraId="21ECF411" w14:textId="77777777" w:rsidR="00CC1DB2" w:rsidRPr="009C36C3" w:rsidRDefault="00CC1DB2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1A5BF543" w14:textId="77777777" w:rsidR="00CC1DB2" w:rsidRPr="009C36C3" w:rsidRDefault="00CC1DB2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60944A77" w14:textId="77777777" w:rsidTr="00202831">
        <w:tc>
          <w:tcPr>
            <w:tcW w:w="2765" w:type="dxa"/>
            <w:vAlign w:val="center"/>
          </w:tcPr>
          <w:p w14:paraId="5D8FCA26" w14:textId="45782B2E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仅使中间一列垂直的光点通过</w:t>
            </w:r>
          </w:p>
        </w:tc>
        <w:tc>
          <w:tcPr>
            <w:tcW w:w="2765" w:type="dxa"/>
            <w:vAlign w:val="center"/>
          </w:tcPr>
          <w:p w14:paraId="704B022C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089F412F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3328F7AE" w14:textId="77777777" w:rsidTr="00202831">
        <w:tc>
          <w:tcPr>
            <w:tcW w:w="2765" w:type="dxa"/>
            <w:vAlign w:val="center"/>
          </w:tcPr>
          <w:p w14:paraId="33F99F62" w14:textId="2E1D69C4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仅使中间一列水平的光点通过</w:t>
            </w:r>
          </w:p>
        </w:tc>
        <w:tc>
          <w:tcPr>
            <w:tcW w:w="2765" w:type="dxa"/>
            <w:vAlign w:val="center"/>
          </w:tcPr>
          <w:p w14:paraId="0A643883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41D8BF20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36C3" w:rsidRPr="009C36C3" w14:paraId="0CDFA633" w14:textId="77777777" w:rsidTr="00202831">
        <w:tc>
          <w:tcPr>
            <w:tcW w:w="2765" w:type="dxa"/>
            <w:vAlign w:val="center"/>
          </w:tcPr>
          <w:p w14:paraId="45B2ABDF" w14:textId="396F46D1" w:rsidR="009C36C3" w:rsidRPr="009C36C3" w:rsidRDefault="009C36C3" w:rsidP="00CC1DB2">
            <w:pPr>
              <w:widowControl/>
              <w:snapToGrid w:val="0"/>
              <w:spacing w:line="276" w:lineRule="auto"/>
              <w:jc w:val="center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狭缝转过</w:t>
            </w:r>
            <w:r w:rsidRPr="009C36C3"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  <w:t>45°</w:t>
            </w:r>
          </w:p>
        </w:tc>
        <w:tc>
          <w:tcPr>
            <w:tcW w:w="2765" w:type="dxa"/>
            <w:vAlign w:val="center"/>
          </w:tcPr>
          <w:p w14:paraId="727865CC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0FE63082" w14:textId="77777777" w:rsidR="009C36C3" w:rsidRPr="009C36C3" w:rsidRDefault="009C36C3" w:rsidP="00202831">
            <w:pPr>
              <w:widowControl/>
              <w:snapToGrid w:val="0"/>
              <w:spacing w:line="276" w:lineRule="auto"/>
              <w:ind w:firstLine="420"/>
              <w:jc w:val="left"/>
              <w:rPr>
                <w:rFonts w:ascii="Times New Roman" w:eastAsia="楷体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B0AA3F4" w14:textId="77777777" w:rsidR="00B41A33" w:rsidRDefault="00B41A33" w:rsidP="00B54175">
      <w:pPr>
        <w:tabs>
          <w:tab w:val="left" w:pos="0"/>
        </w:tabs>
        <w:snapToGrid w:val="0"/>
        <w:spacing w:line="400" w:lineRule="exact"/>
        <w:rPr>
          <w:rFonts w:ascii="楷体" w:eastAsia="楷体" w:hAnsi="楷体"/>
          <w:sz w:val="28"/>
          <w:szCs w:val="28"/>
        </w:rPr>
      </w:pPr>
    </w:p>
    <w:p w14:paraId="55452E88" w14:textId="1E1B8591" w:rsidR="009C36C3" w:rsidRDefault="009C36C3" w:rsidP="009C36C3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分析及总结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080F7D43" w14:textId="54337375" w:rsidR="009C36C3" w:rsidRPr="009C36C3" w:rsidRDefault="009C36C3" w:rsidP="00B54175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color w:val="FF0000"/>
          <w:sz w:val="28"/>
          <w:szCs w:val="28"/>
        </w:rPr>
      </w:pPr>
      <w:r w:rsidRPr="009C36C3">
        <w:rPr>
          <w:rFonts w:ascii="楷体" w:eastAsia="楷体" w:hAnsi="楷体" w:hint="eastAsia"/>
          <w:color w:val="FF0000"/>
          <w:sz w:val="28"/>
          <w:szCs w:val="28"/>
        </w:rPr>
        <w:t>自己撰写，实验中的问题仅改进方法</w:t>
      </w:r>
    </w:p>
    <w:sectPr w:rsidR="009C36C3" w:rsidRPr="009C36C3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776AD" w14:textId="77777777" w:rsidR="002E44BA" w:rsidRDefault="002E44BA" w:rsidP="003226A2">
      <w:pPr>
        <w:rPr>
          <w:rFonts w:hint="eastAsia"/>
        </w:rPr>
      </w:pPr>
      <w:r>
        <w:separator/>
      </w:r>
    </w:p>
  </w:endnote>
  <w:endnote w:type="continuationSeparator" w:id="0">
    <w:p w14:paraId="05C24B5C" w14:textId="77777777" w:rsidR="002E44BA" w:rsidRDefault="002E44BA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34461" w14:textId="77777777" w:rsidR="002E44BA" w:rsidRDefault="002E44BA" w:rsidP="003226A2">
      <w:pPr>
        <w:rPr>
          <w:rFonts w:hint="eastAsia"/>
        </w:rPr>
      </w:pPr>
      <w:r>
        <w:separator/>
      </w:r>
    </w:p>
  </w:footnote>
  <w:footnote w:type="continuationSeparator" w:id="0">
    <w:p w14:paraId="2883513E" w14:textId="77777777" w:rsidR="002E44BA" w:rsidRDefault="002E44BA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387E"/>
    <w:multiLevelType w:val="hybridMultilevel"/>
    <w:tmpl w:val="B5D8C850"/>
    <w:lvl w:ilvl="0" w:tplc="34FC1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41D4C"/>
    <w:multiLevelType w:val="hybridMultilevel"/>
    <w:tmpl w:val="A08C992C"/>
    <w:lvl w:ilvl="0" w:tplc="B05C5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E2246C"/>
    <w:multiLevelType w:val="hybridMultilevel"/>
    <w:tmpl w:val="5D8895C8"/>
    <w:lvl w:ilvl="0" w:tplc="677A0C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9"/>
  </w:num>
  <w:num w:numId="2" w16cid:durableId="1586304397">
    <w:abstractNumId w:val="8"/>
  </w:num>
  <w:num w:numId="3" w16cid:durableId="541140691">
    <w:abstractNumId w:val="0"/>
  </w:num>
  <w:num w:numId="4" w16cid:durableId="2019117809">
    <w:abstractNumId w:val="5"/>
  </w:num>
  <w:num w:numId="5" w16cid:durableId="762843758">
    <w:abstractNumId w:val="3"/>
  </w:num>
  <w:num w:numId="6" w16cid:durableId="211230407">
    <w:abstractNumId w:val="1"/>
  </w:num>
  <w:num w:numId="7" w16cid:durableId="208960782">
    <w:abstractNumId w:val="4"/>
  </w:num>
  <w:num w:numId="8" w16cid:durableId="1272007846">
    <w:abstractNumId w:val="10"/>
  </w:num>
  <w:num w:numId="9" w16cid:durableId="1487820479">
    <w:abstractNumId w:val="2"/>
  </w:num>
  <w:num w:numId="10" w16cid:durableId="1313099192">
    <w:abstractNumId w:val="6"/>
  </w:num>
  <w:num w:numId="11" w16cid:durableId="1859738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1363B3"/>
    <w:rsid w:val="001543D0"/>
    <w:rsid w:val="00184FF2"/>
    <w:rsid w:val="001C450B"/>
    <w:rsid w:val="00212BFE"/>
    <w:rsid w:val="0022368E"/>
    <w:rsid w:val="002A7120"/>
    <w:rsid w:val="002A7247"/>
    <w:rsid w:val="002E2DE8"/>
    <w:rsid w:val="002E44BA"/>
    <w:rsid w:val="002F21BB"/>
    <w:rsid w:val="00313A13"/>
    <w:rsid w:val="003226A2"/>
    <w:rsid w:val="00322BC7"/>
    <w:rsid w:val="00380682"/>
    <w:rsid w:val="003D483D"/>
    <w:rsid w:val="003E7CC6"/>
    <w:rsid w:val="003F0E34"/>
    <w:rsid w:val="00400250"/>
    <w:rsid w:val="004033C7"/>
    <w:rsid w:val="004037A2"/>
    <w:rsid w:val="00491CB8"/>
    <w:rsid w:val="004D05B1"/>
    <w:rsid w:val="004D0AFB"/>
    <w:rsid w:val="005023D1"/>
    <w:rsid w:val="005122B7"/>
    <w:rsid w:val="00513F10"/>
    <w:rsid w:val="0052485E"/>
    <w:rsid w:val="005300E2"/>
    <w:rsid w:val="005471C3"/>
    <w:rsid w:val="005559AD"/>
    <w:rsid w:val="00563FFD"/>
    <w:rsid w:val="00597CDF"/>
    <w:rsid w:val="005B16EA"/>
    <w:rsid w:val="005C17AF"/>
    <w:rsid w:val="005C301F"/>
    <w:rsid w:val="005D3B47"/>
    <w:rsid w:val="00621BC9"/>
    <w:rsid w:val="00624BCF"/>
    <w:rsid w:val="006B6B9C"/>
    <w:rsid w:val="006D62BA"/>
    <w:rsid w:val="00707832"/>
    <w:rsid w:val="00722AE6"/>
    <w:rsid w:val="00723C60"/>
    <w:rsid w:val="00730858"/>
    <w:rsid w:val="00775F2A"/>
    <w:rsid w:val="0079603B"/>
    <w:rsid w:val="007E31F1"/>
    <w:rsid w:val="00820D13"/>
    <w:rsid w:val="00846B48"/>
    <w:rsid w:val="0088466F"/>
    <w:rsid w:val="00886698"/>
    <w:rsid w:val="008B1190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9C36C3"/>
    <w:rsid w:val="00A0160E"/>
    <w:rsid w:val="00A200A9"/>
    <w:rsid w:val="00A26F72"/>
    <w:rsid w:val="00A27DFB"/>
    <w:rsid w:val="00A31927"/>
    <w:rsid w:val="00AA3674"/>
    <w:rsid w:val="00AF0E54"/>
    <w:rsid w:val="00B1026A"/>
    <w:rsid w:val="00B13240"/>
    <w:rsid w:val="00B22670"/>
    <w:rsid w:val="00B41A33"/>
    <w:rsid w:val="00B42CB5"/>
    <w:rsid w:val="00B54175"/>
    <w:rsid w:val="00B57055"/>
    <w:rsid w:val="00B60C1F"/>
    <w:rsid w:val="00B708D5"/>
    <w:rsid w:val="00B71808"/>
    <w:rsid w:val="00B740CD"/>
    <w:rsid w:val="00B80011"/>
    <w:rsid w:val="00BA0618"/>
    <w:rsid w:val="00C00FE5"/>
    <w:rsid w:val="00C83566"/>
    <w:rsid w:val="00C92FB3"/>
    <w:rsid w:val="00CB1DC9"/>
    <w:rsid w:val="00CC1DB2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E3A7F"/>
    <w:rsid w:val="00EF4BBE"/>
    <w:rsid w:val="00F15907"/>
    <w:rsid w:val="00F233D5"/>
    <w:rsid w:val="00F32F5A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10</cp:revision>
  <dcterms:created xsi:type="dcterms:W3CDTF">2025-03-07T07:45:00Z</dcterms:created>
  <dcterms:modified xsi:type="dcterms:W3CDTF">2025-03-07T08:00:00Z</dcterms:modified>
</cp:coreProperties>
</file>