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8"/>
          <w:sz w:val="52"/>
          <w:szCs w:val="52"/>
        </w:rPr>
        <w:t xml:space="preserve">NODALYS</w:t>
      </w:r>
    </w:p>
    <w:p>
      <w:pPr>
        <w:jc w:val="center"/>
      </w:pPr>
      <w:r>
        <w:rPr>
          <w:rFonts w:ascii="Arial" w:cs="Arial" w:eastAsia="Arial" w:hAnsi="Arial"/>
          <w:color w:val="555550"/>
          <w:sz w:val="26"/>
          <w:szCs w:val="26"/>
        </w:rPr>
        <w:t xml:space="preserve">Gestión de Usuarios y Accesos</w:t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Manual Operativo · Junio 2026</w:t>
      </w:r>
    </w:p>
    <w:p>
      <w:pPr>
        <w:pBdr>
          <w:bottom w:val="single" w:color="22C55E" w:sz="6" w:space="6"/>
        </w:pBdr>
        <w:spacing w:after="200" w:before="200"/>
      </w:pP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 Cómo acceder a la herramienta</w:t>
      </w:r>
    </w:p>
    <w:p>
      <w:pPr>
        <w:spacing w:after="120"/>
      </w:pPr>
      <w:r>
        <w:rPr>
          <w:rFonts w:ascii="Arial" w:cs="Arial" w:eastAsia="Arial" w:hAnsi="Arial"/>
        </w:rPr>
        <w:t xml:space="preserve">URL: </w:t>
      </w:r>
      <w:hyperlink w:history="1" r:id="rIdppsexuqcqrjvyetl1uxui">
        <w:r>
          <w:rPr>
            <w:rFonts w:ascii="Arial" w:cs="Arial" w:eastAsia="Arial" w:hAnsi="Arial"/>
            <w:color w:val="3B82F6"/>
            <w:sz w:val="20"/>
            <w:szCs w:val="20"/>
            <w:u w:val="single"/>
          </w:rPr>
          <w:t xml:space="preserve">https://ttejadaosborne.github.io/energy-permits-tracker/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Pasos: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Escribe tu nombre de usuario en el campo "Usuario"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Escribe tu contraseña en el campo "Contraseña"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Pulsa "Acceder →" o presiona Enter</w:t>
      </w:r>
    </w:p>
    <w:p>
      <w:pPr>
        <w:spacing w:after="60" w:before="0"/>
      </w:pPr>
      <w:r>
        <w:t xml:space="preserve"/>
      </w:r>
    </w:p>
    <w:p>
      <w:pPr>
        <w:pBdr>
          <w:left w:val="single" w:color="F59E0B" w:sz="8" w:space="6"/>
        </w:pBdr>
        <w:shd w:fill="FFF9E6" w:val="clear"/>
        <w:spacing w:after="100" w:before="100"/>
        <w:ind w:left="200" w:righ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Las credenciales son sensibles. No las compartas ni las escribas en correos electrónicos.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 Usuarios 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3060"/>
      </w:tblGrid>
      <w:tr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30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Tomás Tejada Osborne</w:t>
            </w:r>
          </w:p>
        </w:tc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t.tejada.osborne</w:t>
            </w:r>
          </w:p>
        </w:tc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Mars.2026</w:t>
            </w:r>
          </w:p>
        </w:tc>
        <w:tc>
          <w:tcPr>
            <w:tcW w:type="dxa" w:w="30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admin — Acceso total</w:t>
            </w:r>
          </w:p>
        </w:tc>
      </w:tr>
      <w:tr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Viewer</w:t>
            </w:r>
          </w:p>
        </w:tc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viewer</w:t>
            </w:r>
          </w:p>
        </w:tc>
        <w:tc>
          <w:tcPr>
            <w:tcW w:type="dxa" w:w="21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Guest.2026</w:t>
            </w:r>
          </w:p>
        </w:tc>
        <w:tc>
          <w:tcPr>
            <w:tcW w:type="dxa" w:w="30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viewer — Solo lectura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F59E0B" w:sz="8" w:space="6"/>
        </w:pBdr>
        <w:shd w:fill="FFF9E6" w:val="clear"/>
        <w:spacing w:after="100" w:before="100"/>
        <w:ind w:left="200" w:righ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Cambia la contraseña de "viewer" antes de compartirla con terceros.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Ver mapa y proyectos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</w:tr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Ver detalle de expedientes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</w:tr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Filtros y búsqueda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</w:tr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Exportar CSV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No</w:t>
            </w:r>
          </w:p>
        </w:tc>
      </w:tr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Exportar oportunidades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No</w:t>
            </w:r>
          </w:p>
        </w:tc>
      </w:tr>
      <w:tr>
        <w:tc>
          <w:tcPr>
            <w:tcW w:type="dxa" w:w="45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Descarga de datos (Ctrl+S)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✓ Sí</w:t>
            </w:r>
          </w:p>
        </w:tc>
        <w:tc>
          <w:tcPr>
            <w:tcW w:type="dxa" w:w="24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 No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 Cómo añadir un nuevo usuario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Paso 1 — Generar el hash de la contraseña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Las contraseñas se guardan como hash SHA-256 (no en texto plano). Para generarlo: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Opción A — Python (terminal / cmd):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python3 -c "import hashlib; print(hashlib.sha256('TuPassword'.encode()).hexdigest())"</w:t>
      </w:r>
    </w:p>
    <w:p>
      <w:pPr>
        <w:spacing w:after="60" w:before="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Opción B — Sin instalar nada (web):</w:t>
      </w:r>
    </w:p>
    <w:p>
      <w:r>
        <w:rPr>
          <w:rFonts w:ascii="Arial" w:cs="Arial" w:eastAsia="Arial" w:hAnsi="Arial"/>
          <w:sz w:val="20"/>
          <w:szCs w:val="20"/>
        </w:rPr>
        <w:t xml:space="preserve">Ve a </w:t>
      </w:r>
      <w:hyperlink w:history="1" r:id="rIdipyvotaa1gl0htqlnjntr">
        <w:r>
          <w:rPr>
            <w:rFonts w:ascii="Arial" w:cs="Arial" w:eastAsia="Arial" w:hAnsi="Arial"/>
            <w:color w:val="3B82F6"/>
            <w:sz w:val="20"/>
            <w:szCs w:val="20"/>
            <w:u w:val="single"/>
          </w:rPr>
          <w:t xml:space="preserve">https://emn178.github.io/online-tools/sha256.html</w:t>
        </w:r>
      </w:hyperlink>
      <w:r>
        <w:rPr>
          <w:rFonts w:ascii="Arial" w:cs="Arial" w:eastAsia="Arial" w:hAnsi="Arial"/>
          <w:sz w:val="20"/>
          <w:szCs w:val="20"/>
        </w:rPr>
        <w:t xml:space="preserve"> · escribe la contraseña · copia el hash.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Paso 2 — Editar index.html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Abre index.html con un editor de texto. Busca la sección CONFIG.AUTH.users (cerca del inicio del archivo):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users: [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name: 'Tomás Tejada Osborne',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user: 't.tejada.osborne',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hash: '9e078b5d...',  // Mars.2026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role: 'admin'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// ← Inserta aquí el nuevo usuario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],</w:t>
      </w:r>
    </w:p>
    <w:p>
      <w:pPr>
        <w:spacing w:after="60" w:before="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Bloque a insertar: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{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name: 'Nombre Apellido',          // Nombre visible en la sesión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user: 'nombre.apellido',           // Lo que escribe en el login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hash: 'HASH-SHA256-GENERADO',      // Hash de su contraseña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role: 'viewer'                     // 'admin' o 'viewer'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},</w:t>
      </w:r>
    </w:p>
    <w:p>
      <w:pPr>
        <w:spacing w:after="60" w:before="0"/>
      </w:pPr>
      <w:r>
        <w:t xml:space="preserve"/>
      </w:r>
    </w:p>
    <w:p>
      <w:pPr>
        <w:pBdr>
          <w:left w:val="single" w:color="22C55E" w:sz="8" w:space="6"/>
        </w:pBdr>
        <w:shd w:fill="F0FDF4" w:val="clear"/>
        <w:spacing w:after="100" w:before="100"/>
        <w:ind w:left="200" w:right="200"/>
      </w:pPr>
      <w:r>
        <w:rPr>
          <w:rFonts w:ascii="Arial" w:cs="Arial" w:eastAsia="Arial" w:hAnsi="Arial"/>
          <w:color w:val="14532D"/>
          <w:sz w:val="20"/>
          <w:szCs w:val="20"/>
        </w:rPr>
        <w:t xml:space="preserve">✓ El campo 'user' es lo que el usuario escribe en el campo Usuario al hacer login. Usa formato sin espacios: nombre.apellido.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Paso 3 — Guardar y publicar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Guarda el archivo index.html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Abre una terminal en la carpeta Nodalys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Ejecuta los siguientes comandos: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git add index.html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git commit -m "Añadir usuario: nombre.apellido"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git push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Espera ~60 segundos a que GitHub Pages actualice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Verifica accediendo con las nuevas credenciales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 Cómo cambiar una contraseña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Genera el hash de la nueva contraseña (ver Paso 1 del apartado anterior)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 index.html, localiza el usuario y sustituye el valor del campo hash:</w:t>
      </w:r>
    </w:p>
    <w:p>
      <w:pPr>
        <w:pBdr>
          <w:left w:val="single" w:color="22C55E" w:sz="8" w:space="6"/>
        </w:pBdr>
        <w:shd w:fill="F0F0EC" w:val="clear"/>
        <w:spacing w:after="30" w:before="3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    hash: 'NUEVO-HASH-SHA256',  // NuevaContraseña2026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Guarda, haz commit y push (igual que en el Paso 3 anterior)</w:t>
      </w:r>
    </w:p>
    <w:p>
      <w:pPr>
        <w:spacing w:after="60" w:before="0"/>
      </w:pPr>
      <w:r>
        <w:t xml:space="preserve"/>
      </w:r>
    </w:p>
    <w:p>
      <w:pPr>
        <w:pBdr>
          <w:left w:val="single" w:color="F59E0B" w:sz="8" w:space="6"/>
        </w:pBdr>
        <w:shd w:fill="FFF9E6" w:val="clear"/>
        <w:spacing w:after="100" w:before="100"/>
        <w:ind w:left="200" w:righ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Si sospechas que una contraseña ha sido comprometida, cámbiala de inmediato.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6. Cómo eliminar un usuario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Localiza en index.html el bloque del usuario y borra todas sus líneas (incluyendo las llaves { } y la coma final). Guarda, commit y push.</w:t>
      </w:r>
    </w:p>
    <w:p>
      <w:pPr>
        <w:pBdr>
          <w:left w:val="single" w:color="22C55E" w:sz="8" w:space="6"/>
        </w:pBdr>
        <w:shd w:fill="F0FDF4" w:val="clear"/>
        <w:spacing w:after="100" w:before="100"/>
        <w:ind w:left="200" w:right="200"/>
      </w:pPr>
      <w:r>
        <w:rPr>
          <w:rFonts w:ascii="Arial" w:cs="Arial" w:eastAsia="Arial" w:hAnsi="Arial"/>
          <w:color w:val="14532D"/>
          <w:sz w:val="20"/>
          <w:szCs w:val="20"/>
        </w:rPr>
        <w:t xml:space="preserve">✓ La sesión activa de ese usuario expira al limpiar el navegador o al hacer logout manualmente.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2C55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7. Referencia rápida — Hashes precalculados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Contraseñas de ejemplo con sus hashes. Úsalas como base inicial y cámbialas antes de compartir: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67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 SHA-256</w:t>
            </w:r>
          </w:p>
        </w:tc>
      </w:tr>
      <w:tr>
        <w:tc>
          <w:tcPr>
            <w:tcW w:type="dxa" w:w="26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8"/>
                <w:sz w:val="16"/>
                <w:szCs w:val="16"/>
              </w:rPr>
              <w:t xml:space="preserve">Mars.2026</w:t>
            </w:r>
          </w:p>
        </w:tc>
        <w:tc>
          <w:tcPr>
            <w:tcW w:type="dxa" w:w="67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0"/>
                <w:sz w:val="16"/>
                <w:szCs w:val="16"/>
              </w:rPr>
              <w:t xml:space="preserve">9e078b5d66628ae6598bc983798ce51dd91d1bd0cf8a8bb019dc6a9b04ef0e24</w:t>
            </w:r>
          </w:p>
        </w:tc>
      </w:tr>
      <w:tr>
        <w:tc>
          <w:tcPr>
            <w:tcW w:type="dxa" w:w="26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8"/>
                <w:sz w:val="16"/>
                <w:szCs w:val="16"/>
              </w:rPr>
              <w:t xml:space="preserve">Guest.2026</w:t>
            </w:r>
          </w:p>
        </w:tc>
        <w:tc>
          <w:tcPr>
            <w:tcW w:type="dxa" w:w="67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0"/>
                <w:sz w:val="16"/>
                <w:szCs w:val="16"/>
              </w:rPr>
              <w:t xml:space="preserve">3898f2bbf918c70f3a04322ab7f7984d411a237ab8b52ec961e16ea02a7912e6</w:t>
            </w:r>
          </w:p>
        </w:tc>
      </w:tr>
      <w:tr>
        <w:tc>
          <w:tcPr>
            <w:tcW w:type="dxa" w:w="26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8"/>
                <w:sz w:val="16"/>
                <w:szCs w:val="16"/>
              </w:rPr>
              <w:t xml:space="preserve">Admin.2026</w:t>
            </w:r>
          </w:p>
        </w:tc>
        <w:tc>
          <w:tcPr>
            <w:tcW w:type="dxa" w:w="67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0"/>
                <w:sz w:val="16"/>
                <w:szCs w:val="16"/>
              </w:rPr>
              <w:t xml:space="preserve">764d182bdb1e48b65d7372fbd4de3dc9241774513bc61b3bdb66863b891879ea</w:t>
            </w:r>
          </w:p>
        </w:tc>
      </w:tr>
      <w:tr>
        <w:tc>
          <w:tcPr>
            <w:tcW w:type="dxa" w:w="260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8"/>
                <w:sz w:val="16"/>
                <w:szCs w:val="16"/>
              </w:rPr>
              <w:t xml:space="preserve">Nodalys.2026</w:t>
            </w:r>
          </w:p>
        </w:tc>
        <w:tc>
          <w:tcPr>
            <w:tcW w:type="dxa" w:w="6760"/>
            <w:tcBorders>
              <w:top w:val="single" w:color="DDDDD8" w:sz="1"/>
              <w:left w:val="single" w:color="DDDDD8" w:sz="1"/>
              <w:bottom w:val="single" w:color="DDDDD8" w:sz="1"/>
              <w:right w:val="single" w:color="DDD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0"/>
                <w:sz w:val="16"/>
                <w:szCs w:val="16"/>
              </w:rPr>
              <w:t xml:space="preserve">bdb010c71e53eaafc5f928ac17ef057575a483e7476dbdaab61fb9ae2f8159d5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F59E0B" w:sz="8" w:space="6"/>
        </w:pBdr>
        <w:shd w:fill="FFF9E6" w:val="clear"/>
        <w:spacing w:after="100" w:before="100"/>
        <w:ind w:left="200" w:right="2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Estas contraseñas son conocidas públicamente. Cámbialas antes de asignarlas a usuarios reales.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22C55E" w:sz="4" w:space="6"/>
        </w:pBdr>
        <w:spacing w:after="10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Nodalys · Mars Renewable (Changxing) Co., Ltd · Uso interno y confidencial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8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Mars Renewable ·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Página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8" w:sz="2" w:space="4"/>
      </w:pBdr>
      <w:tabs>
        <w:tab w:val="right" w:pos="9026"/>
      </w:tabs>
    </w:pPr>
    <w:r>
      <w:rPr>
        <w:rFonts w:ascii="Arial" w:cs="Arial" w:eastAsia="Arial" w:hAnsi="Arial"/>
        <w:color w:val="888880"/>
        <w:sz w:val="18"/>
        <w:szCs w:val="18"/>
      </w:rPr>
      <w:t xml:space="preserve">Nodalys · Gestión de Usuarios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EF4444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ppsexuqcqrjvyetl1uxui" Type="http://schemas.openxmlformats.org/officeDocument/2006/relationships/hyperlink" Target="https://ttejadaosborne.github.io/energy-permits-tracker/" TargetMode="External"/><Relationship Id="rId13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ipyvotaa1gl0htqlnjntr" Type="http://schemas.openxmlformats.org/officeDocument/2006/relationships/hyperlink" Target="https://emn178.github.io/online-tools/sha256.html" TargetMode="External"/><Relationship Id="rId12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openxmlformats.org/officeDocument/2006/relationships/endnotes" Target="endnotes.xml"/><Relationship Id="rId14" Type="http://schemas.openxmlformats.org/officeDocument/2006/relationships/customXml" Target="../customXml/item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7B73BEBDC1E43AC98F5BD332CFC10" ma:contentTypeVersion="11" ma:contentTypeDescription="Create a new document." ma:contentTypeScope="" ma:versionID="485521b91546eb1cc31e71a1ae687c5e">
  <xsd:schema xmlns:xsd="http://www.w3.org/2001/XMLSchema" xmlns:xs="http://www.w3.org/2001/XMLSchema" xmlns:p="http://schemas.microsoft.com/office/2006/metadata/properties" xmlns:ns2="10f04af9-5c1f-49b1-af97-63202b508436" xmlns:ns3="686bb646-57ae-4a15-a85e-6a60aeff00f3" targetNamespace="http://schemas.microsoft.com/office/2006/metadata/properties" ma:root="true" ma:fieldsID="524daf3d0adb9138e43c114997cc65e3" ns2:_="" ns3:_="">
    <xsd:import namespace="10f04af9-5c1f-49b1-af97-63202b508436"/>
    <xsd:import namespace="686bb646-57ae-4a15-a85e-6a60aeff00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f04af9-5c1f-49b1-af97-63202b508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7d334d-66be-4f45-b685-3ffdda660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bb646-57ae-4a15-a85e-6a60aeff00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e8841c-de2f-438e-8d4a-85440f4f2048}" ma:internalName="TaxCatchAll" ma:showField="CatchAllData" ma:web="686bb646-57ae-4a15-a85e-6a60aeff0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6bb646-57ae-4a15-a85e-6a60aeff00f3" xsi:nil="true"/>
    <lcf76f155ced4ddcb4097134ff3c332f xmlns="10f04af9-5c1f-49b1-af97-63202b5084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A6686C-AC7B-4D16-8AF0-5CC35A71877C}"/>
</file>

<file path=customXml/itemProps2.xml><?xml version="1.0" encoding="utf-8"?>
<ds:datastoreItem xmlns:ds="http://schemas.openxmlformats.org/officeDocument/2006/customXml" ds:itemID="{2320D75E-1CA6-4C3E-B4BF-3E455D439A6C}"/>
</file>

<file path=customXml/itemProps3.xml><?xml version="1.0" encoding="utf-8"?>
<ds:datastoreItem xmlns:ds="http://schemas.openxmlformats.org/officeDocument/2006/customXml" ds:itemID="{04B1DD4F-8529-4CF2-A0E7-4345B48FFD6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2026-06-09T09:30:54Z</dcterms:created>
  <dcterms:modified xsi:type="dcterms:W3CDTF">2026-06-09T09:30:54Z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0x010100CE37B73BEBDC1E43AC98F5BD332CFC10</vt:lpwstr>
  </property>
</Properties>
</file>