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MICROMOUSE ROBOT — MASTER PROJECT PROMPT</w:t>
      </w:r>
    </w:p>
    <w:p>
      <w:pPr>
        <w:pStyle w:val="Heading2"/>
      </w:pPr>
      <w:r>
        <w:t>Hardware Specification, Firmware Rules &amp; Development Workflow</w:t>
      </w:r>
    </w:p>
    <w:p>
      <w:r>
        <w:t>**Document role:** This file is the authoritative project specification for the Micromouse robot firmware.</w:t>
      </w:r>
    </w:p>
    <w:p>
      <w:r>
        <w:t>**Primary target:** ESP32-C6 (Espressif DevKitC-1), Arduino/C++ environment.</w:t>
      </w:r>
    </w:p>
    <w:p>
      <w:r>
        <w:br w:type="page"/>
      </w:r>
    </w:p>
    <w:p>
      <w:pPr>
        <w:pStyle w:val="Heading2"/>
      </w:pPr>
      <w:r>
        <w:t>0. INSTRUCTIONS TO THE AI / ANTIGRAVITY AGENT</w:t>
      </w:r>
    </w:p>
    <w:p>
      <w:r>
        <w:t>Treat this document as the **source of truth for the hardware configuration and development constraints**.</w:t>
      </w:r>
    </w:p>
    <w:p>
      <w:pPr>
        <w:pStyle w:val="Heading3"/>
      </w:pPr>
      <w:r>
        <w:t>Mandatory rules</w:t>
      </w:r>
    </w:p>
    <w:p>
      <w:r>
        <w:t>1. Do NOT change GPIO assignments unless explicitly requested by the user.</w:t>
      </w:r>
    </w:p>
    <w:p>
      <w:r>
        <w:t>2. Do NOT invent hardware specifications that are not provided.</w:t>
      </w:r>
    </w:p>
    <w:p>
      <w:r>
        <w:t>3. If a required specification is missing, identify it as `TBD` and ask for it or clearly isolate the assumption.</w:t>
      </w:r>
    </w:p>
    <w:p>
      <w:r>
        <w:t>4. Do NOT change I2C addresses defined in this document.</w:t>
      </w:r>
    </w:p>
    <w:p>
      <w:r>
        <w:t>5. Never drive an ESP32-C6 GPIO above 3.3 V.</w:t>
      </w:r>
    </w:p>
    <w:p>
      <w:r>
        <w:t>6. Do not drive motors directly from ESP32 GPIOs.</w:t>
      </w:r>
    </w:p>
    <w:p>
      <w:r>
        <w:t>7. Motor power and logic power are separate; they share a common GND.</w:t>
      </w:r>
    </w:p>
    <w:p>
      <w:r>
        <w:t>8. The three VL53L0X sensors MUST be initialized sequentially using their XSHUT pins because all sensors start at address `0x29`.</w:t>
      </w:r>
    </w:p>
    <w:p>
      <w:r>
        <w:t>9. Keep hardware abstraction separate from navigation/maze logic.</w:t>
      </w:r>
    </w:p>
    <w:p>
      <w:r>
        <w:t>10. Prefer modular, testable firmware over a single large `main.cpp`.</w:t>
      </w:r>
    </w:p>
    <w:p>
      <w:r>
        <w:t>11. Before adding a library/API, verify that it is appropriate for ESP32-C6 and the Arduino framework.</w:t>
      </w:r>
    </w:p>
    <w:p>
      <w:r>
        <w:t>12. When modifying existing code, preserve working hardware interfaces unless the user explicitly asks for a redesign.</w:t>
      </w:r>
    </w:p>
    <w:p>
      <w:r>
        <w:t>13. When uncertain about a hardware behavior, explain the uncertainty instead of silently guessing.</w:t>
      </w:r>
    </w:p>
    <w:p>
      <w:r>
        <w:t>14. Never silently remap pins, invert motor direction, change sensor addresses, or change voltage assumptions.</w:t>
      </w:r>
    </w:p>
    <w:p>
      <w:r>
        <w:br w:type="page"/>
      </w:r>
    </w:p>
    <w:p>
      <w:pPr>
        <w:pStyle w:val="Heading1"/>
      </w:pPr>
      <w:r>
        <w:t>1. SYSTEM OVERVIEW</w:t>
      </w:r>
    </w:p>
    <w:p>
      <w:pPr>
        <w:pStyle w:val="Heading2"/>
      </w:pPr>
      <w:r>
        <w:t>1.1 Main controller</w:t>
      </w:r>
    </w:p>
    <w:p>
      <w:pPr>
        <w:pStyle w:val="ListBullet"/>
      </w:pPr>
      <w:r>
        <w:t>MCU: **ESP32-C6**</w:t>
      </w:r>
    </w:p>
    <w:p>
      <w:pPr>
        <w:pStyle w:val="ListBullet"/>
      </w:pPr>
      <w:r>
        <w:t>Board: **Espressif ESP32-C6-DevKitC-1**</w:t>
      </w:r>
    </w:p>
    <w:p>
      <w:pPr>
        <w:pStyle w:val="ListBullet"/>
      </w:pPr>
      <w:r>
        <w:t>GPIO logic level: **3.3 V**</w:t>
      </w:r>
    </w:p>
    <w:p>
      <w:pPr>
        <w:pStyle w:val="ListBullet"/>
      </w:pPr>
      <w:r>
        <w:t>Firmware language: **C++**</w:t>
      </w:r>
    </w:p>
    <w:p>
      <w:pPr>
        <w:pStyle w:val="ListBullet"/>
      </w:pPr>
      <w:r>
        <w:t>Framework: **Arduino / Arduino-compatible ESP32-C6 environment**</w:t>
      </w:r>
    </w:p>
    <w:p>
      <w:pPr>
        <w:pStyle w:val="Heading2"/>
      </w:pPr>
      <w:r>
        <w:t>1.2 Main peripherals</w:t>
      </w:r>
    </w:p>
    <w:p>
      <w:r>
        <w:t>The robot consists of:</w:t>
      </w:r>
    </w:p>
    <w:p>
      <w:pPr>
        <w:pStyle w:val="ListBullet"/>
      </w:pPr>
      <w:r>
        <w:t>2 × GA12-N20 geared DC motors</w:t>
      </w:r>
    </w:p>
    <w:p>
      <w:pPr>
        <w:pStyle w:val="ListBullet"/>
      </w:pPr>
      <w:r>
        <w:t>2 × quadrature Hall-effect motor encoders</w:t>
      </w:r>
    </w:p>
    <w:p>
      <w:pPr>
        <w:pStyle w:val="ListBullet"/>
      </w:pPr>
      <w:r>
        <w:t>1 × DFRobot DRI0044 / TB6612FNG motor driver</w:t>
      </w:r>
    </w:p>
    <w:p>
      <w:pPr>
        <w:pStyle w:val="ListBullet"/>
      </w:pPr>
      <w:r>
        <w:t>1 × MPU-6050 IMU</w:t>
      </w:r>
    </w:p>
    <w:p>
      <w:pPr>
        <w:pStyle w:val="ListBullet"/>
      </w:pPr>
      <w:r>
        <w:t>3 × VL53L0X ToF distance sensors</w:t>
      </w:r>
    </w:p>
    <w:p>
      <w:pPr>
        <w:pStyle w:val="ListBullet"/>
      </w:pPr>
      <w:r>
        <w:t>1 × 2S Li-ion/LiPo battery</w:t>
      </w:r>
    </w:p>
    <w:p>
      <w:pPr>
        <w:pStyle w:val="ListBullet"/>
      </w:pPr>
      <w:r>
        <w:t>1 × 5 V buck converter (MP1584EN / LM2596)</w:t>
      </w:r>
    </w:p>
    <w:p>
      <w:pPr>
        <w:pStyle w:val="ListBullet"/>
      </w:pPr>
      <w:r>
        <w:t>1 × ESP32-C6 DevKitC-1</w:t>
      </w:r>
    </w:p>
    <w:p>
      <w:pPr>
        <w:pStyle w:val="Heading2"/>
      </w:pPr>
      <w:r>
        <w:t>1.3 Functional concept</w:t>
      </w:r>
    </w:p>
    <w:p>
      <w:r>
        <w:t>The robot uses:</w:t>
      </w:r>
    </w:p>
    <w:p>
      <w:pPr>
        <w:pStyle w:val="ListBullet"/>
      </w:pPr>
      <w:r>
        <w:t>**Encoders** for wheel speed and odometry</w:t>
      </w:r>
    </w:p>
    <w:p>
      <w:pPr>
        <w:pStyle w:val="ListBullet"/>
      </w:pPr>
      <w:r>
        <w:t>**MPU-6050** for inertial/angular information</w:t>
      </w:r>
    </w:p>
    <w:p>
      <w:pPr>
        <w:pStyle w:val="ListBullet"/>
      </w:pPr>
      <w:r>
        <w:t>**VL53L0X sensors** for wall/distance detection</w:t>
      </w:r>
    </w:p>
    <w:p>
      <w:pPr>
        <w:pStyle w:val="ListBullet"/>
      </w:pPr>
      <w:r>
        <w:t>**Motor driver** for bidirectional motor PWM control</w:t>
      </w:r>
    </w:p>
    <w:p>
      <w:pPr>
        <w:pStyle w:val="ListBullet"/>
      </w:pPr>
      <w:r>
        <w:t>**ESP32-C6** as the central controller</w:t>
      </w:r>
    </w:p>
    <w:p>
      <w:pPr>
        <w:pStyle w:val="ListBullet"/>
      </w:pPr>
      <w:r>
        <w:t>A future control/navigation stack for:</w:t>
      </w:r>
    </w:p>
    <w:p>
      <w:r>
        <w:t xml:space="preserve">  - motor control</w:t>
      </w:r>
    </w:p>
    <w:p>
      <w:r>
        <w:t xml:space="preserve">  - PID velocity control</w:t>
      </w:r>
    </w:p>
    <w:p>
      <w:r>
        <w:t xml:space="preserve">  - wall following</w:t>
      </w:r>
    </w:p>
    <w:p>
      <w:r>
        <w:t xml:space="preserve">  - odometry</w:t>
      </w:r>
    </w:p>
    <w:p>
      <w:r>
        <w:t xml:space="preserve">  - maze mapping</w:t>
      </w:r>
    </w:p>
    <w:p>
      <w:r>
        <w:t xml:space="preserve">  - maze solving</w:t>
      </w:r>
    </w:p>
    <w:p>
      <w:r>
        <w:t xml:space="preserve">  - motion planning</w:t>
      </w:r>
    </w:p>
    <w:p>
      <w:r>
        <w:br w:type="page"/>
      </w:r>
    </w:p>
    <w:p>
      <w:pPr>
        <w:pStyle w:val="Heading1"/>
      </w:pPr>
      <w:r>
        <w:t>2. POWER ARCHITECTURE</w:t>
      </w:r>
    </w:p>
    <w:p>
      <w:pPr>
        <w:pStyle w:val="Heading2"/>
      </w:pPr>
      <w:r>
        <w:t>2.1 Battery</w:t>
      </w:r>
    </w:p>
    <w:p>
      <w:r>
        <w:t>Battery:</w:t>
      </w:r>
    </w:p>
    <w:p>
      <w:pPr>
        <w:pStyle w:val="ListBullet"/>
      </w:pPr>
      <w:r>
        <w:t>Type: 2S Li-ion / LiPo</w:t>
      </w:r>
    </w:p>
    <w:p>
      <w:pPr>
        <w:pStyle w:val="ListBullet"/>
      </w:pPr>
      <w:r>
        <w:t>Nominal voltage: **7.4 V**</w:t>
      </w:r>
    </w:p>
    <w:p>
      <w:pPr>
        <w:pStyle w:val="ListBullet"/>
      </w:pPr>
      <w:r>
        <w:t>Fully charged voltage: **8.4 V**</w:t>
      </w:r>
    </w:p>
    <w:p>
      <w:pPr>
        <w:pStyle w:val="Heading2"/>
      </w:pPr>
      <w:r>
        <w:t>2.2 Motor power</w:t>
      </w:r>
    </w:p>
    <w:p>
      <w:r>
        <w:t>The 2S battery supplies the motor driver's `VM` motor-power input directly.</w:t>
      </w:r>
    </w:p>
    <w:p>
      <w:r>
        <w:t>2S Battery (+) ───────────────&gt; DRI0044 VM</w:t>
      </w:r>
    </w:p>
    <w:p>
      <w:r>
        <w:t>2S Battery (-) ───────────────&gt; Common GND</w:t>
      </w:r>
    </w:p>
    <w:p>
      <w:pPr>
        <w:pStyle w:val="Heading2"/>
      </w:pPr>
      <w:r>
        <w:t>2.3 ESP32 power</w:t>
      </w:r>
    </w:p>
    <w:p>
      <w:r>
        <w:t>The 2S battery must NOT be connected directly to the ESP32 5 V input.</w:t>
      </w:r>
    </w:p>
    <w:p>
      <w:r>
        <w:t>Use a buck converter:</w:t>
      </w:r>
    </w:p>
    <w:p>
      <w:r>
        <w:t>2S Battery</w:t>
      </w:r>
    </w:p>
    <w:p>
      <w:r>
        <w:t xml:space="preserve">    │</w:t>
      </w:r>
    </w:p>
    <w:p>
      <w:r>
        <w:t xml:space="preserve">    ▼</w:t>
      </w:r>
    </w:p>
    <w:p>
      <w:r>
        <w:t>Buck Converter</w:t>
      </w:r>
    </w:p>
    <w:p>
      <w:r>
        <w:t xml:space="preserve">    │</w:t>
      </w:r>
    </w:p>
    <w:p>
      <w:r>
        <w:t xml:space="preserve">    ├── OUT+ = precisely 5.00 V ──&gt; ESP32-C6 5V/VBUS input</w:t>
      </w:r>
    </w:p>
    <w:p>
      <w:r>
        <w:t xml:space="preserve">    └── OUT- ─────────────────────&gt; Common GND</w:t>
      </w:r>
    </w:p>
    <w:p>
      <w:r>
        <w:t>**Important:** Verify the buck converter output is approximately **5.00 V before connecting it to the ESP32.**</w:t>
      </w:r>
    </w:p>
    <w:p>
      <w:pPr>
        <w:pStyle w:val="Heading2"/>
      </w:pPr>
      <w:r>
        <w:t>2.4 3.3 V peripherals</w:t>
      </w:r>
    </w:p>
    <w:p>
      <w:r>
        <w:t>The ESP32-C6 3.3 V rail supplies:</w:t>
      </w:r>
    </w:p>
    <w:p>
      <w:pPr>
        <w:pStyle w:val="ListBullet"/>
      </w:pPr>
      <w:r>
        <w:t>DRI0044 logic VCC</w:t>
      </w:r>
    </w:p>
    <w:p>
      <w:pPr>
        <w:pStyle w:val="ListBullet"/>
      </w:pPr>
      <w:r>
        <w:t>Left encoder</w:t>
      </w:r>
    </w:p>
    <w:p>
      <w:pPr>
        <w:pStyle w:val="ListBullet"/>
      </w:pPr>
      <w:r>
        <w:t>Right encoder</w:t>
      </w:r>
    </w:p>
    <w:p>
      <w:pPr>
        <w:pStyle w:val="ListBullet"/>
      </w:pPr>
      <w:r>
        <w:t>MPU-6050</w:t>
      </w:r>
    </w:p>
    <w:p>
      <w:pPr>
        <w:pStyle w:val="ListBullet"/>
      </w:pPr>
      <w:r>
        <w:t>VL53L0X sensors</w:t>
      </w:r>
    </w:p>
    <w:p>
      <w:r>
        <w:t>All devices share a common GND.</w:t>
      </w:r>
    </w:p>
    <w:p>
      <w:pPr>
        <w:pStyle w:val="Heading3"/>
      </w:pPr>
      <w:r>
        <w:t>Power rule</w:t>
      </w:r>
    </w:p>
    <w:p>
      <w:r>
        <w:t>The 3.3 V rail must not be assumed to have unlimited current capacity. If the combined peripheral current approaches the board/regulator capability, use an appropriate external 3.3 V regulator.</w:t>
      </w:r>
    </w:p>
    <w:p>
      <w:r>
        <w:br w:type="page"/>
      </w:r>
    </w:p>
    <w:p>
      <w:pPr>
        <w:pStyle w:val="Heading1"/>
      </w:pPr>
      <w:r>
        <w:t>3. AUTHORITATIVE GPIO PIN MAP</w:t>
      </w:r>
    </w:p>
    <w:p>
      <w:pPr>
        <w:pStyle w:val="Heading2"/>
      </w:pPr>
      <w:r>
        <w:t>3.1 Motor driver</w:t>
      </w:r>
    </w:p>
    <w:p>
      <w:r>
        <w:t>| Function | ESP32-C6 GPIO |</w:t>
      </w:r>
    </w:p>
    <w:p>
      <w:r>
        <w:t>|---|---:|</w:t>
      </w:r>
    </w:p>
    <w:p>
      <w:r>
        <w:t>| Left motor PWM | GPIO 18 |</w:t>
      </w:r>
    </w:p>
    <w:p>
      <w:r>
        <w:t>| Left motor DIR | GPIO 19 |</w:t>
      </w:r>
    </w:p>
    <w:p>
      <w:r>
        <w:t>| Right motor PWM | GPIO 20 |</w:t>
      </w:r>
    </w:p>
    <w:p>
      <w:r>
        <w:t>| Right motor DIR | GPIO 21 |</w:t>
      </w:r>
    </w:p>
    <w:p>
      <w:r>
        <w:t>Firmware constants:</w:t>
      </w:r>
    </w:p>
    <w:p>
      <w:r>
        <w:t>constexpr uint8_t PIN_MOTOR_LEFT_PWM  = 18;</w:t>
      </w:r>
    </w:p>
    <w:p>
      <w:r>
        <w:t>constexpr uint8_t PIN_MOTOR_LEFT_DIR  = 19;</w:t>
      </w:r>
    </w:p>
    <w:p>
      <w:r>
        <w:t>constexpr uint8_t PIN_MOTOR_RIGHT_PWM = 20;</w:t>
      </w:r>
    </w:p>
    <w:p>
      <w:r>
        <w:t>constexpr uint8_t PIN_MOTOR_RIGHT_DIR = 21;</w:t>
      </w:r>
    </w:p>
    <w:p>
      <w:pPr>
        <w:pStyle w:val="Heading2"/>
      </w:pPr>
      <w:r>
        <w:t>3.2 Left encoder</w:t>
      </w:r>
    </w:p>
    <w:p>
      <w:r>
        <w:t>| Function | GPIO |</w:t>
      </w:r>
    </w:p>
    <w:p>
      <w:r>
        <w:t>|---|---:|</w:t>
      </w:r>
    </w:p>
    <w:p>
      <w:r>
        <w:t>| Encoder A | GPIO 0 |</w:t>
      </w:r>
    </w:p>
    <w:p>
      <w:r>
        <w:t>| Encoder B | GPIO 1 |</w:t>
      </w:r>
    </w:p>
    <w:p>
      <w:r>
        <w:t>constexpr uint8_t PIN_ENC_LEFT_A = 0;</w:t>
      </w:r>
    </w:p>
    <w:p>
      <w:r>
        <w:t>constexpr uint8_t PIN_ENC_LEFT_B = 1;</w:t>
      </w:r>
    </w:p>
    <w:p>
      <w:pPr>
        <w:pStyle w:val="Heading2"/>
      </w:pPr>
      <w:r>
        <w:t>3.3 Right encoder</w:t>
      </w:r>
    </w:p>
    <w:p>
      <w:r>
        <w:t>| Function | GPIO |</w:t>
      </w:r>
    </w:p>
    <w:p>
      <w:r>
        <w:t>|---|---:|</w:t>
      </w:r>
    </w:p>
    <w:p>
      <w:r>
        <w:t>| Encoder A | GPIO 2 |</w:t>
      </w:r>
    </w:p>
    <w:p>
      <w:r>
        <w:t>| Encoder B | GPIO 3 |</w:t>
      </w:r>
    </w:p>
    <w:p>
      <w:r>
        <w:t>constexpr uint8_t PIN_ENC_RIGHT_A = 2;</w:t>
      </w:r>
    </w:p>
    <w:p>
      <w:r>
        <w:t>constexpr uint8_t PIN_ENC_RIGHT_B = 3;</w:t>
      </w:r>
    </w:p>
    <w:p>
      <w:r>
        <w:t>Encoder signals are quadrature signals:</w:t>
      </w:r>
    </w:p>
    <w:p>
      <w:pPr>
        <w:pStyle w:val="ListBullet"/>
      </w:pPr>
      <w:r>
        <w:t>Channel A: pulse/timing reference</w:t>
      </w:r>
    </w:p>
    <w:p>
      <w:pPr>
        <w:pStyle w:val="ListBullet"/>
      </w:pPr>
      <w:r>
        <w:t>Channel B: direction/phase information</w:t>
      </w:r>
    </w:p>
    <w:p>
      <w:pPr>
        <w:pStyle w:val="Heading2"/>
      </w:pPr>
      <w:r>
        <w:t>3.4 I2C bus</w:t>
      </w:r>
    </w:p>
    <w:p>
      <w:r>
        <w:t>One shared I2C bus is used by:</w:t>
      </w:r>
    </w:p>
    <w:p>
      <w:pPr>
        <w:pStyle w:val="ListBullet"/>
      </w:pPr>
      <w:r>
        <w:t>MPU-6050</w:t>
      </w:r>
    </w:p>
    <w:p>
      <w:pPr>
        <w:pStyle w:val="ListBullet"/>
      </w:pPr>
      <w:r>
        <w:t>VL53L0X left</w:t>
      </w:r>
    </w:p>
    <w:p>
      <w:pPr>
        <w:pStyle w:val="ListBullet"/>
      </w:pPr>
      <w:r>
        <w:t>VL53L0X front</w:t>
      </w:r>
    </w:p>
    <w:p>
      <w:pPr>
        <w:pStyle w:val="ListBullet"/>
      </w:pPr>
      <w:r>
        <w:t>VL53L0X right</w:t>
      </w:r>
    </w:p>
    <w:p>
      <w:r>
        <w:t>| I2C signal | GPIO |</w:t>
      </w:r>
    </w:p>
    <w:p>
      <w:r>
        <w:t>|---|---:|</w:t>
      </w:r>
    </w:p>
    <w:p>
      <w:r>
        <w:t>| SDA | GPIO 6 |</w:t>
      </w:r>
    </w:p>
    <w:p>
      <w:r>
        <w:t>| SCL | GPIO 7 |</w:t>
      </w:r>
    </w:p>
    <w:p>
      <w:r>
        <w:t>constexpr uint8_t PIN_I2C_SDA = 6;</w:t>
      </w:r>
    </w:p>
    <w:p>
      <w:r>
        <w:t>constexpr uint8_t PIN_I2C_SCL = 7;</w:t>
      </w:r>
    </w:p>
    <w:p>
      <w:pPr>
        <w:pStyle w:val="Heading2"/>
      </w:pPr>
      <w:r>
        <w:t>3.5 VL53L0X XSHUT</w:t>
      </w:r>
    </w:p>
    <w:p>
      <w:r>
        <w:t>| Sensor | XSHUT GPIO | Final I2C address |</w:t>
      </w:r>
    </w:p>
    <w:p>
      <w:r>
        <w:t>|---|---:|---:|</w:t>
      </w:r>
    </w:p>
    <w:p>
      <w:r>
        <w:t>| Left | GPIO 10 | `0x30` |</w:t>
      </w:r>
    </w:p>
    <w:p>
      <w:r>
        <w:t>| Front | GPIO 5 | `0x31` |</w:t>
      </w:r>
    </w:p>
    <w:p>
      <w:r>
        <w:t>| Right | GPIO 11 | `0x32` |</w:t>
      </w:r>
    </w:p>
    <w:p>
      <w:r>
        <w:t>constexpr uint8_t PIN_XSHUT_LEFT  = 10;</w:t>
      </w:r>
    </w:p>
    <w:p>
      <w:r>
        <w:t>constexpr uint8_t PIN_XSHUT_FRONT = 5;</w:t>
      </w:r>
    </w:p>
    <w:p>
      <w:r>
        <w:t>constexpr uint8_t PIN_XSHUT_RIGHT = 11;</w:t>
      </w:r>
    </w:p>
    <w:p>
      <w:r>
        <w:br w:type="page"/>
      </w:r>
    </w:p>
    <w:p>
      <w:pPr>
        <w:pStyle w:val="Heading1"/>
      </w:pPr>
      <w:r>
        <w:t>4. I2C ADDRESS MAP</w:t>
      </w:r>
    </w:p>
    <w:p>
      <w:r>
        <w:t>| Device | Address |</w:t>
      </w:r>
    </w:p>
    <w:p>
      <w:r>
        <w:t>|---|---:|</w:t>
      </w:r>
    </w:p>
    <w:p>
      <w:r>
        <w:t>| VL53L0X default | `0x29` |</w:t>
      </w:r>
    </w:p>
    <w:p>
      <w:r>
        <w:t>| VL53L0X Left | `0x30` |</w:t>
      </w:r>
    </w:p>
    <w:p>
      <w:r>
        <w:t>| VL53L0X Front | `0x31` |</w:t>
      </w:r>
    </w:p>
    <w:p>
      <w:r>
        <w:t>| VL53L0X Right | `0x32` |</w:t>
      </w:r>
    </w:p>
    <w:p>
      <w:r>
        <w:t>| MPU-6050 | `0x68` |</w:t>
      </w:r>
    </w:p>
    <w:p>
      <w:r>
        <w:t>The three VL53L0X sensors cannot remain simultaneously at `0x29`.</w:t>
      </w:r>
    </w:p>
    <w:p>
      <w:r>
        <w:br w:type="page"/>
      </w:r>
    </w:p>
    <w:p>
      <w:pPr>
        <w:pStyle w:val="Heading1"/>
      </w:pPr>
      <w:r>
        <w:t>5. VL53L0X INITIALIZATION SEQUENCE</w:t>
      </w:r>
    </w:p>
    <w:p>
      <w:r>
        <w:t>This sequence is mandatory.</w:t>
      </w:r>
    </w:p>
    <w:p>
      <w:pPr>
        <w:pStyle w:val="Heading2"/>
      </w:pPr>
      <w:r>
        <w:t>Step 1 — Disable all ToF sensors</w:t>
      </w:r>
    </w:p>
    <w:p>
      <w:r>
        <w:t>Set:</w:t>
      </w:r>
    </w:p>
    <w:p>
      <w:r>
        <w:t>XSHUT_LEFT  = LOW</w:t>
      </w:r>
    </w:p>
    <w:p>
      <w:r>
        <w:t>XSHUT_FRONT = LOW</w:t>
      </w:r>
    </w:p>
    <w:p>
      <w:r>
        <w:t>XSHUT_RIGHT = LOW</w:t>
      </w:r>
    </w:p>
    <w:p>
      <w:r>
        <w:t>This ensures all three sensors are inactive.</w:t>
      </w:r>
    </w:p>
    <w:p>
      <w:pPr>
        <w:pStyle w:val="Heading2"/>
      </w:pPr>
      <w:r>
        <w:t>Step 2 — Start I2C</w:t>
      </w:r>
    </w:p>
    <w:p>
      <w:r>
        <w:t>Initialize:</w:t>
      </w:r>
    </w:p>
    <w:p>
      <w:r>
        <w:t>SDA = GPIO 6</w:t>
      </w:r>
    </w:p>
    <w:p>
      <w:r>
        <w:t>SCL = GPIO 7</w:t>
      </w:r>
    </w:p>
    <w:p>
      <w:pPr>
        <w:pStyle w:val="Heading2"/>
      </w:pPr>
      <w:r>
        <w:t>Step 3 — Initialize Left sensor</w:t>
      </w:r>
    </w:p>
    <w:p>
      <w:r>
        <w:t>XSHUT_LEFT = HIGH</w:t>
      </w:r>
    </w:p>
    <w:p>
      <w:r>
        <w:t>The left sensor appears at:</w:t>
      </w:r>
    </w:p>
    <w:p>
      <w:r>
        <w:t>0x29</w:t>
      </w:r>
    </w:p>
    <w:p>
      <w:r>
        <w:t>Initialize it and change its address:</w:t>
      </w:r>
    </w:p>
    <w:p>
      <w:r>
        <w:t>0x29 → 0x30</w:t>
      </w:r>
    </w:p>
    <w:p>
      <w:pPr>
        <w:pStyle w:val="Heading2"/>
      </w:pPr>
      <w:r>
        <w:t>Step 4 — Initialize Front sensor</w:t>
      </w:r>
    </w:p>
    <w:p>
      <w:r>
        <w:t>XSHUT_FRONT = HIGH</w:t>
      </w:r>
    </w:p>
    <w:p>
      <w:r>
        <w:t>The front sensor now appears at:</w:t>
      </w:r>
    </w:p>
    <w:p>
      <w:r>
        <w:t>0x29</w:t>
      </w:r>
    </w:p>
    <w:p>
      <w:r>
        <w:t>Change:</w:t>
      </w:r>
    </w:p>
    <w:p>
      <w:r>
        <w:t>0x29 → 0x31</w:t>
      </w:r>
    </w:p>
    <w:p>
      <w:pPr>
        <w:pStyle w:val="Heading2"/>
      </w:pPr>
      <w:r>
        <w:t>Step 5 — Initialize Right sensor</w:t>
      </w:r>
    </w:p>
    <w:p>
      <w:r>
        <w:t>XSHUT_RIGHT = HIGH</w:t>
      </w:r>
    </w:p>
    <w:p>
      <w:r>
        <w:t>The right sensor appears at:</w:t>
      </w:r>
    </w:p>
    <w:p>
      <w:r>
        <w:t>0x29</w:t>
      </w:r>
    </w:p>
    <w:p>
      <w:r>
        <w:t>Change:</w:t>
      </w:r>
    </w:p>
    <w:p>
      <w:r>
        <w:t>0x29 → 0x32</w:t>
      </w:r>
    </w:p>
    <w:p>
      <w:pPr>
        <w:pStyle w:val="Heading2"/>
      </w:pPr>
      <w:r>
        <w:t>Final state</w:t>
      </w:r>
    </w:p>
    <w:p>
      <w:r>
        <w:t>Left  = 0x30</w:t>
      </w:r>
    </w:p>
    <w:p>
      <w:r>
        <w:t>Front = 0x31</w:t>
      </w:r>
    </w:p>
    <w:p>
      <w:r>
        <w:t>Right = 0x32</w:t>
      </w:r>
    </w:p>
    <w:p>
      <w:r>
        <w:t>The sensors can then operate on the same I2C bus.</w:t>
      </w:r>
    </w:p>
    <w:p>
      <w:r>
        <w:br w:type="page"/>
      </w:r>
    </w:p>
    <w:p>
      <w:pPr>
        <w:pStyle w:val="Heading1"/>
      </w:pPr>
      <w:r>
        <w:t>6. BOOT / HARDWARE INITIALIZATION WORKFLOW</w:t>
      </w:r>
    </w:p>
    <w:p>
      <w:r>
        <w:t>Recommended initialization order:</w:t>
      </w:r>
    </w:p>
    <w:p>
      <w:r>
        <w:t>BOOT</w:t>
      </w:r>
    </w:p>
    <w:p>
      <w:r>
        <w:t xml:space="preserve"> │</w:t>
      </w:r>
    </w:p>
    <w:p>
      <w:r>
        <w:t xml:space="preserve"> ├── Configure safety/default GPIO states</w:t>
      </w:r>
    </w:p>
    <w:p>
      <w:r>
        <w:t xml:space="preserve"> │</w:t>
      </w:r>
    </w:p>
    <w:p>
      <w:r>
        <w:t xml:space="preserve"> ├── Disable all VL53L0X using XSHUT</w:t>
      </w:r>
    </w:p>
    <w:p>
      <w:r>
        <w:t xml:space="preserve"> │</w:t>
      </w:r>
    </w:p>
    <w:p>
      <w:r>
        <w:t xml:space="preserve"> ├── Initialize I2C</w:t>
      </w:r>
    </w:p>
    <w:p>
      <w:r>
        <w:t xml:space="preserve"> │</w:t>
      </w:r>
    </w:p>
    <w:p>
      <w:r>
        <w:t xml:space="preserve"> ├── Initialize VL53L0X Left</w:t>
      </w:r>
    </w:p>
    <w:p>
      <w:r>
        <w:t xml:space="preserve"> │      └── assign 0x30</w:t>
      </w:r>
    </w:p>
    <w:p>
      <w:r>
        <w:t xml:space="preserve"> │</w:t>
      </w:r>
    </w:p>
    <w:p>
      <w:r>
        <w:t xml:space="preserve"> ├── Initialize VL53L0X Front</w:t>
      </w:r>
    </w:p>
    <w:p>
      <w:r>
        <w:t xml:space="preserve"> │      └── assign 0x31</w:t>
      </w:r>
    </w:p>
    <w:p>
      <w:r>
        <w:t xml:space="preserve"> │</w:t>
      </w:r>
    </w:p>
    <w:p>
      <w:r>
        <w:t xml:space="preserve"> ├── Initialize VL53L0X Right</w:t>
      </w:r>
    </w:p>
    <w:p>
      <w:r>
        <w:t xml:space="preserve"> │      └── assign 0x32</w:t>
      </w:r>
    </w:p>
    <w:p>
      <w:r>
        <w:t xml:space="preserve"> │</w:t>
      </w:r>
    </w:p>
    <w:p>
      <w:r>
        <w:t xml:space="preserve"> ├── Initialize MPU-6050 at 0x68</w:t>
      </w:r>
    </w:p>
    <w:p>
      <w:r>
        <w:t xml:space="preserve"> │</w:t>
      </w:r>
    </w:p>
    <w:p>
      <w:r>
        <w:t xml:space="preserve"> ├── Initialize motor driver GPIO</w:t>
      </w:r>
    </w:p>
    <w:p>
      <w:r>
        <w:t xml:space="preserve"> │</w:t>
      </w:r>
    </w:p>
    <w:p>
      <w:r>
        <w:t xml:space="preserve"> ├── Initialize PWM</w:t>
      </w:r>
    </w:p>
    <w:p>
      <w:r>
        <w:t xml:space="preserve"> │</w:t>
      </w:r>
    </w:p>
    <w:p>
      <w:r>
        <w:t xml:space="preserve"> ├── Initialize encoder GPIO</w:t>
      </w:r>
    </w:p>
    <w:p>
      <w:r>
        <w:t xml:space="preserve"> │</w:t>
      </w:r>
    </w:p>
    <w:p>
      <w:r>
        <w:t xml:space="preserve"> ├── Attach encoder interrupts</w:t>
      </w:r>
    </w:p>
    <w:p>
      <w:r>
        <w:t xml:space="preserve"> │</w:t>
      </w:r>
    </w:p>
    <w:p>
      <w:r>
        <w:t xml:space="preserve"> └── Enter main control loop</w:t>
      </w:r>
    </w:p>
    <w:p>
      <w:r>
        <w:br w:type="page"/>
      </w:r>
    </w:p>
    <w:p>
      <w:pPr>
        <w:pStyle w:val="Heading1"/>
      </w:pPr>
      <w:r>
        <w:t>7. FIRMWARE ARCHITECTURE</w:t>
      </w:r>
    </w:p>
    <w:p>
      <w:r>
        <w:t>The firmware should be modular.</w:t>
      </w:r>
    </w:p>
    <w:p>
      <w:r>
        <w:t>Recommended structure:</w:t>
      </w:r>
    </w:p>
    <w:p>
      <w:r>
        <w:t>src/</w:t>
      </w:r>
    </w:p>
    <w:p>
      <w:r>
        <w:t>│</w:t>
      </w:r>
    </w:p>
    <w:p>
      <w:r>
        <w:t>├── main.cpp</w:t>
      </w:r>
    </w:p>
    <w:p>
      <w:r>
        <w:t>│</w:t>
      </w:r>
    </w:p>
    <w:p>
      <w:r>
        <w:t>├── config/</w:t>
      </w:r>
    </w:p>
    <w:p>
      <w:r>
        <w:t>│   └── pins.h</w:t>
      </w:r>
    </w:p>
    <w:p>
      <w:r>
        <w:t>│</w:t>
      </w:r>
    </w:p>
    <w:p>
      <w:r>
        <w:t>├── hardware/</w:t>
      </w:r>
    </w:p>
    <w:p>
      <w:r>
        <w:t>│   ├── motor_driver.*</w:t>
      </w:r>
    </w:p>
    <w:p>
      <w:r>
        <w:t>│   ├── encoder.*</w:t>
      </w:r>
    </w:p>
    <w:p>
      <w:r>
        <w:t>│   ├── imu.*</w:t>
      </w:r>
    </w:p>
    <w:p>
      <w:r>
        <w:t>│   └── tof.*</w:t>
      </w:r>
    </w:p>
    <w:p>
      <w:r>
        <w:t>│</w:t>
      </w:r>
    </w:p>
    <w:p>
      <w:r>
        <w:t>├── control/</w:t>
      </w:r>
    </w:p>
    <w:p>
      <w:r>
        <w:t>│   ├── pid.*</w:t>
      </w:r>
    </w:p>
    <w:p>
      <w:r>
        <w:t>│   ├── velocity_controller.*</w:t>
      </w:r>
    </w:p>
    <w:p>
      <w:r>
        <w:t>│   └── wall_controller.*</w:t>
      </w:r>
    </w:p>
    <w:p>
      <w:r>
        <w:t>│</w:t>
      </w:r>
    </w:p>
    <w:p>
      <w:r>
        <w:t>├── navigation/</w:t>
      </w:r>
    </w:p>
    <w:p>
      <w:r>
        <w:t>│   ├── odometry.*</w:t>
      </w:r>
    </w:p>
    <w:p>
      <w:r>
        <w:t>│   ├── maze_map.*</w:t>
      </w:r>
    </w:p>
    <w:p>
      <w:r>
        <w:t>│   ├── maze_solver.*</w:t>
      </w:r>
    </w:p>
    <w:p>
      <w:r>
        <w:t>│   └── motion_planner.*</w:t>
      </w:r>
    </w:p>
    <w:p>
      <w:r>
        <w:t>│</w:t>
      </w:r>
    </w:p>
    <w:p>
      <w:r>
        <w:t>└── utils/</w:t>
      </w:r>
    </w:p>
    <w:p>
      <w:r>
        <w:t xml:space="preserve">    ├── timing.*</w:t>
      </w:r>
    </w:p>
    <w:p>
      <w:r>
        <w:t xml:space="preserve">    └── filters.*</w:t>
      </w:r>
    </w:p>
    <w:p>
      <w:r>
        <w:t>The exact directory structure may be adapted to the project, but the separation of responsibilities should remain.</w:t>
      </w:r>
    </w:p>
    <w:p>
      <w:r>
        <w:br w:type="page"/>
      </w:r>
    </w:p>
    <w:p>
      <w:pPr>
        <w:pStyle w:val="Heading1"/>
      </w:pPr>
      <w:r>
        <w:t>8. SOFTWARE LAYERS</w:t>
      </w:r>
    </w:p>
    <w:p>
      <w:pPr>
        <w:pStyle w:val="Heading2"/>
      </w:pPr>
      <w:r>
        <w:t>Layer 1 — Hardware abstraction</w:t>
      </w:r>
    </w:p>
    <w:p>
      <w:r>
        <w:t>Responsible for direct hardware access:</w:t>
      </w:r>
    </w:p>
    <w:p>
      <w:pPr>
        <w:pStyle w:val="ListBullet"/>
      </w:pPr>
      <w:r>
        <w:t>GPIO</w:t>
      </w:r>
    </w:p>
    <w:p>
      <w:pPr>
        <w:pStyle w:val="ListBullet"/>
      </w:pPr>
      <w:r>
        <w:t>PWM</w:t>
      </w:r>
    </w:p>
    <w:p>
      <w:pPr>
        <w:pStyle w:val="ListBullet"/>
      </w:pPr>
      <w:r>
        <w:t>I2C</w:t>
      </w:r>
    </w:p>
    <w:p>
      <w:pPr>
        <w:pStyle w:val="ListBullet"/>
      </w:pPr>
      <w:r>
        <w:t>encoder interrupts</w:t>
      </w:r>
    </w:p>
    <w:p>
      <w:pPr>
        <w:pStyle w:val="ListBullet"/>
      </w:pPr>
      <w:r>
        <w:t>motor driver</w:t>
      </w:r>
    </w:p>
    <w:p>
      <w:pPr>
        <w:pStyle w:val="ListBullet"/>
      </w:pPr>
      <w:r>
        <w:t>IMU</w:t>
      </w:r>
    </w:p>
    <w:p>
      <w:pPr>
        <w:pStyle w:val="ListBullet"/>
      </w:pPr>
      <w:r>
        <w:t>ToF sensors</w:t>
      </w:r>
    </w:p>
    <w:p>
      <w:pPr>
        <w:pStyle w:val="Heading2"/>
      </w:pPr>
      <w:r>
        <w:t>Layer 2 — Sensor processing</w:t>
      </w:r>
    </w:p>
    <w:p>
      <w:r>
        <w:t>Responsible for:</w:t>
      </w:r>
    </w:p>
    <w:p>
      <w:pPr>
        <w:pStyle w:val="ListBullet"/>
      </w:pPr>
      <w:r>
        <w:t>encoder pulse decoding</w:t>
      </w:r>
    </w:p>
    <w:p>
      <w:pPr>
        <w:pStyle w:val="ListBullet"/>
      </w:pPr>
      <w:r>
        <w:t>wheel speed calculation</w:t>
      </w:r>
    </w:p>
    <w:p>
      <w:pPr>
        <w:pStyle w:val="ListBullet"/>
      </w:pPr>
      <w:r>
        <w:t>distance filtering</w:t>
      </w:r>
    </w:p>
    <w:p>
      <w:pPr>
        <w:pStyle w:val="ListBullet"/>
      </w:pPr>
      <w:r>
        <w:t>IMU processing</w:t>
      </w:r>
    </w:p>
    <w:p>
      <w:pPr>
        <w:pStyle w:val="ListBullet"/>
      </w:pPr>
      <w:r>
        <w:t>sensor validity checks</w:t>
      </w:r>
    </w:p>
    <w:p>
      <w:pPr>
        <w:pStyle w:val="Heading2"/>
      </w:pPr>
      <w:r>
        <w:t>Layer 3 — Control</w:t>
      </w:r>
    </w:p>
    <w:p>
      <w:r>
        <w:t>Responsible for:</w:t>
      </w:r>
    </w:p>
    <w:p>
      <w:pPr>
        <w:pStyle w:val="ListBullet"/>
      </w:pPr>
      <w:r>
        <w:t>motor PWM control</w:t>
      </w:r>
    </w:p>
    <w:p>
      <w:pPr>
        <w:pStyle w:val="ListBullet"/>
      </w:pPr>
      <w:r>
        <w:t>wheel velocity PID</w:t>
      </w:r>
    </w:p>
    <w:p>
      <w:pPr>
        <w:pStyle w:val="ListBullet"/>
      </w:pPr>
      <w:r>
        <w:t>differential-drive control</w:t>
      </w:r>
    </w:p>
    <w:p>
      <w:pPr>
        <w:pStyle w:val="ListBullet"/>
      </w:pPr>
      <w:r>
        <w:t>wall-following control</w:t>
      </w:r>
    </w:p>
    <w:p>
      <w:pPr>
        <w:pStyle w:val="Heading2"/>
      </w:pPr>
      <w:r>
        <w:t>Layer 4 — State estimation</w:t>
      </w:r>
    </w:p>
    <w:p>
      <w:r>
        <w:t>Responsible for:</w:t>
      </w:r>
    </w:p>
    <w:p>
      <w:pPr>
        <w:pStyle w:val="ListBullet"/>
      </w:pPr>
      <w:r>
        <w:t>wheel odometry</w:t>
      </w:r>
    </w:p>
    <w:p>
      <w:pPr>
        <w:pStyle w:val="ListBullet"/>
      </w:pPr>
      <w:r>
        <w:t>heading estimation</w:t>
      </w:r>
    </w:p>
    <w:p>
      <w:pPr>
        <w:pStyle w:val="ListBullet"/>
      </w:pPr>
      <w:r>
        <w:t>robot position</w:t>
      </w:r>
    </w:p>
    <w:p>
      <w:pPr>
        <w:pStyle w:val="ListBullet"/>
      </w:pPr>
      <w:r>
        <w:t>sensor fusion where appropriate</w:t>
      </w:r>
    </w:p>
    <w:p>
      <w:pPr>
        <w:pStyle w:val="Heading2"/>
      </w:pPr>
      <w:r>
        <w:t>Layer 5 — Navigation</w:t>
      </w:r>
    </w:p>
    <w:p>
      <w:r>
        <w:t>Responsible for:</w:t>
      </w:r>
    </w:p>
    <w:p>
      <w:pPr>
        <w:pStyle w:val="ListBullet"/>
      </w:pPr>
      <w:r>
        <w:t>detecting walls</w:t>
      </w:r>
    </w:p>
    <w:p>
      <w:pPr>
        <w:pStyle w:val="ListBullet"/>
      </w:pPr>
      <w:r>
        <w:t>maintaining the maze map</w:t>
      </w:r>
    </w:p>
    <w:p>
      <w:pPr>
        <w:pStyle w:val="ListBullet"/>
      </w:pPr>
      <w:r>
        <w:t>selecting movement direction</w:t>
      </w:r>
    </w:p>
    <w:p>
      <w:pPr>
        <w:pStyle w:val="ListBullet"/>
      </w:pPr>
      <w:r>
        <w:t>maze solving</w:t>
      </w:r>
    </w:p>
    <w:p>
      <w:pPr>
        <w:pStyle w:val="Heading2"/>
      </w:pPr>
      <w:r>
        <w:t>Layer 6 — Motion planning</w:t>
      </w:r>
    </w:p>
    <w:p>
      <w:r>
        <w:t>Responsible for:</w:t>
      </w:r>
    </w:p>
    <w:p>
      <w:pPr>
        <w:pStyle w:val="ListBullet"/>
      </w:pPr>
      <w:r>
        <w:t>acceleration/deceleration</w:t>
      </w:r>
    </w:p>
    <w:p>
      <w:pPr>
        <w:pStyle w:val="ListBullet"/>
      </w:pPr>
      <w:r>
        <w:t>cell-to-cell movement</w:t>
      </w:r>
    </w:p>
    <w:p>
      <w:pPr>
        <w:pStyle w:val="ListBullet"/>
      </w:pPr>
      <w:r>
        <w:t>turns</w:t>
      </w:r>
    </w:p>
    <w:p>
      <w:pPr>
        <w:pStyle w:val="ListBullet"/>
      </w:pPr>
      <w:r>
        <w:t>stopping</w:t>
      </w:r>
    </w:p>
    <w:p>
      <w:pPr>
        <w:pStyle w:val="ListBullet"/>
      </w:pPr>
      <w:r>
        <w:t>velocity profiles</w:t>
      </w:r>
    </w:p>
    <w:p>
      <w:r>
        <w:br w:type="page"/>
      </w:r>
    </w:p>
    <w:p>
      <w:pPr>
        <w:pStyle w:val="Heading1"/>
      </w:pPr>
      <w:r>
        <w:t>9. DEVELOPMENT WORKFLOW</w:t>
      </w:r>
    </w:p>
    <w:p>
      <w:r>
        <w:t>When implementing a new feature, follow this workflow.</w:t>
      </w:r>
    </w:p>
    <w:p>
      <w:pPr>
        <w:pStyle w:val="Heading3"/>
      </w:pPr>
      <w:r>
        <w:t>Step 1 — Understand the hardware</w:t>
      </w:r>
    </w:p>
    <w:p>
      <w:r>
        <w:t>Read this document first.</w:t>
      </w:r>
    </w:p>
    <w:p>
      <w:r>
        <w:t>Do not start coding until the required hardware interface is understood.</w:t>
      </w:r>
    </w:p>
    <w:p>
      <w:pPr>
        <w:pStyle w:val="Heading3"/>
      </w:pPr>
      <w:r>
        <w:t>Step 2 — Check dependencies</w:t>
      </w:r>
    </w:p>
    <w:p>
      <w:r>
        <w:t>Identify:</w:t>
      </w:r>
    </w:p>
    <w:p>
      <w:pPr>
        <w:pStyle w:val="ListBullet"/>
      </w:pPr>
      <w:r>
        <w:t>required library</w:t>
      </w:r>
    </w:p>
    <w:p>
      <w:pPr>
        <w:pStyle w:val="ListBullet"/>
      </w:pPr>
      <w:r>
        <w:t>required GPIO</w:t>
      </w:r>
    </w:p>
    <w:p>
      <w:pPr>
        <w:pStyle w:val="ListBullet"/>
      </w:pPr>
      <w:r>
        <w:t>I2C address</w:t>
      </w:r>
    </w:p>
    <w:p>
      <w:pPr>
        <w:pStyle w:val="ListBullet"/>
      </w:pPr>
      <w:r>
        <w:t>timing requirements</w:t>
      </w:r>
    </w:p>
    <w:p>
      <w:pPr>
        <w:pStyle w:val="ListBullet"/>
      </w:pPr>
      <w:r>
        <w:t>interrupt requirements</w:t>
      </w:r>
    </w:p>
    <w:p>
      <w:pPr>
        <w:pStyle w:val="ListBullet"/>
      </w:pPr>
      <w:r>
        <w:t>voltage requirements</w:t>
      </w:r>
    </w:p>
    <w:p>
      <w:pPr>
        <w:pStyle w:val="Heading3"/>
      </w:pPr>
      <w:r>
        <w:t>Step 3 — Implement hardware driver</w:t>
      </w:r>
    </w:p>
    <w:p>
      <w:r>
        <w:t>Create a small isolated driver.</w:t>
      </w:r>
    </w:p>
    <w:p>
      <w:r>
        <w:t>Example:</w:t>
      </w:r>
    </w:p>
    <w:p>
      <w:r>
        <w:t>VL53L0X driver</w:t>
      </w:r>
    </w:p>
    <w:p>
      <w:r>
        <w:t xml:space="preserve">    ↓</w:t>
      </w:r>
    </w:p>
    <w:p>
      <w:r>
        <w:t>test initialization</w:t>
      </w:r>
    </w:p>
    <w:p>
      <w:r>
        <w:t xml:space="preserve">    ↓</w:t>
      </w:r>
    </w:p>
    <w:p>
      <w:r>
        <w:t>test distance reading</w:t>
      </w:r>
    </w:p>
    <w:p>
      <w:pPr>
        <w:pStyle w:val="Heading3"/>
      </w:pPr>
      <w:r>
        <w:t>Step 4 — Test hardware independently</w:t>
      </w:r>
    </w:p>
    <w:p>
      <w:r>
        <w:t>Before integrating with navigation:</w:t>
      </w:r>
    </w:p>
    <w:p>
      <w:pPr>
        <w:pStyle w:val="ListBullet"/>
      </w:pPr>
      <w:r>
        <w:t>test motors</w:t>
      </w:r>
    </w:p>
    <w:p>
      <w:pPr>
        <w:pStyle w:val="ListBullet"/>
      </w:pPr>
      <w:r>
        <w:t>test encoders</w:t>
      </w:r>
    </w:p>
    <w:p>
      <w:pPr>
        <w:pStyle w:val="ListBullet"/>
      </w:pPr>
      <w:r>
        <w:t>test IMU</w:t>
      </w:r>
    </w:p>
    <w:p>
      <w:pPr>
        <w:pStyle w:val="ListBullet"/>
      </w:pPr>
      <w:r>
        <w:t>test ToF sensors</w:t>
      </w:r>
    </w:p>
    <w:p>
      <w:pPr>
        <w:pStyle w:val="Heading3"/>
      </w:pPr>
      <w:r>
        <w:t>Step 5 — Add control logic</w:t>
      </w:r>
    </w:p>
    <w:p>
      <w:r>
        <w:t>Example:</w:t>
      </w:r>
    </w:p>
    <w:p>
      <w:r>
        <w:t>Encoder</w:t>
      </w:r>
    </w:p>
    <w:p>
      <w:r>
        <w:t xml:space="preserve">   ↓</w:t>
      </w:r>
    </w:p>
    <w:p>
      <w:r>
        <w:t>Wheel speed</w:t>
      </w:r>
    </w:p>
    <w:p>
      <w:r>
        <w:t xml:space="preserve">   ↓</w:t>
      </w:r>
    </w:p>
    <w:p>
      <w:r>
        <w:t>PID</w:t>
      </w:r>
    </w:p>
    <w:p>
      <w:r>
        <w:t xml:space="preserve">   ↓</w:t>
      </w:r>
    </w:p>
    <w:p>
      <w:r>
        <w:t>PWM</w:t>
      </w:r>
    </w:p>
    <w:p>
      <w:r>
        <w:t xml:space="preserve">   ↓</w:t>
      </w:r>
    </w:p>
    <w:p>
      <w:r>
        <w:t>Motor</w:t>
      </w:r>
    </w:p>
    <w:p>
      <w:pPr>
        <w:pStyle w:val="Heading3"/>
      </w:pPr>
      <w:r>
        <w:t>Step 6 — Integrate sensors</w:t>
      </w:r>
    </w:p>
    <w:p>
      <w:r>
        <w:t>Example:</w:t>
      </w:r>
    </w:p>
    <w:p>
      <w:r>
        <w:t>VL53L0X + Encoder + IMU</w:t>
      </w:r>
    </w:p>
    <w:p>
      <w:r>
        <w:t xml:space="preserve">              ↓</w:t>
      </w:r>
    </w:p>
    <w:p>
      <w:r>
        <w:t xml:space="preserve">          Robot state</w:t>
      </w:r>
    </w:p>
    <w:p>
      <w:pPr>
        <w:pStyle w:val="Heading3"/>
      </w:pPr>
      <w:r>
        <w:t>Step 7 — Add navigation</w:t>
      </w:r>
    </w:p>
    <w:p>
      <w:r>
        <w:t>Only after the lower-level hardware and control systems are stable.</w:t>
      </w:r>
    </w:p>
    <w:p>
      <w:r>
        <w:br w:type="page"/>
      </w:r>
    </w:p>
    <w:p>
      <w:pPr>
        <w:pStyle w:val="Heading1"/>
      </w:pPr>
      <w:r>
        <w:t>10. TESTING PRIORITY</w:t>
      </w:r>
    </w:p>
    <w:p>
      <w:r>
        <w:t>Test in this order:</w:t>
      </w:r>
    </w:p>
    <w:p>
      <w:r>
        <w:t>1. Power</w:t>
      </w:r>
    </w:p>
    <w:p>
      <w:r>
        <w:t>2. ESP32 boot</w:t>
      </w:r>
    </w:p>
    <w:p>
      <w:r>
        <w:t>3. I2C bus</w:t>
      </w:r>
    </w:p>
    <w:p>
      <w:r>
        <w:t>4. VL53L0X initialization/address assignment</w:t>
      </w:r>
    </w:p>
    <w:p>
      <w:r>
        <w:t>5. MPU-6050</w:t>
      </w:r>
    </w:p>
    <w:p>
      <w:r>
        <w:t>6. Motor driver</w:t>
      </w:r>
    </w:p>
    <w:p>
      <w:r>
        <w:t>7. Encoder signals</w:t>
      </w:r>
    </w:p>
    <w:p>
      <w:r>
        <w:t>8. Motor + encoder closed loop</w:t>
      </w:r>
    </w:p>
    <w:p>
      <w:r>
        <w:t>9. PID</w:t>
      </w:r>
    </w:p>
    <w:p>
      <w:r>
        <w:t>10. Wall sensing</w:t>
      </w:r>
    </w:p>
    <w:p>
      <w:r>
        <w:t>11. Wall following</w:t>
      </w:r>
    </w:p>
    <w:p>
      <w:r>
        <w:t>12. Odometry</w:t>
      </w:r>
    </w:p>
    <w:p>
      <w:r>
        <w:t>13. Maze mapping</w:t>
      </w:r>
    </w:p>
    <w:p>
      <w:r>
        <w:t>14. Maze solving</w:t>
      </w:r>
    </w:p>
    <w:p>
      <w:r>
        <w:t>15. Full motion planner</w:t>
      </w:r>
    </w:p>
    <w:p>
      <w:r>
        <w:t>Do not debug high-level maze logic while low-level hardware is known to be unreliable.</w:t>
      </w:r>
    </w:p>
    <w:p>
      <w:r>
        <w:br w:type="page"/>
      </w:r>
    </w:p>
    <w:p>
      <w:pPr>
        <w:pStyle w:val="Heading1"/>
      </w:pPr>
      <w:r>
        <w:t>11. SAFETY / FAILURE HANDLING</w:t>
      </w:r>
    </w:p>
    <w:p>
      <w:r>
        <w:t>Firmware should fail safely.</w:t>
      </w:r>
    </w:p>
    <w:p>
      <w:r>
        <w:t>At boot:</w:t>
      </w:r>
    </w:p>
    <w:p>
      <w:pPr>
        <w:pStyle w:val="ListBullet"/>
      </w:pPr>
      <w:r>
        <w:t>Motors should remain stopped until initialization succeeds.</w:t>
      </w:r>
    </w:p>
    <w:p>
      <w:pPr>
        <w:pStyle w:val="ListBullet"/>
      </w:pPr>
      <w:r>
        <w:t>Invalid sensor initialization should be reported.</w:t>
      </w:r>
    </w:p>
    <w:p>
      <w:pPr>
        <w:pStyle w:val="ListBullet"/>
      </w:pPr>
      <w:r>
        <w:t>I2C failures should not silently produce valid-looking measurements.</w:t>
      </w:r>
    </w:p>
    <w:p>
      <w:pPr>
        <w:pStyle w:val="ListBullet"/>
      </w:pPr>
      <w:r>
        <w:t>Encoder values should be checked for unreasonable values.</w:t>
      </w:r>
    </w:p>
    <w:p>
      <w:pPr>
        <w:pStyle w:val="ListBullet"/>
      </w:pPr>
      <w:r>
        <w:t>Sensor readings should have validity handling.</w:t>
      </w:r>
    </w:p>
    <w:p>
      <w:pPr>
        <w:pStyle w:val="ListBullet"/>
      </w:pPr>
      <w:r>
        <w:t>Motor commands should have configurable limits.</w:t>
      </w:r>
    </w:p>
    <w:p>
      <w:pPr>
        <w:pStyle w:val="ListBullet"/>
      </w:pPr>
      <w:r>
        <w:t>A watchdog or equivalent recovery mechanism may be added where appropriate.</w:t>
      </w:r>
    </w:p>
    <w:p>
      <w:r>
        <w:t>If a critical hardware component fails, the robot should prefer stopping the motors over continuing uncontrolled motion.</w:t>
      </w:r>
    </w:p>
    <w:p>
      <w:r>
        <w:br w:type="page"/>
      </w:r>
    </w:p>
    <w:p>
      <w:pPr>
        <w:pStyle w:val="Heading1"/>
      </w:pPr>
      <w:r>
        <w:t>12. DIAGNOSTIC MODE</w:t>
      </w:r>
    </w:p>
    <w:p>
      <w:r>
        <w:t>A dedicated diagnostic/test mode is recommended.</w:t>
      </w:r>
    </w:p>
    <w:p>
      <w:r>
        <w:t>It should eventually allow testing:</w:t>
      </w:r>
    </w:p>
    <w:p>
      <w:r>
        <w:t>[1] I2C scan</w:t>
      </w:r>
    </w:p>
    <w:p>
      <w:r>
        <w:t>[2] VL53L0X test</w:t>
      </w:r>
    </w:p>
    <w:p>
      <w:r>
        <w:t>[3] MPU-6050 test</w:t>
      </w:r>
    </w:p>
    <w:p>
      <w:r>
        <w:t>[4] Left motor test</w:t>
      </w:r>
    </w:p>
    <w:p>
      <w:r>
        <w:t>[5] Right motor test</w:t>
      </w:r>
    </w:p>
    <w:p>
      <w:r>
        <w:t>[6] Encoder test</w:t>
      </w:r>
    </w:p>
    <w:p>
      <w:r>
        <w:t>[7] PWM test</w:t>
      </w:r>
    </w:p>
    <w:p>
      <w:r>
        <w:t>[8] PID test</w:t>
      </w:r>
    </w:p>
    <w:p>
      <w:r>
        <w:t>[9] Sensor telemetry</w:t>
      </w:r>
    </w:p>
    <w:p>
      <w:r>
        <w:t>Diagnostic code should be kept separate from the normal autonomous navigation state machine.</w:t>
      </w:r>
    </w:p>
    <w:p>
      <w:r>
        <w:br w:type="page"/>
      </w:r>
    </w:p>
    <w:p>
      <w:pPr>
        <w:pStyle w:val="Heading1"/>
      </w:pPr>
      <w:r>
        <w:t>13. CURRENTLY UNDEFINED / TBD PARAMETERS</w:t>
      </w:r>
    </w:p>
    <w:p>
      <w:r>
        <w:t>Do NOT invent these values.</w:t>
      </w:r>
    </w:p>
    <w:p>
      <w:r>
        <w:t>They must be supplied before accurate motion-control calculations are finalized.</w:t>
      </w:r>
    </w:p>
    <w:p>
      <w:pPr>
        <w:pStyle w:val="Heading2"/>
      </w:pPr>
      <w:r>
        <w:t>Motors</w:t>
      </w:r>
    </w:p>
    <w:p>
      <w:pPr>
        <w:pStyle w:val="ListBullet"/>
      </w:pPr>
      <w:r>
        <w:t>Motor rated voltage: `TBD`</w:t>
      </w:r>
    </w:p>
    <w:p>
      <w:pPr>
        <w:pStyle w:val="ListBullet"/>
      </w:pPr>
      <w:r>
        <w:t>Gear ratio: `TBD`</w:t>
      </w:r>
    </w:p>
    <w:p>
      <w:pPr>
        <w:pStyle w:val="ListBullet"/>
      </w:pPr>
      <w:r>
        <w:t>Motor maximum RPM: `TBD`</w:t>
      </w:r>
    </w:p>
    <w:p>
      <w:pPr>
        <w:pStyle w:val="ListBullet"/>
      </w:pPr>
      <w:r>
        <w:t>Motor direction convention: `TBD`</w:t>
      </w:r>
    </w:p>
    <w:p>
      <w:pPr>
        <w:pStyle w:val="Heading2"/>
      </w:pPr>
      <w:r>
        <w:t>Encoders</w:t>
      </w:r>
    </w:p>
    <w:p>
      <w:pPr>
        <w:pStyle w:val="ListBullet"/>
      </w:pPr>
      <w:r>
        <w:t>Encoder CPR/PPR: `TBD`</w:t>
      </w:r>
    </w:p>
    <w:p>
      <w:pPr>
        <w:pStyle w:val="ListBullet"/>
      </w:pPr>
      <w:r>
        <w:t>Counts per revolution after quadrature decoding: `TBD`</w:t>
      </w:r>
    </w:p>
    <w:p>
      <w:pPr>
        <w:pStyle w:val="ListBullet"/>
      </w:pPr>
      <w:r>
        <w:t>Encoder position relative to gearbox: `TBD`</w:t>
      </w:r>
    </w:p>
    <w:p>
      <w:pPr>
        <w:pStyle w:val="Heading2"/>
      </w:pPr>
      <w:r>
        <w:t>Robot geometry</w:t>
      </w:r>
    </w:p>
    <w:p>
      <w:pPr>
        <w:pStyle w:val="ListBullet"/>
      </w:pPr>
      <w:r>
        <w:t>Wheel diameter: `TBD`</w:t>
      </w:r>
    </w:p>
    <w:p>
      <w:pPr>
        <w:pStyle w:val="ListBullet"/>
      </w:pPr>
      <w:r>
        <w:t>Wheel circumference: `TBD`</w:t>
      </w:r>
    </w:p>
    <w:p>
      <w:pPr>
        <w:pStyle w:val="ListBullet"/>
      </w:pPr>
      <w:r>
        <w:t>Wheel-to-wheel distance / track width: `TBD`</w:t>
      </w:r>
    </w:p>
    <w:p>
      <w:pPr>
        <w:pStyle w:val="ListBullet"/>
      </w:pPr>
      <w:r>
        <w:t>Robot width: `TBD`</w:t>
      </w:r>
    </w:p>
    <w:p>
      <w:pPr>
        <w:pStyle w:val="ListBullet"/>
      </w:pPr>
      <w:r>
        <w:t>Robot length: `TBD`</w:t>
      </w:r>
    </w:p>
    <w:p>
      <w:pPr>
        <w:pStyle w:val="ListBullet"/>
      </w:pPr>
      <w:r>
        <w:t>Maze cell size: `TBD`</w:t>
      </w:r>
    </w:p>
    <w:p>
      <w:pPr>
        <w:pStyle w:val="Heading2"/>
      </w:pPr>
      <w:r>
        <w:t>Control</w:t>
      </w:r>
    </w:p>
    <w:p>
      <w:pPr>
        <w:pStyle w:val="ListBullet"/>
      </w:pPr>
      <w:r>
        <w:t>Maximum motor PWM: `TBD`</w:t>
      </w:r>
    </w:p>
    <w:p>
      <w:pPr>
        <w:pStyle w:val="ListBullet"/>
      </w:pPr>
      <w:r>
        <w:t>Target wheel velocity: `TBD`</w:t>
      </w:r>
    </w:p>
    <w:p>
      <w:pPr>
        <w:pStyle w:val="ListBullet"/>
      </w:pPr>
      <w:r>
        <w:t>PID Kp: `TBD`</w:t>
      </w:r>
    </w:p>
    <w:p>
      <w:pPr>
        <w:pStyle w:val="ListBullet"/>
      </w:pPr>
      <w:r>
        <w:t>PID Ki: `TBD`</w:t>
      </w:r>
    </w:p>
    <w:p>
      <w:pPr>
        <w:pStyle w:val="ListBullet"/>
      </w:pPr>
      <w:r>
        <w:t>PID Kd: `TBD`</w:t>
      </w:r>
    </w:p>
    <w:p>
      <w:pPr>
        <w:pStyle w:val="ListBullet"/>
      </w:pPr>
      <w:r>
        <w:t>Control-loop frequency: `TBD`</w:t>
      </w:r>
    </w:p>
    <w:p>
      <w:r>
        <w:t>Do not hard-code these values until they are confirmed.</w:t>
      </w:r>
    </w:p>
    <w:p>
      <w:r>
        <w:br w:type="page"/>
      </w:r>
    </w:p>
    <w:p>
      <w:pPr>
        <w:pStyle w:val="Heading1"/>
      </w:pPr>
      <w:r>
        <w:t>14. CODING CONVENTIONS</w:t>
      </w:r>
    </w:p>
    <w:p>
      <w:r>
        <w:t>Prefer:</w:t>
      </w:r>
    </w:p>
    <w:p>
      <w:pPr>
        <w:pStyle w:val="ListBullet"/>
      </w:pPr>
      <w:r>
        <w:t>`constexpr` for fixed hardware configuration</w:t>
      </w:r>
    </w:p>
    <w:p>
      <w:pPr>
        <w:pStyle w:val="ListBullet"/>
      </w:pPr>
      <w:r>
        <w:t>strongly named constants</w:t>
      </w:r>
    </w:p>
    <w:p>
      <w:pPr>
        <w:pStyle w:val="ListBullet"/>
      </w:pPr>
      <w:r>
        <w:t>small functions</w:t>
      </w:r>
    </w:p>
    <w:p>
      <w:pPr>
        <w:pStyle w:val="ListBullet"/>
      </w:pPr>
      <w:r>
        <w:t>clear module boundaries</w:t>
      </w:r>
    </w:p>
    <w:p>
      <w:pPr>
        <w:pStyle w:val="ListBullet"/>
      </w:pPr>
      <w:r>
        <w:t>non-blocking timing where possible</w:t>
      </w:r>
    </w:p>
    <w:p>
      <w:pPr>
        <w:pStyle w:val="ListBullet"/>
      </w:pPr>
      <w:r>
        <w:t>deterministic control loops</w:t>
      </w:r>
    </w:p>
    <w:p>
      <w:pPr>
        <w:pStyle w:val="ListBullet"/>
      </w:pPr>
      <w:r>
        <w:t>explicit error handling</w:t>
      </w:r>
    </w:p>
    <w:p>
      <w:pPr>
        <w:pStyle w:val="ListBullet"/>
      </w:pPr>
      <w:r>
        <w:t>comments explaining hardware-specific behavior</w:t>
      </w:r>
    </w:p>
    <w:p>
      <w:r>
        <w:t>Avoid:</w:t>
      </w:r>
    </w:p>
    <w:p>
      <w:pPr>
        <w:pStyle w:val="ListBullet"/>
      </w:pPr>
      <w:r>
        <w:t>unexplained magic numbers</w:t>
      </w:r>
    </w:p>
    <w:p>
      <w:pPr>
        <w:pStyle w:val="ListBullet"/>
      </w:pPr>
      <w:r>
        <w:t>excessive global mutable state</w:t>
      </w:r>
    </w:p>
    <w:p>
      <w:pPr>
        <w:pStyle w:val="ListBullet"/>
      </w:pPr>
      <w:r>
        <w:t>long blocking `delay()` calls in control loops</w:t>
      </w:r>
    </w:p>
    <w:p>
      <w:pPr>
        <w:pStyle w:val="ListBullet"/>
      </w:pPr>
      <w:r>
        <w:t>mixing maze algorithms with GPIO code</w:t>
      </w:r>
    </w:p>
    <w:p>
      <w:pPr>
        <w:pStyle w:val="ListBullet"/>
      </w:pPr>
      <w:r>
        <w:t>silently recovering from hardware errors without reporting them</w:t>
      </w:r>
    </w:p>
    <w:p>
      <w:r>
        <w:br w:type="page"/>
      </w:r>
    </w:p>
    <w:p>
      <w:pPr>
        <w:pStyle w:val="Heading1"/>
      </w:pPr>
      <w:r>
        <w:t>15. CHANGE MANAGEMENT</w:t>
      </w:r>
    </w:p>
    <w:p>
      <w:r>
        <w:t>When proposing a hardware or firmware change:</w:t>
      </w:r>
    </w:p>
    <w:p>
      <w:r>
        <w:t>1. State what is being changed.</w:t>
      </w:r>
    </w:p>
    <w:p>
      <w:r>
        <w:t>2. Explain why.</w:t>
      </w:r>
    </w:p>
    <w:p>
      <w:r>
        <w:t>3. Identify affected modules.</w:t>
      </w:r>
    </w:p>
    <w:p>
      <w:r>
        <w:t>4. Identify any GPIO/I2C/power implications.</w:t>
      </w:r>
    </w:p>
    <w:p>
      <w:r>
        <w:t>5. Preserve backward compatibility where practical.</w:t>
      </w:r>
    </w:p>
    <w:p>
      <w:r>
        <w:t>6. Do not modify the authoritative hardware map without explicit confirmation.</w:t>
      </w:r>
    </w:p>
    <w:p>
      <w:r>
        <w:t>For potentially destructive changes, stop and ask before applying them.</w:t>
      </w:r>
    </w:p>
    <w:p>
      <w:r>
        <w:br w:type="page"/>
      </w:r>
    </w:p>
    <w:p>
      <w:pPr>
        <w:pStyle w:val="Heading1"/>
      </w:pPr>
      <w:r>
        <w:t>16. COMMUNICATION STYLE FOR THE AGENT</w:t>
      </w:r>
    </w:p>
    <w:p>
      <w:r>
        <w:t>When helping with this project:</w:t>
      </w:r>
    </w:p>
    <w:p>
      <w:pPr>
        <w:pStyle w:val="ListBullet"/>
      </w:pPr>
      <w:r>
        <w:t>Be technically precise.</w:t>
      </w:r>
    </w:p>
    <w:p>
      <w:pPr>
        <w:pStyle w:val="ListBullet"/>
      </w:pPr>
      <w:r>
        <w:t>Distinguish confirmed hardware facts from assumptions.</w:t>
      </w:r>
    </w:p>
    <w:p>
      <w:pPr>
        <w:pStyle w:val="ListBullet"/>
      </w:pPr>
      <w:r>
        <w:t>Refer to the GPIO/address tables in this document rather than inventing pin assignments.</w:t>
      </w:r>
    </w:p>
    <w:p>
      <w:pPr>
        <w:pStyle w:val="ListBullet"/>
      </w:pPr>
      <w:r>
        <w:t>When debugging, start from the lowest hardware layer and move upward.</w:t>
      </w:r>
    </w:p>
    <w:p>
      <w:pPr>
        <w:pStyle w:val="ListBullet"/>
      </w:pPr>
      <w:r>
        <w:t>Explain the reason behind a change, not just the code.</w:t>
      </w:r>
    </w:p>
    <w:p>
      <w:pPr>
        <w:pStyle w:val="ListBullet"/>
      </w:pPr>
      <w:r>
        <w:t>Prefer incremental changes that can be tested independently.</w:t>
      </w:r>
    </w:p>
    <w:p>
      <w:pPr>
        <w:pStyle w:val="ListBullet"/>
      </w:pPr>
      <w:r>
        <w:t>If a requested feature conflicts with this specification, explicitly point out the conflict.</w:t>
      </w:r>
    </w:p>
    <w:p>
      <w:pPr>
        <w:pStyle w:val="ListBullet"/>
      </w:pPr>
      <w:r>
        <w:t>If the hardware specification is incomplete, use `TBD` rather than fabricating a value.</w:t>
      </w:r>
    </w:p>
    <w:p>
      <w:r>
        <w:br w:type="page"/>
      </w:r>
    </w:p>
    <w:p>
      <w:pPr>
        <w:pStyle w:val="Heading1"/>
      </w:pPr>
      <w:r>
        <w:t>17. QUICK REFERENCE</w:t>
      </w:r>
    </w:p>
    <w:p>
      <w:r>
        <w:t>MCU:</w:t>
      </w:r>
    </w:p>
    <w:p>
      <w:r>
        <w:t>ESP32-C6 DevKitC-1</w:t>
      </w:r>
    </w:p>
    <w:p>
      <w:r>
        <w:t>LOGIC:</w:t>
      </w:r>
    </w:p>
    <w:p>
      <w:r>
        <w:t>3.3 V</w:t>
      </w:r>
    </w:p>
    <w:p>
      <w:r>
        <w:t>BATTERY:</w:t>
      </w:r>
    </w:p>
    <w:p>
      <w:r>
        <w:t>2S Li-ion/LiPo</w:t>
      </w:r>
    </w:p>
    <w:p>
      <w:r>
        <w:t>7.4 V nominal</w:t>
      </w:r>
    </w:p>
    <w:p>
      <w:r>
        <w:t>8.4 V full</w:t>
      </w:r>
    </w:p>
    <w:p>
      <w:r>
        <w:t>ESP32 POWER:</w:t>
      </w:r>
    </w:p>
    <w:p>
      <w:r>
        <w:t>Buck converter → 5.00 V → ESP32 5V input</w:t>
      </w:r>
    </w:p>
    <w:p>
      <w:r>
        <w:t>MOTOR DRIVER:</w:t>
      </w:r>
    </w:p>
    <w:p>
      <w:r>
        <w:t>DRI0044 / TB6612FNG</w:t>
      </w:r>
    </w:p>
    <w:p>
      <w:r>
        <w:t>MOTOR GPIO:</w:t>
      </w:r>
    </w:p>
    <w:p>
      <w:r>
        <w:t>Left  PWM = GPIO18</w:t>
      </w:r>
    </w:p>
    <w:p>
      <w:r>
        <w:t>Left  DIR = GPIO19</w:t>
      </w:r>
    </w:p>
    <w:p>
      <w:r>
        <w:t>Right PWM = GPIO20</w:t>
      </w:r>
    </w:p>
    <w:p>
      <w:r>
        <w:t>Right DIR = GPIO21</w:t>
      </w:r>
    </w:p>
    <w:p>
      <w:r>
        <w:t>ENCODERS:</w:t>
      </w:r>
    </w:p>
    <w:p>
      <w:r>
        <w:t>Left  A/B = GPIO0 / GPIO1</w:t>
      </w:r>
    </w:p>
    <w:p>
      <w:r>
        <w:t>Right A/B = GPIO2 / GPIO3</w:t>
      </w:r>
    </w:p>
    <w:p>
      <w:r>
        <w:t>I2C:</w:t>
      </w:r>
    </w:p>
    <w:p>
      <w:r>
        <w:t>SDA = GPIO6</w:t>
      </w:r>
    </w:p>
    <w:p>
      <w:r>
        <w:t>SCL = GPIO7</w:t>
      </w:r>
    </w:p>
    <w:p>
      <w:r>
        <w:t>VL53L0X XSHUT:</w:t>
      </w:r>
    </w:p>
    <w:p>
      <w:r>
        <w:t>Left  = GPIO10 → 0x30</w:t>
      </w:r>
    </w:p>
    <w:p>
      <w:r>
        <w:t>Front = GPIO5 → 0x31</w:t>
      </w:r>
    </w:p>
    <w:p>
      <w:r>
        <w:t>Right = GPIO11 → 0x32</w:t>
      </w:r>
    </w:p>
    <w:p>
      <w:r>
        <w:t>MPU-6050:</w:t>
      </w:r>
    </w:p>
    <w:p>
      <w:r>
        <w:t>0x68</w:t>
      </w:r>
    </w:p>
    <w:p>
      <w:r>
        <w:t>VL53L0X DEFAULT:</w:t>
      </w:r>
    </w:p>
    <w:p>
      <w:r>
        <w:t>0x29</w:t>
      </w:r>
    </w:p>
    <w:p>
      <w:r>
        <w:t>COMMON GND:</w:t>
      </w:r>
    </w:p>
    <w:p>
      <w:r>
        <w:t>Yes</w:t>
      </w:r>
    </w:p>
    <w:p>
      <w:r>
        <w:t>PRIMARY DESIGN PRINCIPLE:</w:t>
      </w:r>
    </w:p>
    <w:p>
      <w:r>
        <w:t>Hardware → Sensor Processing → Control → State Estimation → Navigation → Motion Planning</w:t>
      </w:r>
    </w:p>
    <w:p>
      <w:r>
        <w:br w:type="page"/>
      </w:r>
    </w:p>
    <w:p>
      <w:pPr>
        <w:pStyle w:val="Heading1"/>
      </w:pPr>
      <w:r>
        <w:t>18. END OF MASTER SPECIFICATION</w:t>
      </w:r>
    </w:p>
    <w:p>
      <w:r>
        <w:t>This document is the current authoritative reference for the Micromouse hardware and firmware workflow.</w:t>
      </w:r>
    </w:p>
    <w:p>
      <w:r>
        <w:t>When the user provides new confirmed hardware information, update the relevant `TBD` fields and preserve the existing verified GPIO and address assignments unless explicitly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