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u w:val="single"/>
          <w:rtl w:val="0"/>
        </w:rPr>
        <w:t xml:space="preserve">Design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design of our project will be based on this class diagram. The user object will contain an array of Survey objects, which will then store the surveys taken by the specific user. The methods that will access the database are colored in red.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588000" cx="5943600"/>
            <wp:effectExtent t="0" b="0" r="0" l="0"/>
            <wp:docPr id="1" name="image00.jpg" descr="Class Diagram.jpg"/>
            <a:graphic>
              <a:graphicData uri="http://schemas.openxmlformats.org/drawingml/2006/picture">
                <pic:pic>
                  <pic:nvPicPr>
                    <pic:cNvPr id="0" name="image00.jpg" descr="Class Diagram.jpg"/>
                    <pic:cNvPicPr preferRelativeResize="0"/>
                  </pic:nvPicPr>
                  <pic:blipFill>
                    <a:blip r:embed="rId5"/>
                    <a:srcRect t="0" b="0" r="0" l="0"/>
                    <a:stretch>
                      <a:fillRect/>
                    </a:stretch>
                  </pic:blipFill>
                  <pic:spPr>
                    <a:xfrm>
                      <a:ext cy="55880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