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072E" w14:textId="77777777" w:rsidR="00D93C31" w:rsidRDefault="00D93C31">
      <w:pPr>
        <w:jc w:val="center"/>
        <w:rPr>
          <w:rFonts w:ascii="华文新魏" w:eastAsia="华文新魏"/>
          <w:b/>
          <w:sz w:val="72"/>
          <w:szCs w:val="72"/>
        </w:rPr>
      </w:pPr>
      <w:r>
        <w:rPr>
          <w:rFonts w:ascii="华文新魏" w:eastAsia="华文新魏" w:hint="eastAsia"/>
          <w:b/>
          <w:sz w:val="72"/>
          <w:szCs w:val="72"/>
        </w:rPr>
        <w:t>西南财经大学天府学院</w:t>
      </w:r>
    </w:p>
    <w:p w14:paraId="78EB2B0D" w14:textId="77777777" w:rsidR="00D93C31" w:rsidRDefault="00D93C31">
      <w:pPr>
        <w:jc w:val="center"/>
        <w:rPr>
          <w:sz w:val="20"/>
          <w:szCs w:val="20"/>
        </w:rPr>
      </w:pPr>
    </w:p>
    <w:p w14:paraId="70DF8C87" w14:textId="77777777" w:rsidR="00D93C31" w:rsidRDefault="00D93C31">
      <w:pPr>
        <w:jc w:val="center"/>
        <w:rPr>
          <w:sz w:val="20"/>
          <w:szCs w:val="20"/>
        </w:rPr>
      </w:pPr>
      <w:r>
        <w:pict w14:anchorId="432F2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22.4pt;height:124.2pt;mso-wrap-style:square;mso-position-horizontal-relative:page;mso-position-vertical-relative:page">
            <v:imagedata r:id="rId8" o:title="logo02"/>
          </v:shape>
        </w:pict>
      </w:r>
    </w:p>
    <w:p w14:paraId="4B1F0C28" w14:textId="77777777" w:rsidR="00D93C31" w:rsidRDefault="00D93C31">
      <w:pPr>
        <w:jc w:val="center"/>
        <w:rPr>
          <w:rFonts w:ascii="华文新魏" w:eastAsia="华文新魏" w:hAnsi="黑体" w:hint="eastAsia"/>
          <w:b/>
          <w:sz w:val="52"/>
          <w:szCs w:val="52"/>
        </w:rPr>
      </w:pPr>
      <w:r>
        <w:rPr>
          <w:rFonts w:ascii="华文新魏" w:eastAsia="华文新魏" w:hAnsi="黑体" w:hint="eastAsia"/>
          <w:b/>
          <w:sz w:val="52"/>
          <w:szCs w:val="52"/>
        </w:rPr>
        <w:t xml:space="preserve">  2026</w:t>
      </w:r>
      <w:r>
        <w:rPr>
          <w:rFonts w:ascii="华文新魏" w:eastAsia="华文新魏" w:hAnsi="黑体" w:hint="eastAsia"/>
          <w:b/>
          <w:sz w:val="52"/>
          <w:szCs w:val="52"/>
        </w:rPr>
        <w:t>年春季学期</w:t>
      </w:r>
    </w:p>
    <w:p w14:paraId="012230C7" w14:textId="77777777" w:rsidR="00D93C31" w:rsidRDefault="00D93C31">
      <w:pPr>
        <w:jc w:val="center"/>
        <w:rPr>
          <w:rFonts w:ascii="华文新魏" w:eastAsia="华文新魏" w:hAnsi="黑体" w:hint="eastAsia"/>
          <w:b/>
          <w:sz w:val="52"/>
          <w:szCs w:val="52"/>
        </w:rPr>
      </w:pPr>
      <w:r>
        <w:rPr>
          <w:rFonts w:ascii="华文新魏" w:eastAsia="华文新魏" w:hAnsi="黑体" w:hint="eastAsia"/>
          <w:b/>
          <w:sz w:val="52"/>
          <w:szCs w:val="52"/>
        </w:rPr>
        <w:t>《智能物联网开发实训》课程作业</w:t>
      </w:r>
    </w:p>
    <w:p w14:paraId="17B5F865" w14:textId="77777777" w:rsidR="00D93C31" w:rsidRDefault="00D93C31">
      <w:pPr>
        <w:jc w:val="center"/>
        <w:rPr>
          <w:rFonts w:ascii="黑体" w:eastAsia="黑体"/>
          <w:b/>
          <w:sz w:val="52"/>
          <w:szCs w:val="52"/>
        </w:rPr>
      </w:pPr>
    </w:p>
    <w:p w14:paraId="3B06F3B7" w14:textId="77777777" w:rsidR="00D93C31" w:rsidRDefault="00D93C31">
      <w:pPr>
        <w:jc w:val="center"/>
        <w:rPr>
          <w:rFonts w:ascii="黑体" w:eastAsia="黑体"/>
          <w:b/>
          <w:sz w:val="52"/>
          <w:szCs w:val="52"/>
        </w:rPr>
      </w:pPr>
    </w:p>
    <w:p w14:paraId="14C07B3A" w14:textId="77777777" w:rsidR="00D93C31" w:rsidRDefault="00D93C31">
      <w:pPr>
        <w:ind w:firstLineChars="445" w:firstLine="1430"/>
        <w:rPr>
          <w:rFonts w:ascii="仿宋_GB2312" w:eastAsia="仿宋_GB2312" w:hAnsi="华文仿宋" w:hint="eastAsia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综合项目：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智能门禁访客管理系统实现</w:t>
      </w:r>
    </w:p>
    <w:p w14:paraId="374423A8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学生姓名：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陶建宇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</w:t>
      </w:r>
    </w:p>
    <w:p w14:paraId="4C18B7BA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>所在学院：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智能科技学院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</w:p>
    <w:p w14:paraId="6B4D3049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专</w:t>
      </w:r>
      <w:r>
        <w:rPr>
          <w:rFonts w:ascii="仿宋_GB2312" w:eastAsia="仿宋_GB2312" w:hAnsi="华文仿宋" w:hint="eastAsia"/>
          <w:b/>
          <w:bCs/>
          <w:sz w:val="32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</w:rPr>
        <w:t>业：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计算机科学与技术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</w:t>
      </w:r>
    </w:p>
    <w:p w14:paraId="0B4258EF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学</w:t>
      </w:r>
      <w:r>
        <w:rPr>
          <w:rFonts w:ascii="仿宋_GB2312" w:eastAsia="仿宋_GB2312" w:hAnsi="华文仿宋" w:hint="eastAsia"/>
          <w:b/>
          <w:bCs/>
          <w:sz w:val="32"/>
        </w:rPr>
        <w:t xml:space="preserve">    </w:t>
      </w:r>
      <w:r>
        <w:rPr>
          <w:rFonts w:ascii="仿宋_GB2312" w:eastAsia="仿宋_GB2312" w:hAnsi="华文仿宋" w:hint="eastAsia"/>
          <w:b/>
          <w:bCs/>
          <w:sz w:val="32"/>
        </w:rPr>
        <w:t>号：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>42307352</w:t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ab/>
      </w:r>
      <w:r>
        <w:rPr>
          <w:rFonts w:ascii="仿宋_GB2312" w:eastAsia="仿宋_GB2312" w:hAnsi="华文仿宋" w:hint="eastAsia"/>
          <w:b/>
          <w:bCs/>
          <w:sz w:val="32"/>
          <w:szCs w:val="32"/>
          <w:u w:val="single"/>
        </w:rPr>
        <w:t xml:space="preserve">  </w:t>
      </w:r>
    </w:p>
    <w:p w14:paraId="0B5A7868" w14:textId="77777777" w:rsidR="00D93C31" w:rsidRDefault="00D93C31">
      <w:pPr>
        <w:spacing w:line="600" w:lineRule="auto"/>
        <w:ind w:firstLineChars="445" w:firstLine="1430"/>
        <w:rPr>
          <w:rFonts w:ascii="仿宋_GB2312" w:eastAsia="仿宋_GB2312" w:hAnsi="华文仿宋" w:hint="eastAsia"/>
          <w:b/>
          <w:bCs/>
          <w:sz w:val="32"/>
          <w:u w:val="single"/>
        </w:rPr>
      </w:pPr>
      <w:r>
        <w:rPr>
          <w:rFonts w:ascii="仿宋_GB2312" w:eastAsia="仿宋_GB2312" w:hAnsi="华文仿宋" w:hint="eastAsia"/>
          <w:b/>
          <w:bCs/>
          <w:sz w:val="32"/>
        </w:rPr>
        <w:t>指导教师：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  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>张良</w:t>
      </w:r>
      <w:r>
        <w:rPr>
          <w:rFonts w:ascii="仿宋_GB2312" w:eastAsia="仿宋_GB2312" w:hAnsi="华文仿宋" w:hint="eastAsia"/>
          <w:b/>
          <w:bCs/>
          <w:sz w:val="32"/>
          <w:u w:val="single"/>
        </w:rPr>
        <w:t xml:space="preserve">          </w:t>
      </w:r>
    </w:p>
    <w:p w14:paraId="28C9EE5F" w14:textId="77777777" w:rsidR="00D93C31" w:rsidRDefault="00D93C31">
      <w:pPr>
        <w:spacing w:line="600" w:lineRule="auto"/>
        <w:rPr>
          <w:rFonts w:ascii="仿宋_GB2312" w:eastAsia="仿宋_GB2312" w:hAnsi="华文仿宋" w:hint="eastAsia"/>
          <w:b/>
          <w:bCs/>
          <w:sz w:val="32"/>
        </w:rPr>
      </w:pPr>
      <w:r>
        <w:rPr>
          <w:rFonts w:ascii="仿宋_GB2312" w:eastAsia="仿宋_GB2312" w:hAnsi="华文仿宋" w:hint="eastAsia"/>
          <w:b/>
          <w:bCs/>
          <w:sz w:val="32"/>
        </w:rPr>
        <w:t xml:space="preserve">                    </w:t>
      </w:r>
    </w:p>
    <w:p w14:paraId="65CA7C04" w14:textId="77777777" w:rsidR="00D93C31" w:rsidRDefault="00D93C31">
      <w:pPr>
        <w:spacing w:line="600" w:lineRule="auto"/>
        <w:ind w:firstLineChars="1145" w:firstLine="3668"/>
        <w:rPr>
          <w:rFonts w:eastAsia="黑体" w:hint="eastAsia"/>
          <w:sz w:val="32"/>
        </w:rPr>
      </w:pPr>
      <w:r>
        <w:rPr>
          <w:rFonts w:ascii="华文仿宋" w:eastAsia="华文仿宋" w:hAnsi="华文仿宋" w:hint="eastAsia"/>
          <w:b/>
          <w:sz w:val="32"/>
        </w:rPr>
        <w:t>2026</w:t>
      </w:r>
      <w:r>
        <w:rPr>
          <w:rFonts w:ascii="华文仿宋" w:eastAsia="华文仿宋" w:hAnsi="华文仿宋" w:hint="eastAsia"/>
          <w:b/>
          <w:sz w:val="32"/>
        </w:rPr>
        <w:t>年</w:t>
      </w:r>
      <w:r>
        <w:rPr>
          <w:rFonts w:ascii="华文仿宋" w:eastAsia="华文仿宋" w:hAnsi="华文仿宋" w:hint="eastAsia"/>
          <w:b/>
          <w:sz w:val="32"/>
        </w:rPr>
        <w:t xml:space="preserve">  6 </w:t>
      </w:r>
      <w:r>
        <w:rPr>
          <w:rFonts w:ascii="华文仿宋" w:eastAsia="华文仿宋" w:hAnsi="华文仿宋" w:hint="eastAsia"/>
          <w:b/>
          <w:sz w:val="32"/>
        </w:rPr>
        <w:t>月</w:t>
      </w:r>
    </w:p>
    <w:p w14:paraId="24048690" w14:textId="77777777" w:rsidR="00D93C31" w:rsidRDefault="00D93C31">
      <w:pPr>
        <w:pStyle w:val="1"/>
      </w:pPr>
      <w:r>
        <w:lastRenderedPageBreak/>
        <w:t>摘要</w:t>
      </w:r>
    </w:p>
    <w:p w14:paraId="5CAB055F" w14:textId="77777777" w:rsidR="00D93C31" w:rsidRDefault="00D93C31">
      <w:pPr>
        <w:ind w:firstLine="420"/>
        <w:rPr>
          <w:rFonts w:hint="eastAsia"/>
        </w:rPr>
      </w:pPr>
      <w:r>
        <w:t>本报告围绕</w:t>
      </w:r>
      <w:r>
        <w:t>“</w:t>
      </w:r>
      <w:r>
        <w:t>智能门禁访客管理系统</w:t>
      </w:r>
      <w:r>
        <w:t>”</w:t>
      </w:r>
      <w:r>
        <w:t>的设计与实现展开。项目以</w:t>
      </w:r>
      <w:r>
        <w:t xml:space="preserve"> CC2530 </w:t>
      </w:r>
      <w:r>
        <w:t>和</w:t>
      </w:r>
      <w:r>
        <w:t xml:space="preserve"> Z-Stack </w:t>
      </w:r>
      <w:r>
        <w:t>为下位机基础，以</w:t>
      </w:r>
      <w:r>
        <w:t xml:space="preserve"> ZigBee </w:t>
      </w:r>
      <w:r>
        <w:t>作为局域无线通信方式，以智云平台作为数据转发通道，以</w:t>
      </w:r>
      <w:r>
        <w:t xml:space="preserve"> Python/PyQt5 </w:t>
      </w:r>
      <w:r>
        <w:t>作为上位机应用层，并结合数据库完成访客事件和环境数据的持久化管理。</w:t>
      </w:r>
    </w:p>
    <w:p w14:paraId="27F9FD28" w14:textId="77777777" w:rsidR="00D93C31" w:rsidRDefault="00D93C31">
      <w:pPr>
        <w:ind w:firstLine="420"/>
        <w:rPr>
          <w:rFonts w:hint="eastAsia"/>
        </w:rPr>
      </w:pPr>
      <w:r>
        <w:t>本项目由本人完成整体方案设计、硬件节点功能实现、通信字段整理、上位机界面开发、数据库设计、联动逻辑调试和报告整理。系统已经形成完整闭环：</w:t>
      </w:r>
      <w:r>
        <w:t xml:space="preserve">sensor-a </w:t>
      </w:r>
      <w:r>
        <w:t>采集温湿度和光照，</w:t>
      </w:r>
      <w:r>
        <w:t xml:space="preserve">sensor-c </w:t>
      </w:r>
      <w:r>
        <w:t>负责门禁安防检测，</w:t>
      </w:r>
      <w:r>
        <w:t xml:space="preserve">sensor-b </w:t>
      </w:r>
      <w:r>
        <w:t>执行门锁、蜂鸣器和</w:t>
      </w:r>
      <w:r>
        <w:t xml:space="preserve"> RGB </w:t>
      </w:r>
      <w:r>
        <w:t>灯控制，协调器与智云平台完成数据转发，上位机完成实时展示、远程控制、事件记录、统计分析和导出。</w:t>
      </w:r>
    </w:p>
    <w:p w14:paraId="3C71B3BC" w14:textId="77777777" w:rsidR="00D93C31" w:rsidRDefault="00D93C31">
      <w:pPr>
        <w:ind w:firstLine="420"/>
        <w:rPr>
          <w:rFonts w:hint="eastAsia"/>
        </w:rPr>
      </w:pPr>
      <w:r>
        <w:t>关键词：智能门禁；</w:t>
      </w:r>
      <w:r>
        <w:t>CC2530</w:t>
      </w:r>
      <w:r>
        <w:t>；</w:t>
      </w:r>
      <w:r>
        <w:t>ZigBee</w:t>
      </w:r>
      <w:r>
        <w:t>；智云平台；</w:t>
      </w:r>
      <w:r>
        <w:t>PyQt5</w:t>
      </w:r>
      <w:r>
        <w:t>；数据库；访客管理</w:t>
      </w:r>
    </w:p>
    <w:p w14:paraId="710902B8" w14:textId="77777777" w:rsidR="00D93C31" w:rsidRDefault="00D93C31">
      <w:pPr>
        <w:pStyle w:val="1"/>
      </w:pPr>
      <w:r>
        <w:t xml:space="preserve">1 </w:t>
      </w:r>
      <w:r>
        <w:t>项目完成情况概述</w:t>
      </w:r>
    </w:p>
    <w:p w14:paraId="01BA3B5E" w14:textId="77777777" w:rsidR="00D93C31" w:rsidRDefault="00D93C31">
      <w:pPr>
        <w:pStyle w:val="2"/>
      </w:pPr>
      <w:r>
        <w:t xml:space="preserve">1.1 </w:t>
      </w:r>
      <w:r>
        <w:t>我完成的整体工作</w:t>
      </w:r>
    </w:p>
    <w:p w14:paraId="608435A0" w14:textId="77777777" w:rsidR="00D93C31" w:rsidRDefault="00D93C31">
      <w:pPr>
        <w:ind w:firstLine="420"/>
        <w:rPr>
          <w:rFonts w:hint="eastAsia"/>
        </w:rPr>
      </w:pPr>
      <w:r>
        <w:t>本次期末综合项目不是单一模块演示，而是一个完整的物联网系统。我完成了从需求分析、模块划分、下位机程序、通信协议、上位机页面、数据库存储到联调测试的全过程。系统可以在上位机中看到门禁状态、访客靠近、门铃、门锁、安全模式、火焰、气体、红外光栅、停留时长、夜间模式、温湿度、光照和运行诊断等信息，并能通过按钮远程控制</w:t>
      </w:r>
      <w:r>
        <w:t xml:space="preserve"> sensor-b </w:t>
      </w:r>
      <w:r>
        <w:t>与</w:t>
      </w:r>
      <w:r>
        <w:t xml:space="preserve"> sensor-c </w:t>
      </w:r>
      <w:r>
        <w:t>对应模块。</w:t>
      </w:r>
    </w:p>
    <w:p w14:paraId="4B0A28F9" w14:textId="77777777" w:rsidR="00D93C31" w:rsidRDefault="00D93C31">
      <w:pPr>
        <w:ind w:firstLine="420"/>
        <w:rPr>
          <w:rFonts w:hint="eastAsia"/>
        </w:rPr>
      </w:pPr>
      <w:r>
        <w:t>最终系统具备</w:t>
      </w:r>
      <w:r>
        <w:t>“</w:t>
      </w:r>
      <w:r>
        <w:t>看得见、控得住、查得到、能报警</w:t>
      </w:r>
      <w:r>
        <w:t>”</w:t>
      </w:r>
      <w:r>
        <w:t>的完整功能。看得见是指上位机实时显示各节点上报状态；控得住是指远程开门、手动关门、蜂鸣器、告警、解除告警、夜间模式均可下发；查得到是指事件日志和环境数据写入数据库并进行统计；能报警是指夜间靠近、长时间停留和异常状态可以触发声光告警。</w:t>
      </w:r>
    </w:p>
    <w:p w14:paraId="5FD2ADE0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硬件部分：完成</w:t>
      </w:r>
      <w:r>
        <w:rPr>
          <w:rFonts w:ascii="Times New Roman" w:hAnsi="Times New Roman"/>
        </w:rPr>
        <w:t xml:space="preserve"> sensor-a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sensor-b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sensor-c </w:t>
      </w:r>
      <w:r>
        <w:rPr>
          <w:rFonts w:ascii="Times New Roman" w:hAnsi="Times New Roman"/>
        </w:rPr>
        <w:t>三类节点的功能划分与接线调试。</w:t>
      </w:r>
    </w:p>
    <w:p w14:paraId="306546EA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通信部分：统一</w:t>
      </w:r>
      <w:r>
        <w:rPr>
          <w:rFonts w:ascii="Times New Roman" w:hAnsi="Times New Roman"/>
        </w:rPr>
        <w:t xml:space="preserve"> ZigBee </w:t>
      </w:r>
      <w:r>
        <w:rPr>
          <w:rFonts w:ascii="Times New Roman" w:hAnsi="Times New Roman"/>
        </w:rPr>
        <w:t>节点地址、智云平台</w:t>
      </w:r>
      <w:r>
        <w:rPr>
          <w:rFonts w:ascii="Times New Roman" w:hAnsi="Times New Roman"/>
        </w:rPr>
        <w:t xml:space="preserve"> MAC </w:t>
      </w:r>
      <w:r>
        <w:rPr>
          <w:rFonts w:ascii="Times New Roman" w:hAnsi="Times New Roman"/>
        </w:rPr>
        <w:t>地址、</w:t>
      </w:r>
      <w:r>
        <w:rPr>
          <w:rFonts w:ascii="Times New Roman" w:hAnsi="Times New Roman"/>
        </w:rPr>
        <w:t xml:space="preserve">ZXBee </w:t>
      </w:r>
      <w:r>
        <w:rPr>
          <w:rFonts w:ascii="Times New Roman" w:hAnsi="Times New Roman"/>
        </w:rPr>
        <w:t>帧格式和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字段。</w:t>
      </w:r>
    </w:p>
    <w:p w14:paraId="385E3EFF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上位机部分：完成浅色</w:t>
      </w:r>
      <w:r>
        <w:rPr>
          <w:rFonts w:ascii="Times New Roman" w:hAnsi="Times New Roman"/>
        </w:rPr>
        <w:t xml:space="preserve"> PyQt5 </w:t>
      </w:r>
      <w:r>
        <w:rPr>
          <w:rFonts w:ascii="Times New Roman" w:hAnsi="Times New Roman"/>
        </w:rPr>
        <w:t>页面、实时数据展示、远程控制、运行诊断、事件时间线和统计图表。</w:t>
      </w:r>
    </w:p>
    <w:p w14:paraId="12A39B20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数据库部分：完成访客事件表和环境数据表设计，实现新增、查询、统计和导出。</w:t>
      </w:r>
    </w:p>
    <w:p w14:paraId="2982CFFA" w14:textId="77777777" w:rsidR="00D93C31" w:rsidRDefault="00D93C31">
      <w:pPr>
        <w:pStyle w:val="a3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/>
        </w:rPr>
        <w:t>联调部分：完成开门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关门、门铃短响、告警长响、夜间模式、停留计时、</w:t>
      </w:r>
      <w:r>
        <w:rPr>
          <w:rFonts w:ascii="Times New Roman" w:hAnsi="Times New Roman"/>
        </w:rPr>
        <w:t xml:space="preserve">RGB </w:t>
      </w:r>
      <w:r>
        <w:rPr>
          <w:rFonts w:ascii="Times New Roman" w:hAnsi="Times New Roman"/>
        </w:rPr>
        <w:t>指示等演示逻辑。</w:t>
      </w:r>
    </w:p>
    <w:p w14:paraId="1A7169E3" w14:textId="77777777" w:rsidR="00D93C31" w:rsidRDefault="00D93C31">
      <w:pPr>
        <w:pStyle w:val="2"/>
      </w:pPr>
      <w:r>
        <w:lastRenderedPageBreak/>
        <w:t xml:space="preserve">1.2 </w:t>
      </w:r>
      <w:r>
        <w:t>主要功能清单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5000"/>
        <w:gridCol w:w="2700"/>
      </w:tblGrid>
      <w:tr w:rsidR="00000000" w14:paraId="1C7863BD" w14:textId="77777777"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0BF7E88F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5000" w:type="dxa"/>
            <w:shd w:val="clear" w:color="auto" w:fill="E8EEF5"/>
            <w:vAlign w:val="center"/>
          </w:tcPr>
          <w:p w14:paraId="40A1672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完成内容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0B00102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实现位置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节点</w:t>
            </w:r>
          </w:p>
        </w:tc>
      </w:tr>
      <w:tr w:rsidR="00000000" w14:paraId="56715F41" w14:textId="77777777">
        <w:trPr>
          <w:jc w:val="center"/>
        </w:trPr>
        <w:tc>
          <w:tcPr>
            <w:tcW w:w="1700" w:type="dxa"/>
            <w:vAlign w:val="center"/>
          </w:tcPr>
          <w:p w14:paraId="51970CA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环境采集</w:t>
            </w:r>
          </w:p>
        </w:tc>
        <w:tc>
          <w:tcPr>
            <w:tcW w:w="5000" w:type="dxa"/>
            <w:vAlign w:val="center"/>
          </w:tcPr>
          <w:p w14:paraId="2ACCFE9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温度、湿度、光照采集并上报，上位机曲线显示</w:t>
            </w:r>
          </w:p>
        </w:tc>
        <w:tc>
          <w:tcPr>
            <w:tcW w:w="2700" w:type="dxa"/>
            <w:vAlign w:val="center"/>
          </w:tcPr>
          <w:p w14:paraId="1550C3B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sensor-a + </w:t>
            </w:r>
            <w:r>
              <w:rPr>
                <w:sz w:val="18"/>
              </w:rPr>
              <w:t>上位机环境信息面板</w:t>
            </w:r>
          </w:p>
        </w:tc>
      </w:tr>
      <w:tr w:rsidR="00000000" w14:paraId="019D915D" w14:textId="77777777">
        <w:trPr>
          <w:jc w:val="center"/>
        </w:trPr>
        <w:tc>
          <w:tcPr>
            <w:tcW w:w="1700" w:type="dxa"/>
            <w:vAlign w:val="center"/>
          </w:tcPr>
          <w:p w14:paraId="566032A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门禁检测</w:t>
            </w:r>
          </w:p>
        </w:tc>
        <w:tc>
          <w:tcPr>
            <w:tcW w:w="5000" w:type="dxa"/>
            <w:vAlign w:val="center"/>
          </w:tcPr>
          <w:p w14:paraId="43841C0A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PIR </w:t>
            </w:r>
            <w:r>
              <w:rPr>
                <w:sz w:val="18"/>
              </w:rPr>
              <w:t>人体靠近、门磁状态、</w:t>
            </w:r>
            <w:r>
              <w:rPr>
                <w:sz w:val="18"/>
              </w:rPr>
              <w:t xml:space="preserve">Touch </w:t>
            </w:r>
            <w:r>
              <w:rPr>
                <w:sz w:val="18"/>
              </w:rPr>
              <w:t>门铃、停留时长、夜间模式</w:t>
            </w:r>
          </w:p>
        </w:tc>
        <w:tc>
          <w:tcPr>
            <w:tcW w:w="2700" w:type="dxa"/>
            <w:vAlign w:val="center"/>
          </w:tcPr>
          <w:p w14:paraId="3E3490A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sensor-c + </w:t>
            </w:r>
            <w:r>
              <w:rPr>
                <w:sz w:val="18"/>
              </w:rPr>
              <w:t>门禁状态看板</w:t>
            </w:r>
          </w:p>
        </w:tc>
      </w:tr>
      <w:tr w:rsidR="00000000" w14:paraId="1C7C8F3C" w14:textId="77777777">
        <w:trPr>
          <w:jc w:val="center"/>
        </w:trPr>
        <w:tc>
          <w:tcPr>
            <w:tcW w:w="1700" w:type="dxa"/>
            <w:vAlign w:val="center"/>
          </w:tcPr>
          <w:p w14:paraId="14DE4F9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远程执行</w:t>
            </w:r>
          </w:p>
        </w:tc>
        <w:tc>
          <w:tcPr>
            <w:tcW w:w="5000" w:type="dxa"/>
            <w:vAlign w:val="center"/>
          </w:tcPr>
          <w:p w14:paraId="2FA00D2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远程开门、手动关门、蜂鸣器短响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长响、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颜色指示</w:t>
            </w:r>
          </w:p>
        </w:tc>
        <w:tc>
          <w:tcPr>
            <w:tcW w:w="2700" w:type="dxa"/>
            <w:vAlign w:val="center"/>
          </w:tcPr>
          <w:p w14:paraId="2A265AF7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sensor-b + </w:t>
            </w:r>
            <w:r>
              <w:rPr>
                <w:sz w:val="18"/>
              </w:rPr>
              <w:t>远程控制区</w:t>
            </w:r>
          </w:p>
        </w:tc>
      </w:tr>
      <w:tr w:rsidR="00000000" w14:paraId="4D39C98A" w14:textId="77777777">
        <w:trPr>
          <w:jc w:val="center"/>
        </w:trPr>
        <w:tc>
          <w:tcPr>
            <w:tcW w:w="1700" w:type="dxa"/>
            <w:vAlign w:val="center"/>
          </w:tcPr>
          <w:p w14:paraId="718FB64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告警联动</w:t>
            </w:r>
          </w:p>
        </w:tc>
        <w:tc>
          <w:tcPr>
            <w:tcW w:w="5000" w:type="dxa"/>
            <w:vAlign w:val="center"/>
          </w:tcPr>
          <w:p w14:paraId="3151340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夜间有人靠近、异常开门、长时间停留触发报警</w:t>
            </w:r>
          </w:p>
        </w:tc>
        <w:tc>
          <w:tcPr>
            <w:tcW w:w="2700" w:type="dxa"/>
            <w:vAlign w:val="center"/>
          </w:tcPr>
          <w:p w14:paraId="1344B0A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sensor-c </w:t>
            </w:r>
            <w:r>
              <w:rPr>
                <w:sz w:val="18"/>
              </w:rPr>
              <w:t>判断</w:t>
            </w:r>
            <w:r>
              <w:rPr>
                <w:sz w:val="18"/>
              </w:rPr>
              <w:t xml:space="preserve"> + sensor-b </w:t>
            </w:r>
            <w:r>
              <w:rPr>
                <w:sz w:val="18"/>
              </w:rPr>
              <w:t>执行</w:t>
            </w:r>
          </w:p>
        </w:tc>
      </w:tr>
      <w:tr w:rsidR="00000000" w14:paraId="083D9985" w14:textId="77777777">
        <w:trPr>
          <w:jc w:val="center"/>
        </w:trPr>
        <w:tc>
          <w:tcPr>
            <w:tcW w:w="1700" w:type="dxa"/>
            <w:vAlign w:val="center"/>
          </w:tcPr>
          <w:p w14:paraId="3CF588E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数据管理</w:t>
            </w:r>
          </w:p>
        </w:tc>
        <w:tc>
          <w:tcPr>
            <w:tcW w:w="5000" w:type="dxa"/>
            <w:vAlign w:val="center"/>
          </w:tcPr>
          <w:p w14:paraId="3292C51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access_log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door_env </w:t>
            </w:r>
            <w:r>
              <w:rPr>
                <w:sz w:val="18"/>
              </w:rPr>
              <w:t>两张表记录事件与环境数据</w:t>
            </w:r>
          </w:p>
        </w:tc>
        <w:tc>
          <w:tcPr>
            <w:tcW w:w="2700" w:type="dxa"/>
            <w:vAlign w:val="center"/>
          </w:tcPr>
          <w:p w14:paraId="43A0BB4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数据库模块</w:t>
            </w:r>
          </w:p>
        </w:tc>
      </w:tr>
      <w:tr w:rsidR="00000000" w14:paraId="28C71AFC" w14:textId="77777777">
        <w:trPr>
          <w:jc w:val="center"/>
        </w:trPr>
        <w:tc>
          <w:tcPr>
            <w:tcW w:w="1700" w:type="dxa"/>
            <w:vAlign w:val="center"/>
          </w:tcPr>
          <w:p w14:paraId="3E37270F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可视化</w:t>
            </w:r>
          </w:p>
        </w:tc>
        <w:tc>
          <w:tcPr>
            <w:tcW w:w="5000" w:type="dxa"/>
            <w:vAlign w:val="center"/>
          </w:tcPr>
          <w:p w14:paraId="64E2369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状态卡片、实时曲线、事件时间线、运行诊断、访客统计</w:t>
            </w:r>
          </w:p>
        </w:tc>
        <w:tc>
          <w:tcPr>
            <w:tcW w:w="2700" w:type="dxa"/>
            <w:vAlign w:val="center"/>
          </w:tcPr>
          <w:p w14:paraId="5554943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PyQt5 </w:t>
            </w:r>
            <w:r>
              <w:rPr>
                <w:sz w:val="18"/>
              </w:rPr>
              <w:t>上位机</w:t>
            </w:r>
          </w:p>
        </w:tc>
      </w:tr>
    </w:tbl>
    <w:p w14:paraId="79630BF0" w14:textId="77777777" w:rsidR="00D93C31" w:rsidRDefault="00D93C31">
      <w:pPr>
        <w:rPr>
          <w:rFonts w:hint="eastAsia"/>
        </w:rPr>
      </w:pPr>
    </w:p>
    <w:p w14:paraId="67CDE095" w14:textId="77777777" w:rsidR="00D93C31" w:rsidRDefault="00D93C31">
      <w:pPr>
        <w:pStyle w:val="1"/>
      </w:pPr>
      <w:r>
        <w:t xml:space="preserve">2 </w:t>
      </w:r>
      <w:r>
        <w:t>系统需求与总体设计</w:t>
      </w:r>
    </w:p>
    <w:p w14:paraId="602DB1A2" w14:textId="77777777" w:rsidR="00D93C31" w:rsidRDefault="00D93C31">
      <w:pPr>
        <w:pStyle w:val="2"/>
      </w:pPr>
      <w:r>
        <w:t xml:space="preserve">2.1 </w:t>
      </w:r>
      <w:r>
        <w:t>需求分析</w:t>
      </w:r>
    </w:p>
    <w:p w14:paraId="54047735" w14:textId="77777777" w:rsidR="00D93C31" w:rsidRDefault="00D93C31">
      <w:pPr>
        <w:ind w:firstLine="420"/>
        <w:rPr>
          <w:rFonts w:hint="eastAsia"/>
        </w:rPr>
      </w:pPr>
      <w:r>
        <w:t>项目</w:t>
      </w:r>
      <w:r>
        <w:t xml:space="preserve"> 10 </w:t>
      </w:r>
      <w:r>
        <w:t>要求完成一个智能门禁访客管理系统，需要能够对门口环境与访客行为进行感知，能够进行门禁控制和异常报警，并能在上位机端进行数据展示和管理。结合课程总体规范，本项目需要体现物联网三层架构、传感器采集、</w:t>
      </w:r>
      <w:r>
        <w:t xml:space="preserve">ZigBee </w:t>
      </w:r>
      <w:r>
        <w:t>通信、云平台接入、上位机应用和数据库操作。</w:t>
      </w:r>
    </w:p>
    <w:p w14:paraId="4A5E008C" w14:textId="77777777" w:rsidR="00D93C31" w:rsidRDefault="00D93C31">
      <w:pPr>
        <w:ind w:firstLine="420"/>
        <w:rPr>
          <w:rFonts w:hint="eastAsia"/>
        </w:rPr>
      </w:pPr>
      <w:r>
        <w:t>我将需求拆分为六类：第一类是采集需求，包含温湿度、光照、人体靠近、门铃、门磁和安防扩展传感器；第二类是执行需求，包含门锁继电器、蜂鸣器和</w:t>
      </w:r>
      <w:r>
        <w:t xml:space="preserve"> RGB </w:t>
      </w:r>
      <w:r>
        <w:t>灯；第三类是通信需求，要求各节点通过统一协议上报与接收命令；第四类是上位机需求，要求页面清晰、功能可演示；第五类是数据库需求，要求事件和环境数据可保存；第六类是答辩演示需求，要求功能项不能虚假展示，页面只保留已经实现的控制命令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在需求落地时，我特别把“可演示”和“可追溯”作为两个重点。可演示要求每一个界面状态都能对应到具体传感器字段或控制命令，避免出现只能看不能讲的装饰性功能；可追溯要求访客靠近、按门铃、远程开门、手动关门、异常报警等关键动作都能写入数据库，便于后续查询、统计和答辩说明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因此系统设计没有只停留在单个传感器采集，而是围绕真实门禁场景形成闭环：前端节点感知访客和环境，执行节点产生门锁、蜂鸣器与灯光反馈，通信层负责把数据稳定送达，上位机再完成状态判断、远程控制和历史管理。</w:t>
      </w:r>
    </w:p>
    <w:p w14:paraId="1347E1F7" w14:textId="77777777" w:rsidR="00D93C31" w:rsidRDefault="00D93C31">
      <w:pPr>
        <w:pStyle w:val="2"/>
      </w:pPr>
      <w:r>
        <w:t xml:space="preserve">2.2 </w:t>
      </w:r>
      <w:r>
        <w:t>总体架构</w:t>
      </w:r>
    </w:p>
    <w:p w14:paraId="47B471CF" w14:textId="77777777" w:rsidR="00D93C31" w:rsidRDefault="00D93C31">
      <w:pPr>
        <w:ind w:firstLine="420"/>
        <w:rPr>
          <w:rFonts w:hint="eastAsia"/>
        </w:rPr>
      </w:pPr>
      <w:r>
        <w:t>系统采用</w:t>
      </w:r>
      <w:r>
        <w:t>“</w:t>
      </w:r>
      <w:r>
        <w:t>感知执行层、网络传输层、应用管理层</w:t>
      </w:r>
      <w:r>
        <w:t>”</w:t>
      </w:r>
      <w:r>
        <w:t>的三层结构。感知执行层由</w:t>
      </w:r>
      <w:r>
        <w:t xml:space="preserve"> sensor-a</w:t>
      </w:r>
      <w:r>
        <w:t>、</w:t>
      </w:r>
      <w:r>
        <w:t>sensor-b</w:t>
      </w:r>
      <w:r>
        <w:t>、</w:t>
      </w:r>
      <w:r>
        <w:t xml:space="preserve">sensor-c </w:t>
      </w:r>
      <w:r>
        <w:t>组成；网络传输层由</w:t>
      </w:r>
      <w:r>
        <w:t xml:space="preserve"> Z-Stack</w:t>
      </w:r>
      <w:r>
        <w:t>、</w:t>
      </w:r>
      <w:r>
        <w:t xml:space="preserve">ZXBee </w:t>
      </w:r>
      <w:r>
        <w:t>协议、协调器和智云平台组成；应用管理层由</w:t>
      </w:r>
      <w:r>
        <w:t xml:space="preserve"> Python/PyQt5 </w:t>
      </w:r>
      <w:r>
        <w:t>上位机和数据库组成。</w:t>
      </w:r>
    </w:p>
    <w:p w14:paraId="707EEB10" w14:textId="77777777" w:rsidR="00D93C31" w:rsidRDefault="00D93C31">
      <w:pPr>
        <w:jc w:val="center"/>
        <w:rPr>
          <w:rFonts w:hint="eastAsia"/>
        </w:rPr>
      </w:pPr>
      <w:r>
        <w:lastRenderedPageBreak/>
        <w:pict w14:anchorId="0249EE53">
          <v:shape id="图片 7" o:spid="_x0000_i1026" type="#_x0000_t75" style="width:446.4pt;height:251.4pt">
            <v:imagedata r:id="rId9" o:title=""/>
          </v:shape>
        </w:pict>
      </w:r>
    </w:p>
    <w:p w14:paraId="500CAEFC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2-1 </w:t>
      </w:r>
      <w:r>
        <w:rPr>
          <w:color w:val="555555"/>
          <w:sz w:val="18"/>
        </w:rPr>
        <w:t>智能门禁访客管理系统总体架构图</w:t>
      </w:r>
    </w:p>
    <w:p w14:paraId="11A1E23A" w14:textId="77777777" w:rsidR="00D93C31" w:rsidRDefault="00D93C31">
      <w:pPr>
        <w:jc w:val="center"/>
        <w:rPr>
          <w:rFonts w:hint="eastAsia"/>
        </w:rPr>
      </w:pPr>
      <w:r>
        <w:pict w14:anchorId="69489761">
          <v:shape id="图片 8" o:spid="_x0000_i1027" type="#_x0000_t75" style="width:446.4pt;height:211.8pt">
            <v:imagedata r:id="rId10" o:title=""/>
          </v:shape>
        </w:pict>
      </w:r>
    </w:p>
    <w:p w14:paraId="0A707509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2-2 </w:t>
      </w:r>
      <w:r>
        <w:rPr>
          <w:color w:val="555555"/>
          <w:sz w:val="18"/>
        </w:rPr>
        <w:t>系统核心业务流程图</w:t>
      </w:r>
    </w:p>
    <w:p w14:paraId="174682F5" w14:textId="77777777" w:rsidR="00D93C31" w:rsidRDefault="00D93C31">
      <w:pPr>
        <w:pStyle w:val="1"/>
      </w:pPr>
      <w:r>
        <w:t xml:space="preserve">3 </w:t>
      </w:r>
      <w:r>
        <w:t>硬件节点设计与实现</w:t>
      </w:r>
    </w:p>
    <w:p w14:paraId="071ABCAF" w14:textId="77777777" w:rsidR="00D93C31" w:rsidRDefault="00D93C31">
      <w:pPr>
        <w:pStyle w:val="2"/>
      </w:pPr>
      <w:r>
        <w:t xml:space="preserve">3.1 sensor-a </w:t>
      </w:r>
      <w:r>
        <w:t>环境采集节点</w:t>
      </w:r>
    </w:p>
    <w:p w14:paraId="27C54A96" w14:textId="77777777" w:rsidR="00D93C31" w:rsidRDefault="00D93C31">
      <w:pPr>
        <w:ind w:firstLine="420"/>
        <w:rPr>
          <w:rFonts w:hint="eastAsia"/>
        </w:rPr>
      </w:pPr>
      <w:r>
        <w:t xml:space="preserve">sensor-a </w:t>
      </w:r>
      <w:r>
        <w:t>负责环境数据采集，主要完成温度、湿度和光照三个字段的上报。温湿度用于显示门口环境状态，光照用于判断白天</w:t>
      </w:r>
      <w:r>
        <w:t>/</w:t>
      </w:r>
      <w:r>
        <w:t>夜间场景，也可以辅助夜间模式展示。该节点定时读取传感器数据并封装为</w:t>
      </w:r>
      <w:r>
        <w:t xml:space="preserve"> temp</w:t>
      </w:r>
      <w:r>
        <w:t>、</w:t>
      </w:r>
      <w:r>
        <w:t>humi</w:t>
      </w:r>
      <w:r>
        <w:t>、</w:t>
      </w:r>
      <w:r>
        <w:t xml:space="preserve">lux </w:t>
      </w:r>
      <w:r>
        <w:t>字段，上位机接收后更新环境信息面板和曲线图。</w:t>
      </w:r>
    </w:p>
    <w:p w14:paraId="56CB1B22" w14:textId="77777777" w:rsidR="00D93C31" w:rsidRDefault="00D93C31">
      <w:pPr>
        <w:pStyle w:val="2"/>
      </w:pPr>
      <w:r>
        <w:lastRenderedPageBreak/>
        <w:t xml:space="preserve">3.2 sensor-b </w:t>
      </w:r>
      <w:r>
        <w:t>控制执行节点</w:t>
      </w:r>
    </w:p>
    <w:p w14:paraId="48DCBB7F" w14:textId="77777777" w:rsidR="00D93C31" w:rsidRDefault="00D93C31">
      <w:pPr>
        <w:ind w:firstLine="420"/>
        <w:rPr>
          <w:rFonts w:hint="eastAsia"/>
        </w:rPr>
      </w:pPr>
      <w:r>
        <w:t xml:space="preserve">sensor-b </w:t>
      </w:r>
      <w:r>
        <w:t>是执行节点，负责真正产生动作效果。它接收上位机下发的</w:t>
      </w:r>
      <w:r>
        <w:t xml:space="preserve"> unlock</w:t>
      </w:r>
      <w:r>
        <w:t>、</w:t>
      </w:r>
      <w:r>
        <w:t>buzz</w:t>
      </w:r>
      <w:r>
        <w:t>、</w:t>
      </w:r>
      <w:r>
        <w:t>rgb</w:t>
      </w:r>
      <w:r>
        <w:t>、</w:t>
      </w:r>
      <w:r>
        <w:t>alert</w:t>
      </w:r>
      <w:r>
        <w:t>、</w:t>
      </w:r>
      <w:r>
        <w:t xml:space="preserve">reset </w:t>
      </w:r>
      <w:r>
        <w:t>等命令，控制继电器、蜂鸣器和</w:t>
      </w:r>
      <w:r>
        <w:t xml:space="preserve"> RGB </w:t>
      </w:r>
      <w:r>
        <w:t>灯。为了使演示逻辑清楚，我将开门改为保持开门，不再自动关门；关门必须由上位机手动发送</w:t>
      </w:r>
      <w:r>
        <w:t xml:space="preserve"> unlock=0</w:t>
      </w:r>
      <w:r>
        <w:t>，这样答辩时可以明确说明远程开门和手动关门的区别。</w:t>
      </w:r>
    </w:p>
    <w:p w14:paraId="5711D04D" w14:textId="77777777" w:rsidR="00D93C31" w:rsidRDefault="00D93C31">
      <w:pPr>
        <w:ind w:firstLine="420"/>
        <w:rPr>
          <w:rFonts w:hint="eastAsia"/>
        </w:rPr>
      </w:pPr>
      <w:r>
        <w:t>蜂鸣器逻辑分为短响和长响：</w:t>
      </w:r>
      <w:r>
        <w:t xml:space="preserve">Touch </w:t>
      </w:r>
      <w:r>
        <w:t>门铃或上位机</w:t>
      </w:r>
      <w:r>
        <w:t>“</w:t>
      </w:r>
      <w:r>
        <w:t>触发门铃</w:t>
      </w:r>
      <w:r>
        <w:t>”</w:t>
      </w:r>
      <w:r>
        <w:t>使用</w:t>
      </w:r>
      <w:r>
        <w:t xml:space="preserve"> buzz=500</w:t>
      </w:r>
      <w:r>
        <w:t>，表示短响；夜间靠近、停留过久或手动触发告警使用</w:t>
      </w:r>
      <w:r>
        <w:t xml:space="preserve"> buzz=1</w:t>
      </w:r>
      <w:r>
        <w:t>，并配合</w:t>
      </w:r>
      <w:r>
        <w:t xml:space="preserve"> alert=2 </w:t>
      </w:r>
      <w:r>
        <w:t>和红色</w:t>
      </w:r>
      <w:r>
        <w:t xml:space="preserve"> RGB</w:t>
      </w:r>
      <w:r>
        <w:t>，表示持续报警。解除告警使用</w:t>
      </w:r>
      <w:r>
        <w:t xml:space="preserve"> reset=1 </w:t>
      </w:r>
      <w:r>
        <w:t>或</w:t>
      </w:r>
      <w:r>
        <w:t xml:space="preserve"> buzz=0</w:t>
      </w:r>
      <w:r>
        <w:t>，恢复安全状态。</w:t>
      </w:r>
    </w:p>
    <w:p w14:paraId="6170F9A8" w14:textId="77777777" w:rsidR="00D93C31" w:rsidRDefault="00D93C31">
      <w:pPr>
        <w:pStyle w:val="2"/>
      </w:pPr>
      <w:r>
        <w:t xml:space="preserve">3.3 sensor-c </w:t>
      </w:r>
      <w:r>
        <w:t>安防检测节点</w:t>
      </w:r>
    </w:p>
    <w:p w14:paraId="46267A26" w14:textId="77777777" w:rsidR="00D93C31" w:rsidRDefault="00D93C31">
      <w:pPr>
        <w:ind w:firstLine="420"/>
        <w:rPr>
          <w:rFonts w:hint="eastAsia"/>
        </w:rPr>
      </w:pPr>
      <w:r>
        <w:t xml:space="preserve">sensor-c </w:t>
      </w:r>
      <w:r>
        <w:t>负责门禁安防检测，包含</w:t>
      </w:r>
      <w:r>
        <w:t xml:space="preserve"> PIR </w:t>
      </w:r>
      <w:r>
        <w:t>人体靠近、</w:t>
      </w:r>
      <w:r>
        <w:t xml:space="preserve">Touch </w:t>
      </w:r>
      <w:r>
        <w:t>门铃、门磁、火焰、可燃气体、红外光栅和夜间模式等状态。</w:t>
      </w:r>
      <w:r>
        <w:t xml:space="preserve">PIR </w:t>
      </w:r>
      <w:r>
        <w:t>只表示有人靠近，不再被误当成门铃；</w:t>
      </w:r>
      <w:r>
        <w:t xml:space="preserve">Touch </w:t>
      </w:r>
      <w:r>
        <w:t>才作为门铃短响触发源；夜间模式下检测到靠近或异常状态会触发报警联动。</w:t>
      </w:r>
    </w:p>
    <w:p w14:paraId="4D28CEA8" w14:textId="77777777" w:rsidR="00D93C31" w:rsidRDefault="00D93C31">
      <w:pPr>
        <w:ind w:firstLine="420"/>
        <w:rPr>
          <w:rFonts w:hint="eastAsia"/>
        </w:rPr>
      </w:pPr>
      <w:r>
        <w:t>上位机端对</w:t>
      </w:r>
      <w:r>
        <w:t xml:space="preserve"> sensor-c </w:t>
      </w:r>
      <w:r>
        <w:t>上报的</w:t>
      </w:r>
      <w:r>
        <w:t xml:space="preserve"> pir </w:t>
      </w:r>
      <w:r>
        <w:t>状态增加本地停留计时，避免硬件端</w:t>
      </w:r>
      <w:r>
        <w:t xml:space="preserve"> 3 </w:t>
      </w:r>
      <w:r>
        <w:t>秒周期上报导致停留时长不增加的问题。只要</w:t>
      </w:r>
      <w:r>
        <w:t xml:space="preserve"> PIR </w:t>
      </w:r>
      <w:r>
        <w:t>持续为</w:t>
      </w:r>
      <w:r>
        <w:t xml:space="preserve"> 1</w:t>
      </w:r>
      <w:r>
        <w:t>，上位机每秒刷新靠近时长，到达设定阈值后联动</w:t>
      </w:r>
      <w:r>
        <w:t xml:space="preserve"> sensor-b </w:t>
      </w:r>
      <w:r>
        <w:t>长响报警。</w:t>
      </w:r>
    </w:p>
    <w:p w14:paraId="318CEE7B" w14:textId="77777777" w:rsidR="00D93C31" w:rsidRDefault="00D93C31">
      <w:pPr>
        <w:pStyle w:val="2"/>
      </w:pPr>
      <w:r>
        <w:t xml:space="preserve">3.4 </w:t>
      </w:r>
      <w:r>
        <w:t>节点功能对应关系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00"/>
        <w:gridCol w:w="2100"/>
      </w:tblGrid>
      <w:tr w:rsidR="00000000" w14:paraId="63699E77" w14:textId="77777777"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06A5AA4C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1C82CF4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6156639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已经实现的功能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4A380D78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上位机对应位置</w:t>
            </w:r>
          </w:p>
        </w:tc>
      </w:tr>
      <w:tr w:rsidR="00000000" w14:paraId="6EA2037C" w14:textId="77777777">
        <w:trPr>
          <w:jc w:val="center"/>
        </w:trPr>
        <w:tc>
          <w:tcPr>
            <w:tcW w:w="1200" w:type="dxa"/>
            <w:vAlign w:val="center"/>
          </w:tcPr>
          <w:p w14:paraId="65F12E51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sensor-a</w:t>
            </w:r>
          </w:p>
        </w:tc>
        <w:tc>
          <w:tcPr>
            <w:tcW w:w="2200" w:type="dxa"/>
            <w:vAlign w:val="center"/>
          </w:tcPr>
          <w:p w14:paraId="708AD9A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temp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humi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lux</w:t>
            </w:r>
          </w:p>
        </w:tc>
        <w:tc>
          <w:tcPr>
            <w:tcW w:w="4200" w:type="dxa"/>
            <w:vAlign w:val="center"/>
          </w:tcPr>
          <w:p w14:paraId="19CBC72A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温湿度和光照采集、曲线显示、环境数据入库</w:t>
            </w:r>
          </w:p>
        </w:tc>
        <w:tc>
          <w:tcPr>
            <w:tcW w:w="2100" w:type="dxa"/>
            <w:vAlign w:val="center"/>
          </w:tcPr>
          <w:p w14:paraId="39A4496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环境信息面板</w:t>
            </w:r>
          </w:p>
        </w:tc>
      </w:tr>
      <w:tr w:rsidR="00000000" w14:paraId="7E6C4B30" w14:textId="77777777">
        <w:trPr>
          <w:jc w:val="center"/>
        </w:trPr>
        <w:tc>
          <w:tcPr>
            <w:tcW w:w="1200" w:type="dxa"/>
            <w:vAlign w:val="center"/>
          </w:tcPr>
          <w:p w14:paraId="586C95E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sensor-b</w:t>
            </w:r>
          </w:p>
        </w:tc>
        <w:tc>
          <w:tcPr>
            <w:tcW w:w="2200" w:type="dxa"/>
            <w:vAlign w:val="center"/>
          </w:tcPr>
          <w:p w14:paraId="58C04B8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unlock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buzz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rgb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alert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reset</w:t>
            </w:r>
          </w:p>
        </w:tc>
        <w:tc>
          <w:tcPr>
            <w:tcW w:w="4200" w:type="dxa"/>
            <w:vAlign w:val="center"/>
          </w:tcPr>
          <w:p w14:paraId="641EA79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远程开门、手动关门、门铃短响、告警长响、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指示、解除告警</w:t>
            </w:r>
          </w:p>
        </w:tc>
        <w:tc>
          <w:tcPr>
            <w:tcW w:w="2100" w:type="dxa"/>
            <w:vAlign w:val="center"/>
          </w:tcPr>
          <w:p w14:paraId="070FA65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远程控制区、运行诊断</w:t>
            </w:r>
          </w:p>
        </w:tc>
      </w:tr>
      <w:tr w:rsidR="00000000" w14:paraId="1601A042" w14:textId="77777777">
        <w:trPr>
          <w:jc w:val="center"/>
        </w:trPr>
        <w:tc>
          <w:tcPr>
            <w:tcW w:w="1200" w:type="dxa"/>
            <w:vAlign w:val="center"/>
          </w:tcPr>
          <w:p w14:paraId="1B8D6182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sensor-c</w:t>
            </w:r>
          </w:p>
        </w:tc>
        <w:tc>
          <w:tcPr>
            <w:tcW w:w="2200" w:type="dxa"/>
            <w:vAlign w:val="center"/>
          </w:tcPr>
          <w:p w14:paraId="19E26F7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flame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gas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grating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night</w:t>
            </w:r>
          </w:p>
        </w:tc>
        <w:tc>
          <w:tcPr>
            <w:tcW w:w="4200" w:type="dxa"/>
            <w:vAlign w:val="center"/>
          </w:tcPr>
          <w:p w14:paraId="1EDA639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有人靠近、门铃、门磁、火焰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气体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光栅检测、夜间模式、停留计时</w:t>
            </w:r>
          </w:p>
        </w:tc>
        <w:tc>
          <w:tcPr>
            <w:tcW w:w="2100" w:type="dxa"/>
            <w:vAlign w:val="center"/>
          </w:tcPr>
          <w:p w14:paraId="3B2BAFB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门禁状态看板、事件时间线</w:t>
            </w:r>
          </w:p>
        </w:tc>
      </w:tr>
      <w:tr w:rsidR="00000000" w14:paraId="40094285" w14:textId="77777777">
        <w:trPr>
          <w:jc w:val="center"/>
        </w:trPr>
        <w:tc>
          <w:tcPr>
            <w:tcW w:w="1200" w:type="dxa"/>
            <w:vAlign w:val="center"/>
          </w:tcPr>
          <w:p w14:paraId="576DB91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协调器</w:t>
            </w:r>
          </w:p>
        </w:tc>
        <w:tc>
          <w:tcPr>
            <w:tcW w:w="2200" w:type="dxa"/>
            <w:vAlign w:val="center"/>
          </w:tcPr>
          <w:p w14:paraId="2762EBF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ZXBee </w:t>
            </w:r>
            <w:r>
              <w:rPr>
                <w:sz w:val="18"/>
              </w:rPr>
              <w:t>帧</w:t>
            </w:r>
          </w:p>
        </w:tc>
        <w:tc>
          <w:tcPr>
            <w:tcW w:w="4200" w:type="dxa"/>
            <w:vAlign w:val="center"/>
          </w:tcPr>
          <w:p w14:paraId="1903548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ZigBee </w:t>
            </w:r>
            <w:r>
              <w:rPr>
                <w:sz w:val="18"/>
              </w:rPr>
              <w:t>组网、节点数据转发、云平台桥接</w:t>
            </w:r>
          </w:p>
        </w:tc>
        <w:tc>
          <w:tcPr>
            <w:tcW w:w="2100" w:type="dxa"/>
            <w:vAlign w:val="center"/>
          </w:tcPr>
          <w:p w14:paraId="2FCF555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运行诊断、节点包计数</w:t>
            </w:r>
          </w:p>
        </w:tc>
      </w:tr>
    </w:tbl>
    <w:p w14:paraId="3E49BB56" w14:textId="77777777" w:rsidR="00D93C31" w:rsidRDefault="00D93C31">
      <w:pPr>
        <w:rPr>
          <w:rFonts w:hint="eastAsia"/>
        </w:rPr>
      </w:pPr>
    </w:p>
    <w:p>
      <w:pPr>
        <w:pStyle w:val="2"/>
      </w:pPr>
      <w:r>
        <w:t>3.5 硬件实物搭建与联调展示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硬件搭建阶段主要围绕 CC2530 实验箱、ZigBee 节点、门禁检测传感器和执行模块进行。为了保证联调时能够快速定位问题，我将不同节点的职责划分清楚：采集节点负责环境数据，检测节点负责门口状态与安防信号，执行节点负责门锁、蜂鸣器和 RGB 指示。实物连接完成后，先分别验证单个模块，再进行 ZigBee 组网和上位机联调。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7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1a402f28e548763e0e749dae77ff0c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60" w:after="180"/>
        <w:jc w:val="center"/>
      </w:pPr>
      <w:r>
        <w:rPr>
          <w:rFonts w:ascii="Times New Roman" w:hAnsi="Times New Roman" w:eastAsia="宋体"/>
          <w:b w:val="0"/>
          <w:sz w:val="18"/>
        </w:rPr>
        <w:t>图 3-1 智能门禁系统硬件平台与节点实物展示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从实物效果看，系统能够把传感器输入、节点通信和执行器输出放在同一套演示链路中。答辩演示时，可以先展示硬件节点的连接状态，再通过上位机触发开门、关门、门铃和报警命令，说明软件界面与下位机动作之间的对应关系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4878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993846aed75aca5ebdaae25d01da7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60" w:after="180"/>
        <w:jc w:val="center"/>
      </w:pPr>
      <w:r>
        <w:rPr>
          <w:rFonts w:ascii="Times New Roman" w:hAnsi="Times New Roman" w:eastAsia="宋体"/>
          <w:b w:val="0"/>
          <w:sz w:val="18"/>
        </w:rPr>
        <w:t>图 3-2 传感器与执行模块连接细节展示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两张实物图分别用于说明整体硬件环境和局部接线/模块安装情况。这样文档中不仅有架构图和界面图，也能体现项目确实完成了硬件实物搭建、节点接线与现场调试。</w:t>
      </w:r>
    </w:p>
    <w:p w14:paraId="2DA4B5F9" w14:textId="77777777" w:rsidR="00D93C31" w:rsidRDefault="00D93C31">
      <w:pPr>
        <w:pStyle w:val="1"/>
      </w:pPr>
      <w:r>
        <w:t xml:space="preserve">4 </w:t>
      </w:r>
      <w:r>
        <w:t>通信协议与云平台接入</w:t>
      </w:r>
    </w:p>
    <w:p w14:paraId="22E5E23B" w14:textId="77777777" w:rsidR="00D93C31" w:rsidRDefault="00D93C31">
      <w:pPr>
        <w:ind w:firstLine="420"/>
        <w:rPr>
          <w:rFonts w:hint="eastAsia"/>
        </w:rPr>
      </w:pPr>
      <w:r>
        <w:t>通信部分采用</w:t>
      </w:r>
      <w:r>
        <w:t xml:space="preserve"> ZigBee </w:t>
      </w:r>
      <w:r>
        <w:t>作为短距离无线网络，协调器负责与各终端节点建立通信。业务数据采用</w:t>
      </w:r>
      <w:r>
        <w:t xml:space="preserve"> ZXBee </w:t>
      </w:r>
      <w:r>
        <w:t>帧封装，负载部分使用</w:t>
      </w:r>
      <w:r>
        <w:t xml:space="preserve"> JSON </w:t>
      </w:r>
      <w:r>
        <w:t>或</w:t>
      </w:r>
      <w:r>
        <w:t xml:space="preserve"> key=value </w:t>
      </w:r>
      <w:r>
        <w:t>形式，便于上位机解析。上位机通过</w:t>
      </w:r>
      <w:r>
        <w:t xml:space="preserve"> WebSocket </w:t>
      </w:r>
      <w:r>
        <w:t>连接智云平台，认证成功后接收</w:t>
      </w:r>
      <w:r>
        <w:t xml:space="preserve"> sensor/message </w:t>
      </w:r>
      <w:r>
        <w:t>数据包，并根据节点</w:t>
      </w:r>
      <w:r>
        <w:t xml:space="preserve"> MAC </w:t>
      </w:r>
      <w:r>
        <w:t>判断数据来自</w:t>
      </w:r>
      <w:r>
        <w:t xml:space="preserve"> sensor-a</w:t>
      </w:r>
      <w:r>
        <w:t>、</w:t>
      </w:r>
      <w:r>
        <w:t xml:space="preserve">sensor-b </w:t>
      </w:r>
      <w:r>
        <w:t>还是</w:t>
      </w:r>
      <w:r>
        <w:t xml:space="preserve"> sensor-c</w:t>
      </w:r>
      <w:r>
        <w:t>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300"/>
        <w:gridCol w:w="4500"/>
      </w:tblGrid>
      <w:tr w:rsidR="00000000" w14:paraId="2D2F3019" w14:textId="77777777">
        <w:trPr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6824C3E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3300" w:type="dxa"/>
            <w:shd w:val="clear" w:color="auto" w:fill="E8EEF5"/>
            <w:vAlign w:val="center"/>
          </w:tcPr>
          <w:p w14:paraId="657D5AC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示例字段</w:t>
            </w:r>
          </w:p>
        </w:tc>
        <w:tc>
          <w:tcPr>
            <w:tcW w:w="4500" w:type="dxa"/>
            <w:shd w:val="clear" w:color="auto" w:fill="E8EEF5"/>
            <w:vAlign w:val="center"/>
          </w:tcPr>
          <w:p w14:paraId="15104B8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000000" w14:paraId="5CAF41AF" w14:textId="77777777">
        <w:trPr>
          <w:jc w:val="center"/>
        </w:trPr>
        <w:tc>
          <w:tcPr>
            <w:tcW w:w="1600" w:type="dxa"/>
            <w:vAlign w:val="center"/>
          </w:tcPr>
          <w:p w14:paraId="0654FAB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sensor-a </w:t>
            </w:r>
            <w:r>
              <w:rPr>
                <w:sz w:val="18"/>
              </w:rPr>
              <w:t>上行</w:t>
            </w:r>
          </w:p>
        </w:tc>
        <w:tc>
          <w:tcPr>
            <w:tcW w:w="3300" w:type="dxa"/>
            <w:vAlign w:val="center"/>
          </w:tcPr>
          <w:p w14:paraId="0521EFFB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{"temp":29.4,"humi":46.4,"lux":457}</w:t>
            </w:r>
          </w:p>
        </w:tc>
        <w:tc>
          <w:tcPr>
            <w:tcW w:w="4500" w:type="dxa"/>
            <w:vAlign w:val="center"/>
          </w:tcPr>
          <w:p w14:paraId="020032F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环境数据上报</w:t>
            </w:r>
          </w:p>
        </w:tc>
      </w:tr>
      <w:tr w:rsidR="00000000" w14:paraId="677961F5" w14:textId="77777777">
        <w:trPr>
          <w:jc w:val="center"/>
        </w:trPr>
        <w:tc>
          <w:tcPr>
            <w:tcW w:w="1600" w:type="dxa"/>
            <w:vAlign w:val="center"/>
          </w:tcPr>
          <w:p w14:paraId="4A77B343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sensor-c </w:t>
            </w:r>
            <w:r>
              <w:rPr>
                <w:sz w:val="18"/>
              </w:rPr>
              <w:t>上行</w:t>
            </w:r>
          </w:p>
        </w:tc>
        <w:tc>
          <w:tcPr>
            <w:tcW w:w="3300" w:type="dxa"/>
            <w:vAlign w:val="center"/>
          </w:tcPr>
          <w:p w14:paraId="6D24F64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{"pir":1,"door":1,"tch":1,"alert":1}</w:t>
            </w:r>
          </w:p>
        </w:tc>
        <w:tc>
          <w:tcPr>
            <w:tcW w:w="4500" w:type="dxa"/>
            <w:vAlign w:val="center"/>
          </w:tcPr>
          <w:p w14:paraId="3E08823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安防状态与门铃事件上报</w:t>
            </w:r>
          </w:p>
        </w:tc>
      </w:tr>
      <w:tr w:rsidR="00000000" w14:paraId="5FAA2555" w14:textId="77777777">
        <w:trPr>
          <w:jc w:val="center"/>
        </w:trPr>
        <w:tc>
          <w:tcPr>
            <w:tcW w:w="1600" w:type="dxa"/>
            <w:vAlign w:val="center"/>
          </w:tcPr>
          <w:p w14:paraId="36AFE14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sensor-b </w:t>
            </w:r>
            <w:r>
              <w:rPr>
                <w:sz w:val="18"/>
              </w:rPr>
              <w:t>上行</w:t>
            </w:r>
          </w:p>
        </w:tc>
        <w:tc>
          <w:tcPr>
            <w:tcW w:w="3300" w:type="dxa"/>
            <w:vAlign w:val="center"/>
          </w:tcPr>
          <w:p w14:paraId="146127A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{"unlock":1,"buzz":1,"rgb":[255,0,0]}</w:t>
            </w:r>
          </w:p>
        </w:tc>
        <w:tc>
          <w:tcPr>
            <w:tcW w:w="4500" w:type="dxa"/>
            <w:vAlign w:val="center"/>
          </w:tcPr>
          <w:p w14:paraId="6E3AC52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执行节点状态反馈</w:t>
            </w:r>
          </w:p>
        </w:tc>
      </w:tr>
      <w:tr w:rsidR="00000000" w14:paraId="0F09FB6A" w14:textId="77777777">
        <w:trPr>
          <w:jc w:val="center"/>
        </w:trPr>
        <w:tc>
          <w:tcPr>
            <w:tcW w:w="1600" w:type="dxa"/>
            <w:vAlign w:val="center"/>
          </w:tcPr>
          <w:p w14:paraId="1D6728B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1990B69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{"unlock":0}</w:t>
            </w:r>
          </w:p>
        </w:tc>
        <w:tc>
          <w:tcPr>
            <w:tcW w:w="4500" w:type="dxa"/>
            <w:vAlign w:val="center"/>
          </w:tcPr>
          <w:p w14:paraId="5FBA743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手动关门命令</w:t>
            </w:r>
          </w:p>
        </w:tc>
      </w:tr>
      <w:tr w:rsidR="00000000" w14:paraId="65B6CDAA" w14:textId="77777777">
        <w:trPr>
          <w:jc w:val="center"/>
        </w:trPr>
        <w:tc>
          <w:tcPr>
            <w:tcW w:w="1600" w:type="dxa"/>
            <w:vAlign w:val="center"/>
          </w:tcPr>
          <w:p w14:paraId="0CFECE4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263C392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{"alert":2,"buzz":1,"rgb":[255,0,0]}</w:t>
            </w:r>
          </w:p>
        </w:tc>
        <w:tc>
          <w:tcPr>
            <w:tcW w:w="4500" w:type="dxa"/>
            <w:vAlign w:val="center"/>
          </w:tcPr>
          <w:p w14:paraId="6F6A8D2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长响告警命令</w:t>
            </w:r>
          </w:p>
        </w:tc>
      </w:tr>
      <w:tr w:rsidR="00000000" w14:paraId="3F37DC9E" w14:textId="77777777">
        <w:trPr>
          <w:jc w:val="center"/>
        </w:trPr>
        <w:tc>
          <w:tcPr>
            <w:tcW w:w="1600" w:type="dxa"/>
            <w:vAlign w:val="center"/>
          </w:tcPr>
          <w:p w14:paraId="30FCD63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6EB1CAB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{"night":1}</w:t>
            </w:r>
          </w:p>
        </w:tc>
        <w:tc>
          <w:tcPr>
            <w:tcW w:w="4500" w:type="dxa"/>
            <w:vAlign w:val="center"/>
          </w:tcPr>
          <w:p w14:paraId="35BA180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启用夜间模式</w:t>
            </w:r>
          </w:p>
        </w:tc>
      </w:tr>
    </w:tbl>
    <w:p w14:paraId="5D1775B5" w14:textId="77777777" w:rsidR="00D93C31" w:rsidRDefault="00D93C31">
      <w:pPr>
        <w:rPr>
          <w:rFonts w:hint="eastAsia"/>
        </w:rPr>
      </w:pPr>
    </w:p>
    <w:p w14:paraId="680B9890" w14:textId="77777777" w:rsidR="00D93C31" w:rsidRDefault="00D93C31">
      <w:pPr>
        <w:ind w:firstLine="420"/>
        <w:rPr>
          <w:rFonts w:hint="eastAsia"/>
        </w:rPr>
      </w:pPr>
      <w:r>
        <w:t>调试中我重点处理了字段来源混淆问题：</w:t>
      </w:r>
      <w:r>
        <w:t xml:space="preserve">sensor-b </w:t>
      </w:r>
      <w:r>
        <w:t>的</w:t>
      </w:r>
      <w:r>
        <w:t xml:space="preserve"> unlock </w:t>
      </w:r>
      <w:r>
        <w:t>才表示执行节点门锁状态，</w:t>
      </w:r>
      <w:r>
        <w:t xml:space="preserve">sensor-c </w:t>
      </w:r>
      <w:r>
        <w:t>的</w:t>
      </w:r>
      <w:r>
        <w:t xml:space="preserve"> door </w:t>
      </w:r>
      <w:r>
        <w:t>表示门磁检测状态。上位机</w:t>
      </w:r>
      <w:r>
        <w:t>“</w:t>
      </w:r>
      <w:r>
        <w:t>门状态</w:t>
      </w:r>
      <w:r>
        <w:t>”</w:t>
      </w:r>
      <w:r>
        <w:t>卡片最终只跟</w:t>
      </w:r>
      <w:r>
        <w:t xml:space="preserve"> unlock </w:t>
      </w:r>
      <w:r>
        <w:t>或按钮发出的</w:t>
      </w:r>
      <w:r>
        <w:t xml:space="preserve"> unlock </w:t>
      </w:r>
      <w:r>
        <w:t>走，避免</w:t>
      </w:r>
      <w:r>
        <w:t xml:space="preserve"> sensor-c </w:t>
      </w:r>
      <w:r>
        <w:t>周期上报</w:t>
      </w:r>
      <w:r>
        <w:t xml:space="preserve"> door=1 </w:t>
      </w:r>
      <w:r>
        <w:t>把页面错误刷新为已开。</w:t>
      </w:r>
    </w:p>
    <w:p>
      <w:pPr>
        <w:pStyle w:val="2"/>
      </w:pPr>
      <w:r>
        <w:t>4.1 数据解析与命令下发设计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上位机接收到平台消息后，先根据 MAC 地址判断来源节点，再解析 JSON 或 key=value 数据字段。sensor-a 的 temp、humi、lux 进入环境面板和环境数据表；sensor-c 的 pir、tch、door、flame、gas、grating、night 进入门禁状态与事件判断；sensor-b 的 unlock、buzz、rgb、alert、reset 用于反馈执行器状态。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命令下发采用统一字典格式，界面按钮只负责产生业务意图，通信层负责把命令转换为平台可发送的数据帧。这样的分层方式降低了界面代码和通信代码的耦合，后续如果调整字段名称或目标节点，只需要修改通信封装部分。</w:t>
      </w:r>
    </w:p>
    <w:p w14:paraId="1FE8B72A" w14:textId="77777777" w:rsidR="00D93C31" w:rsidRDefault="00D93C31">
      <w:pPr>
        <w:pStyle w:val="1"/>
      </w:pPr>
      <w:r>
        <w:t xml:space="preserve">5 </w:t>
      </w:r>
      <w:r>
        <w:t>上位机软件设计与实现</w:t>
      </w:r>
    </w:p>
    <w:p w14:paraId="3DC77A7C" w14:textId="77777777" w:rsidR="00D93C31" w:rsidRDefault="00D93C31">
      <w:pPr>
        <w:ind w:firstLine="420"/>
        <w:rPr>
          <w:rFonts w:hint="eastAsia"/>
        </w:rPr>
      </w:pPr>
      <w:r>
        <w:t>上位机使用</w:t>
      </w:r>
      <w:r>
        <w:t xml:space="preserve"> Python + PyQt5 </w:t>
      </w:r>
      <w:r>
        <w:t>开发，当前已经改为浅色主题，适合投屏讲解。页面分为标题栏、门禁状态看板、环境信息、远程控制、运行诊断、访客事件时间线和访客统计。每个功能区都对应实际已经实现的命令或数据字段，没有保留无法讲解的虚假按钮。</w:t>
      </w:r>
    </w:p>
    <w:p w14:paraId="28B2B1AD" w14:textId="77777777" w:rsidR="00D93C31" w:rsidRDefault="00D93C31">
      <w:pPr>
        <w:jc w:val="center"/>
        <w:rPr>
          <w:rFonts w:hint="eastAsia"/>
        </w:rPr>
      </w:pPr>
      <w:r>
        <w:pict w14:anchorId="20E44B0B">
          <v:shape id="图片 9" o:spid="_x0000_i1028" type="#_x0000_t75" style="width:450.6pt;height:281.4pt">
            <v:imagedata r:id="rId11" o:title=""/>
          </v:shape>
        </w:pict>
      </w:r>
    </w:p>
    <w:p w14:paraId="6A571063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5-1 </w:t>
      </w:r>
      <w:r>
        <w:rPr>
          <w:color w:val="555555"/>
          <w:sz w:val="18"/>
        </w:rPr>
        <w:t>上位机浅色主界面：门禁状态、环境信息与远程控制</w:t>
      </w:r>
    </w:p>
    <w:p w14:paraId="291C9E4D" w14:textId="77777777" w:rsidR="00D93C31" w:rsidRDefault="00D93C31">
      <w:pPr>
        <w:jc w:val="center"/>
        <w:rPr>
          <w:rFonts w:hint="eastAsia"/>
        </w:rPr>
      </w:pPr>
      <w:r>
        <w:lastRenderedPageBreak/>
        <w:pict w14:anchorId="711FB790">
          <v:shape id="图片 10" o:spid="_x0000_i1029" type="#_x0000_t75" style="width:450.6pt;height:281.4pt">
            <v:imagedata r:id="rId12" o:title=""/>
          </v:shape>
        </w:pict>
      </w:r>
    </w:p>
    <w:p w14:paraId="49F1BEDF" w14:textId="77777777" w:rsidR="00D93C31" w:rsidRDefault="00D93C31">
      <w:pPr>
        <w:spacing w:after="160"/>
        <w:jc w:val="center"/>
        <w:rPr>
          <w:rFonts w:hint="eastAsia"/>
        </w:rPr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 5-2 </w:t>
      </w:r>
      <w:r>
        <w:rPr>
          <w:color w:val="555555"/>
          <w:sz w:val="18"/>
        </w:rPr>
        <w:t>上位机浅色主界面：运行诊断、事件时间线与访客统计</w:t>
      </w:r>
    </w:p>
    <w:p w14:paraId="5A34551D" w14:textId="77777777" w:rsidR="00D93C31" w:rsidRDefault="00D93C31">
      <w:pPr>
        <w:pStyle w:val="2"/>
      </w:pPr>
      <w:r>
        <w:t xml:space="preserve">5.1 </w:t>
      </w:r>
      <w:r>
        <w:t>门禁状态看板</w:t>
      </w:r>
    </w:p>
    <w:p w14:paraId="24B22D27" w14:textId="77777777" w:rsidR="00D93C31" w:rsidRDefault="00D93C31">
      <w:pPr>
        <w:ind w:firstLine="420"/>
        <w:rPr>
          <w:rFonts w:hint="eastAsia"/>
        </w:rPr>
      </w:pPr>
      <w:r>
        <w:t>门禁状态看板负责集中展示系统当前安全状态。访客状态来自</w:t>
      </w:r>
      <w:r>
        <w:t xml:space="preserve"> PIR</w:t>
      </w:r>
      <w:r>
        <w:t>；门状态来自</w:t>
      </w:r>
      <w:r>
        <w:t xml:space="preserve"> sensor-b </w:t>
      </w:r>
      <w:r>
        <w:t>的</w:t>
      </w:r>
      <w:r>
        <w:t xml:space="preserve"> unlock</w:t>
      </w:r>
      <w:r>
        <w:t>；门铃状态来自</w:t>
      </w:r>
      <w:r>
        <w:t xml:space="preserve"> tch</w:t>
      </w:r>
      <w:r>
        <w:t>；安全模式来自</w:t>
      </w:r>
      <w:r>
        <w:t xml:space="preserve"> alert</w:t>
      </w:r>
      <w:r>
        <w:t>；扩展状态包括火焰、可燃气体、红外光栅、靠近时长和夜间模式。该区域可以在答辩时直接说明每个字段的来源和硬件对应关系。</w:t>
      </w:r>
    </w:p>
    <w:p w14:paraId="627AEF0F" w14:textId="77777777" w:rsidR="00D93C31" w:rsidRDefault="00D93C31">
      <w:pPr>
        <w:pStyle w:val="2"/>
      </w:pPr>
      <w:r>
        <w:t xml:space="preserve">5.2 </w:t>
      </w:r>
      <w:r>
        <w:t>远程控制区</w:t>
      </w:r>
    </w:p>
    <w:p w14:paraId="2131EDA4" w14:textId="77777777" w:rsidR="00D93C31" w:rsidRDefault="00D93C31">
      <w:pPr>
        <w:ind w:firstLine="420"/>
        <w:rPr>
          <w:rFonts w:hint="eastAsia"/>
        </w:rPr>
      </w:pPr>
      <w:r>
        <w:t>远程控制区只展示已经实现的控制命令，包括远程开门、手动关门、触发门铃、关闭蜂鸣器、触发告警、解除告警、启用夜间模式和白天模式。每个按钮都通过统一</w:t>
      </w:r>
      <w:r>
        <w:t xml:space="preserve"> command_requested </w:t>
      </w:r>
      <w:r>
        <w:t>信号发送字典命令，再由通信层转发给目标节点。</w:t>
      </w:r>
    </w:p>
    <w:p w14:paraId="1376623B" w14:textId="77777777" w:rsidR="00D93C31" w:rsidRDefault="00D93C31">
      <w:pPr>
        <w:pStyle w:val="2"/>
      </w:pPr>
      <w:r>
        <w:t xml:space="preserve">5.3 </w:t>
      </w:r>
      <w:r>
        <w:t>运行诊断与统计</w:t>
      </w:r>
    </w:p>
    <w:p w14:paraId="3FA32702" w14:textId="77777777" w:rsidR="00D93C31" w:rsidRDefault="00D93C31">
      <w:pPr>
        <w:ind w:firstLine="420"/>
        <w:rPr>
          <w:rFonts w:hint="eastAsia"/>
        </w:rPr>
      </w:pPr>
      <w:r>
        <w:t>运行诊断区显示智云连接状态、</w:t>
      </w:r>
      <w:r>
        <w:t xml:space="preserve">sensor-a/b/c </w:t>
      </w:r>
      <w:r>
        <w:t>包计数、数据库记录数量和最近命令日志。事件时间线以表格方式显示门铃、有人靠近、门打开、告警等事件；统计区可以查看日统计、事件分布、告警趋势，并支持日志与环境数据导出。</w:t>
      </w:r>
    </w:p>
    <w:p>
      <w:pPr>
        <w:pStyle w:val="2"/>
      </w:pPr>
      <w:r>
        <w:t>5.4 界面优化与演示友好性设计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为了适合课堂答辩投屏，上位机界面从深色风格调整为浅色主题，重点状态使用卡片化区域呈现。门禁状态、环境信息、控制按钮、运行诊断、事件时间线和统计图表在视觉上分区明确，讲解时可以按照“状态查看-远程控制-事件记录-统计分析”的顺序展开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界面中保留的按钮都对应真实命令或已实现逻辑，例如远程开门对应 unlock=1，手动关门对应 unlock=0，触发门铃对应短蜂鸣，触发报警对应长蜂鸣和红色 RGB，解除报警对应 reset 或 buzz=0。这样可以避免答辩时出现界面功能与下位机实现不一致的问题。</w:t>
      </w:r>
    </w:p>
    <w:p w14:paraId="711C4CB1" w14:textId="77777777" w:rsidR="00D93C31" w:rsidRDefault="00D93C31">
      <w:pPr>
        <w:pStyle w:val="1"/>
      </w:pPr>
      <w:r>
        <w:lastRenderedPageBreak/>
        <w:t xml:space="preserve">6 </w:t>
      </w:r>
      <w:r>
        <w:t>数据库设计</w:t>
      </w:r>
    </w:p>
    <w:p w14:paraId="65B721C0" w14:textId="77777777" w:rsidR="00D93C31" w:rsidRDefault="00D93C31">
      <w:pPr>
        <w:ind w:firstLine="420"/>
        <w:rPr>
          <w:rFonts w:hint="eastAsia"/>
        </w:rPr>
      </w:pPr>
      <w:r>
        <w:t>数据库用于保存系统运行过程中的关键历史数据。项目设计</w:t>
      </w:r>
      <w:r>
        <w:t xml:space="preserve"> access_log </w:t>
      </w:r>
      <w:r>
        <w:t>和</w:t>
      </w:r>
      <w:r>
        <w:t xml:space="preserve"> door_env </w:t>
      </w:r>
      <w:r>
        <w:t>两张核心表，分别对应访客事件与环境数据。数据库层封装了插入、查询、删除旧数据、统计日访客量、统计事件类型和导出</w:t>
      </w:r>
      <w:r>
        <w:t xml:space="preserve"> CSV </w:t>
      </w:r>
      <w:r>
        <w:t>等方法。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200"/>
        <w:gridCol w:w="2700"/>
      </w:tblGrid>
      <w:tr w:rsidR="00000000" w14:paraId="435D4787" w14:textId="77777777"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3D96C1E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5B999E1F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2F53F7FC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000000" w14:paraId="609C027F" w14:textId="77777777">
        <w:trPr>
          <w:jc w:val="center"/>
        </w:trPr>
        <w:tc>
          <w:tcPr>
            <w:tcW w:w="1500" w:type="dxa"/>
            <w:vAlign w:val="center"/>
          </w:tcPr>
          <w:p w14:paraId="6C8DDCBC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access_log</w:t>
            </w:r>
          </w:p>
        </w:tc>
        <w:tc>
          <w:tcPr>
            <w:tcW w:w="5200" w:type="dxa"/>
            <w:vAlign w:val="center"/>
          </w:tcPr>
          <w:p w14:paraId="1959F835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student_id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sensor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event_type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alert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is_remote_unlock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create_time</w:t>
            </w:r>
          </w:p>
        </w:tc>
        <w:tc>
          <w:tcPr>
            <w:tcW w:w="2700" w:type="dxa"/>
            <w:vAlign w:val="center"/>
          </w:tcPr>
          <w:p w14:paraId="2B93CFEA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保存门铃、</w:t>
            </w:r>
            <w:r>
              <w:rPr>
                <w:sz w:val="18"/>
              </w:rPr>
              <w:t>PIR</w:t>
            </w:r>
            <w:r>
              <w:rPr>
                <w:sz w:val="18"/>
              </w:rPr>
              <w:t>、开门、徘徊、报警、远程开门等访客事件</w:t>
            </w:r>
          </w:p>
        </w:tc>
      </w:tr>
      <w:tr w:rsidR="00000000" w14:paraId="5C17EA2C" w14:textId="77777777">
        <w:trPr>
          <w:jc w:val="center"/>
        </w:trPr>
        <w:tc>
          <w:tcPr>
            <w:tcW w:w="1500" w:type="dxa"/>
            <w:vAlign w:val="center"/>
          </w:tcPr>
          <w:p w14:paraId="5C18AEB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door_env</w:t>
            </w:r>
          </w:p>
        </w:tc>
        <w:tc>
          <w:tcPr>
            <w:tcW w:w="5200" w:type="dxa"/>
            <w:vAlign w:val="center"/>
          </w:tcPr>
          <w:p w14:paraId="39F3372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student_id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temp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humi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create_time</w:t>
            </w:r>
          </w:p>
        </w:tc>
        <w:tc>
          <w:tcPr>
            <w:tcW w:w="2700" w:type="dxa"/>
            <w:vAlign w:val="center"/>
          </w:tcPr>
          <w:p w14:paraId="4297FED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保存温度、湿度、光照等环境历史数据</w:t>
            </w:r>
          </w:p>
        </w:tc>
      </w:tr>
    </w:tbl>
    <w:p w14:paraId="1C7F8E0D" w14:textId="77777777" w:rsidR="00D93C31" w:rsidRDefault="00D93C31">
      <w:pPr>
        <w:rPr>
          <w:rFonts w:hint="eastAsia"/>
        </w:rPr>
      </w:pPr>
    </w:p>
    <w:p w14:paraId="64794A0F" w14:textId="77777777" w:rsidR="00D93C31" w:rsidRDefault="00D93C31">
      <w:pPr>
        <w:ind w:firstLine="420"/>
        <w:rPr>
          <w:rFonts w:hint="eastAsia"/>
        </w:rPr>
      </w:pPr>
      <w:r>
        <w:t>在上位机界面中，数据库记录数量会显示在运行诊断卡片中；统计图表会从</w:t>
      </w:r>
      <w:r>
        <w:t xml:space="preserve"> access_log </w:t>
      </w:r>
      <w:r>
        <w:t>中按日期和事件类型查询数据；导出按钮可以将表内容导出为</w:t>
      </w:r>
      <w:r>
        <w:t xml:space="preserve"> CSV</w:t>
      </w:r>
      <w:r>
        <w:t>，便于答辩展示和后续分析。</w:t>
      </w:r>
    </w:p>
    <w:p w14:paraId="1C1B0A47" w14:textId="77777777" w:rsidR="00D93C31" w:rsidRDefault="00D93C31">
      <w:pPr>
        <w:pStyle w:val="1"/>
      </w:pPr>
      <w:r>
        <w:t xml:space="preserve">7 </w:t>
      </w:r>
      <w:r>
        <w:t>关键联动逻辑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900"/>
        <w:gridCol w:w="4800"/>
      </w:tblGrid>
      <w:tr w:rsidR="00000000" w14:paraId="195E7DEA" w14:textId="77777777"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5465FDB0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900" w:type="dxa"/>
            <w:shd w:val="clear" w:color="auto" w:fill="E8EEF5"/>
            <w:vAlign w:val="center"/>
          </w:tcPr>
          <w:p w14:paraId="67C2361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判断条件</w:t>
            </w:r>
          </w:p>
        </w:tc>
        <w:tc>
          <w:tcPr>
            <w:tcW w:w="4800" w:type="dxa"/>
            <w:shd w:val="clear" w:color="auto" w:fill="E8EEF5"/>
            <w:vAlign w:val="center"/>
          </w:tcPr>
          <w:p w14:paraId="20A29C9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系统动作</w:t>
            </w:r>
          </w:p>
        </w:tc>
      </w:tr>
      <w:tr w:rsidR="00000000" w14:paraId="3A56C588" w14:textId="77777777">
        <w:trPr>
          <w:jc w:val="center"/>
        </w:trPr>
        <w:tc>
          <w:tcPr>
            <w:tcW w:w="1700" w:type="dxa"/>
            <w:vAlign w:val="center"/>
          </w:tcPr>
          <w:p w14:paraId="591135C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正常访客靠近</w:t>
            </w:r>
          </w:p>
        </w:tc>
        <w:tc>
          <w:tcPr>
            <w:tcW w:w="2900" w:type="dxa"/>
            <w:vAlign w:val="center"/>
          </w:tcPr>
          <w:p w14:paraId="0449D15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pir=1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night=0</w:t>
            </w:r>
          </w:p>
        </w:tc>
        <w:tc>
          <w:tcPr>
            <w:tcW w:w="4800" w:type="dxa"/>
            <w:vAlign w:val="center"/>
          </w:tcPr>
          <w:p w14:paraId="1EF1B919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页面显示有人靠近，开始停留计时，记录</w:t>
            </w:r>
            <w:r>
              <w:rPr>
                <w:sz w:val="18"/>
              </w:rPr>
              <w:t xml:space="preserve"> PIR </w:t>
            </w:r>
            <w:r>
              <w:rPr>
                <w:sz w:val="18"/>
              </w:rPr>
              <w:t>事件</w:t>
            </w:r>
          </w:p>
        </w:tc>
      </w:tr>
      <w:tr w:rsidR="00000000" w14:paraId="1B2E270B" w14:textId="77777777">
        <w:trPr>
          <w:jc w:val="center"/>
        </w:trPr>
        <w:tc>
          <w:tcPr>
            <w:tcW w:w="1700" w:type="dxa"/>
            <w:vAlign w:val="center"/>
          </w:tcPr>
          <w:p w14:paraId="2DE4B6E4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访客按门铃</w:t>
            </w:r>
          </w:p>
        </w:tc>
        <w:tc>
          <w:tcPr>
            <w:tcW w:w="2900" w:type="dxa"/>
            <w:vAlign w:val="center"/>
          </w:tcPr>
          <w:p w14:paraId="3A49236B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tch=1</w:t>
            </w:r>
          </w:p>
        </w:tc>
        <w:tc>
          <w:tcPr>
            <w:tcW w:w="4800" w:type="dxa"/>
            <w:vAlign w:val="center"/>
          </w:tcPr>
          <w:p w14:paraId="22E08A8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sensor-b </w:t>
            </w:r>
            <w:r>
              <w:rPr>
                <w:sz w:val="18"/>
              </w:rPr>
              <w:t>蜂鸣器短响，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蓝色提示，时间线记录门铃</w:t>
            </w:r>
          </w:p>
        </w:tc>
      </w:tr>
      <w:tr w:rsidR="00000000" w14:paraId="5EC8DC7D" w14:textId="77777777">
        <w:trPr>
          <w:jc w:val="center"/>
        </w:trPr>
        <w:tc>
          <w:tcPr>
            <w:tcW w:w="1700" w:type="dxa"/>
            <w:vAlign w:val="center"/>
          </w:tcPr>
          <w:p w14:paraId="549CA2F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远程开门</w:t>
            </w:r>
          </w:p>
        </w:tc>
        <w:tc>
          <w:tcPr>
            <w:tcW w:w="2900" w:type="dxa"/>
            <w:vAlign w:val="center"/>
          </w:tcPr>
          <w:p w14:paraId="1824D2F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上位机发送</w:t>
            </w:r>
            <w:r>
              <w:rPr>
                <w:sz w:val="18"/>
              </w:rPr>
              <w:t xml:space="preserve"> unlock=1</w:t>
            </w:r>
          </w:p>
        </w:tc>
        <w:tc>
          <w:tcPr>
            <w:tcW w:w="4800" w:type="dxa"/>
            <w:vAlign w:val="center"/>
          </w:tcPr>
          <w:p w14:paraId="57BF3E60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继电器开门并保持，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绿色提示，数据库记录远程开门</w:t>
            </w:r>
          </w:p>
        </w:tc>
      </w:tr>
      <w:tr w:rsidR="00000000" w14:paraId="0B144E0A" w14:textId="77777777">
        <w:trPr>
          <w:jc w:val="center"/>
        </w:trPr>
        <w:tc>
          <w:tcPr>
            <w:tcW w:w="1700" w:type="dxa"/>
            <w:vAlign w:val="center"/>
          </w:tcPr>
          <w:p w14:paraId="5ABF8BA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手动关门</w:t>
            </w:r>
          </w:p>
        </w:tc>
        <w:tc>
          <w:tcPr>
            <w:tcW w:w="2900" w:type="dxa"/>
            <w:vAlign w:val="center"/>
          </w:tcPr>
          <w:p w14:paraId="015DD3F3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上位机发送</w:t>
            </w:r>
            <w:r>
              <w:rPr>
                <w:sz w:val="18"/>
              </w:rPr>
              <w:t xml:space="preserve"> unlock=0</w:t>
            </w:r>
          </w:p>
        </w:tc>
        <w:tc>
          <w:tcPr>
            <w:tcW w:w="4800" w:type="dxa"/>
            <w:vAlign w:val="center"/>
          </w:tcPr>
          <w:p w14:paraId="0798C6E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继电器关闭，页面门状态改为已关</w:t>
            </w:r>
          </w:p>
        </w:tc>
      </w:tr>
      <w:tr w:rsidR="00000000" w14:paraId="404D8321" w14:textId="77777777">
        <w:trPr>
          <w:jc w:val="center"/>
        </w:trPr>
        <w:tc>
          <w:tcPr>
            <w:tcW w:w="1700" w:type="dxa"/>
            <w:vAlign w:val="center"/>
          </w:tcPr>
          <w:p w14:paraId="25028FB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夜间靠近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</w:p>
        </w:tc>
        <w:tc>
          <w:tcPr>
            <w:tcW w:w="2900" w:type="dxa"/>
            <w:vAlign w:val="center"/>
          </w:tcPr>
          <w:p w14:paraId="6E512D65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night=1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pir=1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door=1</w:t>
            </w:r>
          </w:p>
        </w:tc>
        <w:tc>
          <w:tcPr>
            <w:tcW w:w="4800" w:type="dxa"/>
            <w:vAlign w:val="center"/>
          </w:tcPr>
          <w:p w14:paraId="3B477B2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发送</w:t>
            </w:r>
            <w:r>
              <w:rPr>
                <w:sz w:val="18"/>
              </w:rPr>
              <w:t xml:space="preserve"> alert=2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buzz=1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红色，触发长响报警</w:t>
            </w:r>
          </w:p>
        </w:tc>
      </w:tr>
      <w:tr w:rsidR="00000000" w14:paraId="6BB3A3F3" w14:textId="77777777">
        <w:trPr>
          <w:jc w:val="center"/>
        </w:trPr>
        <w:tc>
          <w:tcPr>
            <w:tcW w:w="1700" w:type="dxa"/>
            <w:vAlign w:val="center"/>
          </w:tcPr>
          <w:p w14:paraId="78AC66A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解除告警</w:t>
            </w:r>
          </w:p>
        </w:tc>
        <w:tc>
          <w:tcPr>
            <w:tcW w:w="2900" w:type="dxa"/>
            <w:vAlign w:val="center"/>
          </w:tcPr>
          <w:p w14:paraId="08EACA1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reset=1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buzz=0</w:t>
            </w:r>
          </w:p>
        </w:tc>
        <w:tc>
          <w:tcPr>
            <w:tcW w:w="4800" w:type="dxa"/>
            <w:vAlign w:val="center"/>
          </w:tcPr>
          <w:p w14:paraId="3257C1D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蜂鸣器关闭，告警状态恢复，页面显示安全</w:t>
            </w:r>
          </w:p>
        </w:tc>
      </w:tr>
    </w:tbl>
    <w:p w14:paraId="65A59B7C" w14:textId="77777777" w:rsidR="00D93C31" w:rsidRDefault="00D93C31">
      <w:pPr>
        <w:rPr>
          <w:rFonts w:hint="eastAsia"/>
        </w:rPr>
      </w:pPr>
    </w:p>
    <w:p w14:paraId="1D4AC7C7" w14:textId="77777777" w:rsidR="00D93C31" w:rsidRDefault="00D93C31">
      <w:pPr>
        <w:ind w:firstLine="420"/>
        <w:rPr>
          <w:rFonts w:hint="eastAsia"/>
        </w:rPr>
      </w:pPr>
      <w:r>
        <w:t>项目调试过程中重点修正了几个容易混淆的问题：第一，</w:t>
      </w:r>
      <w:r>
        <w:t xml:space="preserve">PIR </w:t>
      </w:r>
      <w:r>
        <w:t>周期上报不是门铃，因此不能让</w:t>
      </w:r>
      <w:r>
        <w:t xml:space="preserve"> pir=1 </w:t>
      </w:r>
      <w:r>
        <w:t>触发短响；第二，</w:t>
      </w:r>
      <w:r>
        <w:t xml:space="preserve">Touch </w:t>
      </w:r>
      <w:r>
        <w:t>才是门铃短响；第三，夜间靠近应该触发长响报警；第四，开门后不再自动关门，由上位机手动关门；第五，</w:t>
      </w:r>
      <w:r>
        <w:t xml:space="preserve">sensor-c </w:t>
      </w:r>
      <w:r>
        <w:t>的</w:t>
      </w:r>
      <w:r>
        <w:t xml:space="preserve"> door </w:t>
      </w:r>
      <w:r>
        <w:t>不能覆盖</w:t>
      </w:r>
      <w:r>
        <w:t xml:space="preserve"> sensor-b </w:t>
      </w:r>
      <w:r>
        <w:t>的</w:t>
      </w:r>
      <w:r>
        <w:t xml:space="preserve"> unlock </w:t>
      </w:r>
      <w:r>
        <w:t>门锁状态。</w:t>
      </w:r>
    </w:p>
    <w:p w14:paraId="58DEEE11" w14:textId="77777777" w:rsidR="00D93C31" w:rsidRDefault="00D93C31">
      <w:pPr>
        <w:pStyle w:val="1"/>
      </w:pPr>
      <w:r>
        <w:t xml:space="preserve">8 </w:t>
      </w:r>
      <w:r>
        <w:t>系统测试与结果</w:t>
      </w:r>
    </w:p>
    <w:p w14:paraId="7B5FD4AB" w14:textId="77777777" w:rsidR="00D93C31" w:rsidRDefault="00D93C31">
      <w:pPr>
        <w:pStyle w:val="2"/>
      </w:pPr>
      <w:r>
        <w:t xml:space="preserve">8.1 </w:t>
      </w:r>
      <w:r>
        <w:t>硬件与下位机测试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4200"/>
        <w:gridCol w:w="3500"/>
      </w:tblGrid>
      <w:tr w:rsidR="00000000" w14:paraId="440A17F4" w14:textId="77777777">
        <w:trPr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266EA3CD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7D8EB6B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测试方法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6704F3C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000000" w14:paraId="1A0D397E" w14:textId="77777777">
        <w:trPr>
          <w:jc w:val="center"/>
        </w:trPr>
        <w:tc>
          <w:tcPr>
            <w:tcW w:w="1700" w:type="dxa"/>
            <w:vAlign w:val="center"/>
          </w:tcPr>
          <w:p w14:paraId="5245B79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PIR </w:t>
            </w:r>
            <w:r>
              <w:rPr>
                <w:sz w:val="18"/>
              </w:rPr>
              <w:t>人体检测</w:t>
            </w:r>
          </w:p>
        </w:tc>
        <w:tc>
          <w:tcPr>
            <w:tcW w:w="4200" w:type="dxa"/>
            <w:vAlign w:val="center"/>
          </w:tcPr>
          <w:p w14:paraId="57A20948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遮挡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靠近</w:t>
            </w:r>
            <w:r>
              <w:rPr>
                <w:sz w:val="18"/>
              </w:rPr>
              <w:t xml:space="preserve"> sensor-c </w:t>
            </w:r>
            <w:r>
              <w:rPr>
                <w:sz w:val="18"/>
              </w:rPr>
              <w:t>模块，观察</w:t>
            </w:r>
            <w:r>
              <w:rPr>
                <w:sz w:val="18"/>
              </w:rPr>
              <w:t xml:space="preserve"> pir </w:t>
            </w:r>
            <w:r>
              <w:rPr>
                <w:sz w:val="18"/>
              </w:rPr>
              <w:t>字段和访客状</w:t>
            </w:r>
            <w:r>
              <w:rPr>
                <w:sz w:val="18"/>
              </w:rPr>
              <w:lastRenderedPageBreak/>
              <w:t>态</w:t>
            </w:r>
          </w:p>
        </w:tc>
        <w:tc>
          <w:tcPr>
            <w:tcW w:w="3500" w:type="dxa"/>
            <w:vAlign w:val="center"/>
          </w:tcPr>
          <w:p w14:paraId="7E4AE3AC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能够显示有人靠近并开始计时</w:t>
            </w:r>
          </w:p>
        </w:tc>
      </w:tr>
      <w:tr w:rsidR="00000000" w14:paraId="5712AEEC" w14:textId="77777777">
        <w:trPr>
          <w:jc w:val="center"/>
        </w:trPr>
        <w:tc>
          <w:tcPr>
            <w:tcW w:w="1700" w:type="dxa"/>
            <w:vAlign w:val="center"/>
          </w:tcPr>
          <w:p w14:paraId="086361E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Touch </w:t>
            </w:r>
            <w:r>
              <w:rPr>
                <w:sz w:val="18"/>
              </w:rPr>
              <w:t>门铃</w:t>
            </w:r>
          </w:p>
        </w:tc>
        <w:tc>
          <w:tcPr>
            <w:tcW w:w="4200" w:type="dxa"/>
            <w:vAlign w:val="center"/>
          </w:tcPr>
          <w:p w14:paraId="67B0A20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按下</w:t>
            </w:r>
            <w:r>
              <w:rPr>
                <w:sz w:val="18"/>
              </w:rPr>
              <w:t xml:space="preserve"> Touch </w:t>
            </w:r>
            <w:r>
              <w:rPr>
                <w:sz w:val="18"/>
              </w:rPr>
              <w:t>区域，观察</w:t>
            </w:r>
            <w:r>
              <w:rPr>
                <w:sz w:val="18"/>
              </w:rPr>
              <w:t xml:space="preserve"> tch </w:t>
            </w:r>
            <w:r>
              <w:rPr>
                <w:sz w:val="18"/>
              </w:rPr>
              <w:t>字段和蜂鸣器短响</w:t>
            </w:r>
          </w:p>
        </w:tc>
        <w:tc>
          <w:tcPr>
            <w:tcW w:w="3500" w:type="dxa"/>
            <w:vAlign w:val="center"/>
          </w:tcPr>
          <w:p w14:paraId="7E45CE9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按门铃触发短响逻辑</w:t>
            </w:r>
          </w:p>
        </w:tc>
      </w:tr>
      <w:tr w:rsidR="00000000" w14:paraId="35588F5C" w14:textId="77777777">
        <w:trPr>
          <w:jc w:val="center"/>
        </w:trPr>
        <w:tc>
          <w:tcPr>
            <w:tcW w:w="1700" w:type="dxa"/>
            <w:vAlign w:val="center"/>
          </w:tcPr>
          <w:p w14:paraId="02CD858E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继电器门锁</w:t>
            </w:r>
          </w:p>
        </w:tc>
        <w:tc>
          <w:tcPr>
            <w:tcW w:w="4200" w:type="dxa"/>
            <w:vAlign w:val="center"/>
          </w:tcPr>
          <w:p w14:paraId="218948B1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点击远程开门与手动关门</w:t>
            </w:r>
          </w:p>
        </w:tc>
        <w:tc>
          <w:tcPr>
            <w:tcW w:w="3500" w:type="dxa"/>
            <w:vAlign w:val="center"/>
          </w:tcPr>
          <w:p w14:paraId="2AB6794F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unlock=1 </w:t>
            </w:r>
            <w:r>
              <w:rPr>
                <w:sz w:val="18"/>
              </w:rPr>
              <w:t>开门，</w:t>
            </w:r>
            <w:r>
              <w:rPr>
                <w:sz w:val="18"/>
              </w:rPr>
              <w:t xml:space="preserve">unlock=0 </w:t>
            </w:r>
            <w:r>
              <w:rPr>
                <w:sz w:val="18"/>
              </w:rPr>
              <w:t>关门</w:t>
            </w:r>
          </w:p>
        </w:tc>
      </w:tr>
      <w:tr w:rsidR="00000000" w14:paraId="1494F524" w14:textId="77777777">
        <w:trPr>
          <w:jc w:val="center"/>
        </w:trPr>
        <w:tc>
          <w:tcPr>
            <w:tcW w:w="1700" w:type="dxa"/>
            <w:vAlign w:val="center"/>
          </w:tcPr>
          <w:p w14:paraId="2180971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蜂鸣器</w:t>
            </w:r>
          </w:p>
        </w:tc>
        <w:tc>
          <w:tcPr>
            <w:tcW w:w="4200" w:type="dxa"/>
            <w:vAlign w:val="center"/>
          </w:tcPr>
          <w:p w14:paraId="5D30F89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点击触发门铃、触发告警、关闭蜂鸣器</w:t>
            </w:r>
          </w:p>
        </w:tc>
        <w:tc>
          <w:tcPr>
            <w:tcW w:w="3500" w:type="dxa"/>
            <w:vAlign w:val="center"/>
          </w:tcPr>
          <w:p w14:paraId="3ABD8B47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短响、长响和关闭逻辑区分清楚</w:t>
            </w:r>
          </w:p>
        </w:tc>
      </w:tr>
      <w:tr w:rsidR="00000000" w14:paraId="5E079C0E" w14:textId="77777777">
        <w:trPr>
          <w:jc w:val="center"/>
        </w:trPr>
        <w:tc>
          <w:tcPr>
            <w:tcW w:w="1700" w:type="dxa"/>
            <w:vAlign w:val="center"/>
          </w:tcPr>
          <w:p w14:paraId="318D317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灯</w:t>
            </w:r>
          </w:p>
        </w:tc>
        <w:tc>
          <w:tcPr>
            <w:tcW w:w="4200" w:type="dxa"/>
            <w:vAlign w:val="center"/>
          </w:tcPr>
          <w:p w14:paraId="10AF250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下发不同</w:t>
            </w:r>
            <w:r>
              <w:rPr>
                <w:sz w:val="18"/>
              </w:rPr>
              <w:t xml:space="preserve"> rgb </w:t>
            </w:r>
            <w:r>
              <w:rPr>
                <w:sz w:val="18"/>
              </w:rPr>
              <w:t>数组</w:t>
            </w:r>
          </w:p>
        </w:tc>
        <w:tc>
          <w:tcPr>
            <w:tcW w:w="3500" w:type="dxa"/>
            <w:vAlign w:val="center"/>
          </w:tcPr>
          <w:p w14:paraId="2A2B667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可按命令显示对应颜色</w:t>
            </w:r>
          </w:p>
        </w:tc>
      </w:tr>
      <w:tr w:rsidR="00000000" w14:paraId="02EE9287" w14:textId="77777777">
        <w:trPr>
          <w:jc w:val="center"/>
        </w:trPr>
        <w:tc>
          <w:tcPr>
            <w:tcW w:w="1700" w:type="dxa"/>
            <w:vAlign w:val="center"/>
          </w:tcPr>
          <w:p w14:paraId="64FAAC56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夜间模式</w:t>
            </w:r>
          </w:p>
        </w:tc>
        <w:tc>
          <w:tcPr>
            <w:tcW w:w="4200" w:type="dxa"/>
            <w:vAlign w:val="center"/>
          </w:tcPr>
          <w:p w14:paraId="7FB2449E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启用</w:t>
            </w:r>
            <w:r>
              <w:rPr>
                <w:sz w:val="18"/>
              </w:rPr>
              <w:t xml:space="preserve"> night=1 </w:t>
            </w:r>
            <w:r>
              <w:rPr>
                <w:sz w:val="18"/>
              </w:rPr>
              <w:t>后触发靠近</w:t>
            </w:r>
          </w:p>
        </w:tc>
        <w:tc>
          <w:tcPr>
            <w:tcW w:w="3500" w:type="dxa"/>
            <w:vAlign w:val="center"/>
          </w:tcPr>
          <w:p w14:paraId="74FF586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上位机联动</w:t>
            </w:r>
            <w:r>
              <w:rPr>
                <w:sz w:val="18"/>
              </w:rPr>
              <w:t xml:space="preserve"> sensor-b </w:t>
            </w:r>
            <w:r>
              <w:rPr>
                <w:sz w:val="18"/>
              </w:rPr>
              <w:t>长响报警</w:t>
            </w:r>
          </w:p>
        </w:tc>
      </w:tr>
    </w:tbl>
    <w:p w14:paraId="15780050" w14:textId="77777777" w:rsidR="00D93C31" w:rsidRDefault="00D93C31">
      <w:pPr>
        <w:rPr>
          <w:rFonts w:hint="eastAsia"/>
        </w:rPr>
      </w:pPr>
    </w:p>
    <w:p w14:paraId="37B0CA8B" w14:textId="77777777" w:rsidR="00D93C31" w:rsidRDefault="00D93C31">
      <w:pPr>
        <w:pStyle w:val="2"/>
      </w:pPr>
      <w:r>
        <w:t xml:space="preserve">8.2 </w:t>
      </w:r>
      <w:r>
        <w:t>上位机与数据库测试</w:t>
      </w:r>
    </w:p>
    <w:p w14:paraId="1456F9EF" w14:textId="77777777" w:rsidR="00D93C31" w:rsidRDefault="00D93C31">
      <w:pPr>
        <w:ind w:firstLine="420"/>
        <w:rPr>
          <w:rFonts w:hint="eastAsia"/>
        </w:rPr>
      </w:pPr>
      <w:r>
        <w:t>上位机测试重点包括字段解析、页面刷新、按钮下发、事件记录和统计展示。通过模拟数据和实际节点上报两种方式进行验证，页面能够实时显示</w:t>
      </w:r>
      <w:r>
        <w:t xml:space="preserve"> sensor-a/b/c </w:t>
      </w:r>
      <w:r>
        <w:t>的包计数、最新数据和命令日志。事件时间线能够记录门打开、门铃、有人徘徊等事件，数据库统计能够显示事件总数和环境数据总数。</w:t>
      </w:r>
    </w:p>
    <w:p w14:paraId="67BF0B95" w14:textId="77777777" w:rsidR="00D93C31" w:rsidRDefault="00D93C31">
      <w:pPr>
        <w:ind w:firstLine="420"/>
        <w:rPr>
          <w:rFonts w:hint="eastAsia"/>
        </w:rPr>
      </w:pPr>
      <w:r>
        <w:t>数据库测试中，</w:t>
      </w:r>
      <w:r>
        <w:t xml:space="preserve">access_log </w:t>
      </w:r>
      <w:r>
        <w:t>可以保存访客事件，</w:t>
      </w:r>
      <w:r>
        <w:t xml:space="preserve">door_env </w:t>
      </w:r>
      <w:r>
        <w:t>可以保存环境数据。统计图表使用近</w:t>
      </w:r>
      <w:r>
        <w:t xml:space="preserve"> 7 </w:t>
      </w:r>
      <w:r>
        <w:t>天数据生成日统计和事件分布，导出按钮可以将数据导出为</w:t>
      </w:r>
      <w:r>
        <w:t xml:space="preserve"> CSV </w:t>
      </w:r>
      <w:r>
        <w:t>文件。</w:t>
      </w:r>
    </w:p>
    <w:p>
      <w:pPr>
        <w:pStyle w:val="2"/>
      </w:pPr>
      <w:r>
        <w:t>8.3 综合联调结果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综合联调时，我按照“传感器输入-无线传输-平台转发-上位机解析-数据库写入-执行器反馈”的顺序逐项检查。测试结果表明，访客靠近、Touch 门铃、远程开门、手动关门、夜间模式报警、解除报警、环境数据刷新和统计图表展示均能够形成完整流程。</w:t>
      </w:r>
    </w:p>
    <w:p>
      <w:pPr>
        <w:pStyle w:val="a3"/>
        <w:spacing w:after="60"/>
      </w:pPr>
      <w:r>
        <w:rPr>
          <w:rFonts w:ascii="Times New Roman" w:hAnsi="Times New Roman" w:eastAsia="宋体"/>
          <w:b w:val="0"/>
          <w:sz w:val="21"/>
        </w:rPr>
        <w:t>实时性方面：普通状态上报能够及时刷新界面，PIR 持续靠近由上位机本地计时补足，避免周期上报导致停留时间不连续。</w:t>
      </w:r>
    </w:p>
    <w:p>
      <w:pPr>
        <w:pStyle w:val="a3"/>
        <w:spacing w:after="60"/>
      </w:pPr>
      <w:r>
        <w:rPr>
          <w:rFonts w:ascii="Times New Roman" w:hAnsi="Times New Roman" w:eastAsia="宋体"/>
          <w:b w:val="0"/>
          <w:sz w:val="21"/>
        </w:rPr>
        <w:t>准确性方面：门锁状态以 sensor-b 的 unlock 为准，sensor-c 的 door 只作为门磁/安防检测字段，解决了门状态被误覆盖的问题。</w:t>
      </w:r>
    </w:p>
    <w:p>
      <w:pPr>
        <w:pStyle w:val="a3"/>
        <w:spacing w:after="60"/>
      </w:pPr>
      <w:r>
        <w:rPr>
          <w:rFonts w:ascii="Times New Roman" w:hAnsi="Times New Roman" w:eastAsia="宋体"/>
          <w:b w:val="0"/>
          <w:sz w:val="21"/>
        </w:rPr>
        <w:t>可维护性方面：节点字段、数据库表和界面区域保持一致，后续新增传感器或控制命令时可以按同一模式扩展。</w:t>
      </w:r>
    </w:p>
    <w:p w14:paraId="272C3117" w14:textId="77777777" w:rsidR="00D93C31" w:rsidRDefault="00D93C31">
      <w:pPr>
        <w:pStyle w:val="1"/>
      </w:pPr>
      <w:r>
        <w:t xml:space="preserve">9 </w:t>
      </w:r>
      <w:r>
        <w:t>问题处理与优化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900"/>
        <w:gridCol w:w="3700"/>
      </w:tblGrid>
      <w:tr w:rsidR="00000000" w14:paraId="290B1277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656410A7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4ADFB394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原因分析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02F9179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处理结果</w:t>
            </w:r>
          </w:p>
        </w:tc>
      </w:tr>
      <w:tr w:rsidR="00000000" w14:paraId="7B62A7B4" w14:textId="77777777">
        <w:trPr>
          <w:jc w:val="center"/>
        </w:trPr>
        <w:tc>
          <w:tcPr>
            <w:tcW w:w="1800" w:type="dxa"/>
            <w:vAlign w:val="center"/>
          </w:tcPr>
          <w:p w14:paraId="28D0167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灯只有一种颜色</w:t>
            </w:r>
          </w:p>
        </w:tc>
        <w:tc>
          <w:tcPr>
            <w:tcW w:w="3900" w:type="dxa"/>
            <w:vAlign w:val="center"/>
          </w:tcPr>
          <w:p w14:paraId="51FA4BF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硬件</w:t>
            </w:r>
            <w:r>
              <w:rPr>
                <w:sz w:val="18"/>
              </w:rPr>
              <w:t xml:space="preserve"> RGB </w:t>
            </w:r>
            <w:r>
              <w:rPr>
                <w:sz w:val="18"/>
              </w:rPr>
              <w:t>极性与程序假设不一致</w:t>
            </w:r>
          </w:p>
        </w:tc>
        <w:tc>
          <w:tcPr>
            <w:tcW w:w="3700" w:type="dxa"/>
            <w:vAlign w:val="center"/>
          </w:tcPr>
          <w:p w14:paraId="0A4104D2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调整</w:t>
            </w:r>
            <w:r>
              <w:rPr>
                <w:sz w:val="18"/>
              </w:rPr>
              <w:t xml:space="preserve"> RGB_ON/RGB_OFF </w:t>
            </w:r>
            <w:r>
              <w:rPr>
                <w:sz w:val="18"/>
              </w:rPr>
              <w:t>定义，使颜色控制符合实际板卡</w:t>
            </w:r>
          </w:p>
        </w:tc>
      </w:tr>
      <w:tr w:rsidR="00000000" w14:paraId="0339C6D5" w14:textId="77777777">
        <w:trPr>
          <w:jc w:val="center"/>
        </w:trPr>
        <w:tc>
          <w:tcPr>
            <w:tcW w:w="1800" w:type="dxa"/>
            <w:vAlign w:val="center"/>
          </w:tcPr>
          <w:p w14:paraId="12C8A62B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点击关门后页面又显示开门</w:t>
            </w:r>
          </w:p>
        </w:tc>
        <w:tc>
          <w:tcPr>
            <w:tcW w:w="3900" w:type="dxa"/>
            <w:vAlign w:val="center"/>
          </w:tcPr>
          <w:p w14:paraId="369B8A2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sensor-c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door </w:t>
            </w:r>
            <w:r>
              <w:rPr>
                <w:sz w:val="18"/>
              </w:rPr>
              <w:t>字段覆盖了</w:t>
            </w:r>
            <w:r>
              <w:rPr>
                <w:sz w:val="18"/>
              </w:rPr>
              <w:t xml:space="preserve"> sensor-b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unlock </w:t>
            </w:r>
            <w:r>
              <w:rPr>
                <w:sz w:val="18"/>
              </w:rPr>
              <w:t>状态</w:t>
            </w:r>
          </w:p>
        </w:tc>
        <w:tc>
          <w:tcPr>
            <w:tcW w:w="3700" w:type="dxa"/>
            <w:vAlign w:val="center"/>
          </w:tcPr>
          <w:p w14:paraId="0810AFE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门状态卡片改为优先使用</w:t>
            </w:r>
            <w:r>
              <w:rPr>
                <w:sz w:val="18"/>
              </w:rPr>
              <w:t xml:space="preserve"> unlock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door </w:t>
            </w:r>
            <w:r>
              <w:rPr>
                <w:sz w:val="18"/>
              </w:rPr>
              <w:t>只作为安防检测字段</w:t>
            </w:r>
          </w:p>
        </w:tc>
      </w:tr>
      <w:tr w:rsidR="00000000" w14:paraId="1EEC3D90" w14:textId="77777777">
        <w:trPr>
          <w:jc w:val="center"/>
        </w:trPr>
        <w:tc>
          <w:tcPr>
            <w:tcW w:w="1800" w:type="dxa"/>
            <w:vAlign w:val="center"/>
          </w:tcPr>
          <w:p w14:paraId="5A8D818A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PIR </w:t>
            </w:r>
            <w:r>
              <w:rPr>
                <w:sz w:val="18"/>
              </w:rPr>
              <w:t>周期上报导致蜂鸣器短响</w:t>
            </w:r>
          </w:p>
        </w:tc>
        <w:tc>
          <w:tcPr>
            <w:tcW w:w="3900" w:type="dxa"/>
            <w:vAlign w:val="center"/>
          </w:tcPr>
          <w:p w14:paraId="01AF72C4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pir=1 </w:t>
            </w:r>
            <w:r>
              <w:rPr>
                <w:sz w:val="18"/>
              </w:rPr>
              <w:t>误当成门铃事件</w:t>
            </w:r>
          </w:p>
        </w:tc>
        <w:tc>
          <w:tcPr>
            <w:tcW w:w="3700" w:type="dxa"/>
            <w:vAlign w:val="center"/>
          </w:tcPr>
          <w:p w14:paraId="42D2755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取消</w:t>
            </w:r>
            <w:r>
              <w:rPr>
                <w:sz w:val="18"/>
              </w:rPr>
              <w:t xml:space="preserve"> PIR </w:t>
            </w:r>
            <w:r>
              <w:rPr>
                <w:sz w:val="18"/>
              </w:rPr>
              <w:t>触发短响，只有</w:t>
            </w:r>
            <w:r>
              <w:rPr>
                <w:sz w:val="18"/>
              </w:rPr>
              <w:t xml:space="preserve"> tch=1 </w:t>
            </w:r>
            <w:r>
              <w:rPr>
                <w:sz w:val="18"/>
              </w:rPr>
              <w:t>才触发门铃短响</w:t>
            </w:r>
          </w:p>
        </w:tc>
      </w:tr>
      <w:tr w:rsidR="00000000" w14:paraId="776BBB81" w14:textId="77777777">
        <w:trPr>
          <w:jc w:val="center"/>
        </w:trPr>
        <w:tc>
          <w:tcPr>
            <w:tcW w:w="1800" w:type="dxa"/>
            <w:vAlign w:val="center"/>
          </w:tcPr>
          <w:p w14:paraId="6802753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停留时长不增加</w:t>
            </w:r>
          </w:p>
        </w:tc>
        <w:tc>
          <w:tcPr>
            <w:tcW w:w="3900" w:type="dxa"/>
            <w:vAlign w:val="center"/>
          </w:tcPr>
          <w:p w14:paraId="41575F6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硬件周期上报间隔与页面计时逻辑不一致</w:t>
            </w:r>
          </w:p>
        </w:tc>
        <w:tc>
          <w:tcPr>
            <w:tcW w:w="3700" w:type="dxa"/>
            <w:vAlign w:val="center"/>
          </w:tcPr>
          <w:p w14:paraId="4FF4A506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上位机增加本地</w:t>
            </w:r>
            <w:r>
              <w:rPr>
                <w:sz w:val="18"/>
              </w:rPr>
              <w:t xml:space="preserve"> QTimer</w:t>
            </w:r>
            <w:r>
              <w:rPr>
                <w:sz w:val="18"/>
              </w:rPr>
              <w:t>，每秒刷新靠近时长</w:t>
            </w:r>
          </w:p>
        </w:tc>
      </w:tr>
      <w:tr w:rsidR="00000000" w14:paraId="0B1E5218" w14:textId="77777777">
        <w:trPr>
          <w:jc w:val="center"/>
        </w:trPr>
        <w:tc>
          <w:tcPr>
            <w:tcW w:w="1800" w:type="dxa"/>
            <w:vAlign w:val="center"/>
          </w:tcPr>
          <w:p w14:paraId="7B054C61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夜间靠近无长响</w:t>
            </w:r>
          </w:p>
        </w:tc>
        <w:tc>
          <w:tcPr>
            <w:tcW w:w="3900" w:type="dxa"/>
            <w:vAlign w:val="center"/>
          </w:tcPr>
          <w:p w14:paraId="155023A5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告警命令只设置</w:t>
            </w:r>
            <w:r>
              <w:rPr>
                <w:sz w:val="18"/>
              </w:rPr>
              <w:t xml:space="preserve"> alert</w:t>
            </w:r>
            <w:r>
              <w:rPr>
                <w:sz w:val="18"/>
              </w:rPr>
              <w:t>，未同时设置</w:t>
            </w:r>
            <w:r>
              <w:rPr>
                <w:sz w:val="18"/>
              </w:rPr>
              <w:t xml:space="preserve"> buzz</w:t>
            </w:r>
          </w:p>
        </w:tc>
        <w:tc>
          <w:tcPr>
            <w:tcW w:w="3700" w:type="dxa"/>
            <w:vAlign w:val="center"/>
          </w:tcPr>
          <w:p w14:paraId="3E7434E7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夜间报警下发</w:t>
            </w:r>
            <w:r>
              <w:rPr>
                <w:sz w:val="18"/>
              </w:rPr>
              <w:t xml:space="preserve"> alert=2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buzz=1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rgb </w:t>
            </w:r>
            <w:r>
              <w:rPr>
                <w:sz w:val="18"/>
              </w:rPr>
              <w:t>红色</w:t>
            </w:r>
          </w:p>
        </w:tc>
      </w:tr>
      <w:tr w:rsidR="00000000" w14:paraId="1D3BBF7C" w14:textId="77777777">
        <w:trPr>
          <w:jc w:val="center"/>
        </w:trPr>
        <w:tc>
          <w:tcPr>
            <w:tcW w:w="1800" w:type="dxa"/>
            <w:vAlign w:val="center"/>
          </w:tcPr>
          <w:p w14:paraId="254023D5" w14:textId="77777777" w:rsidR="00D93C31" w:rsidRDefault="00D93C3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深色页面投屏不清楚</w:t>
            </w:r>
          </w:p>
        </w:tc>
        <w:tc>
          <w:tcPr>
            <w:tcW w:w="3900" w:type="dxa"/>
            <w:vAlign w:val="center"/>
          </w:tcPr>
          <w:p w14:paraId="28AB764D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原主题背景偏暗</w:t>
            </w:r>
          </w:p>
        </w:tc>
        <w:tc>
          <w:tcPr>
            <w:tcW w:w="3700" w:type="dxa"/>
            <w:vAlign w:val="center"/>
          </w:tcPr>
          <w:p w14:paraId="54E62C3B" w14:textId="77777777" w:rsidR="00D93C31" w:rsidRDefault="00D93C3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改为浅色主题，图表中文字体显式加载</w:t>
            </w:r>
          </w:p>
        </w:tc>
      </w:tr>
    </w:tbl>
    <w:p w14:paraId="182DA8AE" w14:textId="77777777" w:rsidR="00D93C31" w:rsidRDefault="00D93C31">
      <w:pPr>
        <w:rPr>
          <w:rFonts w:hint="eastAsia"/>
        </w:rPr>
      </w:pPr>
    </w:p>
    <w:p>
      <w:pPr>
        <w:pStyle w:val="2"/>
      </w:pPr>
      <w:r>
        <w:t>9.1 已完成优化总结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本项目后期优化主要集中在演示可靠性和讲解清晰度上。首先，重新梳理了 PIR、Touch、door、unlock 等容易混淆的字段来源；其次，调整了蜂鸣器短响和长响的触发条件；再次，优化了浅色界面，使投屏时文字、图表和状态卡片更容易辨认。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通过这些优化，系统从“功能能跑”进一步提升到“逻辑能讲清楚、现场能演示、数据能留痕”的状态。文档中的架构图、流程图、界面图和实物图共同支撑最终答辩说明。</w:t>
      </w:r>
    </w:p>
    <w:p w14:paraId="2AACCA44" w14:textId="77777777" w:rsidR="00D93C31" w:rsidRDefault="00D93C31">
      <w:pPr>
        <w:pStyle w:val="1"/>
      </w:pPr>
      <w:r>
        <w:t xml:space="preserve">10 </w:t>
      </w:r>
      <w:r>
        <w:t>总结与展望</w:t>
      </w:r>
    </w:p>
    <w:p w14:paraId="41D86F3D" w14:textId="77777777" w:rsidR="00D93C31" w:rsidRDefault="00D93C31">
      <w:pPr>
        <w:ind w:firstLine="420"/>
        <w:rPr>
          <w:rFonts w:hint="eastAsia"/>
        </w:rPr>
      </w:pPr>
      <w:r>
        <w:t>本项目完成了一个相对完整的智能门禁访客管理系统。系统覆盖了硬件感知、无线传输、云平台转发、上位机监控、远程控制、数据库管理和统计分析等环节，符合智能物联网开发实训中综合项目对</w:t>
      </w:r>
      <w:r>
        <w:t>“</w:t>
      </w:r>
      <w:r>
        <w:t>硬件</w:t>
      </w:r>
      <w:r>
        <w:t xml:space="preserve"> + </w:t>
      </w:r>
      <w:r>
        <w:t>通信</w:t>
      </w:r>
      <w:r>
        <w:t xml:space="preserve"> + </w:t>
      </w:r>
      <w:r>
        <w:t>应用</w:t>
      </w:r>
      <w:r>
        <w:t xml:space="preserve"> + </w:t>
      </w:r>
      <w:r>
        <w:t>数据</w:t>
      </w:r>
      <w:r>
        <w:t>”</w:t>
      </w:r>
      <w:r>
        <w:t>的要求。</w:t>
      </w:r>
    </w:p>
    <w:p w14:paraId="27305D84" w14:textId="77777777" w:rsidR="00D93C31" w:rsidRDefault="00D93C31">
      <w:pPr>
        <w:ind w:firstLine="420"/>
        <w:rPr>
          <w:rFonts w:hint="eastAsia"/>
        </w:rPr>
      </w:pPr>
      <w:r>
        <w:lastRenderedPageBreak/>
        <w:t>通过本项目，我完成了从单点传感器驱动到完整系统联调的全过程，也更加熟悉了</w:t>
      </w:r>
      <w:r>
        <w:t xml:space="preserve"> CC2530</w:t>
      </w:r>
      <w:r>
        <w:t>、</w:t>
      </w:r>
      <w:r>
        <w:t>Z-Stack</w:t>
      </w:r>
      <w:r>
        <w:t>、</w:t>
      </w:r>
      <w:r>
        <w:t xml:space="preserve">ZigBee </w:t>
      </w:r>
      <w:r>
        <w:t>网络、智云平台协议、</w:t>
      </w:r>
      <w:r>
        <w:t xml:space="preserve">Python/PyQt5 </w:t>
      </w:r>
      <w:r>
        <w:t>界面和数据库操作。项目最终能够围绕实际门禁场景进行讲解：访客靠近、按门铃、远程开门、手动关门、夜间报警、解除告警、历史记录和统计分析都可以形成完整演示链路。</w:t>
      </w:r>
    </w:p>
    <w:p w14:paraId="05804914" w14:textId="77777777" w:rsidR="00D93C31" w:rsidRDefault="00D93C31">
      <w:pPr>
        <w:ind w:firstLine="420"/>
        <w:rPr>
          <w:rFonts w:hint="eastAsia"/>
        </w:rPr>
      </w:pPr>
      <w:r>
        <w:t>后续如果继续完善，可以增加真实电控锁、摄像头抓拍、人脸识别、手机端推送、权限管理和更长时间的稳定性测试，使系统从课程设计演示进一步接近真实工程应用。</w:t>
      </w:r>
    </w:p>
    <w:p w14:paraId="2580399E" w14:textId="77777777" w:rsidR="00D93C31" w:rsidRDefault="00D93C31">
      <w:pPr>
        <w:spacing w:after="120" w:line="300" w:lineRule="auto"/>
        <w:ind w:firstLine="420"/>
      </w:pPr>
    </w:p>
    <w:sectPr w:rsidR="00D93C31">
      <w:headerReference w:type="default" r:id="rId13"/>
      <w:pgSz w:w="11906" w:h="16838"/>
      <w:pgMar w:top="1440" w:right="1800" w:bottom="1440" w:left="1800" w:header="851" w:footer="992" w:gutter="0"/>
      <w:pgNumType w:start="1"/>
      <w:cols w:space="720"/>
      <w:titlePg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0B8EC" w14:textId="77777777" w:rsidR="00D93C31" w:rsidRDefault="00D93C31">
      <w:r>
        <w:separator/>
      </w:r>
    </w:p>
  </w:endnote>
  <w:endnote w:type="continuationSeparator" w:id="0">
    <w:p w14:paraId="093DE78D" w14:textId="77777777" w:rsidR="00D93C31" w:rsidRDefault="00D93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8A9E9" w14:textId="77777777" w:rsidR="00D93C31" w:rsidRDefault="00D93C31">
      <w:r>
        <w:separator/>
      </w:r>
    </w:p>
  </w:footnote>
  <w:footnote w:type="continuationSeparator" w:id="0">
    <w:p w14:paraId="7E0CEE7D" w14:textId="77777777" w:rsidR="00D93C31" w:rsidRDefault="00D93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E793" w14:textId="77777777" w:rsidR="00D93C31" w:rsidRDefault="00D93C31">
    <w:pPr>
      <w:pStyle w:val="ab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78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317"/>
  <w:noPunctuationKerning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WJkMTU3MGUwZWQ2ZTEzODE5NDNhZGM4M2RlNDNlODMifQ=="/>
  </w:docVars>
  <w:rsids>
    <w:rsidRoot w:val="00172A27"/>
    <w:rsid w:val="00024A0F"/>
    <w:rsid w:val="00050485"/>
    <w:rsid w:val="0009394E"/>
    <w:rsid w:val="000E307F"/>
    <w:rsid w:val="0010540A"/>
    <w:rsid w:val="00106CAA"/>
    <w:rsid w:val="0011662A"/>
    <w:rsid w:val="00135002"/>
    <w:rsid w:val="00172A27"/>
    <w:rsid w:val="0017730A"/>
    <w:rsid w:val="00196F53"/>
    <w:rsid w:val="001B7D9D"/>
    <w:rsid w:val="001E4AB0"/>
    <w:rsid w:val="001E5D33"/>
    <w:rsid w:val="00216567"/>
    <w:rsid w:val="00253614"/>
    <w:rsid w:val="00270AD1"/>
    <w:rsid w:val="00277699"/>
    <w:rsid w:val="002F53BA"/>
    <w:rsid w:val="002F69B1"/>
    <w:rsid w:val="003035C1"/>
    <w:rsid w:val="00341891"/>
    <w:rsid w:val="003450DF"/>
    <w:rsid w:val="00347938"/>
    <w:rsid w:val="003612CA"/>
    <w:rsid w:val="00391D8E"/>
    <w:rsid w:val="003A5396"/>
    <w:rsid w:val="003E3033"/>
    <w:rsid w:val="00425677"/>
    <w:rsid w:val="00427C7B"/>
    <w:rsid w:val="00433E45"/>
    <w:rsid w:val="004B1A5B"/>
    <w:rsid w:val="004F0B3F"/>
    <w:rsid w:val="004F1375"/>
    <w:rsid w:val="0055230F"/>
    <w:rsid w:val="005661B8"/>
    <w:rsid w:val="005914AA"/>
    <w:rsid w:val="005A37A2"/>
    <w:rsid w:val="005E6AC2"/>
    <w:rsid w:val="00611CDC"/>
    <w:rsid w:val="0062670D"/>
    <w:rsid w:val="006A021B"/>
    <w:rsid w:val="006E4BB2"/>
    <w:rsid w:val="00707816"/>
    <w:rsid w:val="00741C4B"/>
    <w:rsid w:val="0075005E"/>
    <w:rsid w:val="008134AE"/>
    <w:rsid w:val="0085530F"/>
    <w:rsid w:val="008640F7"/>
    <w:rsid w:val="008E0B53"/>
    <w:rsid w:val="00904055"/>
    <w:rsid w:val="00916E3C"/>
    <w:rsid w:val="009C5B49"/>
    <w:rsid w:val="009F0C96"/>
    <w:rsid w:val="009F6BB9"/>
    <w:rsid w:val="00A462E2"/>
    <w:rsid w:val="00A53122"/>
    <w:rsid w:val="00A963B9"/>
    <w:rsid w:val="00AC50D4"/>
    <w:rsid w:val="00AD03A1"/>
    <w:rsid w:val="00AD59BA"/>
    <w:rsid w:val="00AF6DFC"/>
    <w:rsid w:val="00B30ED6"/>
    <w:rsid w:val="00B75DAE"/>
    <w:rsid w:val="00B769A8"/>
    <w:rsid w:val="00B961BB"/>
    <w:rsid w:val="00BB2D65"/>
    <w:rsid w:val="00C0628F"/>
    <w:rsid w:val="00C20BC6"/>
    <w:rsid w:val="00CD4034"/>
    <w:rsid w:val="00CE04B4"/>
    <w:rsid w:val="00D022AF"/>
    <w:rsid w:val="00D10229"/>
    <w:rsid w:val="00D2042D"/>
    <w:rsid w:val="00D70754"/>
    <w:rsid w:val="00D93C31"/>
    <w:rsid w:val="00DD1D93"/>
    <w:rsid w:val="00DD7765"/>
    <w:rsid w:val="00DE0838"/>
    <w:rsid w:val="00E0606D"/>
    <w:rsid w:val="00E200BB"/>
    <w:rsid w:val="00E204F1"/>
    <w:rsid w:val="00E50BE4"/>
    <w:rsid w:val="00E753B9"/>
    <w:rsid w:val="00E779DA"/>
    <w:rsid w:val="00E80D4C"/>
    <w:rsid w:val="00ED1438"/>
    <w:rsid w:val="00EE5BEA"/>
    <w:rsid w:val="00EF4AE1"/>
    <w:rsid w:val="00F20431"/>
    <w:rsid w:val="00F451F2"/>
    <w:rsid w:val="00FB52C0"/>
    <w:rsid w:val="010B6A13"/>
    <w:rsid w:val="020969FE"/>
    <w:rsid w:val="02EC25AE"/>
    <w:rsid w:val="03AA138C"/>
    <w:rsid w:val="03E33264"/>
    <w:rsid w:val="04557AE1"/>
    <w:rsid w:val="04A028DE"/>
    <w:rsid w:val="0BDD15D2"/>
    <w:rsid w:val="0E4B269E"/>
    <w:rsid w:val="15E44BF7"/>
    <w:rsid w:val="18117F7B"/>
    <w:rsid w:val="219070A1"/>
    <w:rsid w:val="26FF23B9"/>
    <w:rsid w:val="2785773A"/>
    <w:rsid w:val="2D861B1C"/>
    <w:rsid w:val="38D65570"/>
    <w:rsid w:val="3A3837DC"/>
    <w:rsid w:val="3B85401D"/>
    <w:rsid w:val="3C8944CA"/>
    <w:rsid w:val="3C910F11"/>
    <w:rsid w:val="3EB47866"/>
    <w:rsid w:val="43646E28"/>
    <w:rsid w:val="480A0359"/>
    <w:rsid w:val="482E02F2"/>
    <w:rsid w:val="48F16B7C"/>
    <w:rsid w:val="4ECD0B4B"/>
    <w:rsid w:val="4FC404C3"/>
    <w:rsid w:val="533264B9"/>
    <w:rsid w:val="53CD3FDB"/>
    <w:rsid w:val="5C0233C3"/>
    <w:rsid w:val="6C6A2F4C"/>
    <w:rsid w:val="6CE8505E"/>
    <w:rsid w:val="750C00B7"/>
    <w:rsid w:val="78A71B6E"/>
    <w:rsid w:val="7A2116F6"/>
    <w:rsid w:val="7EE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74EA757"/>
  <w15:chartTrackingRefBased/>
  <w15:docId w15:val="{402BAAF6-D6A3-4FA5-969A-623BA0BF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0"/>
    <w:lsdException w:name="toc 3" w:semiHidden="1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uiPriority w:val="99"/>
    <w:unhideWhenUsed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仿宋" w:eastAsia="仿宋" w:hAnsi="仿宋"/>
      <w:kern w:val="0"/>
      <w:sz w:val="24"/>
      <w:szCs w:val="22"/>
      <w:lang w:eastAsia="en-US"/>
    </w:rPr>
  </w:style>
  <w:style w:type="paragraph" w:styleId="a4">
    <w:name w:val="Document Map"/>
    <w:basedOn w:val="a"/>
    <w:link w:val="a5"/>
    <w:uiPriority w:val="99"/>
    <w:unhideWhenUsed/>
    <w:rPr>
      <w:rFonts w:ascii="宋体"/>
      <w:sz w:val="18"/>
      <w:szCs w:val="18"/>
    </w:rPr>
  </w:style>
  <w:style w:type="character" w:customStyle="1" w:styleId="a5">
    <w:name w:val="文档结构图 字符"/>
    <w:link w:val="a4"/>
    <w:uiPriority w:val="99"/>
    <w:semiHidden/>
    <w:rPr>
      <w:rFonts w:ascii="宋体"/>
      <w:kern w:val="2"/>
      <w:sz w:val="18"/>
      <w:szCs w:val="18"/>
    </w:r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6">
    <w:name w:val="endnote text"/>
    <w:basedOn w:val="a"/>
    <w:link w:val="a7"/>
    <w:uiPriority w:val="99"/>
    <w:unhideWhenUsed/>
    <w:pPr>
      <w:snapToGrid w:val="0"/>
      <w:jc w:val="left"/>
    </w:pPr>
  </w:style>
  <w:style w:type="character" w:customStyle="1" w:styleId="a7">
    <w:name w:val="尾注文本 字符"/>
    <w:link w:val="a6"/>
    <w:uiPriority w:val="99"/>
    <w:semiHidden/>
    <w:rPr>
      <w:kern w:val="2"/>
      <w:sz w:val="21"/>
      <w:szCs w:val="24"/>
    </w:rPr>
  </w:style>
  <w:style w:type="paragraph" w:styleId="a8">
    <w:name w:val="Balloon Text"/>
    <w:basedOn w:val="a"/>
    <w:link w:val="a9"/>
    <w:uiPriority w:val="99"/>
    <w:unhideWhenUsed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Pr>
      <w:kern w:val="2"/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ad">
    <w:name w:val="footnote text"/>
    <w:basedOn w:val="a"/>
    <w:link w:val="ae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link w:val="ad"/>
    <w:uiPriority w:val="99"/>
    <w:semiHidden/>
    <w:rPr>
      <w:kern w:val="2"/>
      <w:sz w:val="18"/>
      <w:szCs w:val="18"/>
    </w:rPr>
  </w:style>
  <w:style w:type="paragraph" w:styleId="TOC2">
    <w:name w:val="toc 2"/>
    <w:basedOn w:val="a"/>
    <w:next w:val="a"/>
    <w:semiHidden/>
    <w:pPr>
      <w:tabs>
        <w:tab w:val="right" w:leader="dot" w:pos="8296"/>
      </w:tabs>
      <w:ind w:leftChars="200" w:left="420"/>
    </w:p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kern w:val="0"/>
      <w:sz w:val="24"/>
    </w:rPr>
  </w:style>
  <w:style w:type="table" w:styleId="-1">
    <w:name w:val="Light Grid Accent 1"/>
    <w:basedOn w:val="a1"/>
    <w:uiPriority w:val="62"/>
    <w:rPr>
      <w:rFonts w:ascii="Cambria" w:eastAsia="MS Mincho" w:hAnsi="Cambria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character" w:styleId="af0">
    <w:name w:val="endnote reference"/>
    <w:uiPriority w:val="99"/>
    <w:unhideWhenUsed/>
    <w:rPr>
      <w:vertAlign w:val="superscript"/>
    </w:rPr>
  </w:style>
  <w:style w:type="character" w:styleId="af1">
    <w:name w:val="page number"/>
  </w:style>
  <w:style w:type="character" w:styleId="af2">
    <w:name w:val="Hyperlink"/>
    <w:rPr>
      <w:color w:val="0000FF"/>
      <w:u w:val="single"/>
    </w:rPr>
  </w:style>
  <w:style w:type="character" w:styleId="af3">
    <w:name w:val="footnote reference"/>
    <w:unhideWhenUsed/>
    <w:rPr>
      <w:vertAlign w:val="superscript"/>
    </w:rPr>
  </w:style>
  <w:style w:type="character" w:customStyle="1" w:styleId="font51">
    <w:name w:val="font51"/>
    <w:rPr>
      <w:rFonts w:ascii="微软雅黑" w:eastAsia="微软雅黑" w:hAnsi="微软雅黑" w:cs="微软雅黑" w:hint="eastAsia"/>
      <w:b/>
      <w:i w:val="0"/>
      <w:color w:val="000000"/>
      <w:sz w:val="40"/>
      <w:szCs w:val="4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4538</Words>
  <Characters>5831</Characters>
  <Application>Microsoft Office Word</Application>
  <DocSecurity>0</DocSecurity>
  <PresentationFormat/>
  <Lines>306</Lines>
  <Paragraphs>204</Paragraphs>
  <Slides>0</Slides>
  <Notes>0</Notes>
  <HiddenSlides>0</HiddenSlides>
  <MMClips>0</MMClips>
  <ScaleCrop>false</ScaleCrop>
  <Manager/>
  <Company>ec-swufe</Company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论文模版</dc:title>
  <dc:subject/>
  <dc:creator>junmin</dc:creator>
  <cp:keywords/>
  <dc:description/>
  <cp:lastModifiedBy>建宇 陶</cp:lastModifiedBy>
  <cp:revision>2</cp:revision>
  <cp:lastPrinted>2021-01-02T08:59:00Z</cp:lastPrinted>
  <dcterms:created xsi:type="dcterms:W3CDTF">2026-06-22T11:48:00Z</dcterms:created>
  <dcterms:modified xsi:type="dcterms:W3CDTF">2026-06-22T11:48:00Z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A129D7FF732045B18688F81C5B773814</vt:lpwstr>
  </property>
  <property fmtid="{D5CDD505-2E9C-101B-9397-08002B2CF9AE}" pid="4" name="KSOTemplateDocerSaveRecord">
    <vt:lpwstr>eyJoZGlkIjoiMjRlZjY0NDg0MThhODI5MDFjODQwZTkxYTliZDQyYjMiLCJ1c2VySWQiOiIxMTAxODgzOTQ4In0=</vt:lpwstr>
  </property>
</Properties>
</file>