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Stredná priemyselná škola Myjava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Ul. SNP 413/8, 907 01, Myjava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LinkUP</w:t>
        <w:br/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Stredoškolská odborná činnosť</w:t>
        <w:br/>
        <w:br/>
      </w:r>
    </w:p>
    <w:p>
      <w:pPr>
        <w:pStyle w:val="BodyText"/>
        <w:tabs>
          <w:tab w:val="clear" w:pos="709"/>
          <w:tab w:val="left" w:pos="6476" w:leader="none"/>
        </w:tabs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Č. odboru: 11 - Informatika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Riešiteľ: </w:t>
      </w:r>
      <w:r>
        <w:rPr>
          <w:rFonts w:ascii="Times New Roman" w:hAnsi="Times New Roman"/>
        </w:rPr>
        <w:t>Lukáš Pollák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Myjava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2024/2025</w:t>
        <w:tab/>
        <w:t>Ročník štúdia: štvrtý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Školiteľ: Mgr. Slavomír Mosný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Vyhlasujem, že prácu stredoškolskej odbornej činnosti na tému webová aplikácia som vypracoval samostatne, s použitím uvedených literárnych zdrojov. Práca nebola prihlásená a prezentovaná v žiadnej inej súťaži, ktorá je pod gestorskom Ministerstva školstva, vedy, výskumu a šport SR</w:t>
      </w: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V Myjave dňa 15.11.2024</w:t>
        <w:tab/>
        <w:tab/>
      </w:r>
    </w:p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lineRule="auto" w:line="360" w:before="0" w:after="120"/>
            <w:jc w:val="start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Obsah</w:t>
          </w:r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r>
            <w:fldChar w:fldCharType="begin"/>
          </w:r>
          <w:r>
            <w:rPr>
              <w:rStyle w:val="Odkaznaregister"/>
              <w:rFonts w:ascii="Times New Roman" w:hAnsi="Times New Roman"/>
            </w:rPr>
            <w:instrText xml:space="preserve"> TOC \f \o "1-9" \h</w:instrText>
          </w:r>
          <w:r>
            <w:rPr>
              <w:rStyle w:val="Odkaznaregister"/>
              <w:rFonts w:ascii="Times New Roman" w:hAnsi="Times New Roman"/>
            </w:rPr>
            <w:fldChar w:fldCharType="separate"/>
          </w:r>
          <w:hyperlink w:anchor="__RefHeading___Toc3007_3165936259">
            <w:r>
              <w:rPr>
                <w:rStyle w:val="Odkaznaregister"/>
                <w:rFonts w:ascii="Times New Roman" w:hAnsi="Times New Roman"/>
              </w:rPr>
              <w:t>1 Úvod</w:t>
            </w:r>
            <w:r>
              <w:rPr>
                <w:rStyle w:val="Odkaznaregister"/>
                <w:rFonts w:ascii="Times New Roman" w:hAnsi="Times New Roman"/>
              </w:rPr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09_3165936259">
            <w:r>
              <w:rPr>
                <w:rStyle w:val="Odkaznaregister"/>
                <w:rFonts w:ascii="Times New Roman" w:hAnsi="Times New Roman"/>
              </w:rPr>
              <w:t>2 Problematika práce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57_3165936259">
            <w:r>
              <w:rPr>
                <w:rStyle w:val="Odkaznaregister"/>
                <w:rFonts w:ascii="Times New Roman" w:hAnsi="Times New Roman"/>
              </w:rPr>
              <w:t>2.1 Komunikačné protokoly a reálny čas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59_3165936259">
            <w:r>
              <w:rPr>
                <w:rStyle w:val="Odkaznaregister"/>
                <w:rFonts w:ascii="Times New Roman" w:hAnsi="Times New Roman"/>
              </w:rPr>
              <w:t>2.2 Bezpečnosť a šifrovanie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61_3165936259">
            <w:r>
              <w:rPr>
                <w:rStyle w:val="Odkaznaregister"/>
                <w:rFonts w:ascii="Times New Roman" w:hAnsi="Times New Roman"/>
              </w:rPr>
              <w:t>2.3 Architektúra aplikácií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63_3165936259">
            <w:r>
              <w:rPr>
                <w:rStyle w:val="Odkaznaregister"/>
                <w:rFonts w:ascii="Times New Roman" w:hAnsi="Times New Roman"/>
              </w:rPr>
              <w:t>2.4 Frontend a UX dizajn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11_3165936259">
            <w:r>
              <w:rPr>
                <w:rStyle w:val="Odkaznaregister"/>
                <w:rFonts w:ascii="Times New Roman" w:hAnsi="Times New Roman"/>
              </w:rPr>
              <w:t>3 Ciele práce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67_3165936259">
            <w:r>
              <w:rPr>
                <w:rStyle w:val="Odkaznaregister"/>
                <w:rFonts w:ascii="Times New Roman" w:hAnsi="Times New Roman"/>
              </w:rPr>
              <w:t>3.1 Návrh a implementácia backendu aplikácie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9969_3165936259">
            <w:r>
              <w:rPr>
                <w:rStyle w:val="Odkaznaregister"/>
                <w:rFonts w:ascii="Times New Roman" w:hAnsi="Times New Roman"/>
              </w:rPr>
              <w:t>3.2 Návrh a implementácia frontendu aplikácie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13_3165936259">
            <w:r>
              <w:rPr>
                <w:rStyle w:val="Odkaznaregister"/>
                <w:rFonts w:ascii="Times New Roman" w:hAnsi="Times New Roman"/>
              </w:rPr>
              <w:t>4 Použité technológie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1954_3165936259">
            <w:r>
              <w:rPr>
                <w:rStyle w:val="Odkaznaregister"/>
                <w:rFonts w:ascii="Times New Roman" w:hAnsi="Times New Roman"/>
              </w:rPr>
              <w:t>4.1 Programovací jazyk: Golang (Go)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1956_3165936259">
            <w:r>
              <w:rPr>
                <w:rStyle w:val="Odkaznaregister"/>
                <w:rFonts w:ascii="Times New Roman" w:hAnsi="Times New Roman"/>
              </w:rPr>
              <w:t>4.2 Ukladanie dát: PostgreSQL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1958_3165936259">
            <w:r>
              <w:rPr>
                <w:rStyle w:val="Odkaznaregister"/>
                <w:rFonts w:ascii="Times New Roman" w:hAnsi="Times New Roman"/>
              </w:rPr>
              <w:t>4.3 Frontend: Next.js a TailwindCSS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2633_3165936259">
            <w:r>
              <w:rPr>
                <w:rStyle w:val="Odkaznaregister"/>
                <w:rFonts w:ascii="Times New Roman" w:hAnsi="Times New Roman"/>
              </w:rPr>
              <w:t>5 Metodika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2635_3165936259">
            <w:r>
              <w:rPr>
                <w:rStyle w:val="Odkaznaregister"/>
                <w:rFonts w:ascii="Times New Roman" w:hAnsi="Times New Roman"/>
              </w:rPr>
              <w:t>5.1 Návrh a implementácia backendu</w:t>
              <w:tab/>
              <w:t>8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2962_3165936259">
            <w:r>
              <w:rPr>
                <w:rStyle w:val="Odkaznaregister"/>
                <w:rFonts w:ascii="Times New Roman" w:hAnsi="Times New Roman"/>
              </w:rPr>
              <w:t>5.1.1 Navrhol som logickú schému backendu.</w:t>
              <w:tab/>
              <w:t>8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2964_3165936259">
            <w:r>
              <w:rPr>
                <w:rStyle w:val="Odkaznaregister"/>
                <w:rFonts w:ascii="Times New Roman" w:hAnsi="Times New Roman"/>
              </w:rPr>
              <w:t>5.1.2 Návrhol som schému databázy</w:t>
              <w:tab/>
              <w:t>8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2966_3165936259">
            <w:r>
              <w:rPr>
                <w:rStyle w:val="Odkaznaregister"/>
                <w:rFonts w:ascii="Times New Roman" w:hAnsi="Times New Roman"/>
              </w:rPr>
              <w:t>5.1.3 Vytvoril som dotazy</w:t>
              <w:tab/>
              <w:t>9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2968_3165936259">
            <w:r>
              <w:rPr>
                <w:rStyle w:val="Odkaznaregister"/>
                <w:rFonts w:ascii="Times New Roman" w:hAnsi="Times New Roman"/>
              </w:rPr>
              <w:t>5.1.4 Implementácia užívateľskej služby</w:t>
              <w:tab/>
              <w:t>9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3621_3165936259">
            <w:r>
              <w:rPr>
                <w:rStyle w:val="Odkaznaregister"/>
                <w:rFonts w:ascii="Times New Roman" w:hAnsi="Times New Roman"/>
              </w:rPr>
              <w:t>5.1.5 Užívateľský handler</w:t>
              <w:tab/>
              <w:t>10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422_3165936259">
            <w:r>
              <w:rPr>
                <w:rStyle w:val="Odkaznaregister"/>
                <w:rFonts w:ascii="Times New Roman" w:hAnsi="Times New Roman"/>
              </w:rPr>
              <w:t>5.1.6 Koncové body UserHandlera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2637_3165936259">
            <w:r>
              <w:rPr>
                <w:rStyle w:val="Odkaznaregister"/>
                <w:rFonts w:ascii="Times New Roman" w:hAnsi="Times New Roman"/>
              </w:rPr>
              <w:t>5.2 Implementácia WebSocket komunikácie</w:t>
              <w:tab/>
              <w:t>11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388_3165936259">
            <w:r>
              <w:rPr>
                <w:rStyle w:val="Odkaznaregister"/>
                <w:rFonts w:ascii="Times New Roman" w:hAnsi="Times New Roman"/>
              </w:rPr>
              <w:t>5.2.1 WebSocket klient</w:t>
              <w:tab/>
              <w:t>11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390_3165936259">
            <w:r>
              <w:rPr>
                <w:rStyle w:val="Odkaznaregister"/>
                <w:rFonts w:ascii="Times New Roman" w:hAnsi="Times New Roman"/>
              </w:rPr>
              <w:t>5.2.2 WebSocket room</w:t>
              <w:tab/>
              <w:t>11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392_3165936259">
            <w:r>
              <w:rPr>
                <w:rStyle w:val="Odkaznaregister"/>
                <w:rFonts w:ascii="Times New Roman" w:hAnsi="Times New Roman"/>
              </w:rPr>
              <w:t>5.2.3 WebSocket hub</w:t>
              <w:tab/>
              <w:t>11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424_3165936259">
            <w:r>
              <w:rPr>
                <w:rStyle w:val="Odkaznaregister"/>
                <w:rFonts w:ascii="Times New Roman" w:hAnsi="Times New Roman"/>
              </w:rPr>
              <w:t>5.2.4 Handler pre WebSocket</w:t>
              <w:tab/>
              <w:t>12</w:t>
            </w:r>
          </w:hyperlink>
        </w:p>
        <w:p>
          <w:pPr>
            <w:pStyle w:val="TOC3"/>
            <w:tabs>
              <w:tab w:val="right" w:pos="9637" w:leader="none"/>
              <w:tab w:val="right" w:pos="9949" w:leader="dot"/>
            </w:tabs>
            <w:bidi w:val="0"/>
            <w:spacing w:lineRule="auto" w:line="360"/>
            <w:jc w:val="start"/>
            <w:rPr/>
          </w:pPr>
          <w:hyperlink w:anchor="__RefHeading___Toc14428_3165936259">
            <w:r>
              <w:rPr>
                <w:rStyle w:val="Odkaznaregister"/>
                <w:rFonts w:ascii="Times New Roman" w:hAnsi="Times New Roman"/>
              </w:rPr>
              <w:t>5.2.5 Koncové body WebSocket handlera</w:t>
              <w:tab/>
              <w:t>13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12639_3165936259">
            <w:r>
              <w:rPr>
                <w:rStyle w:val="Odkaznaregister"/>
                <w:rFonts w:ascii="Times New Roman" w:hAnsi="Times New Roman"/>
              </w:rPr>
              <w:t>5.3 Vývoj frontendovej aplikácie</w:t>
              <w:tab/>
              <w:t>14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15_3165936259">
            <w:r>
              <w:rPr>
                <w:rStyle w:val="Odkaznaregister"/>
                <w:rFonts w:ascii="Times New Roman" w:hAnsi="Times New Roman"/>
              </w:rPr>
              <w:t>6 Výsledky práce</w:t>
              <w:tab/>
              <w:t>15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17_3165936259">
            <w:r>
              <w:rPr>
                <w:rStyle w:val="Odkaznaregister"/>
                <w:rFonts w:ascii="Times New Roman" w:hAnsi="Times New Roman"/>
              </w:rPr>
              <w:t>7 Diskusia</w:t>
              <w:tab/>
              <w:t>16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19_3165936259">
            <w:r>
              <w:rPr>
                <w:rStyle w:val="Odkaznaregister"/>
                <w:rFonts w:ascii="Times New Roman" w:hAnsi="Times New Roman"/>
              </w:rPr>
              <w:t>8 Zavery prace</w:t>
              <w:tab/>
              <w:t>17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spacing w:lineRule="auto" w:line="360"/>
            <w:ind w:hanging="0" w:start="0"/>
            <w:jc w:val="start"/>
            <w:rPr/>
          </w:pPr>
          <w:hyperlink w:anchor="__RefHeading___Toc3021_3165936259">
            <w:r>
              <w:rPr>
                <w:rStyle w:val="Odkaznaregister"/>
                <w:rFonts w:ascii="Times New Roman" w:hAnsi="Times New Roman"/>
              </w:rPr>
              <w:t>9 Zoznam použitej literatury</w:t>
              <w:tab/>
              <w:t>18</w:t>
            </w:r>
          </w:hyperlink>
          <w:r>
            <w:rPr>
              <w:rStyle w:val="Odkaznaregister"/>
              <w:rFonts w:ascii="Times New Roman" w:hAnsi="Times New Roman"/>
            </w:rPr>
            <w:fldChar w:fldCharType="end"/>
          </w:r>
        </w:p>
      </w:sdtContent>
    </w:sdt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0" w:name="__RefHeading___Toc3007_3165936259"/>
      <w:bookmarkEnd w:id="0"/>
      <w:r>
        <w:rPr>
          <w:rFonts w:ascii="Times New Roman" w:hAnsi="Times New Roman"/>
        </w:rPr>
        <w:t>Úvod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Rýchla komunikácia je základom dnešnej doby. Je nevyhnutnou súčasťou nášho života, a preto som sa rozhodol vytvoriť vlastnú chatovaciu aplikáciu, pomocou ktorej si prajem spríjemniť internetovú komunikáciu. Ako povedal Mark Zuckerberg: </w:t>
      </w:r>
      <w:r>
        <w:rPr>
          <w:rFonts w:cs="Times New Roman" w:ascii="Times New Roman" w:hAnsi="Times New Roman"/>
          <w:i/>
          <w:iCs/>
        </w:rPr>
        <w:t>„Existuje obrovská potreba a príležitosť prepojiť každého na svete, dať každému hlas a pomôcť transformovať spoločnosť do budúcnosti.“</w:t>
      </w:r>
      <w:r>
        <w:rPr>
          <w:rFonts w:cs="Times New Roman" w:ascii="Times New Roman" w:hAnsi="Times New Roman"/>
        </w:rPr>
        <w:t xml:space="preserve"> Táto vízia je pre mňa inšpiráciou, aby som vytvoril nástroj, ktorý umožní ľuďom byť bližšie k sebe a komunikovať efektívnejšie.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1" w:name="__RefHeading___Toc3009_3165936259"/>
      <w:bookmarkEnd w:id="1"/>
      <w:r>
        <w:rPr>
          <w:rFonts w:ascii="Times New Roman" w:hAnsi="Times New Roman"/>
        </w:rPr>
        <w:t>Problematika práce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Chatovacie aplikácie predstavujú dynamicky sa rozvíjajúcu oblasť informačných technológií, ktorá kombinuje prvky komunikácie v reálnom čase, správy užívateľských údajov a zabezpečenia. V tejto kapitole sa zameriame na teoretické východiská, ktoré súvisia s vývojom chatovacích aplikácií, a prehľad existujúcej literatúry v tejto oblasti.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2" w:name="__RefHeading___Toc9957_3165936259"/>
      <w:bookmarkEnd w:id="2"/>
      <w:r>
        <w:rPr>
          <w:rFonts w:ascii="Times New Roman" w:hAnsi="Times New Roman"/>
        </w:rPr>
        <w:t>Komunikačné protokoly a reálny čas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Jednou z hlavných technologických výziev pri vývoji chatovacích aplikácií je implementácia protokolov na prenos správ v reálnom čase. WebSocket je štandardom, ktorý poskytuje obojsmerné a perzistentné spojenie medzi klientom a serverom, čo je nevyhnutné pre rýchlu a efektívnu komunikáciu. Alternatívne protokoly, ako napríklad Server-Sent Events (SSE), ponúkajú jednoduchšie riešenia s nevýhodou jednosmernú komunikáciu.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3" w:name="__RefHeading___Toc9959_3165936259"/>
      <w:bookmarkEnd w:id="3"/>
      <w:r>
        <w:rPr>
          <w:rFonts w:ascii="Times New Roman" w:hAnsi="Times New Roman"/>
        </w:rPr>
        <w:t>Bezpečnosť a šifrovanie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Bezpečnosť je kľúčovým aspektom chatovacích aplikácií. Symetrické a asymetrické šifrovanie, ako je napríklad AES alebo RSA, sú často používané na zabezpečenie dôverného prenosu správ. End-to-end šifrovanie je zárukou, že správy sú dešifrované len na zariadeniach odosielateľa a prijímateľa, je považované za štandard pre moderné aplikácie.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4" w:name="__RefHeading___Toc9961_3165936259"/>
      <w:bookmarkEnd w:id="4"/>
      <w:r>
        <w:rPr>
          <w:rFonts w:ascii="Times New Roman" w:hAnsi="Times New Roman"/>
        </w:rPr>
        <w:t>Architektúra aplikácií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Moderné chatovacie aplikácie často využívajú architektúry založené na mikroservisoch, ktoré umožňujú lepšiu škálovateľnosť a úržovú úpravu jednotlivých komponentov. V prostredí Go Echo frameworku, ktorý je špecifický svojou jednoduchosťou a vysokým výkonom, je možné efektívne spravovať HTTP požiadavky a zabezpečiť kompatibilitu s databázovými riešeniami, ako je PostgreSQL.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5" w:name="__RefHeading___Toc9963_3165936259"/>
      <w:bookmarkEnd w:id="5"/>
      <w:r>
        <w:rPr>
          <w:rFonts w:ascii="Times New Roman" w:hAnsi="Times New Roman"/>
        </w:rPr>
        <w:t>Frontend a UX dizajn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Používanie Next.js spolu s Tailwind CSS predstavuje moderný prístup k tvorbe užívateľských rozhraní. Tailwind CSS umožňuje rýchlu tvorbu štýlových komponentov vďaka svojmu utilitárnemu prístupu, čo potvrdzujú aj štúdie autorov ako Johnson (2023).</w:t>
      </w:r>
    </w:p>
    <w:p>
      <w:pPr>
        <w:pStyle w:val="Heading2"/>
        <w:numPr>
          <w:ilvl w:val="0"/>
          <w:numId w:val="0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6" w:name="__RefHeading___Toc3011_3165936259"/>
      <w:bookmarkEnd w:id="6"/>
      <w:r>
        <w:rPr>
          <w:rFonts w:ascii="Times New Roman" w:hAnsi="Times New Roman"/>
        </w:rPr>
        <w:t>Ciele práce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Hlavným cieľom tejto práce je vytvoriť modernú, bezpečnú a škálovateľnú chatovaciu aplikáciu s názvom LinkUP, ktorá bude slúžiť na efektívnu a intuitívnu komunikáciu medzi užívateľmi. Aplikácia bude navrhnutá tak, aby bola použiteľná na rôznych zariadeniach a poskytovala kvalitný užívateľský zážitok.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Z hlavého cieľa vyplývajú nasledovné čiastkové ciele: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7" w:name="__RefHeading___Toc9967_3165936259"/>
      <w:bookmarkEnd w:id="7"/>
      <w:r>
        <w:rPr>
          <w:rFonts w:ascii="Times New Roman" w:hAnsi="Times New Roman"/>
        </w:rPr>
        <w:t>Návrh a implementácia backendu aplikácie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Navrhnutie robustného a škálovateľného servera.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Vytvorenie a optimalizácia databázovej štruktúry pomocou PostgreSQL na zabezpečenie rýchlej a spoľahlivej manipulácie s dátami.</w:t>
      </w:r>
    </w:p>
    <w:p>
      <w:pPr>
        <w:pStyle w:val="BodyText"/>
        <w:numPr>
          <w:ilvl w:val="1"/>
          <w:numId w:val="3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Implementácia autentifikácie a autorizácie užívateľov s dôrazom na bezpečnosť.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8" w:name="__RefHeading___Toc9969_3165936259"/>
      <w:bookmarkEnd w:id="8"/>
      <w:r>
        <w:rPr>
          <w:rFonts w:ascii="Times New Roman" w:hAnsi="Times New Roman"/>
        </w:rPr>
        <w:t>Návrh a implementácia frontendu aplikácie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Vytvorenie responzívneho užívateľského rozhrania.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Zabezpećiť konzistentný dizajnu.</w:t>
      </w:r>
    </w:p>
    <w:p>
      <w:pPr>
        <w:pStyle w:val="BodyText"/>
        <w:numPr>
          <w:ilvl w:val="1"/>
          <w:numId w:val="4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Integrácia s backendom prostredníctvom REST API a WebSocketov.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9" w:name="__RefHeading___Toc3013_3165936259"/>
      <w:bookmarkEnd w:id="9"/>
      <w:r>
        <w:rPr>
          <w:rFonts w:ascii="Times New Roman" w:hAnsi="Times New Roman"/>
        </w:rPr>
        <w:t>Použité technológie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Pri vývoji mojej aplikácie sa sústredím na efektívnosť, škálovateľnosť a moderné technologické riešenia. Používam nasledovné technológie: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10" w:name="__RefHeading___Toc11954_3165936259"/>
      <w:bookmarkEnd w:id="10"/>
      <w:r>
        <w:rPr>
          <w:rFonts w:ascii="Times New Roman" w:hAnsi="Times New Roman"/>
        </w:rPr>
        <w:t>Programovací jazyk: Golang (Go)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br/>
        <w:t>Go je moderný programovací jazyk navrhnutý špeciálne na podporu paralelizmu a konkurenčného spracovania úloh. Vďaka zabudovaným mechanizmom, ako sú gorutiny a kanály, je ideálny pre aplikácie, ktoré vyžadujú vysoký výkon a prácu s internetovými protokolmi. Táto vlastnosť je zásadná pre moju aplikáciu, keďže umožňuje rýchlu a spoľahlivú komunikáciu medzi používateľmi.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11" w:name="__RefHeading___Toc11956_3165936259"/>
      <w:bookmarkEnd w:id="11"/>
      <w:r>
        <w:rPr>
          <w:rFonts w:ascii="Times New Roman" w:hAnsi="Times New Roman"/>
        </w:rPr>
        <w:t>Ukladanie dát: PostgreSQL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start="72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Cs/>
        </w:rPr>
        <w:br/>
        <w:t>Pre ukladanie a správu užívateľských dát využívam PostgreSQL – robustný a vysoko spoľahlivý relačný databázový systém. PostgreSQL poskytuje pokročilé funkcie, ako je podpora JSON, indexácia na mieru a transakcie, čo zabezpečuje bezpečné a efektívne spracovanie dát.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12" w:name="__RefHeading___Toc11958_3165936259"/>
      <w:bookmarkEnd w:id="12"/>
      <w:r>
        <w:rPr>
          <w:rFonts w:ascii="Times New Roman" w:hAnsi="Times New Roman"/>
        </w:rPr>
        <w:t>Frontend: Next.js a TailwindCSS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start"/>
        <w:rPr/>
      </w:pPr>
      <w:r>
        <w:rPr>
          <w:rStyle w:val="Strong"/>
          <w:rFonts w:cs="Times New Roman" w:ascii="Times New Roman" w:hAnsi="Times New Roman"/>
        </w:rPr>
        <w:t>Next.js</w:t>
      </w:r>
      <w:r>
        <w:rPr>
          <w:rFonts w:cs="Times New Roman" w:ascii="Times New Roman" w:hAnsi="Times New Roman"/>
          <w:bCs/>
        </w:rPr>
        <w:t>: Next.js je moderný framework pre vývoj webových aplikácií postavený na Reacte. Poskytuje server-side rendering (SSR) a statickú generáciu stránok, čo zlepšuje výkon a SEO optimalizáciu. Vďaka svojim flexibilným možnostiam je ideálny pre vývoj dynamických a škálovateľných frontendových aplikácií.</w:t>
      </w:r>
    </w:p>
    <w:p>
      <w:pPr>
        <w:pStyle w:val="BodyText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>TailwindCSS:</w:t>
      </w:r>
      <w:r>
        <w:rPr>
          <w:rFonts w:cs="Times New Roman" w:ascii="Times New Roman" w:hAnsi="Times New Roman"/>
          <w:bCs/>
        </w:rPr>
        <w:t xml:space="preserve"> Tento nástroj pre tvorbu CSS štýlov umožňuje rýchle prototypovanie a precízne ovládanie vizuálneho vzhľadu stránky. Vďaka preddefinovaným utilitám dokáže TailwindCSS urýchliť vývoj moderného a responzívneho dizajnu.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13" w:name="__RefHeading___Toc12633_3165936259"/>
      <w:bookmarkEnd w:id="13"/>
      <w:r>
        <w:rPr>
          <w:rFonts w:ascii="Times New Roman" w:hAnsi="Times New Roman"/>
        </w:rPr>
        <w:t>Metodika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Pri realizácii projektu LinkUP som postupoval systematicky, pričom práca bola rozdelená do troch hlavných fáz: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14" w:name="__RefHeading___Toc12635_3165936259"/>
      <w:bookmarkEnd w:id="14"/>
      <w:r>
        <w:rPr>
          <w:rFonts w:ascii="Times New Roman" w:hAnsi="Times New Roman"/>
        </w:rPr>
        <w:t>Návrh a implementácia backendu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 prvej fáze som sa zameral na vytvorenie robustného a efektívneho backendu, ktorý zabezpečuje správu dát a komunikáciu s frontendovou časťou aplikácie. Postupoval som nasledovne: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15" w:name="__RefHeading___Toc12962_3165936259"/>
      <w:bookmarkEnd w:id="15"/>
      <w:r>
        <w:rPr>
          <w:rFonts w:ascii="Times New Roman" w:hAnsi="Times New Roman"/>
        </w:rPr>
        <w:t>Navrhol som logickú schému backendu.</w:t>
      </w:r>
    </w:p>
    <w:p>
      <w:pPr>
        <w:pStyle w:val="Heading3"/>
        <w:numPr>
          <w:ilvl w:val="0"/>
          <w:numId w:val="0"/>
        </w:numPr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799465</wp:posOffset>
            </wp:positionH>
            <wp:positionV relativeFrom="paragraph">
              <wp:posOffset>-49530</wp:posOffset>
            </wp:positionV>
            <wp:extent cx="4521200" cy="2780030"/>
            <wp:effectExtent l="0" t="0" r="0" b="0"/>
            <wp:wrapNone/>
            <wp:docPr id="1" name="Obrázok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0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center"/>
        <w:rPr/>
      </w:pPr>
      <w:r>
        <w:rPr>
          <w:rStyle w:val="Strong"/>
          <w:rFonts w:ascii="Times New Roman" w:hAnsi="Times New Roman"/>
          <w:b w:val="false"/>
          <w:bCs w:val="false"/>
        </w:rPr>
        <w:t>Obrázok 1. Logická schéma backendu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/>
      </w:pPr>
      <w:bookmarkStart w:id="16" w:name="__RefHeading___Toc12964_3165936259"/>
      <w:bookmarkEnd w:id="16"/>
      <w:r>
        <w:rPr>
          <w:rStyle w:val="Strong"/>
          <w:rFonts w:ascii="Times New Roman" w:hAnsi="Times New Roman"/>
          <w:b/>
          <w:bCs/>
        </w:rPr>
        <w:t>Návrhol som schému databázy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Použitím nástroja Go Goose som navrhol a implementoval schému databázy users v PostgreSQL, pričom som sa sústredil na optimalizáciu pre ukladanie a manipuláciu s užívateľskými dátami.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Schméma obsahuje polia: Id, Username, Email, Password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1691005</wp:posOffset>
            </wp:positionH>
            <wp:positionV relativeFrom="paragraph">
              <wp:posOffset>-97155</wp:posOffset>
            </wp:positionV>
            <wp:extent cx="2738755" cy="2139950"/>
            <wp:effectExtent l="0" t="0" r="0" b="0"/>
            <wp:wrapNone/>
            <wp:docPr id="2" name="Obrázo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Obrázok 2. Schéma databázy users </w:t>
      </w:r>
    </w:p>
    <w:p>
      <w:pPr>
        <w:pStyle w:val="BodyText"/>
        <w:bidi w:val="0"/>
        <w:spacing w:lineRule="auto" w:line="36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/>
      </w:pPr>
      <w:bookmarkStart w:id="17" w:name="__RefHeading___Toc12966_3165936259"/>
      <w:bookmarkEnd w:id="17"/>
      <w:r>
        <w:rPr>
          <w:rStyle w:val="Strong"/>
          <w:rFonts w:ascii="Times New Roman" w:hAnsi="Times New Roman"/>
          <w:b/>
          <w:bCs/>
        </w:rPr>
        <w:t>Vytvoril som dotazy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 pomocou Go SQLC som automaticky generoval SQL dotazy pre vytvorenie nového použivateľa, a pre vyhladanie uživateľa podla emailu.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6120130" cy="1427480"/>
            <wp:effectExtent l="0" t="0" r="0" b="0"/>
            <wp:wrapNone/>
            <wp:docPr id="3" name="Obrázo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center"/>
        <w:rPr/>
      </w:pPr>
      <w:r>
        <w:rPr>
          <w:rStyle w:val="Strong"/>
          <w:rFonts w:ascii="Times New Roman" w:hAnsi="Times New Roman"/>
          <w:b w:val="false"/>
          <w:bCs w:val="false"/>
        </w:rPr>
        <w:t>Obrázok 2. SQLC dotazy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/>
      </w:pPr>
      <w:bookmarkStart w:id="18" w:name="__RefHeading___Toc12968_3165936259"/>
      <w:bookmarkEnd w:id="18"/>
      <w:r>
        <w:rPr>
          <w:rStyle w:val="Strong"/>
          <w:rFonts w:ascii="Times New Roman" w:hAnsi="Times New Roman"/>
          <w:b/>
          <w:bCs/>
        </w:rPr>
        <w:t>Implementácia užívateľskej služby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Vytvoril som službu pre správu užívateľov, ktorá zahŕňa registráciu, prihlásenie s overením a uloženie udajov do databázy.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Funkcia CreateUser</w:t>
      </w:r>
      <w:r>
        <w:rPr>
          <w:rFonts w:ascii="Times New Roman" w:hAnsi="Times New Roman"/>
        </w:rPr>
        <w:t xml:space="preserve"> – Očakáva parametre meno, email a heslo. Po zavolaní zašifruje heslo a odošle data nového uživatela do databázy. Po úspšnom vykonaní vráti naspäť vygenerovane id, meno a email. 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Funkcia Login</w:t>
      </w:r>
      <w:r>
        <w:rPr>
          <w:rFonts w:ascii="Times New Roman" w:hAnsi="Times New Roman"/>
        </w:rPr>
        <w:t xml:space="preserve"> – Očakáva parametre email a heslo. Po prijatí vyhlada zaśifrované heslo uživateľa v databáze a skontroluje ho s heslom z parametrov. Ak sa hesla zhodujú tak funkcia vygeneruje pristupovy token a spoločne s meno a idčkom ho navráti.</w:t>
      </w:r>
    </w:p>
    <w:p>
      <w:pPr>
        <w:pStyle w:val="Heading3"/>
        <w:numPr>
          <w:ilvl w:val="0"/>
          <w:numId w:val="0"/>
        </w:numPr>
        <w:bidi w:val="0"/>
        <w:spacing w:lineRule="auto" w:line="360"/>
        <w:ind w:hanging="0" w:start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Heading3"/>
        <w:numPr>
          <w:ilvl w:val="2"/>
          <w:numId w:val="1"/>
        </w:numPr>
        <w:bidi w:val="0"/>
        <w:spacing w:lineRule="auto" w:line="360" w:before="0" w:after="120"/>
        <w:ind w:hanging="0" w:start="0"/>
        <w:jc w:val="start"/>
        <w:rPr/>
      </w:pPr>
      <w:bookmarkStart w:id="19" w:name="__RefHeading___Toc13621_3165936259"/>
      <w:bookmarkEnd w:id="19"/>
      <w:r>
        <w:rPr>
          <w:rStyle w:val="Strong"/>
          <w:rFonts w:ascii="Times New Roman" w:hAnsi="Times New Roman"/>
          <w:b/>
          <w:bCs/>
        </w:rPr>
        <w:t>Užívateľský handler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Zdrojovtext"/>
          <w:rFonts w:ascii="Times New Roman" w:hAnsi="Times New Roman"/>
          <w:b w:val="false"/>
          <w:bCs w:val="false"/>
        </w:rPr>
        <w:t>UserHandler</w:t>
      </w:r>
      <w:r>
        <w:rPr>
          <w:rFonts w:ascii="Times New Roman" w:hAnsi="Times New Roman"/>
          <w:b w:val="false"/>
          <w:bCs w:val="false"/>
        </w:rPr>
        <w:t xml:space="preserve"> je handler určený na spracovanie požiadaviek súvisiacich s registráciou, prihlásením a odhlásením užívateľov. Tento handler komunikuje so službou </w:t>
      </w:r>
      <w:r>
        <w:rPr>
          <w:rStyle w:val="Zdrojovtext"/>
          <w:rFonts w:ascii="Times New Roman" w:hAnsi="Times New Roman"/>
          <w:b w:val="false"/>
          <w:bCs w:val="false"/>
        </w:rPr>
        <w:t>user.Service</w:t>
      </w:r>
      <w:r>
        <w:rPr>
          <w:rFonts w:ascii="Times New Roman" w:hAnsi="Times New Roman"/>
          <w:b w:val="false"/>
          <w:bCs w:val="false"/>
        </w:rPr>
        <w:t>, ktorá vykonáva logiku správy užívateľských účtov.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bookmarkStart w:id="20" w:name="__RefHeading___Toc14420_3165936259"/>
      <w:bookmarkEnd w:id="20"/>
      <w:r>
        <w:rPr>
          <w:rFonts w:ascii="Times New Roman" w:hAnsi="Times New Roman"/>
          <w:b/>
          <w:bCs/>
        </w:rPr>
        <w:t>Metódy handlera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CreateUser - </w:t>
      </w:r>
      <w:r>
        <w:rPr>
          <w:rFonts w:ascii="Times New Roman" w:hAnsi="Times New Roman"/>
        </w:rPr>
        <w:t>Táto metóda umožňuje vytvoriť nového užívateľa.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obsahujúci údaje o novom užívateľovi, ako je meno, email, heslo atď. (v štruktúre </w:t>
      </w:r>
      <w:r>
        <w:rPr>
          <w:rStyle w:val="Zdrojovtext"/>
          <w:rFonts w:ascii="Times New Roman" w:hAnsi="Times New Roman"/>
        </w:rPr>
        <w:t>CreateUserReq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vytvorenom užívateľovi alebo chybová správa.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zbinduje do štruktúry </w:t>
      </w:r>
      <w:r>
        <w:rPr>
          <w:rStyle w:val="Zdrojovtext"/>
          <w:rFonts w:ascii="Times New Roman" w:hAnsi="Times New Roman"/>
        </w:rPr>
        <w:t>CreateUserReq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Služba </w:t>
      </w:r>
      <w:r>
        <w:rPr>
          <w:rStyle w:val="Zdrojovtext"/>
          <w:rFonts w:ascii="Times New Roman" w:hAnsi="Times New Roman"/>
        </w:rPr>
        <w:t>CreateUser</w:t>
      </w:r>
      <w:r>
        <w:rPr>
          <w:rFonts w:ascii="Times New Roman" w:hAnsi="Times New Roman"/>
        </w:rPr>
        <w:t xml:space="preserve"> vykoná operáciu vytvorenia nového užívateľa.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je operácia úspešná, vráti sa odpoveď s informáciami o užívateľovi. V prípade chyby sa vráti chybová správa.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Login - </w:t>
      </w:r>
      <w:r>
        <w:rPr>
          <w:rFonts w:ascii="Times New Roman" w:hAnsi="Times New Roman"/>
        </w:rPr>
        <w:t>Táto metóda umožňuje užívateľovi prihlásiť sa do aplikácie.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obsahujúci prihlasovacie údaje užívateľa, ako je email a heslo (v štruktúre </w:t>
      </w:r>
      <w:r>
        <w:rPr>
          <w:rStyle w:val="Zdrojovtext"/>
          <w:rFonts w:ascii="Times New Roman" w:hAnsi="Times New Roman"/>
        </w:rPr>
        <w:t>LoginUserReq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prihlásenom užívateľovi, vrátane prístupového tokenu (JWT).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zbinduje do štruktúry </w:t>
      </w:r>
      <w:r>
        <w:rPr>
          <w:rStyle w:val="Zdrojovtext"/>
          <w:rFonts w:ascii="Times New Roman" w:hAnsi="Times New Roman"/>
        </w:rPr>
        <w:t>LoginUserReq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Služba </w:t>
      </w:r>
      <w:r>
        <w:rPr>
          <w:rStyle w:val="Zdrojovtext"/>
          <w:rFonts w:ascii="Times New Roman" w:hAnsi="Times New Roman"/>
        </w:rPr>
        <w:t>Login</w:t>
      </w:r>
      <w:r>
        <w:rPr>
          <w:rFonts w:ascii="Times New Roman" w:hAnsi="Times New Roman"/>
        </w:rPr>
        <w:t xml:space="preserve"> vykoná operáciu prihlásenia.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je prihlásenie úspešné, vráti sa prístupový token (JWT), ktorý sa uloží do cookies pre ďalšie autentifikačné požiadavky.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 prípade chyby sa vráti chybová správa.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LogOut - </w:t>
      </w:r>
      <w:r>
        <w:rPr>
          <w:rFonts w:ascii="Times New Roman" w:hAnsi="Times New Roman"/>
        </w:rPr>
        <w:t>Táto metóda umožňuje užívateľovi odhlásiť sa z aplikácie.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Žiadne.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Správa o úspešnom odhlásení.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Odstráni sa prístupový token z cookies, čím sa ukončí relácia užívateľa.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lineRule="auto" w:line="36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Vráti sa správa o úspešnom odhlásení.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2127" w:leader="none"/>
        </w:tabs>
        <w:bidi w:val="0"/>
        <w:spacing w:lineRule="auto" w:line="360"/>
        <w:ind w:hanging="0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21" w:name="__RefHeading___Toc14422_3165936259"/>
      <w:bookmarkEnd w:id="21"/>
      <w:r>
        <w:rPr>
          <w:rFonts w:ascii="Times New Roman" w:hAnsi="Times New Roman"/>
        </w:rPr>
        <w:t>Koncové body UserHandlera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Zdrojovtext"/>
          <w:rFonts w:ascii="Times New Roman" w:hAnsi="Times New Roman"/>
        </w:rPr>
        <w:t>UserHandler</w:t>
      </w:r>
      <w:r>
        <w:rPr>
          <w:rFonts w:ascii="Times New Roman" w:hAnsi="Times New Roman"/>
        </w:rPr>
        <w:t xml:space="preserve"> je pripojený na nasledujúce koncové body: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POST /register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POST /login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POST /logout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/>
        </w:rPr>
      </w:pPr>
      <w:r>
        <w:rPr>
          <w:rFonts w:ascii="Times New Roman" w:hAnsi="Times New Roman"/>
        </w:rPr>
        <w:t>Implementácia WebSocket komunikácie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Druhá fáza bola zameraná na vytvorenie služby pre komunikáciu v reálnom čases medzi užívateľmi: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/>
      </w:pPr>
      <w:bookmarkStart w:id="22" w:name="__RefHeading___Toc14388_3165936259"/>
      <w:bookmarkEnd w:id="22"/>
      <w:r>
        <w:rPr>
          <w:rStyle w:val="Strong"/>
          <w:rFonts w:ascii="Times New Roman" w:hAnsi="Times New Roman"/>
          <w:b/>
          <w:bCs/>
        </w:rPr>
        <w:t>WebSocket klient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Times New Roman" w:hAnsi="Times New Roman"/>
        </w:rPr>
        <w:t xml:space="preserve">Každého klienta na serveri reprezentuje štruktúra </w:t>
      </w:r>
      <w:r>
        <w:rPr>
          <w:rStyle w:val="Zdrojovtext"/>
          <w:rFonts w:ascii="Times New Roman" w:hAnsi="Times New Roman"/>
        </w:rPr>
        <w:t>Client</w:t>
      </w:r>
      <w:r>
        <w:rPr>
          <w:rFonts w:ascii="Times New Roman" w:hAnsi="Times New Roman"/>
        </w:rPr>
        <w:t>, ktorá obsahuje nasledovné polia: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Conn</w:t>
      </w:r>
      <w:r>
        <w:rPr>
          <w:rFonts w:ascii="Times New Roman" w:hAnsi="Times New Roman"/>
        </w:rPr>
        <w:t xml:space="preserve"> – Aktívne WebSocket pripojenie umožňujúce komunikáciu medzi serverom a frontendom.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Message</w:t>
      </w:r>
      <w:r>
        <w:rPr>
          <w:rFonts w:ascii="Times New Roman" w:hAnsi="Times New Roman"/>
        </w:rPr>
        <w:t xml:space="preserve"> – Kanál na odosielanie správ od klienta. Tento kanál umožňuje efektívnu výmenu dát medzi klientom a serverom.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– Jedinečný identifikátor klienta vo forme UUID, ktorý zabezpečuje jeho jednoznačnú identifikáciu v systéme.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RoomID</w:t>
      </w:r>
      <w:r>
        <w:rPr>
          <w:rFonts w:ascii="Times New Roman" w:hAnsi="Times New Roman"/>
        </w:rPr>
        <w:t xml:space="preserve"> – Identifikátor miestnosti, ku ktorej klient patrí, čo umožňuje organizáciu komunikácie medzi rôznymi skupinami užívateľov.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 xml:space="preserve"> – Užívateľské meno klienta, ktoré slúži na jeho identifikáciu z pohľadu ostatných užívateľov.</w:t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23" w:name="__RefHeading___Toc14390_3165936259"/>
      <w:bookmarkEnd w:id="23"/>
      <w:r>
        <w:rPr>
          <w:rFonts w:ascii="Times New Roman" w:hAnsi="Times New Roman"/>
        </w:rPr>
        <w:t>WebSocket room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Miestnosti, ktoré umožňujú skupinovú komunikáciu, sú reprezentované štruktúrou </w:t>
      </w:r>
      <w:r>
        <w:rPr>
          <w:rStyle w:val="Zdrojovtext"/>
          <w:rFonts w:ascii="Times New Roman" w:hAnsi="Times New Roman"/>
          <w:b w:val="false"/>
          <w:bCs w:val="false"/>
        </w:rPr>
        <w:t>Room</w:t>
      </w:r>
      <w:r>
        <w:rPr>
          <w:rStyle w:val="Strong"/>
          <w:rFonts w:ascii="Times New Roman" w:hAnsi="Times New Roman"/>
          <w:b w:val="false"/>
          <w:bCs w:val="false"/>
        </w:rPr>
        <w:t>. Tá obsahuje: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– Jedinečný identifikátor miestnosti.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– Názov miestnosti, ktorý ju identifikuje pre užívateľov.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Clients</w:t>
      </w:r>
      <w:r>
        <w:rPr>
          <w:rFonts w:ascii="Times New Roman" w:hAnsi="Times New Roman"/>
        </w:rPr>
        <w:t xml:space="preserve"> – Zoznam pripojených klientov, ktorí sú členmi danej miestnosti.</w:t>
      </w:r>
    </w:p>
    <w:p>
      <w:pPr>
        <w:pStyle w:val="Heading3"/>
        <w:widowControl/>
        <w:numPr>
          <w:ilvl w:val="0"/>
          <w:numId w:val="0"/>
        </w:numPr>
        <w:suppressAutoHyphens w:val="true"/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2"/>
          <w:numId w:val="1"/>
        </w:numPr>
        <w:bidi w:val="0"/>
        <w:spacing w:lineRule="auto" w:line="360"/>
        <w:ind w:hanging="0" w:start="0"/>
        <w:jc w:val="start"/>
        <w:rPr>
          <w:rFonts w:ascii="Times New Roman" w:hAnsi="Times New Roman"/>
        </w:rPr>
      </w:pPr>
      <w:bookmarkStart w:id="24" w:name="__RefHeading___Toc14392_3165936259"/>
      <w:bookmarkEnd w:id="24"/>
      <w:r>
        <w:rPr>
          <w:rFonts w:ascii="Times New Roman" w:hAnsi="Times New Roman"/>
        </w:rPr>
        <w:t>WebSocket hub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 w:val="false"/>
          <w:bCs w:val="false"/>
        </w:rPr>
        <w:t xml:space="preserve">Hub predstavuje centrálnu štruktúru na správu miestností a komunikácie medzi klientmi. Štruktúra </w:t>
      </w:r>
      <w:r>
        <w:rPr>
          <w:rStyle w:val="Zdrojovtext"/>
          <w:rFonts w:ascii="Times New Roman" w:hAnsi="Times New Roman"/>
          <w:b w:val="false"/>
          <w:bCs w:val="false"/>
        </w:rPr>
        <w:t>Hub</w:t>
      </w:r>
      <w:r>
        <w:rPr>
          <w:rStyle w:val="Strong"/>
          <w:rFonts w:ascii="Times New Roman" w:hAnsi="Times New Roman"/>
          <w:b w:val="false"/>
          <w:bCs w:val="false"/>
        </w:rPr>
        <w:t xml:space="preserve"> obsahuje: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Rooms</w:t>
      </w:r>
      <w:r>
        <w:rPr>
          <w:rFonts w:ascii="Times New Roman" w:hAnsi="Times New Roman"/>
        </w:rPr>
        <w:t xml:space="preserve"> – Zoznam aktívnych miestností spravovaných hubom.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Register</w:t>
      </w:r>
      <w:r>
        <w:rPr>
          <w:rFonts w:ascii="Times New Roman" w:hAnsi="Times New Roman"/>
        </w:rPr>
        <w:t xml:space="preserve"> – Kanál, ktorý slúži na pripojenie klienta do príslušnej miestnosti. Tento mechanizmus zabezpečuje správne smerovanie užívateľov.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Unregister</w:t>
      </w:r>
      <w:r>
        <w:rPr>
          <w:rFonts w:ascii="Times New Roman" w:hAnsi="Times New Roman"/>
        </w:rPr>
        <w:t xml:space="preserve"> – Kanál, ktorý umožňuje odpojenie klienta z miestnosti, čím sa udržiava aktuálny stav miestností.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Broadcast</w:t>
      </w:r>
      <w:r>
        <w:rPr>
          <w:rFonts w:ascii="Times New Roman" w:hAnsi="Times New Roman"/>
        </w:rPr>
        <w:t xml:space="preserve"> – Kanál, ktorý slúži na distribúciu správ od klientov všetkým ostatným užívateľom v danej miestnosti.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>
          <w:rStyle w:val="Strong"/>
          <w:rFonts w:ascii="Times New Roman" w:hAnsi="Times New Roman"/>
          <w:b/>
          <w:bCs/>
        </w:rPr>
        <w:t>Handler pre WebSocket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Times New Roman" w:hAnsi="Times New Roman"/>
        </w:rPr>
        <w:t>WebSocket handler slúži na spracovanie požiadaviek súvisiacich s WebSocket komunikáciou. Jeho hlavnou úlohou je sprostredkovať interakciu medzi klientmi a WebSocket hubom (</w:t>
      </w:r>
      <w:r>
        <w:rPr>
          <w:rStyle w:val="Zdrojovtext"/>
          <w:rFonts w:ascii="Times New Roman" w:hAnsi="Times New Roman"/>
        </w:rPr>
        <w:t>Hub</w:t>
      </w:r>
      <w:r>
        <w:rPr>
          <w:rFonts w:ascii="Times New Roman" w:hAnsi="Times New Roman"/>
        </w:rPr>
        <w:t>), ktorý spravuje miestnosti a klientov. Handler obsahuje nasledujúce metódy: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bookmarkStart w:id="25" w:name="__RefHeading___Toc14426_3165936259"/>
      <w:bookmarkEnd w:id="25"/>
      <w:r>
        <w:rPr>
          <w:rFonts w:ascii="Times New Roman" w:hAnsi="Times New Roman"/>
          <w:b/>
          <w:bCs/>
        </w:rPr>
        <w:t>Metódy handlera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CreateRoom </w:t>
      </w:r>
      <w:r>
        <w:rPr>
          <w:rStyle w:val="Zdrojovtext"/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Táto metóda umožňuje vytvoriť novú miestnosť.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s identifikátorom miestnosti (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>) a názvom miestnosti (</w:t>
      </w: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vytvorenej miestnosti vo formáte JSON.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načíta do štruktúry </w:t>
      </w:r>
      <w:r>
        <w:rPr>
          <w:rStyle w:val="Zdrojovtext"/>
          <w:rFonts w:ascii="Times New Roman" w:hAnsi="Times New Roman"/>
        </w:rPr>
        <w:t>CreateRoomReq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Nová miestnosť sa pridá do zoznamu miestností v hube.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Návratová hodnota obsahuje informácie o miestnosti.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JoinRoom -  </w:t>
      </w:r>
      <w:r>
        <w:rPr>
          <w:rFonts w:ascii="Times New Roman" w:hAnsi="Times New Roman"/>
        </w:rPr>
        <w:t>Táto metóda umožňuje klientovi pripojiť sa do konkrétnej miestnosti.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Parametre URL: </w:t>
      </w:r>
      <w:r>
        <w:rPr>
          <w:rStyle w:val="Zdrojovtext"/>
          <w:rFonts w:ascii="Times New Roman" w:hAnsi="Times New Roman"/>
        </w:rPr>
        <w:t>room-id</w:t>
      </w:r>
      <w:r>
        <w:rPr>
          <w:rFonts w:ascii="Times New Roman" w:hAnsi="Times New Roman"/>
        </w:rPr>
        <w:t xml:space="preserve"> (ID miestnosti).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Query parametre: </w:t>
      </w:r>
      <w:r>
        <w:rPr>
          <w:rStyle w:val="Zdrojovtext"/>
          <w:rFonts w:ascii="Times New Roman" w:hAnsi="Times New Roman"/>
        </w:rPr>
        <w:t>userId</w:t>
      </w:r>
      <w:r>
        <w:rPr>
          <w:rFonts w:ascii="Times New Roman" w:hAnsi="Times New Roman"/>
        </w:rPr>
        <w:t xml:space="preserve"> (ID užívateľa), </w:t>
      </w: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 xml:space="preserve"> (užívateľské meno).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HTTP status kód </w:t>
      </w:r>
      <w:r>
        <w:rPr>
          <w:rStyle w:val="Zdrojovtext"/>
          <w:rFonts w:ascii="Times New Roman" w:hAnsi="Times New Roman"/>
        </w:rPr>
        <w:t>204 No Content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WebSocket pripojenie sa inicializuje pomocou upgradera.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Klient sa zaregistruje v príslušnej miestnosti prostredníctvom hube.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Odošle sa správa o pripojení klienta všetkým užívateľom v miestnosti.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360"/>
        <w:ind w:hanging="0" w:start="709"/>
        <w:jc w:val="start"/>
        <w:rPr>
          <w:rStyle w:val="Zdrojovtext"/>
          <w:rFonts w:ascii="Times New Roman" w:hAnsi="Times New Roman"/>
        </w:rPr>
      </w:pPr>
      <w:r>
        <w:rPr/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GetRooms - </w:t>
      </w:r>
      <w:r>
        <w:rPr>
          <w:rFonts w:ascii="Times New Roman" w:hAnsi="Times New Roman"/>
        </w:rPr>
        <w:t>Táto metóda vráti zoznam všetkých aktívnych miestností.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Žiadne.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Zoznam miestností vo formáte JSON, pričom každá miestnosť obsahuje 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a </w:t>
      </w: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Prechádza sa zoznam miestností v hube.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Informácie o miestnostiach sa pridajú do návratovej hodnoty.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Style w:val="Zdrojovtext"/>
          <w:rFonts w:ascii="Times New Roman" w:hAnsi="Times New Roman"/>
        </w:rPr>
      </w:pPr>
      <w:r>
        <w:rPr/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jc w:val="start"/>
        <w:rPr/>
      </w:pPr>
      <w:r>
        <w:rPr>
          <w:rStyle w:val="Zdrojovtext"/>
          <w:rFonts w:ascii="Times New Roman" w:hAnsi="Times New Roman"/>
        </w:rPr>
        <w:t xml:space="preserve">GetClients - </w:t>
      </w:r>
      <w:r>
        <w:rPr>
          <w:rFonts w:ascii="Times New Roman" w:hAnsi="Times New Roman"/>
        </w:rPr>
        <w:t>Táto metóda vráti zoznam všetkých klientov pripojených v danej miestnosti.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Parametre URL: </w:t>
      </w:r>
      <w:r>
        <w:rPr>
          <w:rStyle w:val="Zdrojovtext"/>
          <w:rFonts w:ascii="Times New Roman" w:hAnsi="Times New Roman"/>
        </w:rPr>
        <w:t>room-id</w:t>
      </w:r>
      <w:r>
        <w:rPr>
          <w:rFonts w:ascii="Times New Roman" w:hAnsi="Times New Roman"/>
        </w:rPr>
        <w:t xml:space="preserve"> (ID miestnosti).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Zoznam klientov vo formáte JSON, pričom každý klient obsahuje 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a </w:t>
      </w: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Overí sa, či miestnosť existuje.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lineRule="auto" w:line="36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miestnosť existuje, prechádza sa zoznam klientov a pridajú sa ich údaje do návratovej hodnoty.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3"/>
        <w:numPr>
          <w:ilvl w:val="2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26" w:name="__RefHeading___Toc14428_3165936259"/>
      <w:bookmarkEnd w:id="26"/>
      <w:r>
        <w:rPr>
          <w:rFonts w:ascii="Times New Roman" w:hAnsi="Times New Roman"/>
        </w:rPr>
        <w:t>Koncové body WebSocket handlera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WebSocket handler je pripojený na nasledujúce koncové body: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POST /ws/create-room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Slúži na vytvorenie novej miestnosti.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Spracováva sa pomocou metódy </w:t>
      </w:r>
      <w:r>
        <w:rPr>
          <w:rStyle w:val="Zdrojovtext"/>
          <w:rFonts w:ascii="Times New Roman" w:hAnsi="Times New Roman"/>
        </w:rPr>
        <w:t>CreateRoom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GET /ws/join-room/:room-id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Umožňuje klientovi pripojiť sa do miestnosti.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Spracováva sa pomocou metódy </w:t>
      </w:r>
      <w:r>
        <w:rPr>
          <w:rStyle w:val="Zdrojovtext"/>
          <w:rFonts w:ascii="Times New Roman" w:hAnsi="Times New Roman"/>
        </w:rPr>
        <w:t>JoinRoom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GET /ws/get-rooms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Poskytuje zoznam všetkých aktívnych miestností.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/>
      </w:pPr>
      <w:r>
        <w:rPr>
          <w:rFonts w:ascii="Times New Roman" w:hAnsi="Times New Roman"/>
        </w:rPr>
        <w:t xml:space="preserve">Spracováva sa pomocou metódy </w:t>
      </w:r>
      <w:r>
        <w:rPr>
          <w:rStyle w:val="Zdrojovtext"/>
          <w:rFonts w:ascii="Times New Roman" w:hAnsi="Times New Roman"/>
        </w:rPr>
        <w:t>GetRooms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GET /ws/get-clients/:room-id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Poskytuje zoznam klientov pripojených v konkrétnej miestnosti.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lineRule="auto" w:line="360"/>
        <w:ind w:hanging="283" w:start="1418"/>
        <w:jc w:val="start"/>
        <w:rPr/>
      </w:pPr>
      <w:r>
        <w:rPr>
          <w:rFonts w:ascii="Times New Roman" w:hAnsi="Times New Roman"/>
        </w:rPr>
        <w:t xml:space="preserve">Spracováva sa pomocou metódy </w:t>
      </w:r>
      <w:r>
        <w:rPr>
          <w:rStyle w:val="Zdrojovtext"/>
          <w:rFonts w:ascii="Times New Roman" w:hAnsi="Times New Roman"/>
        </w:rPr>
        <w:t>GetClients</w:t>
      </w:r>
      <w:r>
        <w:rPr>
          <w:rFonts w:ascii="Times New Roman" w:hAnsi="Times New Roman"/>
        </w:rPr>
        <w:t>.</w:t>
      </w:r>
    </w:p>
    <w:p>
      <w:pPr>
        <w:pStyle w:val="Heading2"/>
        <w:numPr>
          <w:ilvl w:val="1"/>
          <w:numId w:val="1"/>
        </w:numPr>
        <w:ind w:hanging="0" w:start="0"/>
        <w:rPr>
          <w:rFonts w:ascii="Times New Roman" w:hAnsi="Times New Roman"/>
        </w:rPr>
      </w:pPr>
      <w:r>
        <w:rPr>
          <w:rFonts w:ascii="Times New Roman" w:hAnsi="Times New Roman"/>
        </w:rPr>
        <w:t>Vývoj frontendovej aplikácie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Tretia fáza sa sústredila na vývoj užívateľského rozhrania: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Použitie Next.js:</w:t>
      </w:r>
      <w:r>
        <w:rPr>
          <w:rFonts w:ascii="Times New Roman" w:hAnsi="Times New Roman"/>
        </w:rPr>
        <w:t xml:space="preserve"> Vytvoril som novú aplikáciu s využitím frameworku Next.js, ktorý umožňuje rýchly a efektívny vývoj moderných webových aplikácií.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Dizajn stránky:</w:t>
      </w:r>
      <w:r>
        <w:rPr>
          <w:rFonts w:ascii="Times New Roman" w:hAnsi="Times New Roman"/>
        </w:rPr>
        <w:t xml:space="preserve"> Pomocou Tailwind CSS som navrhol responzívny a intuitívny dizajn, ktorý zabezpečuje kvalitný užívateľský zážitok.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6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Integrácia frontend a backend:</w:t>
      </w:r>
      <w:r>
        <w:rPr>
          <w:rFonts w:ascii="Times New Roman" w:hAnsi="Times New Roman"/>
        </w:rPr>
        <w:t xml:space="preserve"> Frontend som napojil na backendové API a WebSocket službu, čím som zabezpečil plnú funkcionalitu aplikácie.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27" w:name="__RefHeading___Toc3015_3165936259"/>
      <w:bookmarkEnd w:id="27"/>
      <w:r>
        <w:rPr>
          <w:rFonts w:ascii="Times New Roman" w:hAnsi="Times New Roman"/>
        </w:rPr>
        <w:t>Výsledky práce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28" w:name="__RefHeading___Toc3017_3165936259"/>
      <w:bookmarkEnd w:id="28"/>
      <w:r>
        <w:rPr>
          <w:rFonts w:ascii="Times New Roman" w:hAnsi="Times New Roman"/>
        </w:rPr>
        <w:t>Diskusia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360" w:before="0" w:after="120"/>
        <w:ind w:hanging="0" w:start="0"/>
        <w:jc w:val="start"/>
        <w:rPr>
          <w:rFonts w:ascii="Times New Roman" w:hAnsi="Times New Roman"/>
        </w:rPr>
      </w:pPr>
      <w:bookmarkStart w:id="29" w:name="__RefHeading___Toc3019_3165936259"/>
      <w:bookmarkEnd w:id="29"/>
      <w:r>
        <w:rPr>
          <w:rFonts w:ascii="Times New Roman" w:hAnsi="Times New Roman"/>
        </w:rPr>
        <w:t>Zavery prace</w:t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/>
        <w:ind w:hanging="0" w:start="0"/>
        <w:rPr>
          <w:rFonts w:ascii="Times New Roman" w:hAnsi="Times New Roman"/>
        </w:rPr>
      </w:pPr>
      <w:r>
        <w:rPr>
          <w:rFonts w:ascii="Times New Roman" w:hAnsi="Times New Roman"/>
        </w:rPr>
        <w:t>Zoznam použitej literatury</w:t>
      </w:r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Dokumentácia k jazyku Go: </w:t>
      </w:r>
      <w:hyperlink r:id="rId5">
        <w:r>
          <w:rPr>
            <w:rStyle w:val="Hyperlink"/>
            <w:rFonts w:ascii="Times New Roman" w:hAnsi="Times New Roman"/>
          </w:rPr>
          <w:t>https://go.dev/doc/</w:t>
        </w:r>
      </w:hyperlink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Dokumentácia k kniznici Go echo: </w:t>
      </w:r>
      <w:hyperlink r:id="rId6">
        <w:r>
          <w:rPr>
            <w:rStyle w:val="Hyperlink"/>
            <w:rFonts w:ascii="Times New Roman" w:hAnsi="Times New Roman"/>
          </w:rPr>
          <w:t>https://echo.labstack.com/</w:t>
        </w:r>
      </w:hyperlink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Ako pracovat s postgres v Go: </w:t>
      </w:r>
      <w:hyperlink r:id="rId7">
        <w:r>
          <w:rPr>
            <w:rStyle w:val="Hyperlink"/>
            <w:rFonts w:ascii="Times New Roman" w:hAnsi="Times New Roman"/>
          </w:rPr>
          <w:t>https://www.geeksforgeeks.org/connection-with-postgres-in-golang/</w:t>
        </w:r>
      </w:hyperlink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Dokumentácia ku Next.js: </w:t>
      </w:r>
      <w:hyperlink r:id="rId8">
        <w:r>
          <w:rPr>
            <w:rStyle w:val="Hyperlink"/>
            <w:rFonts w:ascii="Times New Roman" w:hAnsi="Times New Roman"/>
          </w:rPr>
          <w:t>https://nextjs.org/docs</w:t>
        </w:r>
      </w:hyperlink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Ako sa pracuje s WebSocketmi v JS: </w:t>
      </w:r>
      <w:hyperlink r:id="rId9">
        <w:r>
          <w:rPr>
            <w:rStyle w:val="Hyperlink"/>
            <w:rFonts w:ascii="Times New Roman" w:hAnsi="Times New Roman"/>
          </w:rPr>
          <w:t>https://www.geeksforgeeks.org/how-to-create-a-websocket-connection-in-javascript/</w:t>
        </w:r>
      </w:hyperlink>
    </w:p>
    <w:p>
      <w:pPr>
        <w:pStyle w:val="BodyText"/>
        <w:numPr>
          <w:ilvl w:val="0"/>
          <w:numId w:val="14"/>
        </w:numPr>
        <w:spacing w:lineRule="auto" w:line="360"/>
        <w:rPr/>
      </w:pPr>
      <w:r>
        <w:rPr>
          <w:rFonts w:ascii="Times New Roman" w:hAnsi="Times New Roman"/>
        </w:rPr>
        <w:t xml:space="preserve">Tailwindcss pre začiatočníkov: </w:t>
      </w:r>
      <w:hyperlink r:id="rId10">
        <w:r>
          <w:rPr>
            <w:rStyle w:val="Hyperlink"/>
            <w:rFonts w:ascii="Times New Roman" w:hAnsi="Times New Roman"/>
          </w:rPr>
          <w:t>https://www.youtube.com/watch?v=DenUCuq4G04</w:t>
        </w:r>
      </w:hyperlink>
    </w:p>
    <w:p>
      <w:pPr>
        <w:pStyle w:val="BodyText"/>
        <w:numPr>
          <w:ilvl w:val="0"/>
          <w:numId w:val="0"/>
        </w:numPr>
        <w:spacing w:lineRule="auto" w:line="360"/>
        <w:ind w:hanging="0" w:start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360"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Nadpis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Nadpis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Nadpis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adpis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Nadpis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Nadpis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Nadpis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ymbolypreslovanie">
    <w:name w:val="Symboly pre číslovanie"/>
    <w:qFormat/>
    <w:rPr/>
  </w:style>
  <w:style w:type="character" w:styleId="Hyperlink">
    <w:name w:val="Hyperlink"/>
    <w:rPr>
      <w:color w:val="000080"/>
      <w:u w:val="single"/>
    </w:rPr>
  </w:style>
  <w:style w:type="character" w:styleId="Odkaznaregister">
    <w:name w:val="Odkaz na register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Register"/>
    <w:pPr>
      <w:numPr>
        <w:ilvl w:val="0"/>
        <w:numId w:val="0"/>
      </w:numPr>
      <w:tabs>
        <w:tab w:val="clear" w:pos="709"/>
        <w:tab w:val="right" w:pos="9638" w:leader="dot"/>
      </w:tabs>
      <w:outlineLvl w:val="0"/>
    </w:pPr>
    <w:rPr/>
  </w:style>
  <w:style w:type="paragraph" w:styleId="IndexHeading">
    <w:name w:val="index heading"/>
    <w:basedOn w:val="Nadpis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2">
    <w:name w:val="toc 2"/>
    <w:basedOn w:val="Register"/>
    <w:pPr>
      <w:numPr>
        <w:ilvl w:val="0"/>
        <w:numId w:val="0"/>
      </w:numPr>
      <w:tabs>
        <w:tab w:val="clear" w:pos="709"/>
        <w:tab w:val="right" w:pos="9355" w:leader="dot"/>
      </w:tabs>
      <w:ind w:hanging="0" w:start="0"/>
      <w:outlineLvl w:val="1"/>
    </w:pPr>
    <w:rPr/>
  </w:style>
  <w:style w:type="paragraph" w:styleId="TOC4">
    <w:name w:val="toc 4"/>
    <w:basedOn w:val="Register"/>
    <w:pPr>
      <w:tabs>
        <w:tab w:val="clear" w:pos="709"/>
        <w:tab w:val="right" w:pos="9638" w:leader="dot"/>
      </w:tabs>
      <w:ind w:hanging="0" w:start="850"/>
    </w:pPr>
    <w:rPr/>
  </w:style>
  <w:style w:type="paragraph" w:styleId="Nadpis10">
    <w:name w:val="Nadpis 10"/>
    <w:basedOn w:val="Nadpis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Vodorovniara">
    <w:name w:val="Vodorovná čia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Register"/>
    <w:pPr>
      <w:tabs>
        <w:tab w:val="clear" w:pos="709"/>
        <w:tab w:val="right" w:pos="9949" w:leader="dot"/>
      </w:tabs>
      <w:ind w:hanging="0" w:start="878"/>
    </w:pPr>
    <w:rPr/>
  </w:style>
  <w:style w:type="numbering" w:styleId="slovanie123">
    <w:name w:val="Číslovani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o.dev/doc/" TargetMode="External"/><Relationship Id="rId6" Type="http://schemas.openxmlformats.org/officeDocument/2006/relationships/hyperlink" Target="https://echo.labstack.com/" TargetMode="External"/><Relationship Id="rId7" Type="http://schemas.openxmlformats.org/officeDocument/2006/relationships/hyperlink" Target="https://www.geeksforgeeks.org/connection-with-postgres-in-golang/" TargetMode="External"/><Relationship Id="rId8" Type="http://schemas.openxmlformats.org/officeDocument/2006/relationships/hyperlink" Target="https://nextjs.org/docs" TargetMode="External"/><Relationship Id="rId9" Type="http://schemas.openxmlformats.org/officeDocument/2006/relationships/hyperlink" Target="https://www.geeksforgeeks.org/how-to-create-a-websocket-connection-in-javascript/" TargetMode="External"/><Relationship Id="rId10" Type="http://schemas.openxmlformats.org/officeDocument/2006/relationships/hyperlink" Target="https://www.youtube.com/watch?v=DenUCuq4G04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LibreOffice/24.8.3.2$Linux_X86_64 LibreOffice_project/480$Build-2</Application>
  <AppVersion>15.0000</AppVersion>
  <Pages>18</Pages>
  <Words>1981</Words>
  <Characters>12477</Characters>
  <CharactersWithSpaces>14153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2025-01-23T21:31:30Z</dcterms:created>
  <dc:creator/>
  <dc:description/>
  <dc:language>sk-SK</dc:language>
  <cp:lastModifiedBy/>
  <dcterms:modified xsi:type="dcterms:W3CDTF">2025-01-24T08:40:26Z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