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41593" w14:textId="083A6915" w:rsidR="00C94DDA" w:rsidRPr="00A52079" w:rsidRDefault="00C94DDA" w:rsidP="00A52079">
      <w:pPr>
        <w:spacing w:line="312" w:lineRule="auto"/>
        <w:jc w:val="center"/>
        <w:rPr>
          <w:rFonts w:ascii="Times New Roman" w:hAnsi="Times New Roman" w:cs="Times New Roman"/>
          <w:b/>
          <w:bCs/>
          <w:sz w:val="36"/>
          <w:szCs w:val="36"/>
        </w:rPr>
      </w:pPr>
      <w:r w:rsidRPr="00A52079">
        <w:rPr>
          <w:rFonts w:ascii="Times New Roman" w:hAnsi="Times New Roman" w:cs="Times New Roman"/>
          <w:b/>
          <w:bCs/>
          <w:sz w:val="36"/>
          <w:szCs w:val="36"/>
        </w:rPr>
        <w:t>Python project workflow</w:t>
      </w:r>
    </w:p>
    <w:p w14:paraId="437D5E7F" w14:textId="77777777" w:rsidR="00C94DDA" w:rsidRDefault="00C94DDA" w:rsidP="00C94DDA">
      <w:pPr>
        <w:spacing w:line="312" w:lineRule="auto"/>
        <w:rPr>
          <w:rFonts w:ascii="Times New Roman" w:hAnsi="Times New Roman" w:cs="Times New Roman"/>
        </w:rPr>
      </w:pPr>
    </w:p>
    <w:p w14:paraId="038DF7C8" w14:textId="77777777" w:rsidR="002379A3" w:rsidRPr="002379A3" w:rsidRDefault="002379A3" w:rsidP="002379A3">
      <w:pPr>
        <w:numPr>
          <w:ilvl w:val="0"/>
          <w:numId w:val="3"/>
        </w:numPr>
        <w:spacing w:line="312" w:lineRule="auto"/>
        <w:rPr>
          <w:rFonts w:ascii="Times New Roman" w:hAnsi="Times New Roman" w:cs="Times New Roman"/>
          <w:lang w:val="en-TW"/>
        </w:rPr>
      </w:pPr>
      <w:r w:rsidRPr="002379A3">
        <w:rPr>
          <w:rFonts w:ascii="Times New Roman" w:hAnsi="Times New Roman" w:cs="Times New Roman"/>
          <w:lang w:val="en-TW"/>
        </w:rPr>
        <w:t>Data Preparation and Initial Analysis:</w:t>
      </w:r>
    </w:p>
    <w:p w14:paraId="78676BD9" w14:textId="77777777" w:rsidR="002379A3" w:rsidRPr="002379A3" w:rsidRDefault="002379A3" w:rsidP="002379A3">
      <w:pPr>
        <w:numPr>
          <w:ilvl w:val="1"/>
          <w:numId w:val="3"/>
        </w:numPr>
        <w:spacing w:line="312" w:lineRule="auto"/>
        <w:rPr>
          <w:rFonts w:ascii="Times New Roman" w:hAnsi="Times New Roman" w:cs="Times New Roman"/>
          <w:lang w:val="en-TW"/>
        </w:rPr>
      </w:pPr>
      <w:r w:rsidRPr="002379A3">
        <w:rPr>
          <w:rFonts w:ascii="Times New Roman" w:hAnsi="Times New Roman" w:cs="Times New Roman"/>
          <w:lang w:val="en-TW"/>
        </w:rPr>
        <w:t>Loading and Inspection: Import necessary libraries such as pandas, numpy, seaborn, etc., and load the product dataset. Utilize info() and head() functions to gain an initial understanding of the dataset's structure and content.</w:t>
      </w:r>
    </w:p>
    <w:p w14:paraId="32A16CE1" w14:textId="77777777" w:rsidR="002379A3" w:rsidRPr="002379A3" w:rsidRDefault="002379A3" w:rsidP="002379A3">
      <w:pPr>
        <w:numPr>
          <w:ilvl w:val="1"/>
          <w:numId w:val="3"/>
        </w:numPr>
        <w:spacing w:line="312" w:lineRule="auto"/>
        <w:rPr>
          <w:rFonts w:ascii="Times New Roman" w:hAnsi="Times New Roman" w:cs="Times New Roman"/>
          <w:lang w:val="en-TW"/>
        </w:rPr>
      </w:pPr>
      <w:r w:rsidRPr="002379A3">
        <w:rPr>
          <w:rFonts w:ascii="Times New Roman" w:hAnsi="Times New Roman" w:cs="Times New Roman"/>
          <w:lang w:val="en-TW"/>
        </w:rPr>
        <w:t>Handling Missing Values: Identify and address missing values within the dataset, ensuring the data's integrity and usability for further analysis.</w:t>
      </w:r>
    </w:p>
    <w:p w14:paraId="75DAAFC1" w14:textId="77777777" w:rsidR="002379A3" w:rsidRPr="002379A3" w:rsidRDefault="002379A3" w:rsidP="002379A3">
      <w:pPr>
        <w:numPr>
          <w:ilvl w:val="1"/>
          <w:numId w:val="3"/>
        </w:numPr>
        <w:spacing w:line="312" w:lineRule="auto"/>
        <w:rPr>
          <w:rFonts w:ascii="Times New Roman" w:hAnsi="Times New Roman" w:cs="Times New Roman"/>
          <w:lang w:val="en-TW"/>
        </w:rPr>
      </w:pPr>
      <w:r w:rsidRPr="002379A3">
        <w:rPr>
          <w:rFonts w:ascii="Times New Roman" w:hAnsi="Times New Roman" w:cs="Times New Roman"/>
          <w:lang w:val="en-TW"/>
        </w:rPr>
        <w:t>Date Indexing: Convert the 'date' column to datetime format and set it as the index of the DataFrame. This step is crucial for time series analysis, enabling easier slicing and manipulation of data based on time.</w:t>
      </w:r>
    </w:p>
    <w:p w14:paraId="61956BE8" w14:textId="77777777" w:rsidR="002379A3" w:rsidRPr="002379A3" w:rsidRDefault="002379A3" w:rsidP="002379A3">
      <w:pPr>
        <w:numPr>
          <w:ilvl w:val="0"/>
          <w:numId w:val="3"/>
        </w:numPr>
        <w:spacing w:line="312" w:lineRule="auto"/>
        <w:rPr>
          <w:rFonts w:ascii="Times New Roman" w:hAnsi="Times New Roman" w:cs="Times New Roman"/>
          <w:lang w:val="en-TW"/>
        </w:rPr>
      </w:pPr>
      <w:r w:rsidRPr="002379A3">
        <w:rPr>
          <w:rFonts w:ascii="Times New Roman" w:hAnsi="Times New Roman" w:cs="Times New Roman"/>
          <w:lang w:val="en-TW"/>
        </w:rPr>
        <w:t>Extensive Exploratory Data Analysis (EDA):</w:t>
      </w:r>
    </w:p>
    <w:p w14:paraId="3C599998" w14:textId="77777777" w:rsidR="002379A3" w:rsidRPr="002379A3" w:rsidRDefault="002379A3" w:rsidP="002379A3">
      <w:pPr>
        <w:numPr>
          <w:ilvl w:val="1"/>
          <w:numId w:val="3"/>
        </w:numPr>
        <w:spacing w:line="312" w:lineRule="auto"/>
        <w:rPr>
          <w:rFonts w:ascii="Times New Roman" w:hAnsi="Times New Roman" w:cs="Times New Roman"/>
          <w:lang w:val="en-TW"/>
        </w:rPr>
      </w:pPr>
      <w:r w:rsidRPr="002379A3">
        <w:rPr>
          <w:rFonts w:ascii="Times New Roman" w:hAnsi="Times New Roman" w:cs="Times New Roman"/>
          <w:lang w:val="en-TW"/>
        </w:rPr>
        <w:t>Sales Trends Analysis: Aggregate sales data and plot overall sales trends over time to understand the general sales behavior and identify any obvious patterns or anomalies.</w:t>
      </w:r>
    </w:p>
    <w:p w14:paraId="54662ECA" w14:textId="77777777" w:rsidR="002379A3" w:rsidRPr="002379A3" w:rsidRDefault="002379A3" w:rsidP="002379A3">
      <w:pPr>
        <w:numPr>
          <w:ilvl w:val="1"/>
          <w:numId w:val="3"/>
        </w:numPr>
        <w:spacing w:line="312" w:lineRule="auto"/>
        <w:rPr>
          <w:rFonts w:ascii="Times New Roman" w:hAnsi="Times New Roman" w:cs="Times New Roman"/>
          <w:lang w:val="en-TW"/>
        </w:rPr>
      </w:pPr>
      <w:r w:rsidRPr="002379A3">
        <w:rPr>
          <w:rFonts w:ascii="Times New Roman" w:hAnsi="Times New Roman" w:cs="Times New Roman"/>
          <w:lang w:val="en-TW"/>
        </w:rPr>
        <w:t>Sales Distribution and Comparison: Analyze the distribution of sales using histograms and compare sales across different stores and product types with box plots. This helps in identifying outliers, variations, and other key insights.</w:t>
      </w:r>
    </w:p>
    <w:p w14:paraId="6F1DDBAA" w14:textId="77777777" w:rsidR="002379A3" w:rsidRPr="002379A3" w:rsidRDefault="002379A3" w:rsidP="002379A3">
      <w:pPr>
        <w:numPr>
          <w:ilvl w:val="1"/>
          <w:numId w:val="3"/>
        </w:numPr>
        <w:spacing w:line="312" w:lineRule="auto"/>
        <w:rPr>
          <w:rFonts w:ascii="Times New Roman" w:hAnsi="Times New Roman" w:cs="Times New Roman"/>
          <w:lang w:val="en-TW"/>
        </w:rPr>
      </w:pPr>
      <w:r w:rsidRPr="002379A3">
        <w:rPr>
          <w:rFonts w:ascii="Times New Roman" w:hAnsi="Times New Roman" w:cs="Times New Roman"/>
          <w:lang w:val="en-TW"/>
        </w:rPr>
        <w:t>Statistical Summary: Provide a statistical summary of sales, such as mean, median, and standard deviation, to understand the central tendency and dispersion of sales data.</w:t>
      </w:r>
    </w:p>
    <w:p w14:paraId="6780F241" w14:textId="77777777" w:rsidR="002379A3" w:rsidRPr="002379A3" w:rsidRDefault="002379A3" w:rsidP="002379A3">
      <w:pPr>
        <w:numPr>
          <w:ilvl w:val="0"/>
          <w:numId w:val="3"/>
        </w:numPr>
        <w:spacing w:line="312" w:lineRule="auto"/>
        <w:rPr>
          <w:rFonts w:ascii="Times New Roman" w:hAnsi="Times New Roman" w:cs="Times New Roman"/>
          <w:lang w:val="en-TW"/>
        </w:rPr>
      </w:pPr>
      <w:r w:rsidRPr="002379A3">
        <w:rPr>
          <w:rFonts w:ascii="Times New Roman" w:hAnsi="Times New Roman" w:cs="Times New Roman"/>
          <w:lang w:val="en-TW"/>
        </w:rPr>
        <w:t>Segmentation and Time Series Analysis:</w:t>
      </w:r>
    </w:p>
    <w:p w14:paraId="58DA9E39" w14:textId="77777777" w:rsidR="002379A3" w:rsidRPr="002379A3" w:rsidRDefault="002379A3" w:rsidP="002379A3">
      <w:pPr>
        <w:numPr>
          <w:ilvl w:val="1"/>
          <w:numId w:val="3"/>
        </w:numPr>
        <w:spacing w:line="312" w:lineRule="auto"/>
        <w:rPr>
          <w:rFonts w:ascii="Times New Roman" w:hAnsi="Times New Roman" w:cs="Times New Roman"/>
          <w:lang w:val="en-TW"/>
        </w:rPr>
      </w:pPr>
      <w:r w:rsidRPr="002379A3">
        <w:rPr>
          <w:rFonts w:ascii="Times New Roman" w:hAnsi="Times New Roman" w:cs="Times New Roman"/>
          <w:lang w:val="en-TW"/>
        </w:rPr>
        <w:t>Creating Segments: Segment the data by unique combinations of store numbers and product types, storing each segment in a dictionary for easy access and individual analysis.</w:t>
      </w:r>
    </w:p>
    <w:p w14:paraId="55F4DF26" w14:textId="77777777" w:rsidR="002379A3" w:rsidRPr="002379A3" w:rsidRDefault="002379A3" w:rsidP="002379A3">
      <w:pPr>
        <w:numPr>
          <w:ilvl w:val="1"/>
          <w:numId w:val="3"/>
        </w:numPr>
        <w:spacing w:line="312" w:lineRule="auto"/>
        <w:rPr>
          <w:rFonts w:ascii="Times New Roman" w:hAnsi="Times New Roman" w:cs="Times New Roman"/>
          <w:lang w:val="en-TW"/>
        </w:rPr>
      </w:pPr>
      <w:r w:rsidRPr="002379A3">
        <w:rPr>
          <w:rFonts w:ascii="Times New Roman" w:hAnsi="Times New Roman" w:cs="Times New Roman"/>
          <w:lang w:val="en-TW"/>
        </w:rPr>
        <w:t>Visual Time Series Analysis: Plot individual time series data for selected store-product combinations to visually inspect trends, seasonality, and other time series characteristics.</w:t>
      </w:r>
    </w:p>
    <w:p w14:paraId="2E21AAF8" w14:textId="51C47A19" w:rsidR="002379A3" w:rsidRPr="002A3134" w:rsidRDefault="002379A3" w:rsidP="002379A3">
      <w:pPr>
        <w:numPr>
          <w:ilvl w:val="1"/>
          <w:numId w:val="3"/>
        </w:numPr>
        <w:spacing w:line="312" w:lineRule="auto"/>
        <w:rPr>
          <w:rFonts w:ascii="Times New Roman" w:hAnsi="Times New Roman" w:cs="Times New Roman"/>
          <w:lang w:val="en-TW"/>
        </w:rPr>
      </w:pPr>
      <w:r w:rsidRPr="002379A3">
        <w:rPr>
          <w:rFonts w:ascii="Times New Roman" w:hAnsi="Times New Roman" w:cs="Times New Roman"/>
          <w:lang w:val="en-TW"/>
        </w:rPr>
        <w:t>Statistical Testing for Stationarity: Perform the Augmented Dickey-Fuller test on each time series segment to check for stationarity. Segments are categorized based on whether they exhibit zero sales, non-stationary, or stationary characteristics.</w:t>
      </w:r>
      <w:r w:rsidR="002A3134">
        <w:rPr>
          <w:rFonts w:ascii="Times New Roman" w:hAnsi="Times New Roman" w:cs="Times New Roman"/>
          <w:lang w:val="en-US"/>
        </w:rPr>
        <w:t xml:space="preserve"> The purpose of implement this strategy aims to build appropriate forecasting model due to the investigation of time series feature from our data set.  </w:t>
      </w:r>
    </w:p>
    <w:p w14:paraId="2CEF5EFD" w14:textId="29478CAA" w:rsidR="002A3134" w:rsidRPr="002A3134" w:rsidRDefault="002A3134" w:rsidP="002A3134">
      <w:pPr>
        <w:pStyle w:val="ListParagraph"/>
        <w:spacing w:line="312" w:lineRule="auto"/>
        <w:ind w:left="1440"/>
        <w:rPr>
          <w:rFonts w:ascii="Times New Roman" w:hAnsi="Times New Roman" w:cs="Times New Roman"/>
          <w:lang w:val="en-TW"/>
        </w:rPr>
      </w:pPr>
      <w:r w:rsidRPr="002A3134">
        <w:rPr>
          <w:rFonts w:ascii="Times New Roman" w:hAnsi="Times New Roman" w:cs="Times New Roman"/>
          <w:highlight w:val="yellow"/>
          <w:lang w:val="en-US"/>
        </w:rPr>
        <w:t>*</w:t>
      </w:r>
      <w:r>
        <w:rPr>
          <w:rFonts w:ascii="Times New Roman" w:hAnsi="Times New Roman" w:cs="Times New Roman"/>
          <w:lang w:val="en-US"/>
        </w:rPr>
        <w:t xml:space="preserve"> </w:t>
      </w:r>
      <w:r w:rsidRPr="002A3134">
        <w:rPr>
          <w:rFonts w:ascii="Times New Roman" w:hAnsi="Times New Roman" w:cs="Times New Roman"/>
          <w:u w:val="single"/>
          <w:lang w:val="en-US"/>
        </w:rPr>
        <w:t>Eventually</w:t>
      </w:r>
      <w:r>
        <w:rPr>
          <w:rFonts w:ascii="Times New Roman" w:hAnsi="Times New Roman" w:cs="Times New Roman"/>
          <w:lang w:val="en-US"/>
        </w:rPr>
        <w:t>, our group decide to only split zero-sales and non-zero-sales sub-data set.</w:t>
      </w:r>
    </w:p>
    <w:p w14:paraId="1155376C" w14:textId="5F51CF32" w:rsidR="00AD7D87" w:rsidRPr="00AD7D87" w:rsidRDefault="00AD7D87" w:rsidP="00AD7D87">
      <w:pPr>
        <w:pStyle w:val="ListParagraph"/>
        <w:numPr>
          <w:ilvl w:val="1"/>
          <w:numId w:val="3"/>
        </w:numPr>
        <w:spacing w:line="312" w:lineRule="auto"/>
        <w:rPr>
          <w:rFonts w:ascii="Times New Roman" w:hAnsi="Times New Roman" w:cs="Times New Roman"/>
          <w:b/>
          <w:bCs/>
          <w:lang w:val="en-TW"/>
        </w:rPr>
      </w:pPr>
      <w:r w:rsidRPr="00AD7D87">
        <w:rPr>
          <w:rFonts w:ascii="Times New Roman" w:hAnsi="Times New Roman" w:cs="Times New Roman"/>
          <w:b/>
          <w:bCs/>
          <w:lang w:val="en-TW"/>
        </w:rPr>
        <w:t xml:space="preserve">Grouping by </w:t>
      </w:r>
      <w:r w:rsidRPr="002A3134">
        <w:rPr>
          <w:rFonts w:ascii="Times New Roman" w:hAnsi="Times New Roman" w:cs="Times New Roman"/>
          <w:b/>
          <w:bCs/>
          <w:highlight w:val="green"/>
          <w:lang w:val="en-TW"/>
        </w:rPr>
        <w:t>Both Store and Product</w:t>
      </w:r>
    </w:p>
    <w:p w14:paraId="0D3BF132" w14:textId="77777777" w:rsidR="00AD7D87" w:rsidRPr="00AD7D87" w:rsidRDefault="00AD7D87" w:rsidP="00AD7D87">
      <w:pPr>
        <w:spacing w:line="312" w:lineRule="auto"/>
        <w:ind w:left="1080" w:firstLine="360"/>
        <w:rPr>
          <w:rFonts w:ascii="Times New Roman" w:hAnsi="Times New Roman" w:cs="Times New Roman"/>
          <w:lang w:val="en-TW"/>
        </w:rPr>
      </w:pPr>
      <w:r w:rsidRPr="00AD7D87">
        <w:rPr>
          <w:rFonts w:ascii="Times New Roman" w:hAnsi="Times New Roman" w:cs="Times New Roman"/>
          <w:b/>
          <w:bCs/>
          <w:lang w:val="en-TW"/>
        </w:rPr>
        <w:t>Perks</w:t>
      </w:r>
      <w:r w:rsidRPr="00AD7D87">
        <w:rPr>
          <w:rFonts w:ascii="Times New Roman" w:hAnsi="Times New Roman" w:cs="Times New Roman"/>
          <w:lang w:val="en-TW"/>
        </w:rPr>
        <w:t>:</w:t>
      </w:r>
    </w:p>
    <w:p w14:paraId="4FA0BF2A" w14:textId="57A9E77D" w:rsidR="00AD7D87" w:rsidRPr="00AD7D87" w:rsidRDefault="00AD7D87" w:rsidP="00AD7D87">
      <w:pPr>
        <w:pStyle w:val="ListParagraph"/>
        <w:numPr>
          <w:ilvl w:val="0"/>
          <w:numId w:val="13"/>
        </w:numPr>
        <w:spacing w:line="312" w:lineRule="auto"/>
        <w:rPr>
          <w:rFonts w:ascii="Times New Roman" w:hAnsi="Times New Roman" w:cs="Times New Roman"/>
          <w:lang w:val="en-TW"/>
        </w:rPr>
      </w:pPr>
      <w:r w:rsidRPr="002A3134">
        <w:rPr>
          <w:rFonts w:ascii="Times New Roman" w:hAnsi="Times New Roman" w:cs="Times New Roman"/>
          <w:b/>
          <w:bCs/>
          <w:highlight w:val="yellow"/>
          <w:lang w:val="en-TW"/>
        </w:rPr>
        <w:lastRenderedPageBreak/>
        <w:t>Tailored Insights</w:t>
      </w:r>
      <w:r w:rsidRPr="00AD7D87">
        <w:rPr>
          <w:rFonts w:ascii="Times New Roman" w:hAnsi="Times New Roman" w:cs="Times New Roman"/>
          <w:lang w:val="en-TW"/>
        </w:rPr>
        <w:t xml:space="preserve">: This approach provides </w:t>
      </w:r>
      <w:r>
        <w:rPr>
          <w:rFonts w:ascii="Times New Roman" w:hAnsi="Times New Roman" w:cs="Times New Roman"/>
          <w:lang w:val="en-US"/>
        </w:rPr>
        <w:t>explicit</w:t>
      </w:r>
      <w:r w:rsidRPr="00AD7D87">
        <w:rPr>
          <w:rFonts w:ascii="Times New Roman" w:hAnsi="Times New Roman" w:cs="Times New Roman"/>
          <w:lang w:val="en-TW"/>
        </w:rPr>
        <w:t xml:space="preserve"> insights into sales patterns for each product within each store. It allows for a more accurate understanding of consumer preferences and product performance at a specific location</w:t>
      </w:r>
      <w:r>
        <w:rPr>
          <w:rFonts w:ascii="Times New Roman" w:hAnsi="Times New Roman" w:cs="Times New Roman"/>
          <w:lang w:val="en-US"/>
        </w:rPr>
        <w:t>, which is tailored to the main task</w:t>
      </w:r>
      <w:r w:rsidR="002A3134">
        <w:rPr>
          <w:rFonts w:ascii="Times New Roman" w:hAnsi="Times New Roman" w:cs="Times New Roman"/>
          <w:lang w:val="en-US"/>
        </w:rPr>
        <w:t>.</w:t>
      </w:r>
    </w:p>
    <w:p w14:paraId="64D28A58" w14:textId="126A5219" w:rsidR="00AD7D87" w:rsidRPr="00AD7D87" w:rsidRDefault="00AD7D87" w:rsidP="00AD7D87">
      <w:pPr>
        <w:pStyle w:val="ListParagraph"/>
        <w:numPr>
          <w:ilvl w:val="0"/>
          <w:numId w:val="13"/>
        </w:numPr>
        <w:spacing w:line="312" w:lineRule="auto"/>
        <w:rPr>
          <w:rFonts w:ascii="Times New Roman" w:hAnsi="Times New Roman" w:cs="Times New Roman"/>
          <w:lang w:val="en-TW"/>
        </w:rPr>
      </w:pPr>
      <w:r w:rsidRPr="00AD7D87">
        <w:rPr>
          <w:rFonts w:ascii="Times New Roman" w:hAnsi="Times New Roman" w:cs="Times New Roman"/>
          <w:b/>
          <w:bCs/>
          <w:lang w:val="en-TW"/>
        </w:rPr>
        <w:t>Localized Strategy Development</w:t>
      </w:r>
      <w:r w:rsidRPr="00AD7D87">
        <w:rPr>
          <w:rFonts w:ascii="Times New Roman" w:hAnsi="Times New Roman" w:cs="Times New Roman"/>
          <w:lang w:val="en-TW"/>
        </w:rPr>
        <w:t>: By analyzing sales data at the store-product level, businesses can develop localized marketing and inventory strategies, catering to the unique demands of customers at each store</w:t>
      </w:r>
      <w:r w:rsidR="002A3134">
        <w:rPr>
          <w:rFonts w:ascii="Times New Roman" w:hAnsi="Times New Roman" w:cs="Times New Roman"/>
          <w:lang w:val="en-US"/>
        </w:rPr>
        <w:t xml:space="preserve"> in the future.</w:t>
      </w:r>
    </w:p>
    <w:p w14:paraId="61834639" w14:textId="77777777" w:rsidR="00AD7D87" w:rsidRPr="00AD7D87" w:rsidRDefault="00AD7D87" w:rsidP="00AD7D87">
      <w:pPr>
        <w:spacing w:line="312" w:lineRule="auto"/>
        <w:ind w:left="1080" w:firstLine="360"/>
        <w:rPr>
          <w:rFonts w:ascii="Times New Roman" w:hAnsi="Times New Roman" w:cs="Times New Roman"/>
          <w:lang w:val="en-TW"/>
        </w:rPr>
      </w:pPr>
      <w:r w:rsidRPr="00AD7D87">
        <w:rPr>
          <w:rFonts w:ascii="Times New Roman" w:hAnsi="Times New Roman" w:cs="Times New Roman"/>
          <w:b/>
          <w:bCs/>
          <w:lang w:val="en-TW"/>
        </w:rPr>
        <w:t>Drawbacks</w:t>
      </w:r>
      <w:r w:rsidRPr="00AD7D87">
        <w:rPr>
          <w:rFonts w:ascii="Times New Roman" w:hAnsi="Times New Roman" w:cs="Times New Roman"/>
          <w:lang w:val="en-TW"/>
        </w:rPr>
        <w:t>:</w:t>
      </w:r>
    </w:p>
    <w:p w14:paraId="0429D240" w14:textId="1B159CE3" w:rsidR="00AD7D87" w:rsidRPr="00AD7D87" w:rsidRDefault="00AD7D87" w:rsidP="00AD7D87">
      <w:pPr>
        <w:pStyle w:val="ListParagraph"/>
        <w:numPr>
          <w:ilvl w:val="0"/>
          <w:numId w:val="14"/>
        </w:numPr>
        <w:spacing w:line="312" w:lineRule="auto"/>
        <w:rPr>
          <w:rFonts w:ascii="Times New Roman" w:hAnsi="Times New Roman" w:cs="Times New Roman"/>
          <w:lang w:val="en-TW"/>
        </w:rPr>
      </w:pPr>
      <w:r w:rsidRPr="002A3134">
        <w:rPr>
          <w:rFonts w:ascii="Times New Roman" w:hAnsi="Times New Roman" w:cs="Times New Roman"/>
          <w:b/>
          <w:bCs/>
          <w:highlight w:val="yellow"/>
          <w:lang w:val="en-TW"/>
        </w:rPr>
        <w:t>Complexity and Resource Intensity</w:t>
      </w:r>
      <w:r w:rsidRPr="00AD7D87">
        <w:rPr>
          <w:rFonts w:ascii="Times New Roman" w:hAnsi="Times New Roman" w:cs="Times New Roman"/>
          <w:lang w:val="en-TW"/>
        </w:rPr>
        <w:t xml:space="preserve">: Analyzing data at this </w:t>
      </w:r>
      <w:r w:rsidR="002A3134">
        <w:rPr>
          <w:rFonts w:ascii="Times New Roman" w:hAnsi="Times New Roman" w:cs="Times New Roman"/>
          <w:lang w:val="en-US"/>
        </w:rPr>
        <w:t>specific</w:t>
      </w:r>
      <w:r w:rsidRPr="00AD7D87">
        <w:rPr>
          <w:rFonts w:ascii="Times New Roman" w:hAnsi="Times New Roman" w:cs="Times New Roman"/>
          <w:lang w:val="en-TW"/>
        </w:rPr>
        <w:t xml:space="preserve"> level can be complex and computationally intensive, especially for businesses with a large number of stores and products.</w:t>
      </w:r>
    </w:p>
    <w:p w14:paraId="5373970C" w14:textId="77777777" w:rsidR="00AD7D87" w:rsidRPr="00AD7D87" w:rsidRDefault="00AD7D87" w:rsidP="00AD7D87">
      <w:pPr>
        <w:pStyle w:val="ListParagraph"/>
        <w:numPr>
          <w:ilvl w:val="0"/>
          <w:numId w:val="14"/>
        </w:numPr>
        <w:spacing w:line="312" w:lineRule="auto"/>
        <w:rPr>
          <w:rFonts w:ascii="Times New Roman" w:hAnsi="Times New Roman" w:cs="Times New Roman"/>
          <w:lang w:val="en-TW"/>
        </w:rPr>
      </w:pPr>
      <w:r w:rsidRPr="00AD7D87">
        <w:rPr>
          <w:rFonts w:ascii="Times New Roman" w:hAnsi="Times New Roman" w:cs="Times New Roman"/>
          <w:b/>
          <w:bCs/>
          <w:lang w:val="en-TW"/>
        </w:rPr>
        <w:t>Risk of Overfitting in Models</w:t>
      </w:r>
      <w:r w:rsidRPr="00AD7D87">
        <w:rPr>
          <w:rFonts w:ascii="Times New Roman" w:hAnsi="Times New Roman" w:cs="Times New Roman"/>
          <w:lang w:val="en-TW"/>
        </w:rPr>
        <w:t>: When creating predictive models, there's a higher risk of overfitting due to the highly specific nature of the data.</w:t>
      </w:r>
    </w:p>
    <w:p w14:paraId="1476913C" w14:textId="77777777" w:rsidR="00AD7D87" w:rsidRDefault="00AD7D87" w:rsidP="00AD7D87">
      <w:pPr>
        <w:pStyle w:val="ListParagraph"/>
        <w:numPr>
          <w:ilvl w:val="0"/>
          <w:numId w:val="14"/>
        </w:numPr>
        <w:spacing w:line="312" w:lineRule="auto"/>
        <w:rPr>
          <w:rFonts w:ascii="Times New Roman" w:hAnsi="Times New Roman" w:cs="Times New Roman"/>
          <w:lang w:val="en-TW"/>
        </w:rPr>
      </w:pPr>
      <w:r w:rsidRPr="00AD7D87">
        <w:rPr>
          <w:rFonts w:ascii="Times New Roman" w:hAnsi="Times New Roman" w:cs="Times New Roman"/>
          <w:b/>
          <w:bCs/>
          <w:lang w:val="en-TW"/>
        </w:rPr>
        <w:t>Data Sparsity Issues</w:t>
      </w:r>
      <w:r w:rsidRPr="00AD7D87">
        <w:rPr>
          <w:rFonts w:ascii="Times New Roman" w:hAnsi="Times New Roman" w:cs="Times New Roman"/>
          <w:lang w:val="en-TW"/>
        </w:rPr>
        <w:t>: Some store-product combinations might have limited data, leading to challenges in making reliable forecasts.</w:t>
      </w:r>
    </w:p>
    <w:p w14:paraId="3EAC84C6" w14:textId="77777777" w:rsidR="00AD7D87" w:rsidRPr="00AD7D87" w:rsidRDefault="00AD7D87" w:rsidP="00AD7D87">
      <w:pPr>
        <w:spacing w:line="312" w:lineRule="auto"/>
        <w:rPr>
          <w:rFonts w:ascii="Times New Roman" w:hAnsi="Times New Roman" w:cs="Times New Roman"/>
          <w:lang w:val="en-TW"/>
        </w:rPr>
      </w:pPr>
    </w:p>
    <w:p w14:paraId="48F4890E" w14:textId="58F1933D" w:rsidR="00AD7D87" w:rsidRPr="00AD7D87" w:rsidRDefault="00AD7D87" w:rsidP="00AD7D87">
      <w:pPr>
        <w:pStyle w:val="ListParagraph"/>
        <w:numPr>
          <w:ilvl w:val="0"/>
          <w:numId w:val="15"/>
        </w:numPr>
        <w:spacing w:line="312" w:lineRule="auto"/>
        <w:rPr>
          <w:rFonts w:ascii="Times New Roman" w:hAnsi="Times New Roman" w:cs="Times New Roman"/>
          <w:b/>
          <w:bCs/>
          <w:lang w:val="en-TW"/>
        </w:rPr>
      </w:pPr>
      <w:r w:rsidRPr="00AD7D87">
        <w:rPr>
          <w:rFonts w:ascii="Times New Roman" w:hAnsi="Times New Roman" w:cs="Times New Roman"/>
          <w:b/>
          <w:bCs/>
          <w:lang w:val="en-TW"/>
        </w:rPr>
        <w:t xml:space="preserve">Grouping </w:t>
      </w:r>
      <w:r w:rsidRPr="002A3134">
        <w:rPr>
          <w:rFonts w:ascii="Times New Roman" w:hAnsi="Times New Roman" w:cs="Times New Roman"/>
          <w:b/>
          <w:bCs/>
          <w:highlight w:val="green"/>
          <w:lang w:val="en-US"/>
        </w:rPr>
        <w:t>Solely By Store</w:t>
      </w:r>
    </w:p>
    <w:p w14:paraId="772C2984" w14:textId="77777777" w:rsidR="00AD7D87" w:rsidRPr="00AD7D87" w:rsidRDefault="00AD7D87" w:rsidP="00AD7D87">
      <w:pPr>
        <w:spacing w:line="312" w:lineRule="auto"/>
        <w:ind w:left="1080" w:firstLine="360"/>
        <w:rPr>
          <w:rFonts w:ascii="Times New Roman" w:hAnsi="Times New Roman" w:cs="Times New Roman"/>
          <w:lang w:val="en-TW"/>
        </w:rPr>
      </w:pPr>
      <w:r w:rsidRPr="00AD7D87">
        <w:rPr>
          <w:rFonts w:ascii="Times New Roman" w:hAnsi="Times New Roman" w:cs="Times New Roman"/>
          <w:b/>
          <w:bCs/>
          <w:lang w:val="en-TW"/>
        </w:rPr>
        <w:t>Perks</w:t>
      </w:r>
      <w:r w:rsidRPr="00AD7D87">
        <w:rPr>
          <w:rFonts w:ascii="Times New Roman" w:hAnsi="Times New Roman" w:cs="Times New Roman"/>
          <w:lang w:val="en-TW"/>
        </w:rPr>
        <w:t>:</w:t>
      </w:r>
    </w:p>
    <w:p w14:paraId="7441A4FC" w14:textId="77777777" w:rsidR="00AD7D87" w:rsidRPr="00AD7D87" w:rsidRDefault="00AD7D87" w:rsidP="00AD7D87">
      <w:pPr>
        <w:pStyle w:val="ListParagraph"/>
        <w:numPr>
          <w:ilvl w:val="0"/>
          <w:numId w:val="16"/>
        </w:numPr>
        <w:spacing w:line="312" w:lineRule="auto"/>
        <w:rPr>
          <w:rFonts w:ascii="Times New Roman" w:hAnsi="Times New Roman" w:cs="Times New Roman"/>
          <w:lang w:val="en-TW"/>
        </w:rPr>
      </w:pPr>
      <w:r w:rsidRPr="00AD7D87">
        <w:rPr>
          <w:rFonts w:ascii="Times New Roman" w:hAnsi="Times New Roman" w:cs="Times New Roman"/>
          <w:b/>
          <w:bCs/>
          <w:lang w:val="en-TW"/>
        </w:rPr>
        <w:t>Simplified Analysis</w:t>
      </w:r>
      <w:r w:rsidRPr="00AD7D87">
        <w:rPr>
          <w:rFonts w:ascii="Times New Roman" w:hAnsi="Times New Roman" w:cs="Times New Roman"/>
          <w:lang w:val="en-TW"/>
        </w:rPr>
        <w:t>: Analyzing data at the store level simplifies the analysis process, making it less resource-intensive.</w:t>
      </w:r>
    </w:p>
    <w:p w14:paraId="1563574D" w14:textId="77777777" w:rsidR="00AD7D87" w:rsidRPr="00AD7D87" w:rsidRDefault="00AD7D87" w:rsidP="00AD7D87">
      <w:pPr>
        <w:pStyle w:val="ListParagraph"/>
        <w:numPr>
          <w:ilvl w:val="0"/>
          <w:numId w:val="16"/>
        </w:numPr>
        <w:spacing w:line="312" w:lineRule="auto"/>
        <w:rPr>
          <w:rFonts w:ascii="Times New Roman" w:hAnsi="Times New Roman" w:cs="Times New Roman"/>
          <w:lang w:val="en-TW"/>
        </w:rPr>
      </w:pPr>
      <w:r w:rsidRPr="002A3134">
        <w:rPr>
          <w:rFonts w:ascii="Times New Roman" w:hAnsi="Times New Roman" w:cs="Times New Roman"/>
          <w:b/>
          <w:bCs/>
          <w:highlight w:val="yellow"/>
          <w:lang w:val="en-TW"/>
        </w:rPr>
        <w:t>Store Performance Evaluation</w:t>
      </w:r>
      <w:r w:rsidRPr="00AD7D87">
        <w:rPr>
          <w:rFonts w:ascii="Times New Roman" w:hAnsi="Times New Roman" w:cs="Times New Roman"/>
          <w:lang w:val="en-TW"/>
        </w:rPr>
        <w:t>: This approach is effective for assessing the overall performance of a store and understanding region-based trends.</w:t>
      </w:r>
    </w:p>
    <w:p w14:paraId="1F18F346" w14:textId="77777777" w:rsidR="00AD7D87" w:rsidRPr="00AD7D87" w:rsidRDefault="00AD7D87" w:rsidP="00AD7D87">
      <w:pPr>
        <w:pStyle w:val="ListParagraph"/>
        <w:numPr>
          <w:ilvl w:val="0"/>
          <w:numId w:val="16"/>
        </w:numPr>
        <w:spacing w:line="312" w:lineRule="auto"/>
        <w:rPr>
          <w:rFonts w:ascii="Times New Roman" w:hAnsi="Times New Roman" w:cs="Times New Roman"/>
          <w:lang w:val="en-TW"/>
        </w:rPr>
      </w:pPr>
      <w:r w:rsidRPr="00AD7D87">
        <w:rPr>
          <w:rFonts w:ascii="Times New Roman" w:hAnsi="Times New Roman" w:cs="Times New Roman"/>
          <w:b/>
          <w:bCs/>
          <w:lang w:val="en-TW"/>
        </w:rPr>
        <w:t>Resource Allocation</w:t>
      </w:r>
      <w:r w:rsidRPr="00AD7D87">
        <w:rPr>
          <w:rFonts w:ascii="Times New Roman" w:hAnsi="Times New Roman" w:cs="Times New Roman"/>
          <w:lang w:val="en-TW"/>
        </w:rPr>
        <w:t>: Helps in strategic decision-making regarding resource allocation and management at the store level.</w:t>
      </w:r>
    </w:p>
    <w:p w14:paraId="1B399727" w14:textId="77777777" w:rsidR="00AD7D87" w:rsidRPr="00AD7D87" w:rsidRDefault="00AD7D87" w:rsidP="00AD7D87">
      <w:pPr>
        <w:spacing w:line="312" w:lineRule="auto"/>
        <w:ind w:left="1080" w:firstLine="360"/>
        <w:rPr>
          <w:rFonts w:ascii="Times New Roman" w:hAnsi="Times New Roman" w:cs="Times New Roman"/>
          <w:lang w:val="en-TW"/>
        </w:rPr>
      </w:pPr>
      <w:r w:rsidRPr="00AD7D87">
        <w:rPr>
          <w:rFonts w:ascii="Times New Roman" w:hAnsi="Times New Roman" w:cs="Times New Roman"/>
          <w:b/>
          <w:bCs/>
          <w:lang w:val="en-TW"/>
        </w:rPr>
        <w:t>Drawbacks</w:t>
      </w:r>
      <w:r w:rsidRPr="00AD7D87">
        <w:rPr>
          <w:rFonts w:ascii="Times New Roman" w:hAnsi="Times New Roman" w:cs="Times New Roman"/>
          <w:lang w:val="en-TW"/>
        </w:rPr>
        <w:t>:</w:t>
      </w:r>
    </w:p>
    <w:p w14:paraId="0B687B07" w14:textId="77777777" w:rsidR="00AD7D87" w:rsidRPr="00AD7D87" w:rsidRDefault="00AD7D87" w:rsidP="00AD7D87">
      <w:pPr>
        <w:pStyle w:val="ListParagraph"/>
        <w:numPr>
          <w:ilvl w:val="0"/>
          <w:numId w:val="17"/>
        </w:numPr>
        <w:spacing w:line="312" w:lineRule="auto"/>
        <w:rPr>
          <w:rFonts w:ascii="Times New Roman" w:hAnsi="Times New Roman" w:cs="Times New Roman"/>
          <w:lang w:val="en-TW"/>
        </w:rPr>
      </w:pPr>
      <w:r w:rsidRPr="002A3134">
        <w:rPr>
          <w:rFonts w:ascii="Times New Roman" w:hAnsi="Times New Roman" w:cs="Times New Roman"/>
          <w:b/>
          <w:bCs/>
          <w:highlight w:val="yellow"/>
          <w:lang w:val="en-TW"/>
        </w:rPr>
        <w:t>Loss of Product-Specific Insights</w:t>
      </w:r>
      <w:r w:rsidRPr="00AD7D87">
        <w:rPr>
          <w:rFonts w:ascii="Times New Roman" w:hAnsi="Times New Roman" w:cs="Times New Roman"/>
          <w:lang w:val="en-TW"/>
        </w:rPr>
        <w:t>: It does not provide insights into how individual products are performing within each store.</w:t>
      </w:r>
    </w:p>
    <w:p w14:paraId="42447670" w14:textId="77777777" w:rsidR="00AD7D87" w:rsidRDefault="00AD7D87" w:rsidP="00AD7D87">
      <w:pPr>
        <w:pStyle w:val="ListParagraph"/>
        <w:numPr>
          <w:ilvl w:val="0"/>
          <w:numId w:val="17"/>
        </w:numPr>
        <w:spacing w:line="312" w:lineRule="auto"/>
        <w:rPr>
          <w:rFonts w:ascii="Times New Roman" w:hAnsi="Times New Roman" w:cs="Times New Roman"/>
          <w:lang w:val="en-TW"/>
        </w:rPr>
      </w:pPr>
      <w:r w:rsidRPr="00AD7D87">
        <w:rPr>
          <w:rFonts w:ascii="Times New Roman" w:hAnsi="Times New Roman" w:cs="Times New Roman"/>
          <w:b/>
          <w:bCs/>
          <w:lang w:val="en-TW"/>
        </w:rPr>
        <w:t>Inability to Tailor Product Strategies</w:t>
      </w:r>
      <w:r w:rsidRPr="00AD7D87">
        <w:rPr>
          <w:rFonts w:ascii="Times New Roman" w:hAnsi="Times New Roman" w:cs="Times New Roman"/>
          <w:lang w:val="en-TW"/>
        </w:rPr>
        <w:t>: Lacks the granularity needed for product-specific strategies like inventory management for particular products.</w:t>
      </w:r>
    </w:p>
    <w:p w14:paraId="12AF3A24" w14:textId="77777777" w:rsidR="00AD7D87" w:rsidRPr="00AD7D87" w:rsidRDefault="00AD7D87" w:rsidP="00AD7D87">
      <w:pPr>
        <w:pStyle w:val="ListParagraph"/>
        <w:spacing w:line="312" w:lineRule="auto"/>
        <w:ind w:left="1800"/>
        <w:rPr>
          <w:rFonts w:ascii="Times New Roman" w:hAnsi="Times New Roman" w:cs="Times New Roman"/>
          <w:lang w:val="en-TW"/>
        </w:rPr>
      </w:pPr>
    </w:p>
    <w:p w14:paraId="578077AF" w14:textId="77777777" w:rsidR="00AD7D87" w:rsidRPr="00AD7D87" w:rsidRDefault="00AD7D87" w:rsidP="00AD7D87">
      <w:pPr>
        <w:pStyle w:val="ListParagraph"/>
        <w:numPr>
          <w:ilvl w:val="0"/>
          <w:numId w:val="15"/>
        </w:numPr>
        <w:spacing w:line="312" w:lineRule="auto"/>
        <w:rPr>
          <w:rFonts w:ascii="Times New Roman" w:hAnsi="Times New Roman" w:cs="Times New Roman"/>
          <w:b/>
          <w:bCs/>
          <w:lang w:val="en-TW"/>
        </w:rPr>
      </w:pPr>
      <w:r w:rsidRPr="00AD7D87">
        <w:rPr>
          <w:rFonts w:ascii="Times New Roman" w:hAnsi="Times New Roman" w:cs="Times New Roman"/>
          <w:b/>
          <w:bCs/>
          <w:lang w:val="en-TW"/>
        </w:rPr>
        <w:t xml:space="preserve">Grouping </w:t>
      </w:r>
      <w:r w:rsidRPr="002A3134">
        <w:rPr>
          <w:rFonts w:ascii="Times New Roman" w:hAnsi="Times New Roman" w:cs="Times New Roman"/>
          <w:b/>
          <w:bCs/>
          <w:highlight w:val="green"/>
          <w:lang w:val="en-TW"/>
        </w:rPr>
        <w:t>Solely by Product</w:t>
      </w:r>
    </w:p>
    <w:p w14:paraId="767C5BF9" w14:textId="77777777" w:rsidR="00AD7D87" w:rsidRPr="00AD7D87" w:rsidRDefault="00AD7D87" w:rsidP="00AD7D87">
      <w:pPr>
        <w:spacing w:line="312" w:lineRule="auto"/>
        <w:ind w:left="1080" w:firstLine="360"/>
        <w:rPr>
          <w:rFonts w:ascii="Times New Roman" w:hAnsi="Times New Roman" w:cs="Times New Roman"/>
          <w:lang w:val="en-TW"/>
        </w:rPr>
      </w:pPr>
      <w:r w:rsidRPr="00AD7D87">
        <w:rPr>
          <w:rFonts w:ascii="Times New Roman" w:hAnsi="Times New Roman" w:cs="Times New Roman"/>
          <w:b/>
          <w:bCs/>
          <w:lang w:val="en-TW"/>
        </w:rPr>
        <w:t>Perks</w:t>
      </w:r>
      <w:r w:rsidRPr="00AD7D87">
        <w:rPr>
          <w:rFonts w:ascii="Times New Roman" w:hAnsi="Times New Roman" w:cs="Times New Roman"/>
          <w:lang w:val="en-TW"/>
        </w:rPr>
        <w:t>:</w:t>
      </w:r>
    </w:p>
    <w:p w14:paraId="1BE152C6" w14:textId="77777777" w:rsidR="00AD7D87" w:rsidRPr="00AD7D87" w:rsidRDefault="00AD7D87" w:rsidP="00AD7D87">
      <w:pPr>
        <w:pStyle w:val="ListParagraph"/>
        <w:numPr>
          <w:ilvl w:val="0"/>
          <w:numId w:val="18"/>
        </w:numPr>
        <w:spacing w:line="312" w:lineRule="auto"/>
        <w:rPr>
          <w:rFonts w:ascii="Times New Roman" w:hAnsi="Times New Roman" w:cs="Times New Roman"/>
          <w:lang w:val="en-TW"/>
        </w:rPr>
      </w:pPr>
      <w:r w:rsidRPr="002A3134">
        <w:rPr>
          <w:rFonts w:ascii="Times New Roman" w:hAnsi="Times New Roman" w:cs="Times New Roman"/>
          <w:b/>
          <w:bCs/>
          <w:highlight w:val="yellow"/>
          <w:lang w:val="en-TW"/>
        </w:rPr>
        <w:t>Product Performance Analysis</w:t>
      </w:r>
      <w:r w:rsidRPr="00AD7D87">
        <w:rPr>
          <w:rFonts w:ascii="Times New Roman" w:hAnsi="Times New Roman" w:cs="Times New Roman"/>
          <w:lang w:val="en-TW"/>
        </w:rPr>
        <w:t>: Enables a comprehensive analysis of a product's performance across all stores, useful for overall product strategy.</w:t>
      </w:r>
    </w:p>
    <w:p w14:paraId="2E313E63" w14:textId="77777777" w:rsidR="00AD7D87" w:rsidRPr="00AD7D87" w:rsidRDefault="00AD7D87" w:rsidP="00AD7D87">
      <w:pPr>
        <w:pStyle w:val="ListParagraph"/>
        <w:numPr>
          <w:ilvl w:val="0"/>
          <w:numId w:val="18"/>
        </w:numPr>
        <w:spacing w:line="312" w:lineRule="auto"/>
        <w:rPr>
          <w:rFonts w:ascii="Times New Roman" w:hAnsi="Times New Roman" w:cs="Times New Roman"/>
          <w:lang w:val="en-TW"/>
        </w:rPr>
      </w:pPr>
      <w:r w:rsidRPr="00AD7D87">
        <w:rPr>
          <w:rFonts w:ascii="Times New Roman" w:hAnsi="Times New Roman" w:cs="Times New Roman"/>
          <w:b/>
          <w:bCs/>
          <w:lang w:val="en-TW"/>
        </w:rPr>
        <w:lastRenderedPageBreak/>
        <w:t>Standardization of Strategies</w:t>
      </w:r>
      <w:r w:rsidRPr="00AD7D87">
        <w:rPr>
          <w:rFonts w:ascii="Times New Roman" w:hAnsi="Times New Roman" w:cs="Times New Roman"/>
          <w:lang w:val="en-TW"/>
        </w:rPr>
        <w:t>: Facilitates the development of standardized marketing and production strategies for each product.</w:t>
      </w:r>
    </w:p>
    <w:p w14:paraId="3233283E" w14:textId="77777777" w:rsidR="00AD7D87" w:rsidRPr="00AD7D87" w:rsidRDefault="00AD7D87" w:rsidP="00AD7D87">
      <w:pPr>
        <w:pStyle w:val="ListParagraph"/>
        <w:numPr>
          <w:ilvl w:val="0"/>
          <w:numId w:val="18"/>
        </w:numPr>
        <w:spacing w:line="312" w:lineRule="auto"/>
        <w:rPr>
          <w:rFonts w:ascii="Times New Roman" w:hAnsi="Times New Roman" w:cs="Times New Roman"/>
          <w:lang w:val="en-TW"/>
        </w:rPr>
      </w:pPr>
      <w:r w:rsidRPr="002A3134">
        <w:rPr>
          <w:rFonts w:ascii="Times New Roman" w:hAnsi="Times New Roman" w:cs="Times New Roman"/>
          <w:b/>
          <w:bCs/>
          <w:highlight w:val="yellow"/>
          <w:lang w:val="en-TW"/>
        </w:rPr>
        <w:t>Demand Forecasting</w:t>
      </w:r>
      <w:r w:rsidRPr="00AD7D87">
        <w:rPr>
          <w:rFonts w:ascii="Times New Roman" w:hAnsi="Times New Roman" w:cs="Times New Roman"/>
          <w:lang w:val="en-TW"/>
        </w:rPr>
        <w:t xml:space="preserve">: Useful for forecasting </w:t>
      </w:r>
      <w:r w:rsidRPr="002A3134">
        <w:rPr>
          <w:rFonts w:ascii="Times New Roman" w:hAnsi="Times New Roman" w:cs="Times New Roman"/>
          <w:u w:val="single"/>
          <w:lang w:val="en-TW"/>
        </w:rPr>
        <w:t>overall demand</w:t>
      </w:r>
      <w:r w:rsidRPr="00AD7D87">
        <w:rPr>
          <w:rFonts w:ascii="Times New Roman" w:hAnsi="Times New Roman" w:cs="Times New Roman"/>
          <w:lang w:val="en-TW"/>
        </w:rPr>
        <w:t xml:space="preserve"> for products irrespective of store locations.</w:t>
      </w:r>
    </w:p>
    <w:p w14:paraId="6F9BA8EA" w14:textId="77777777" w:rsidR="00AD7D87" w:rsidRPr="00AD7D87" w:rsidRDefault="00AD7D87" w:rsidP="00AD7D87">
      <w:pPr>
        <w:spacing w:line="312" w:lineRule="auto"/>
        <w:ind w:left="1080" w:firstLine="360"/>
        <w:rPr>
          <w:rFonts w:ascii="Times New Roman" w:hAnsi="Times New Roman" w:cs="Times New Roman"/>
          <w:lang w:val="en-TW"/>
        </w:rPr>
      </w:pPr>
      <w:r w:rsidRPr="00AD7D87">
        <w:rPr>
          <w:rFonts w:ascii="Times New Roman" w:hAnsi="Times New Roman" w:cs="Times New Roman"/>
          <w:b/>
          <w:bCs/>
          <w:lang w:val="en-TW"/>
        </w:rPr>
        <w:t>Drawbacks</w:t>
      </w:r>
      <w:r w:rsidRPr="00AD7D87">
        <w:rPr>
          <w:rFonts w:ascii="Times New Roman" w:hAnsi="Times New Roman" w:cs="Times New Roman"/>
          <w:lang w:val="en-TW"/>
        </w:rPr>
        <w:t>:</w:t>
      </w:r>
    </w:p>
    <w:p w14:paraId="41AC0368" w14:textId="77777777" w:rsidR="00AD7D87" w:rsidRPr="00AD7D87" w:rsidRDefault="00AD7D87" w:rsidP="00AD7D87">
      <w:pPr>
        <w:pStyle w:val="ListParagraph"/>
        <w:numPr>
          <w:ilvl w:val="0"/>
          <w:numId w:val="19"/>
        </w:numPr>
        <w:spacing w:line="312" w:lineRule="auto"/>
        <w:rPr>
          <w:rFonts w:ascii="Times New Roman" w:hAnsi="Times New Roman" w:cs="Times New Roman"/>
          <w:lang w:val="en-TW"/>
        </w:rPr>
      </w:pPr>
      <w:r w:rsidRPr="002A3134">
        <w:rPr>
          <w:rFonts w:ascii="Times New Roman" w:hAnsi="Times New Roman" w:cs="Times New Roman"/>
          <w:b/>
          <w:bCs/>
          <w:highlight w:val="yellow"/>
          <w:lang w:val="en-TW"/>
        </w:rPr>
        <w:t>Ignoring Regional Variations</w:t>
      </w:r>
      <w:r w:rsidRPr="00AD7D87">
        <w:rPr>
          <w:rFonts w:ascii="Times New Roman" w:hAnsi="Times New Roman" w:cs="Times New Roman"/>
          <w:lang w:val="en-TW"/>
        </w:rPr>
        <w:t>: This method overlooks regional variations in sales, which can be critical in a retail setting.</w:t>
      </w:r>
    </w:p>
    <w:p w14:paraId="7F0B83EB" w14:textId="77777777" w:rsidR="00AD7D87" w:rsidRPr="00AD7D87" w:rsidRDefault="00AD7D87" w:rsidP="00AD7D87">
      <w:pPr>
        <w:pStyle w:val="ListParagraph"/>
        <w:numPr>
          <w:ilvl w:val="0"/>
          <w:numId w:val="19"/>
        </w:numPr>
        <w:spacing w:line="312" w:lineRule="auto"/>
        <w:rPr>
          <w:rFonts w:ascii="Times New Roman" w:hAnsi="Times New Roman" w:cs="Times New Roman"/>
          <w:lang w:val="en-TW"/>
        </w:rPr>
      </w:pPr>
      <w:r w:rsidRPr="00AD7D87">
        <w:rPr>
          <w:rFonts w:ascii="Times New Roman" w:hAnsi="Times New Roman" w:cs="Times New Roman"/>
          <w:b/>
          <w:bCs/>
          <w:lang w:val="en-TW"/>
        </w:rPr>
        <w:t>Lack of Localized Insights</w:t>
      </w:r>
      <w:r w:rsidRPr="00AD7D87">
        <w:rPr>
          <w:rFonts w:ascii="Times New Roman" w:hAnsi="Times New Roman" w:cs="Times New Roman"/>
          <w:lang w:val="en-TW"/>
        </w:rPr>
        <w:t xml:space="preserve">: </w:t>
      </w:r>
      <w:r w:rsidRPr="002A3134">
        <w:rPr>
          <w:rFonts w:ascii="Times New Roman" w:hAnsi="Times New Roman" w:cs="Times New Roman"/>
          <w:u w:val="single"/>
          <w:lang w:val="en-TW"/>
        </w:rPr>
        <w:t>Does not provide insights into local consumer preferences or store-specific challenges</w:t>
      </w:r>
      <w:r w:rsidRPr="00AD7D87">
        <w:rPr>
          <w:rFonts w:ascii="Times New Roman" w:hAnsi="Times New Roman" w:cs="Times New Roman"/>
          <w:lang w:val="en-TW"/>
        </w:rPr>
        <w:t>.</w:t>
      </w:r>
    </w:p>
    <w:p w14:paraId="1886F4C7" w14:textId="21FEBEA7" w:rsidR="00AD7D87" w:rsidRPr="00AD7D87" w:rsidRDefault="00AD7D87" w:rsidP="00AD7D87">
      <w:pPr>
        <w:spacing w:line="312" w:lineRule="auto"/>
        <w:ind w:left="1080"/>
        <w:rPr>
          <w:rFonts w:ascii="Times New Roman" w:hAnsi="Times New Roman" w:cs="Times New Roman"/>
          <w:lang w:val="en-TW"/>
        </w:rPr>
      </w:pPr>
    </w:p>
    <w:p w14:paraId="5CA8B0BA" w14:textId="77777777" w:rsidR="002379A3" w:rsidRPr="002379A3" w:rsidRDefault="002379A3" w:rsidP="002379A3">
      <w:pPr>
        <w:numPr>
          <w:ilvl w:val="0"/>
          <w:numId w:val="3"/>
        </w:numPr>
        <w:spacing w:line="312" w:lineRule="auto"/>
        <w:rPr>
          <w:rFonts w:ascii="Times New Roman" w:hAnsi="Times New Roman" w:cs="Times New Roman"/>
          <w:lang w:val="en-TW"/>
        </w:rPr>
      </w:pPr>
      <w:r w:rsidRPr="002379A3">
        <w:rPr>
          <w:rFonts w:ascii="Times New Roman" w:hAnsi="Times New Roman" w:cs="Times New Roman"/>
          <w:lang w:val="en-TW"/>
        </w:rPr>
        <w:t>Implementation of a Forecasting Class with Model Optimization and Prediction:</w:t>
      </w:r>
    </w:p>
    <w:p w14:paraId="4E90B818" w14:textId="77777777" w:rsidR="002379A3" w:rsidRPr="002379A3" w:rsidRDefault="002379A3" w:rsidP="002379A3">
      <w:pPr>
        <w:numPr>
          <w:ilvl w:val="1"/>
          <w:numId w:val="3"/>
        </w:numPr>
        <w:spacing w:line="312" w:lineRule="auto"/>
        <w:rPr>
          <w:rFonts w:ascii="Times New Roman" w:hAnsi="Times New Roman" w:cs="Times New Roman"/>
          <w:lang w:val="en-TW"/>
        </w:rPr>
      </w:pPr>
      <w:r w:rsidRPr="002379A3">
        <w:rPr>
          <w:rFonts w:ascii="Times New Roman" w:hAnsi="Times New Roman" w:cs="Times New Roman"/>
          <w:lang w:val="en-TW"/>
        </w:rPr>
        <w:t>Class Definition and Feature Engineering: Define the StationarySalesForecaster class, capable of creating lag features essential for time series forecasting models.</w:t>
      </w:r>
    </w:p>
    <w:p w14:paraId="20F35979" w14:textId="77777777" w:rsidR="002379A3" w:rsidRPr="002379A3" w:rsidRDefault="002379A3" w:rsidP="002379A3">
      <w:pPr>
        <w:numPr>
          <w:ilvl w:val="1"/>
          <w:numId w:val="3"/>
        </w:numPr>
        <w:spacing w:line="312" w:lineRule="auto"/>
        <w:rPr>
          <w:rFonts w:ascii="Times New Roman" w:hAnsi="Times New Roman" w:cs="Times New Roman"/>
          <w:lang w:val="en-TW"/>
        </w:rPr>
      </w:pPr>
      <w:r w:rsidRPr="002379A3">
        <w:rPr>
          <w:rFonts w:ascii="Times New Roman" w:hAnsi="Times New Roman" w:cs="Times New Roman"/>
          <w:lang w:val="en-TW"/>
        </w:rPr>
        <w:t>Model Training and Optimization: Implement functions within the class to train and optimize various machine learning models (</w:t>
      </w:r>
      <w:r w:rsidRPr="002379A3">
        <w:rPr>
          <w:rFonts w:ascii="Times New Roman" w:hAnsi="Times New Roman" w:cs="Times New Roman"/>
          <w:highlight w:val="yellow"/>
          <w:lang w:val="en-TW"/>
        </w:rPr>
        <w:t>Linear Regression</w:t>
      </w:r>
      <w:r w:rsidRPr="002379A3">
        <w:rPr>
          <w:rFonts w:ascii="Times New Roman" w:hAnsi="Times New Roman" w:cs="Times New Roman"/>
          <w:lang w:val="en-TW"/>
        </w:rPr>
        <w:t xml:space="preserve">, </w:t>
      </w:r>
      <w:r w:rsidRPr="002379A3">
        <w:rPr>
          <w:rFonts w:ascii="Times New Roman" w:hAnsi="Times New Roman" w:cs="Times New Roman"/>
          <w:highlight w:val="yellow"/>
          <w:lang w:val="en-TW"/>
        </w:rPr>
        <w:t>Random Forest</w:t>
      </w:r>
      <w:r w:rsidRPr="002379A3">
        <w:rPr>
          <w:rFonts w:ascii="Times New Roman" w:hAnsi="Times New Roman" w:cs="Times New Roman"/>
          <w:lang w:val="en-TW"/>
        </w:rPr>
        <w:t xml:space="preserve">, </w:t>
      </w:r>
      <w:r w:rsidRPr="002379A3">
        <w:rPr>
          <w:rFonts w:ascii="Times New Roman" w:hAnsi="Times New Roman" w:cs="Times New Roman"/>
          <w:highlight w:val="yellow"/>
          <w:lang w:val="en-TW"/>
        </w:rPr>
        <w:t>LightGBM</w:t>
      </w:r>
      <w:r w:rsidRPr="002379A3">
        <w:rPr>
          <w:rFonts w:ascii="Times New Roman" w:hAnsi="Times New Roman" w:cs="Times New Roman"/>
          <w:lang w:val="en-TW"/>
        </w:rPr>
        <w:t xml:space="preserve">, </w:t>
      </w:r>
      <w:r w:rsidRPr="002379A3">
        <w:rPr>
          <w:rFonts w:ascii="Times New Roman" w:hAnsi="Times New Roman" w:cs="Times New Roman"/>
          <w:highlight w:val="yellow"/>
          <w:lang w:val="en-TW"/>
        </w:rPr>
        <w:t>XGBoost</w:t>
      </w:r>
      <w:r w:rsidRPr="002379A3">
        <w:rPr>
          <w:rFonts w:ascii="Times New Roman" w:hAnsi="Times New Roman" w:cs="Times New Roman"/>
          <w:lang w:val="en-TW"/>
        </w:rPr>
        <w:t>) for sales forecasting. This includes hyperparameter tuning using techniques like grid search.</w:t>
      </w:r>
    </w:p>
    <w:p w14:paraId="32BC27E3" w14:textId="77777777" w:rsidR="002379A3" w:rsidRPr="002379A3" w:rsidRDefault="002379A3" w:rsidP="002379A3">
      <w:pPr>
        <w:numPr>
          <w:ilvl w:val="1"/>
          <w:numId w:val="3"/>
        </w:numPr>
        <w:spacing w:line="312" w:lineRule="auto"/>
        <w:rPr>
          <w:rFonts w:ascii="Times New Roman" w:hAnsi="Times New Roman" w:cs="Times New Roman"/>
          <w:lang w:val="en-TW"/>
        </w:rPr>
      </w:pPr>
      <w:r w:rsidRPr="002379A3">
        <w:rPr>
          <w:rFonts w:ascii="Times New Roman" w:hAnsi="Times New Roman" w:cs="Times New Roman"/>
          <w:lang w:val="en-TW"/>
        </w:rPr>
        <w:t>Forecasting and Performance Evaluation: Develop functions for making sales predictions and evaluating the models' performance using metrics like Mean Squared Error, R2 Score, and Mean Absolute Error. The class also explores rolling forecasts with XGBoost for sequential day-by-day prediction.</w:t>
      </w:r>
    </w:p>
    <w:p w14:paraId="7E2D22BF" w14:textId="77777777" w:rsidR="004346CA" w:rsidRDefault="004346CA" w:rsidP="004346CA">
      <w:pPr>
        <w:spacing w:line="312" w:lineRule="auto"/>
        <w:ind w:left="1080"/>
        <w:rPr>
          <w:rFonts w:ascii="Times New Roman" w:hAnsi="Times New Roman" w:cs="Times New Roman"/>
          <w:lang w:val="en-TW"/>
        </w:rPr>
      </w:pPr>
    </w:p>
    <w:p w14:paraId="4EAA83BE" w14:textId="77777777" w:rsidR="005A1735" w:rsidRDefault="005A1735" w:rsidP="004346CA">
      <w:pPr>
        <w:spacing w:line="312" w:lineRule="auto"/>
        <w:ind w:left="1080"/>
        <w:rPr>
          <w:rFonts w:ascii="Times New Roman" w:hAnsi="Times New Roman" w:cs="Times New Roman"/>
          <w:lang w:val="en-TW"/>
        </w:rPr>
      </w:pPr>
    </w:p>
    <w:p w14:paraId="02A36A8B" w14:textId="370EC7BE" w:rsidR="005A1735" w:rsidRDefault="00023410" w:rsidP="00023410">
      <w:pPr>
        <w:pStyle w:val="ListParagraph"/>
        <w:numPr>
          <w:ilvl w:val="0"/>
          <w:numId w:val="20"/>
        </w:numPr>
        <w:spacing w:line="312" w:lineRule="auto"/>
        <w:rPr>
          <w:rFonts w:ascii="Times New Roman" w:hAnsi="Times New Roman" w:cs="Times New Roman"/>
          <w:lang w:val="en-US"/>
        </w:rPr>
      </w:pPr>
      <w:r>
        <w:rPr>
          <w:rFonts w:ascii="Times New Roman" w:hAnsi="Times New Roman" w:cs="Times New Roman"/>
          <w:lang w:val="en-US"/>
        </w:rPr>
        <w:t>Building the model</w:t>
      </w:r>
    </w:p>
    <w:p w14:paraId="4E0235A6" w14:textId="74718214" w:rsidR="00023410" w:rsidRDefault="00023410" w:rsidP="00023410">
      <w:pPr>
        <w:pStyle w:val="ListParagraph"/>
        <w:numPr>
          <w:ilvl w:val="0"/>
          <w:numId w:val="20"/>
        </w:numPr>
        <w:spacing w:line="312" w:lineRule="auto"/>
        <w:rPr>
          <w:rFonts w:ascii="Times New Roman" w:hAnsi="Times New Roman" w:cs="Times New Roman"/>
          <w:lang w:val="en-US"/>
        </w:rPr>
      </w:pPr>
      <w:r>
        <w:rPr>
          <w:rFonts w:ascii="Times New Roman" w:hAnsi="Times New Roman" w:cs="Times New Roman"/>
          <w:lang w:val="en-US"/>
        </w:rPr>
        <w:t xml:space="preserve">Detect the scale of the sales </w:t>
      </w:r>
      <w:proofErr w:type="gramStart"/>
      <w:r>
        <w:rPr>
          <w:rFonts w:ascii="Times New Roman" w:hAnsi="Times New Roman" w:cs="Times New Roman"/>
          <w:lang w:val="en-US"/>
        </w:rPr>
        <w:t>unit</w:t>
      </w:r>
      <w:proofErr w:type="gramEnd"/>
    </w:p>
    <w:p w14:paraId="075D484B" w14:textId="37293D01" w:rsidR="00023410" w:rsidRDefault="00023410" w:rsidP="00023410">
      <w:pPr>
        <w:pStyle w:val="ListParagraph"/>
        <w:numPr>
          <w:ilvl w:val="0"/>
          <w:numId w:val="20"/>
        </w:numPr>
        <w:spacing w:line="312" w:lineRule="auto"/>
        <w:rPr>
          <w:rFonts w:ascii="Times New Roman" w:hAnsi="Times New Roman" w:cs="Times New Roman"/>
          <w:lang w:val="en-US"/>
        </w:rPr>
      </w:pPr>
      <w:r>
        <w:rPr>
          <w:rFonts w:ascii="Times New Roman" w:hAnsi="Times New Roman" w:cs="Times New Roman"/>
          <w:lang w:val="en-US"/>
        </w:rPr>
        <w:t xml:space="preserve">Using different categories of models to do the </w:t>
      </w:r>
      <w:proofErr w:type="gramStart"/>
      <w:r>
        <w:rPr>
          <w:rFonts w:ascii="Times New Roman" w:hAnsi="Times New Roman" w:cs="Times New Roman"/>
          <w:lang w:val="en-US"/>
        </w:rPr>
        <w:t>forecasting</w:t>
      </w:r>
      <w:proofErr w:type="gramEnd"/>
      <w:r>
        <w:rPr>
          <w:rFonts w:ascii="Times New Roman" w:hAnsi="Times New Roman" w:cs="Times New Roman"/>
          <w:lang w:val="en-US"/>
        </w:rPr>
        <w:t xml:space="preserve"> </w:t>
      </w:r>
    </w:p>
    <w:p w14:paraId="79E83EE6" w14:textId="08F4EC02" w:rsidR="00023410" w:rsidRPr="00023410" w:rsidRDefault="00023410" w:rsidP="00023410">
      <w:pPr>
        <w:pStyle w:val="ListParagraph"/>
        <w:numPr>
          <w:ilvl w:val="0"/>
          <w:numId w:val="20"/>
        </w:numPr>
        <w:spacing w:line="312" w:lineRule="auto"/>
        <w:rPr>
          <w:rFonts w:ascii="Times New Roman" w:hAnsi="Times New Roman" w:cs="Times New Roman"/>
          <w:lang w:val="en-US"/>
        </w:rPr>
      </w:pPr>
      <w:r>
        <w:rPr>
          <w:rFonts w:ascii="Times New Roman" w:hAnsi="Times New Roman" w:cs="Times New Roman"/>
          <w:lang w:val="en-US"/>
        </w:rPr>
        <w:t xml:space="preserve">Store the result form the prediction, including the actual values, predicted values, </w:t>
      </w:r>
      <w:proofErr w:type="gramStart"/>
      <w:r>
        <w:rPr>
          <w:rFonts w:ascii="Times New Roman" w:hAnsi="Times New Roman" w:cs="Times New Roman"/>
          <w:lang w:val="en-US"/>
        </w:rPr>
        <w:t>score ,</w:t>
      </w:r>
      <w:proofErr w:type="gramEnd"/>
      <w:r>
        <w:rPr>
          <w:rFonts w:ascii="Times New Roman" w:hAnsi="Times New Roman" w:cs="Times New Roman"/>
          <w:lang w:val="en-US"/>
        </w:rPr>
        <w:t xml:space="preserve"> and graphs.</w:t>
      </w:r>
    </w:p>
    <w:p w14:paraId="3C90376D" w14:textId="77777777" w:rsidR="005A1735" w:rsidRDefault="005A1735" w:rsidP="004346CA">
      <w:pPr>
        <w:spacing w:line="312" w:lineRule="auto"/>
        <w:ind w:left="1080"/>
        <w:rPr>
          <w:rFonts w:ascii="Times New Roman" w:hAnsi="Times New Roman" w:cs="Times New Roman"/>
          <w:lang w:val="en-TW"/>
        </w:rPr>
      </w:pPr>
    </w:p>
    <w:p w14:paraId="2009D481" w14:textId="553E7845" w:rsidR="007900E3" w:rsidRPr="00A52079" w:rsidRDefault="007900E3" w:rsidP="004346CA">
      <w:pPr>
        <w:spacing w:line="312" w:lineRule="auto"/>
        <w:ind w:left="1080"/>
        <w:rPr>
          <w:rFonts w:ascii="Times New Roman" w:hAnsi="Times New Roman" w:cs="Times New Roman"/>
          <w:lang w:val="en-US"/>
        </w:rPr>
      </w:pPr>
      <w:r>
        <w:rPr>
          <w:rFonts w:ascii="Times New Roman" w:hAnsi="Times New Roman" w:cs="Times New Roman"/>
          <w:lang w:val="en-US"/>
        </w:rPr>
        <w:t xml:space="preserve">Train-Validation </w:t>
      </w:r>
      <w:r w:rsidR="004A329D">
        <w:rPr>
          <w:rFonts w:ascii="Times New Roman" w:hAnsi="Times New Roman" w:cs="Times New Roman"/>
          <w:lang w:val="en-US"/>
        </w:rPr>
        <w:t>splitting</w:t>
      </w:r>
      <w:r>
        <w:rPr>
          <w:rFonts w:ascii="Times New Roman" w:hAnsi="Times New Roman" w:cs="Times New Roman"/>
          <w:lang w:val="en-US"/>
        </w:rPr>
        <w:t xml:space="preserve"> </w:t>
      </w:r>
      <w:r w:rsidR="004A329D">
        <w:rPr>
          <w:rFonts w:ascii="Times New Roman" w:hAnsi="Times New Roman" w:cs="Times New Roman"/>
          <w:lang w:val="en-US"/>
        </w:rPr>
        <w:t>portion.</w:t>
      </w:r>
    </w:p>
    <w:p w14:paraId="6FBED82C" w14:textId="718D426F" w:rsidR="00A52079" w:rsidRDefault="00A52079" w:rsidP="007900E3">
      <w:pPr>
        <w:spacing w:line="312" w:lineRule="auto"/>
        <w:ind w:left="1080"/>
        <w:rPr>
          <w:rFonts w:ascii="Times New Roman" w:hAnsi="Times New Roman" w:cs="Times New Roman"/>
        </w:rPr>
      </w:pPr>
      <w:r>
        <w:rPr>
          <w:rFonts w:ascii="Times New Roman" w:hAnsi="Times New Roman" w:cs="Times New Roman"/>
        </w:rPr>
        <w:t>2013-01-01</w:t>
      </w:r>
      <w:r w:rsidR="004346CA">
        <w:rPr>
          <w:rFonts w:ascii="Times New Roman" w:hAnsi="Times New Roman" w:cs="Times New Roman"/>
        </w:rPr>
        <w:t xml:space="preserve"> = 365</w:t>
      </w:r>
    </w:p>
    <w:p w14:paraId="2A39AA9F" w14:textId="3D757DF8" w:rsidR="00A52079" w:rsidRDefault="00A52079" w:rsidP="007900E3">
      <w:pPr>
        <w:spacing w:line="312" w:lineRule="auto"/>
        <w:ind w:left="1080"/>
        <w:rPr>
          <w:rFonts w:ascii="Times New Roman" w:hAnsi="Times New Roman" w:cs="Times New Roman"/>
        </w:rPr>
      </w:pPr>
      <w:r>
        <w:rPr>
          <w:rFonts w:ascii="Times New Roman" w:hAnsi="Times New Roman" w:cs="Times New Roman"/>
        </w:rPr>
        <w:t>2014-01-01</w:t>
      </w:r>
      <w:r w:rsidR="004346CA">
        <w:rPr>
          <w:rFonts w:ascii="Times New Roman" w:hAnsi="Times New Roman" w:cs="Times New Roman"/>
        </w:rPr>
        <w:t xml:space="preserve"> = 365</w:t>
      </w:r>
    </w:p>
    <w:p w14:paraId="08B5500B" w14:textId="27A3FD89" w:rsidR="00A52079" w:rsidRDefault="00A52079" w:rsidP="007900E3">
      <w:pPr>
        <w:spacing w:line="312" w:lineRule="auto"/>
        <w:ind w:left="1080"/>
        <w:rPr>
          <w:rFonts w:ascii="Times New Roman" w:hAnsi="Times New Roman" w:cs="Times New Roman"/>
        </w:rPr>
      </w:pPr>
      <w:r>
        <w:rPr>
          <w:rFonts w:ascii="Times New Roman" w:hAnsi="Times New Roman" w:cs="Times New Roman"/>
        </w:rPr>
        <w:t>2015-01-01</w:t>
      </w:r>
      <w:r w:rsidR="004346CA">
        <w:rPr>
          <w:rFonts w:ascii="Times New Roman" w:hAnsi="Times New Roman" w:cs="Times New Roman"/>
        </w:rPr>
        <w:t xml:space="preserve"> = 365</w:t>
      </w:r>
    </w:p>
    <w:p w14:paraId="0DA1BB78" w14:textId="10B4C7F9" w:rsidR="00A52079" w:rsidRDefault="00A52079" w:rsidP="007900E3">
      <w:pPr>
        <w:spacing w:line="312" w:lineRule="auto"/>
        <w:ind w:left="1080"/>
        <w:rPr>
          <w:rFonts w:ascii="Times New Roman" w:hAnsi="Times New Roman" w:cs="Times New Roman"/>
        </w:rPr>
      </w:pPr>
      <w:r>
        <w:rPr>
          <w:rFonts w:ascii="Times New Roman" w:hAnsi="Times New Roman" w:cs="Times New Roman"/>
        </w:rPr>
        <w:t>2016-</w:t>
      </w:r>
      <w:r w:rsidR="007900E3">
        <w:rPr>
          <w:rFonts w:ascii="Times New Roman" w:hAnsi="Times New Roman" w:cs="Times New Roman"/>
        </w:rPr>
        <w:t>07-31</w:t>
      </w:r>
      <w:r w:rsidR="004346CA">
        <w:rPr>
          <w:rFonts w:ascii="Times New Roman" w:hAnsi="Times New Roman" w:cs="Times New Roman"/>
        </w:rPr>
        <w:t xml:space="preserve"> = </w:t>
      </w:r>
      <w:r w:rsidR="007900E3">
        <w:rPr>
          <w:rFonts w:ascii="Times New Roman" w:hAnsi="Times New Roman" w:cs="Times New Roman"/>
        </w:rPr>
        <w:t>180</w:t>
      </w:r>
    </w:p>
    <w:p w14:paraId="05C2C61C" w14:textId="4E6D0EF1" w:rsidR="004346CA" w:rsidRPr="004346CA" w:rsidRDefault="004346CA" w:rsidP="007900E3">
      <w:pPr>
        <w:spacing w:line="312" w:lineRule="auto"/>
        <w:ind w:left="1080"/>
        <w:rPr>
          <w:rFonts w:ascii="Times New Roman" w:hAnsi="Times New Roman" w:cs="Times New Roman"/>
          <w:lang w:val="en-US"/>
        </w:rPr>
      </w:pPr>
      <w:r>
        <w:rPr>
          <w:rFonts w:ascii="Times New Roman" w:hAnsi="Times New Roman" w:cs="Times New Roman"/>
        </w:rPr>
        <w:t>201</w:t>
      </w:r>
      <w:r w:rsidR="007900E3">
        <w:rPr>
          <w:rFonts w:ascii="Times New Roman" w:hAnsi="Times New Roman" w:cs="Times New Roman"/>
        </w:rPr>
        <w:t>6-08-01</w:t>
      </w:r>
      <w:r>
        <w:rPr>
          <w:rFonts w:ascii="Times New Roman" w:hAnsi="Times New Roman" w:cs="Times New Roman"/>
        </w:rPr>
        <w:t xml:space="preserve"> ~ 2017-07-30 = </w:t>
      </w:r>
      <w:r w:rsidR="007900E3">
        <w:rPr>
          <w:rFonts w:ascii="Times New Roman" w:hAnsi="Times New Roman" w:cs="Times New Roman"/>
        </w:rPr>
        <w:t>365</w:t>
      </w:r>
    </w:p>
    <w:sectPr w:rsidR="004346CA" w:rsidRPr="00434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633"/>
    <w:multiLevelType w:val="multilevel"/>
    <w:tmpl w:val="AB4E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E5116"/>
    <w:multiLevelType w:val="hybridMultilevel"/>
    <w:tmpl w:val="7206BA60"/>
    <w:lvl w:ilvl="0" w:tplc="E348BC10">
      <w:numFmt w:val="bullet"/>
      <w:lvlText w:val="-"/>
      <w:lvlJc w:val="left"/>
      <w:pPr>
        <w:ind w:left="2160" w:hanging="360"/>
      </w:pPr>
      <w:rPr>
        <w:rFonts w:ascii="Times New Roman" w:eastAsiaTheme="minorEastAsia"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C427229"/>
    <w:multiLevelType w:val="hybridMultilevel"/>
    <w:tmpl w:val="2BBAE07C"/>
    <w:lvl w:ilvl="0" w:tplc="A80444E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FD04ACE"/>
    <w:multiLevelType w:val="multilevel"/>
    <w:tmpl w:val="18140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313C0"/>
    <w:multiLevelType w:val="hybridMultilevel"/>
    <w:tmpl w:val="2F16A856"/>
    <w:lvl w:ilvl="0" w:tplc="E348BC10">
      <w:numFmt w:val="bullet"/>
      <w:lvlText w:val="-"/>
      <w:lvlJc w:val="left"/>
      <w:pPr>
        <w:ind w:left="2160" w:hanging="360"/>
      </w:pPr>
      <w:rPr>
        <w:rFonts w:ascii="Times New Roman" w:eastAsiaTheme="minorEastAsia" w:hAnsi="Times New Roman"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1D464E1E"/>
    <w:multiLevelType w:val="hybridMultilevel"/>
    <w:tmpl w:val="20FCCF5C"/>
    <w:lvl w:ilvl="0" w:tplc="E348BC10">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0672B1"/>
    <w:multiLevelType w:val="hybridMultilevel"/>
    <w:tmpl w:val="74766A04"/>
    <w:lvl w:ilvl="0" w:tplc="6D9C901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0F020C2"/>
    <w:multiLevelType w:val="hybridMultilevel"/>
    <w:tmpl w:val="2DB627D6"/>
    <w:lvl w:ilvl="0" w:tplc="E348BC10">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5E25A96"/>
    <w:multiLevelType w:val="hybridMultilevel"/>
    <w:tmpl w:val="6C240E1C"/>
    <w:lvl w:ilvl="0" w:tplc="E348BC10">
      <w:numFmt w:val="bullet"/>
      <w:lvlText w:val="-"/>
      <w:lvlJc w:val="left"/>
      <w:pPr>
        <w:ind w:left="2160" w:hanging="360"/>
      </w:pPr>
      <w:rPr>
        <w:rFonts w:ascii="Times New Roman" w:eastAsiaTheme="minorEastAsia"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40EF6128"/>
    <w:multiLevelType w:val="hybridMultilevel"/>
    <w:tmpl w:val="6B3C535C"/>
    <w:lvl w:ilvl="0" w:tplc="E348BC10">
      <w:numFmt w:val="bullet"/>
      <w:lvlText w:val="-"/>
      <w:lvlJc w:val="left"/>
      <w:pPr>
        <w:ind w:left="2160" w:hanging="360"/>
      </w:pPr>
      <w:rPr>
        <w:rFonts w:ascii="Times New Roman" w:eastAsiaTheme="minorEastAsia"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4A031E54"/>
    <w:multiLevelType w:val="multilevel"/>
    <w:tmpl w:val="8CFAD2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AE3ABB"/>
    <w:multiLevelType w:val="hybridMultilevel"/>
    <w:tmpl w:val="96ACC304"/>
    <w:lvl w:ilvl="0" w:tplc="E348BC10">
      <w:numFmt w:val="bullet"/>
      <w:lvlText w:val="-"/>
      <w:lvlJc w:val="left"/>
      <w:pPr>
        <w:ind w:left="2160" w:hanging="360"/>
      </w:pPr>
      <w:rPr>
        <w:rFonts w:ascii="Times New Roman" w:eastAsiaTheme="minorEastAsia"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51043CA4"/>
    <w:multiLevelType w:val="hybridMultilevel"/>
    <w:tmpl w:val="1DDCC722"/>
    <w:lvl w:ilvl="0" w:tplc="E348BC10">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B437C5"/>
    <w:multiLevelType w:val="hybridMultilevel"/>
    <w:tmpl w:val="93E8B878"/>
    <w:lvl w:ilvl="0" w:tplc="E348BC10">
      <w:numFmt w:val="bullet"/>
      <w:lvlText w:val="-"/>
      <w:lvlJc w:val="left"/>
      <w:pPr>
        <w:ind w:left="216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57EE169B"/>
    <w:multiLevelType w:val="multilevel"/>
    <w:tmpl w:val="B6C42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997961"/>
    <w:multiLevelType w:val="multilevel"/>
    <w:tmpl w:val="A5228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E63596"/>
    <w:multiLevelType w:val="multilevel"/>
    <w:tmpl w:val="01E0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883676"/>
    <w:multiLevelType w:val="multilevel"/>
    <w:tmpl w:val="2AE4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C9583A"/>
    <w:multiLevelType w:val="multilevel"/>
    <w:tmpl w:val="CFCC4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7E697A"/>
    <w:multiLevelType w:val="hybridMultilevel"/>
    <w:tmpl w:val="B73616B0"/>
    <w:lvl w:ilvl="0" w:tplc="E348BC10">
      <w:numFmt w:val="bullet"/>
      <w:lvlText w:val="-"/>
      <w:lvlJc w:val="left"/>
      <w:pPr>
        <w:ind w:left="216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906992924">
    <w:abstractNumId w:val="7"/>
  </w:num>
  <w:num w:numId="2" w16cid:durableId="1468224">
    <w:abstractNumId w:val="10"/>
  </w:num>
  <w:num w:numId="3" w16cid:durableId="718552067">
    <w:abstractNumId w:val="14"/>
  </w:num>
  <w:num w:numId="4" w16cid:durableId="1259025203">
    <w:abstractNumId w:val="17"/>
  </w:num>
  <w:num w:numId="5" w16cid:durableId="1834904996">
    <w:abstractNumId w:val="15"/>
  </w:num>
  <w:num w:numId="6" w16cid:durableId="1045640378">
    <w:abstractNumId w:val="0"/>
  </w:num>
  <w:num w:numId="7" w16cid:durableId="485779975">
    <w:abstractNumId w:val="3"/>
  </w:num>
  <w:num w:numId="8" w16cid:durableId="28648663">
    <w:abstractNumId w:val="16"/>
  </w:num>
  <w:num w:numId="9" w16cid:durableId="192808763">
    <w:abstractNumId w:val="18"/>
  </w:num>
  <w:num w:numId="10" w16cid:durableId="878130678">
    <w:abstractNumId w:val="12"/>
  </w:num>
  <w:num w:numId="11" w16cid:durableId="6450353">
    <w:abstractNumId w:val="5"/>
  </w:num>
  <w:num w:numId="12" w16cid:durableId="804617369">
    <w:abstractNumId w:val="13"/>
  </w:num>
  <w:num w:numId="13" w16cid:durableId="1915387368">
    <w:abstractNumId w:val="19"/>
  </w:num>
  <w:num w:numId="14" w16cid:durableId="1789932584">
    <w:abstractNumId w:val="4"/>
  </w:num>
  <w:num w:numId="15" w16cid:durableId="1531718301">
    <w:abstractNumId w:val="2"/>
  </w:num>
  <w:num w:numId="16" w16cid:durableId="2112429386">
    <w:abstractNumId w:val="11"/>
  </w:num>
  <w:num w:numId="17" w16cid:durableId="146291732">
    <w:abstractNumId w:val="1"/>
  </w:num>
  <w:num w:numId="18" w16cid:durableId="130708175">
    <w:abstractNumId w:val="8"/>
  </w:num>
  <w:num w:numId="19" w16cid:durableId="510341327">
    <w:abstractNumId w:val="9"/>
  </w:num>
  <w:num w:numId="20" w16cid:durableId="19612537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A"/>
    <w:rsid w:val="00023410"/>
    <w:rsid w:val="00236FEA"/>
    <w:rsid w:val="002379A3"/>
    <w:rsid w:val="002A3134"/>
    <w:rsid w:val="002A6D29"/>
    <w:rsid w:val="004346CA"/>
    <w:rsid w:val="004A329D"/>
    <w:rsid w:val="005A1735"/>
    <w:rsid w:val="007900E3"/>
    <w:rsid w:val="00910199"/>
    <w:rsid w:val="00A52079"/>
    <w:rsid w:val="00AD7D87"/>
    <w:rsid w:val="00C94DDA"/>
    <w:rsid w:val="00E132C6"/>
    <w:rsid w:val="00EE4010"/>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E9DE981"/>
  <w15:chartTrackingRefBased/>
  <w15:docId w15:val="{BEEAC459-0FC4-4048-B30D-38795BE1D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next w:val="Normal"/>
    <w:link w:val="Heading3Char"/>
    <w:uiPriority w:val="9"/>
    <w:semiHidden/>
    <w:unhideWhenUsed/>
    <w:qFormat/>
    <w:rsid w:val="00AD7D8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DDA"/>
    <w:pPr>
      <w:ind w:left="720"/>
      <w:contextualSpacing/>
    </w:pPr>
  </w:style>
  <w:style w:type="paragraph" w:styleId="Date">
    <w:name w:val="Date"/>
    <w:basedOn w:val="Normal"/>
    <w:next w:val="Normal"/>
    <w:link w:val="DateChar"/>
    <w:uiPriority w:val="99"/>
    <w:semiHidden/>
    <w:unhideWhenUsed/>
    <w:rsid w:val="00A52079"/>
  </w:style>
  <w:style w:type="character" w:customStyle="1" w:styleId="DateChar">
    <w:name w:val="Date Char"/>
    <w:basedOn w:val="DefaultParagraphFont"/>
    <w:link w:val="Date"/>
    <w:uiPriority w:val="99"/>
    <w:semiHidden/>
    <w:rsid w:val="00A52079"/>
    <w:rPr>
      <w:lang w:val="en-GB"/>
    </w:rPr>
  </w:style>
  <w:style w:type="character" w:customStyle="1" w:styleId="Heading3Char">
    <w:name w:val="Heading 3 Char"/>
    <w:basedOn w:val="DefaultParagraphFont"/>
    <w:link w:val="Heading3"/>
    <w:uiPriority w:val="9"/>
    <w:semiHidden/>
    <w:rsid w:val="00AD7D87"/>
    <w:rPr>
      <w:rFonts w:asciiTheme="majorHAnsi" w:eastAsiaTheme="majorEastAsia" w:hAnsiTheme="majorHAnsi" w:cstheme="majorBidi"/>
      <w:color w:val="1F3763"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4394">
      <w:bodyDiv w:val="1"/>
      <w:marLeft w:val="0"/>
      <w:marRight w:val="0"/>
      <w:marTop w:val="0"/>
      <w:marBottom w:val="0"/>
      <w:divBdr>
        <w:top w:val="none" w:sz="0" w:space="0" w:color="auto"/>
        <w:left w:val="none" w:sz="0" w:space="0" w:color="auto"/>
        <w:bottom w:val="none" w:sz="0" w:space="0" w:color="auto"/>
        <w:right w:val="none" w:sz="0" w:space="0" w:color="auto"/>
      </w:divBdr>
    </w:div>
    <w:div w:id="119305752">
      <w:bodyDiv w:val="1"/>
      <w:marLeft w:val="0"/>
      <w:marRight w:val="0"/>
      <w:marTop w:val="0"/>
      <w:marBottom w:val="0"/>
      <w:divBdr>
        <w:top w:val="none" w:sz="0" w:space="0" w:color="auto"/>
        <w:left w:val="none" w:sz="0" w:space="0" w:color="auto"/>
        <w:bottom w:val="none" w:sz="0" w:space="0" w:color="auto"/>
        <w:right w:val="none" w:sz="0" w:space="0" w:color="auto"/>
      </w:divBdr>
    </w:div>
    <w:div w:id="171771990">
      <w:bodyDiv w:val="1"/>
      <w:marLeft w:val="0"/>
      <w:marRight w:val="0"/>
      <w:marTop w:val="0"/>
      <w:marBottom w:val="0"/>
      <w:divBdr>
        <w:top w:val="none" w:sz="0" w:space="0" w:color="auto"/>
        <w:left w:val="none" w:sz="0" w:space="0" w:color="auto"/>
        <w:bottom w:val="none" w:sz="0" w:space="0" w:color="auto"/>
        <w:right w:val="none" w:sz="0" w:space="0" w:color="auto"/>
      </w:divBdr>
    </w:div>
    <w:div w:id="535851830">
      <w:bodyDiv w:val="1"/>
      <w:marLeft w:val="0"/>
      <w:marRight w:val="0"/>
      <w:marTop w:val="0"/>
      <w:marBottom w:val="0"/>
      <w:divBdr>
        <w:top w:val="none" w:sz="0" w:space="0" w:color="auto"/>
        <w:left w:val="none" w:sz="0" w:space="0" w:color="auto"/>
        <w:bottom w:val="none" w:sz="0" w:space="0" w:color="auto"/>
        <w:right w:val="none" w:sz="0" w:space="0" w:color="auto"/>
      </w:divBdr>
    </w:div>
    <w:div w:id="925840165">
      <w:bodyDiv w:val="1"/>
      <w:marLeft w:val="0"/>
      <w:marRight w:val="0"/>
      <w:marTop w:val="0"/>
      <w:marBottom w:val="0"/>
      <w:divBdr>
        <w:top w:val="none" w:sz="0" w:space="0" w:color="auto"/>
        <w:left w:val="none" w:sz="0" w:space="0" w:color="auto"/>
        <w:bottom w:val="none" w:sz="0" w:space="0" w:color="auto"/>
        <w:right w:val="none" w:sz="0" w:space="0" w:color="auto"/>
      </w:divBdr>
    </w:div>
    <w:div w:id="1056472557">
      <w:bodyDiv w:val="1"/>
      <w:marLeft w:val="0"/>
      <w:marRight w:val="0"/>
      <w:marTop w:val="0"/>
      <w:marBottom w:val="0"/>
      <w:divBdr>
        <w:top w:val="none" w:sz="0" w:space="0" w:color="auto"/>
        <w:left w:val="none" w:sz="0" w:space="0" w:color="auto"/>
        <w:bottom w:val="none" w:sz="0" w:space="0" w:color="auto"/>
        <w:right w:val="none" w:sz="0" w:space="0" w:color="auto"/>
      </w:divBdr>
    </w:div>
    <w:div w:id="128307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Sheng-Yi Cheng</dc:creator>
  <cp:keywords/>
  <dc:description/>
  <cp:lastModifiedBy>Sheng-Yi Cheng</cp:lastModifiedBy>
  <cp:revision>5</cp:revision>
  <dcterms:created xsi:type="dcterms:W3CDTF">2023-11-28T17:12:00Z</dcterms:created>
  <dcterms:modified xsi:type="dcterms:W3CDTF">2023-12-03T10:37:00Z</dcterms:modified>
</cp:coreProperties>
</file>