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1D" w:rsidRDefault="0051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514C1D" w:rsidRDefault="00514C1D"/>
    <w:p w:rsidR="00514C1D" w:rsidRDefault="00514C1D"/>
    <w:p w:rsidR="00514C1D" w:rsidRDefault="00514C1D"/>
    <w:p w:rsidR="00514C1D" w:rsidRDefault="00514C1D"/>
    <w:p w:rsidR="00514C1D" w:rsidRDefault="00514C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911348">
        <w:rPr>
          <w:rFonts w:ascii="Times New Roman" w:eastAsia="Times New Roman" w:hAnsi="Times New Roman" w:cs="Times New Roman"/>
          <w:sz w:val="28"/>
          <w:szCs w:val="28"/>
        </w:rPr>
        <w:t>Медицинская кибернетика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4C1D" w:rsidRP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1348">
        <w:rPr>
          <w:color w:val="000000"/>
          <w:sz w:val="28"/>
          <w:szCs w:val="28"/>
        </w:rPr>
        <w:t>Построение графиков Statistica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040</w:t>
      </w:r>
      <w:r w:rsidRPr="000D2F0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-02</w:t>
      </w:r>
    </w:p>
    <w:p w:rsidR="00911348" w:rsidRDefault="00DA0763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="00AD3B62">
        <w:rPr>
          <w:rFonts w:ascii="Times New Roman" w:eastAsia="Times New Roman" w:hAnsi="Times New Roman" w:cs="Times New Roman"/>
          <w:sz w:val="28"/>
          <w:szCs w:val="28"/>
        </w:rPr>
        <w:t>Дивин Артём Викторович</w:t>
      </w:r>
      <w:bookmarkStart w:id="0" w:name="_GoBack"/>
      <w:bookmarkEnd w:id="0"/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14C1D" w:rsidRDefault="00911348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00D4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E1EC6">
        <w:rPr>
          <w:rFonts w:ascii="Times New Roman" w:eastAsia="Times New Roman" w:hAnsi="Times New Roman" w:cs="Times New Roman"/>
          <w:sz w:val="28"/>
          <w:szCs w:val="28"/>
        </w:rPr>
        <w:t>: Самаркина И.И.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514C1D" w:rsidRDefault="000D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 w:rsidP="009E1E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Pr="009E1EC6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работы. </w:t>
      </w:r>
      <w:r w:rsidR="000D2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графиков в </w:t>
      </w:r>
      <w:r w:rsidR="009E1EC6" w:rsidRPr="00911348">
        <w:rPr>
          <w:color w:val="000000"/>
          <w:sz w:val="28"/>
          <w:szCs w:val="28"/>
        </w:rPr>
        <w:t>Statistica</w:t>
      </w:r>
    </w:p>
    <w:p w:rsidR="009E1EC6" w:rsidRDefault="009E1EC6" w:rsidP="009E1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работы: 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 xml:space="preserve">Построить графики </w:t>
      </w:r>
      <w:proofErr w:type="spellStart"/>
      <w:r w:rsidRPr="009E1EC6">
        <w:rPr>
          <w:color w:val="000000"/>
          <w:sz w:val="28"/>
          <w:szCs w:val="28"/>
        </w:rPr>
        <w:t>Scatterplots</w:t>
      </w:r>
      <w:proofErr w:type="spellEnd"/>
      <w:r w:rsidRPr="009E1EC6">
        <w:rPr>
          <w:color w:val="000000"/>
          <w:sz w:val="28"/>
          <w:szCs w:val="28"/>
        </w:rPr>
        <w:t xml:space="preserve"> цены в зависимости от даты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>Построить гистограммы «Цена», «открытие</w:t>
      </w:r>
      <w:proofErr w:type="gramStart"/>
      <w:r w:rsidRPr="009E1EC6">
        <w:rPr>
          <w:color w:val="000000"/>
          <w:sz w:val="28"/>
          <w:szCs w:val="28"/>
        </w:rPr>
        <w:t>» ,</w:t>
      </w:r>
      <w:proofErr w:type="gramEnd"/>
      <w:r w:rsidRPr="009E1EC6">
        <w:rPr>
          <w:color w:val="000000"/>
          <w:sz w:val="28"/>
          <w:szCs w:val="28"/>
        </w:rPr>
        <w:t xml:space="preserve"> «Макс», «Мин»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 xml:space="preserve">Построить множественную гистограмму для переменных с </w:t>
      </w:r>
      <w:proofErr w:type="gramStart"/>
      <w:r w:rsidRPr="009E1EC6">
        <w:rPr>
          <w:color w:val="000000"/>
          <w:sz w:val="28"/>
          <w:szCs w:val="28"/>
        </w:rPr>
        <w:t>именами  «</w:t>
      </w:r>
      <w:proofErr w:type="gramEnd"/>
      <w:r w:rsidRPr="009E1EC6">
        <w:rPr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E1EC6">
        <w:rPr>
          <w:rFonts w:ascii="Calibri" w:hAnsi="Calibri" w:cs="Arial"/>
          <w:color w:val="000000"/>
          <w:sz w:val="28"/>
          <w:szCs w:val="28"/>
        </w:rPr>
        <w:t xml:space="preserve">Построить график «Ящиков с усами» для переменных с </w:t>
      </w:r>
      <w:proofErr w:type="gramStart"/>
      <w:r w:rsidRPr="009E1EC6">
        <w:rPr>
          <w:rFonts w:ascii="Calibri" w:hAnsi="Calibri" w:cs="Arial"/>
          <w:color w:val="000000"/>
          <w:sz w:val="28"/>
          <w:szCs w:val="28"/>
        </w:rPr>
        <w:t>именами  «</w:t>
      </w:r>
      <w:proofErr w:type="gramEnd"/>
      <w:r w:rsidRPr="009E1EC6">
        <w:rPr>
          <w:rFonts w:ascii="Calibri" w:hAnsi="Calibri" w:cs="Arial"/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E1EC6">
        <w:rPr>
          <w:rFonts w:ascii="Calibri" w:hAnsi="Calibri"/>
          <w:color w:val="000000"/>
          <w:sz w:val="28"/>
          <w:szCs w:val="28"/>
        </w:rPr>
        <w:t xml:space="preserve">Построить совмещенный график нескольких «Ящиков с усами» для переменных с </w:t>
      </w:r>
      <w:proofErr w:type="gramStart"/>
      <w:r w:rsidRPr="009E1EC6">
        <w:rPr>
          <w:rFonts w:ascii="Calibri" w:hAnsi="Calibri"/>
          <w:color w:val="000000"/>
          <w:sz w:val="28"/>
          <w:szCs w:val="28"/>
        </w:rPr>
        <w:t>именами  «</w:t>
      </w:r>
      <w:proofErr w:type="gramEnd"/>
      <w:r w:rsidRPr="009E1EC6">
        <w:rPr>
          <w:rFonts w:ascii="Calibri" w:hAnsi="Calibri"/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1813"/>
        <w:gridCol w:w="1130"/>
        <w:gridCol w:w="1130"/>
        <w:gridCol w:w="1130"/>
        <w:gridCol w:w="1130"/>
        <w:gridCol w:w="1239"/>
        <w:gridCol w:w="1270"/>
      </w:tblGrid>
      <w:tr w:rsidR="009E1EC6" w:rsidRPr="009E1EC6" w:rsidTr="009E1E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1EC6" w:rsidRPr="009E1EC6" w:rsidTr="009E1E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Дата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Цена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Откр</w:t>
                  </w:r>
                  <w:proofErr w:type="spellEnd"/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Макс.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Мин.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9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Объём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Изм. %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407,79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405,88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22,76M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406,36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23,89M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0,37%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404,37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19,12M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-0,58%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18,14M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20,82M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0,60%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416,48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22,89M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-1,46%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16,31M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16,34M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20,53M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25,68M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-1,00%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420,69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414,91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34,22M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414,99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422,86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54,59M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-6,18%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23,58M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-1,09%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448,38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431,38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23,49M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2,91%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35,65M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-2,14%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444,06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445,16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15,55M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18,39M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437,56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447,27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27,80M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4,13%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26,09M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26,20M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1,05%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429,49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15,30M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-0,41%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426,31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19,64M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2,56%</w:t>
            </w:r>
          </w:p>
        </w:tc>
      </w:tr>
    </w:tbl>
    <w:p w:rsidR="00514C1D" w:rsidRDefault="00514C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900D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Гистограмма по </w:t>
      </w:r>
      <w:r w:rsidR="00DA07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выборкам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514C1D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514C1D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Цена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A6D9E">
              <w:object w:dxaOrig="6528" w:dyaOrig="48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25pt;height:243.75pt" o:ole="">
                  <v:imagedata r:id="rId9" o:title=""/>
                </v:shape>
                <o:OLEObject Type="Embed" ProgID="STATISTICA.Graph" ShapeID="_x0000_i1025" DrawAspect="Content" ObjectID="_1808815456" r:id="rId10">
                  <o:FieldCodes>\s</o:FieldCodes>
                </o:OLEObject>
              </w:object>
            </w:r>
          </w:p>
        </w:tc>
      </w:tr>
      <w:tr w:rsidR="00514C1D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Открытие</w:t>
            </w: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C1D" w:rsidRPr="000A6D9E" w:rsidRDefault="00514C1D" w:rsidP="000A6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A6D9E">
              <w:object w:dxaOrig="6694" w:dyaOrig="5017">
                <v:shape id="_x0000_i1026" type="#_x0000_t75" style="width:334.5pt;height:250.5pt" o:ole="">
                  <v:imagedata r:id="rId11" o:title=""/>
                </v:shape>
                <o:OLEObject Type="Embed" ProgID="STATISTICA.Graph" ShapeID="_x0000_i1026" DrawAspect="Content" ObjectID="_1808815457" r:id="rId12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Макс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6826" w:dyaOrig="5115">
                <v:shape id="_x0000_i1027" type="#_x0000_t75" style="width:341.25pt;height:255.75pt" o:ole="">
                  <v:imagedata r:id="rId13" o:title=""/>
                </v:shape>
                <o:OLEObject Type="Embed" ProgID="STATISTICA.Graph" ShapeID="_x0000_i1027" DrawAspect="Content" ObjectID="_1808815458" r:id="rId14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Мин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</w:pPr>
            <w:r>
              <w:object w:dxaOrig="7015" w:dyaOrig="5237">
                <v:shape id="_x0000_i1028" type="#_x0000_t75" style="width:351pt;height:261.75pt" o:ole="">
                  <v:imagedata r:id="rId15" o:title=""/>
                </v:shape>
                <o:OLEObject Type="Embed" ProgID="STATISTICA.Graph" ShapeID="_x0000_i1028" DrawAspect="Content" ObjectID="_1808815459" r:id="rId16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Множественная гистограмма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</w:pPr>
            <w:r>
              <w:object w:dxaOrig="7059" w:dyaOrig="5288">
                <v:shape id="_x0000_i1029" type="#_x0000_t75" style="width:353.25pt;height:264.75pt" o:ole="">
                  <v:imagedata r:id="rId17" o:title=""/>
                </v:shape>
                <o:OLEObject Type="Embed" ProgID="STATISTICA.Graph" ShapeID="_x0000_i1029" DrawAspect="Content" ObjectID="_1808815460" r:id="rId18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Pr="00911348" w:rsidRDefault="00911348" w:rsidP="000A6D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348">
        <w:rPr>
          <w:color w:val="000000"/>
          <w:sz w:val="28"/>
          <w:szCs w:val="28"/>
        </w:rPr>
        <w:t xml:space="preserve">Графики </w:t>
      </w:r>
      <w:proofErr w:type="spellStart"/>
      <w:r w:rsidRPr="00911348">
        <w:rPr>
          <w:color w:val="000000"/>
          <w:sz w:val="28"/>
          <w:szCs w:val="28"/>
        </w:rPr>
        <w:t>Scatterplots</w:t>
      </w:r>
      <w:proofErr w:type="spellEnd"/>
      <w:r w:rsidRPr="00911348">
        <w:rPr>
          <w:color w:val="000000"/>
          <w:sz w:val="28"/>
          <w:szCs w:val="28"/>
        </w:rPr>
        <w:t xml:space="preserve"> цены в зависимости от даты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0A6D9E" w:rsidTr="00A77480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Pr="009E1EC6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1EC6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0A6D9E" w:rsidRPr="009E1EC6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1EC6"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E1EC6" w:rsidRPr="009E1EC6" w:rsidRDefault="009E1EC6" w:rsidP="009E1EC6">
            <w:pPr>
              <w:rPr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9E1EC6">
              <w:rPr>
                <w:color w:val="FFFFFF" w:themeColor="background1"/>
                <w:sz w:val="36"/>
                <w:szCs w:val="36"/>
              </w:rPr>
              <w:t xml:space="preserve">Графики </w:t>
            </w:r>
            <w:proofErr w:type="spellStart"/>
            <w:r w:rsidRPr="009E1EC6">
              <w:rPr>
                <w:color w:val="FFFFFF" w:themeColor="background1"/>
                <w:sz w:val="36"/>
                <w:szCs w:val="36"/>
              </w:rPr>
              <w:t>Scatterplots</w:t>
            </w:r>
            <w:proofErr w:type="spellEnd"/>
            <w:r w:rsidRPr="009E1EC6">
              <w:rPr>
                <w:color w:val="FFFFFF" w:themeColor="background1"/>
                <w:sz w:val="36"/>
                <w:szCs w:val="36"/>
              </w:rPr>
              <w:t xml:space="preserve"> цены в зависимости от даты</w:t>
            </w:r>
          </w:p>
          <w:p w:rsidR="000A6D9E" w:rsidRPr="009E1EC6" w:rsidRDefault="000A6D9E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0A6D9E" w:rsidTr="00A77480">
        <w:trPr>
          <w:trHeight w:val="2641"/>
        </w:trPr>
        <w:tc>
          <w:tcPr>
            <w:tcW w:w="23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Цена-Дата</w:t>
            </w:r>
          </w:p>
        </w:tc>
        <w:tc>
          <w:tcPr>
            <w:tcW w:w="7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 w:rsidP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7332" w:dyaOrig="5499">
                <v:shape id="_x0000_i1030" type="#_x0000_t75" style="width:366.75pt;height:275.25pt" o:ole="">
                  <v:imagedata r:id="rId19" o:title=""/>
                </v:shape>
                <o:OLEObject Type="Embed" ProgID="STATISTICA.Graph" ShapeID="_x0000_i1030" DrawAspect="Content" ObjectID="_1808815461" r:id="rId20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Pr="00911348" w:rsidRDefault="00911348" w:rsidP="009E1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348">
        <w:rPr>
          <w:color w:val="000000"/>
          <w:sz w:val="28"/>
          <w:szCs w:val="28"/>
        </w:rPr>
        <w:t>График</w:t>
      </w:r>
      <w:r w:rsidR="009E1EC6">
        <w:rPr>
          <w:color w:val="000000"/>
          <w:sz w:val="28"/>
          <w:szCs w:val="28"/>
        </w:rPr>
        <w:t>и</w:t>
      </w:r>
      <w:r w:rsidRPr="00911348">
        <w:rPr>
          <w:color w:val="000000"/>
          <w:sz w:val="28"/>
          <w:szCs w:val="28"/>
        </w:rPr>
        <w:t xml:space="preserve"> «Ящиков с усами»</w:t>
      </w:r>
    </w:p>
    <w:tbl>
      <w:tblPr>
        <w:tblStyle w:val="ab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514C1D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514C1D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911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Цена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911348">
              <w:object w:dxaOrig="6987" w:dyaOrig="5236">
                <v:shape id="_x0000_i1031" type="#_x0000_t75" style="width:349.5pt;height:261.75pt" o:ole="">
                  <v:imagedata r:id="rId21" o:title=""/>
                </v:shape>
                <o:OLEObject Type="Embed" ProgID="STATISTICA.Graph" ShapeID="_x0000_i1031" DrawAspect="Content" ObjectID="_1808815462" r:id="rId22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Открытие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00" w:dyaOrig="5237">
                <v:shape id="_x0000_i1032" type="#_x0000_t75" style="width:350.25pt;height:261.75pt" o:ole="">
                  <v:imagedata r:id="rId23" o:title=""/>
                </v:shape>
                <o:OLEObject Type="Embed" ProgID="STATISTICA.Graph" ShapeID="_x0000_i1032" DrawAspect="Content" ObjectID="_1808815463" r:id="rId24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Максимум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97" w:dyaOrig="5313">
                <v:shape id="_x0000_i1033" type="#_x0000_t75" style="width:354.75pt;height:265.5pt" o:ole="">
                  <v:imagedata r:id="rId25" o:title=""/>
                </v:shape>
                <o:OLEObject Type="Embed" ProgID="STATISTICA.Graph" ShapeID="_x0000_i1033" DrawAspect="Content" ObjectID="_1808815464" r:id="rId26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Минимум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70" w:dyaOrig="5292">
                <v:shape id="_x0000_i1034" type="#_x0000_t75" style="width:353.25pt;height:264.75pt" o:ole="">
                  <v:imagedata r:id="rId27" o:title=""/>
                </v:shape>
                <o:OLEObject Type="Embed" ProgID="STATISTICA.Graph" ShapeID="_x0000_i1034" DrawAspect="Content" ObjectID="_1808815465" r:id="rId28">
                  <o:FieldCodes>\s</o:FieldCodes>
                </o:OLEObject>
              </w:object>
            </w:r>
          </w:p>
        </w:tc>
      </w:tr>
      <w:tr w:rsid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Pr="00911348" w:rsidRDefault="00911348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</w:t>
            </w:r>
            <w:r w:rsidRPr="00911348">
              <w:rPr>
                <w:color w:val="000000"/>
                <w:sz w:val="28"/>
                <w:szCs w:val="28"/>
              </w:rPr>
              <w:t>овмещенный график нескольких «Ящиков с усами»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</w:pPr>
            <w:r>
              <w:object w:dxaOrig="6939" w:dyaOrig="5186">
                <v:shape id="_x0000_i1035" type="#_x0000_t75" style="width:347.25pt;height:259.5pt" o:ole="">
                  <v:imagedata r:id="rId29" o:title=""/>
                </v:shape>
                <o:OLEObject Type="Embed" ProgID="STATISTICA.Graph" ShapeID="_x0000_i1035" DrawAspect="Content" ObjectID="_1808815466" r:id="rId30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14C1D">
      <w:headerReference w:type="default" r:id="rId3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AC" w:rsidRDefault="00D532AC">
      <w:pPr>
        <w:spacing w:after="0" w:line="240" w:lineRule="auto"/>
      </w:pPr>
      <w:r>
        <w:separator/>
      </w:r>
    </w:p>
  </w:endnote>
  <w:endnote w:type="continuationSeparator" w:id="0">
    <w:p w:rsidR="00D532AC" w:rsidRDefault="00D5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AC" w:rsidRDefault="00D532AC">
      <w:pPr>
        <w:spacing w:after="0" w:line="240" w:lineRule="auto"/>
      </w:pPr>
      <w:r>
        <w:separator/>
      </w:r>
    </w:p>
  </w:footnote>
  <w:footnote w:type="continuationSeparator" w:id="0">
    <w:p w:rsidR="00D532AC" w:rsidRDefault="00D5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C1D" w:rsidRDefault="00514C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A60"/>
    <w:multiLevelType w:val="hybridMultilevel"/>
    <w:tmpl w:val="0290A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D2936"/>
    <w:multiLevelType w:val="multilevel"/>
    <w:tmpl w:val="4B5C71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54A"/>
    <w:multiLevelType w:val="multilevel"/>
    <w:tmpl w:val="E09A38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C6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58AE"/>
    <w:multiLevelType w:val="multilevel"/>
    <w:tmpl w:val="905EF2D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4171F8"/>
    <w:multiLevelType w:val="multilevel"/>
    <w:tmpl w:val="17D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409F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D"/>
    <w:rsid w:val="000A6D9E"/>
    <w:rsid w:val="000D2F09"/>
    <w:rsid w:val="00514C1D"/>
    <w:rsid w:val="00900D4C"/>
    <w:rsid w:val="00911348"/>
    <w:rsid w:val="009E1EC6"/>
    <w:rsid w:val="00AD3B62"/>
    <w:rsid w:val="00D532AC"/>
    <w:rsid w:val="00D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0088"/>
  <w15:docId w15:val="{A6366517-867D-4511-9410-A7A5A00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">
    <w:name w:val="Table Grid"/>
    <w:basedOn w:val="a1"/>
    <w:uiPriority w:val="39"/>
    <w:rsid w:val="000D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9E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58F563-0A95-4349-BF8E-132219CF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2023-03-16T08:48:00Z</dcterms:created>
  <dcterms:modified xsi:type="dcterms:W3CDTF">2025-05-15T08:58:00Z</dcterms:modified>
</cp:coreProperties>
</file>