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AA2E8D" w14:textId="77777777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Participation Rubric</w:t>
      </w:r>
    </w:p>
    <w:p w14:paraId="20C8AF44" w14:textId="0A28D672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Weight of assessment in final grade: 1</w:t>
      </w:r>
      <w:r w:rsidR="00531613">
        <w:rPr>
          <w:rFonts w:ascii="Segoe UI" w:hAnsi="Segoe UI" w:cs="Segoe UI"/>
          <w:color w:val="2E74B5"/>
          <w:sz w:val="18"/>
          <w:szCs w:val="18"/>
        </w:rPr>
        <w:t>0</w:t>
      </w:r>
      <w:r>
        <w:rPr>
          <w:rFonts w:ascii="Segoe UI" w:hAnsi="Segoe UI" w:cs="Segoe UI"/>
          <w:color w:val="2E74B5"/>
          <w:sz w:val="18"/>
          <w:szCs w:val="18"/>
        </w:rPr>
        <w:t>%</w:t>
      </w:r>
    </w:p>
    <w:p w14:paraId="4DF88796" w14:textId="77777777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Type of assessment: individual</w:t>
      </w:r>
    </w:p>
    <w:p w14:paraId="5276750F" w14:textId="1F5FFF0D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 xml:space="preserve">Evaluator: </w:t>
      </w:r>
      <w:r w:rsidR="005B433B">
        <w:rPr>
          <w:rFonts w:ascii="Segoe UI" w:hAnsi="Segoe UI" w:cs="Segoe UI"/>
          <w:color w:val="2E74B5"/>
          <w:sz w:val="18"/>
          <w:szCs w:val="18"/>
        </w:rPr>
        <w:t>Hegias</w:t>
      </w:r>
    </w:p>
    <w:tbl>
      <w:tblPr>
        <w:tblpPr w:leftFromText="180" w:rightFromText="180" w:vertAnchor="text" w:horzAnchor="margin" w:tblpXSpec="center" w:tblpY="178"/>
        <w:tblW w:w="1445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2552"/>
        <w:gridCol w:w="1275"/>
        <w:gridCol w:w="3969"/>
        <w:gridCol w:w="3969"/>
        <w:gridCol w:w="1418"/>
      </w:tblGrid>
      <w:tr w:rsidR="004140FE" w:rsidRPr="005F3BD9" w14:paraId="534257AC" w14:textId="77777777" w:rsidTr="00C27236">
        <w:trPr>
          <w:trHeight w:val="405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883C1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03372C2" w14:textId="77777777" w:rsidR="004140FE" w:rsidRPr="004140FE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4140FE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Learning outcomes (numbers based on overall outcomes)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0C648AD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F0AA4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7D75E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Pass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E2E49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4140FE" w:rsidRPr="005F3BD9" w14:paraId="04BC8970" w14:textId="77777777" w:rsidTr="00C27236">
        <w:trPr>
          <w:trHeight w:val="567"/>
        </w:trPr>
        <w:tc>
          <w:tcPr>
            <w:tcW w:w="126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</w:tcPr>
          <w:p w14:paraId="332A4152" w14:textId="77777777" w:rsidR="004140FE" w:rsidRPr="005F3BD9" w:rsidRDefault="004140FE" w:rsidP="004140FE">
            <w:pPr>
              <w:jc w:val="center"/>
              <w:rPr>
                <w:rFonts w:ascii="Calibri" w:hAnsi="Calibri" w:cs="Calibri"/>
                <w:lang w:val="en-GB"/>
              </w:rPr>
            </w:pPr>
            <w:r w:rsidRPr="005F3BD9">
              <w:rPr>
                <w:rFonts w:ascii="Calibri" w:hAnsi="Calibri" w:cs="Calibri"/>
                <w:lang w:val="en-GB"/>
              </w:rPr>
              <w:t>Communication</w:t>
            </w:r>
          </w:p>
        </w:tc>
        <w:tc>
          <w:tcPr>
            <w:tcW w:w="255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718A67A" w14:textId="77777777" w:rsidR="004140FE" w:rsidRPr="005F3BD9" w:rsidRDefault="004140FE" w:rsidP="004140FE">
            <w:pPr>
              <w:pStyle w:val="NoSpacing"/>
            </w:pPr>
            <w:r w:rsidRPr="005F3BD9">
              <w:rPr>
                <w:rStyle w:val="normaltextrun"/>
              </w:rPr>
              <w:t>1.e. Apply interview and listening strategies.</w:t>
            </w:r>
          </w:p>
          <w:p w14:paraId="07B77F4C" w14:textId="77777777" w:rsidR="004140FE" w:rsidRPr="005F3BD9" w:rsidRDefault="004140FE" w:rsidP="004140FE">
            <w:pPr>
              <w:pStyle w:val="NoSpacing"/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59B4C85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Style w:val="normaltextrun"/>
                <w:rFonts w:ascii="Calibri" w:hAnsi="Calibri" w:cs="Calibri"/>
                <w:sz w:val="20"/>
                <w:szCs w:val="20"/>
              </w:rPr>
              <w:t>Participates in class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34FD9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 has not participated once during Friday symposia.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B2740" w14:textId="77777777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 has participated more than once during Friday symposia.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0D9FE8" w14:textId="77777777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4140FE" w:rsidRPr="005F3BD9" w14:paraId="117598D4" w14:textId="77777777" w:rsidTr="00C27236">
        <w:trPr>
          <w:trHeight w:val="567"/>
        </w:trPr>
        <w:tc>
          <w:tcPr>
            <w:tcW w:w="1268" w:type="dxa"/>
            <w:vMerge/>
          </w:tcPr>
          <w:p w14:paraId="4FF12E6E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8F1A42" w14:textId="77777777" w:rsidR="004140FE" w:rsidRPr="005F3BD9" w:rsidRDefault="004140FE" w:rsidP="004140FE">
            <w:pPr>
              <w:pStyle w:val="NoSpacing"/>
              <w:rPr>
                <w:lang w:val="en-US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EF502E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Style w:val="normaltextrun"/>
                <w:rFonts w:ascii="Calibri" w:hAnsi="Calibri" w:cs="Calibri"/>
                <w:sz w:val="20"/>
                <w:szCs w:val="20"/>
              </w:rPr>
              <w:t>Quality of comments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3FECE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Comments are uninformative, lacking in appropriate terminology. Heavy reliance on opinion &amp; personal taste, e.g., “I love it”, “I hate it”, “It’s bad” etc.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2F5AF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Comments are insightful &amp; constructive; uses appropriate terminology. Comments balanced between general impressions, opinions &amp; specific, thoughtful criticisms or contributions.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8140A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03E28E1A" w14:textId="77777777" w:rsidTr="00C27236">
        <w:trPr>
          <w:trHeight w:val="300"/>
        </w:trPr>
        <w:tc>
          <w:tcPr>
            <w:tcW w:w="1268" w:type="dxa"/>
            <w:vMerge/>
          </w:tcPr>
          <w:p w14:paraId="6774C4A5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5A8E0A9" w14:textId="77777777" w:rsidR="004140FE" w:rsidRPr="005F3BD9" w:rsidRDefault="004140FE" w:rsidP="004140FE">
            <w:pPr>
              <w:pStyle w:val="NoSpacing"/>
              <w:rPr>
                <w:rFonts w:eastAsia="Times New Roman"/>
                <w:lang w:eastAsia="en-GB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BF6A64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Listening skills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1649B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Does not listen to others; regularly talks while others speak or does not pay attention while others speak; detracts from discussion; sleeps, etc.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D65D4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Student listens attentively when others present materials, perspectives, as indicated by comments that build on others’ remarks, i.e., student hears what others say &amp; contributes to the dialogue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182F7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2914FC7F" w14:textId="77777777" w:rsidTr="00C27236">
        <w:trPr>
          <w:trHeight w:val="300"/>
        </w:trPr>
        <w:tc>
          <w:tcPr>
            <w:tcW w:w="1268" w:type="dxa"/>
            <w:vMerge/>
          </w:tcPr>
          <w:p w14:paraId="25723E0F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AC38B49" w14:textId="77777777" w:rsidR="004140FE" w:rsidRPr="005F3BD9" w:rsidRDefault="004140FE" w:rsidP="004140FE">
            <w:pPr>
              <w:pStyle w:val="NoSpacing"/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AC32E16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Formulate questions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BCF2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Questions are often irrelevant, unclear and shallow, resulting in disengagement and disinterest during the meeting.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781E8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Questions are relevant, clear and thought-provoking. They actively engage participants, fostering enthusiasm, interest and in-depth discussion.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F8097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167DE22A" w14:textId="77777777" w:rsidTr="00C27236">
        <w:trPr>
          <w:cantSplit/>
          <w:trHeight w:val="1134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B32AF"/>
            <w:vAlign w:val="center"/>
          </w:tcPr>
          <w:p w14:paraId="25274D3C" w14:textId="77777777" w:rsidR="004140FE" w:rsidRPr="005F3BD9" w:rsidRDefault="004140FE" w:rsidP="004140FE">
            <w:pPr>
              <w:jc w:val="center"/>
              <w:rPr>
                <w:rFonts w:ascii="Calibri" w:hAnsi="Calibri" w:cs="Calibri"/>
                <w:lang w:val="en-GB"/>
              </w:rPr>
            </w:pPr>
            <w:r w:rsidRPr="005F3BD9">
              <w:rPr>
                <w:rFonts w:ascii="Calibri" w:hAnsi="Calibri" w:cs="Calibri"/>
                <w:lang w:val="en-GB"/>
              </w:rPr>
              <w:t>Collaboration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CABA01" w14:textId="77777777" w:rsidR="004140FE" w:rsidRPr="005F3BD9" w:rsidRDefault="004140FE" w:rsidP="004140FE">
            <w:pPr>
              <w:pStyle w:val="NoSpacing"/>
            </w:pPr>
            <w:r w:rsidRPr="005F3BD9">
              <w:rPr>
                <w:rStyle w:val="normaltextrun"/>
              </w:rPr>
              <w:t>2.e. Provide constructive feedback and show openness to feedback from others.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F4EB5F1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Providing and receiving feedback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6C8E0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  <w:t>Student rarely provides constructive feedback and is often closed to feedback from peers.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5098D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  <w:t>Student provides constructive feedback and is open to feedback from peers.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2756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</w:pPr>
          </w:p>
        </w:tc>
      </w:tr>
      <w:tr w:rsidR="004140FE" w:rsidRPr="005F3BD9" w14:paraId="0B4E5EFA" w14:textId="77777777" w:rsidTr="00C27236">
        <w:trPr>
          <w:trHeight w:val="1134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2D051"/>
            <w:vAlign w:val="center"/>
          </w:tcPr>
          <w:p w14:paraId="765A2984" w14:textId="77777777" w:rsidR="004140FE" w:rsidRPr="005F3BD9" w:rsidRDefault="004140FE" w:rsidP="004140FE"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Calibri" w:eastAsiaTheme="majorEastAsia" w:hAnsi="Calibri" w:cs="Calibri"/>
                <w:sz w:val="22"/>
                <w:szCs w:val="22"/>
                <w:lang w:val="en-GB"/>
              </w:rPr>
            </w:pPr>
            <w:r w:rsidRPr="005F3BD9">
              <w:rPr>
                <w:rStyle w:val="normaltextrun"/>
                <w:rFonts w:ascii="Calibri" w:eastAsiaTheme="majorEastAsia" w:hAnsi="Calibri" w:cs="Calibri"/>
                <w:sz w:val="22"/>
                <w:szCs w:val="22"/>
                <w:lang w:val="en-GB"/>
              </w:rPr>
              <w:t>Research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BF798FF" w14:textId="77777777" w:rsidR="004140FE" w:rsidRPr="005F3BD9" w:rsidRDefault="004140FE" w:rsidP="004140FE">
            <w:pPr>
              <w:pStyle w:val="NoSpacing"/>
              <w:rPr>
                <w:rStyle w:val="normaltextrun"/>
              </w:rPr>
            </w:pPr>
            <w:r w:rsidRPr="005F3BD9">
              <w:rPr>
                <w:rStyle w:val="normaltextrun"/>
              </w:rPr>
              <w:t>3.i. Able to identify, integrate and analyse current knowledge about a topic including from multiple sources, perspectives and methodologies.</w:t>
            </w:r>
          </w:p>
          <w:p w14:paraId="64B56BFD" w14:textId="77777777" w:rsidR="004140FE" w:rsidRPr="005F3BD9" w:rsidRDefault="004140FE" w:rsidP="004140FE">
            <w:pPr>
              <w:pStyle w:val="NoSpacing"/>
              <w:rPr>
                <w:rStyle w:val="normaltextrun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EFCC4C5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Knowledge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576B5" w14:textId="77777777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 xml:space="preserve">Student struggles to identify, integrate and analyse knowledge during symposia.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77DFF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Student is able to identify, integrate and analyse knowledge during symposia.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8A568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6B7D47B7" w14:textId="77777777" w:rsidR="00F00F7C" w:rsidRPr="000464F7" w:rsidRDefault="00F00F7C" w:rsidP="00BF0DAE">
      <w:pPr>
        <w:rPr>
          <w:rFonts w:ascii="Calibri" w:hAnsi="Calibri" w:cs="Calibri"/>
          <w:sz w:val="20"/>
          <w:szCs w:val="20"/>
        </w:rPr>
      </w:pPr>
    </w:p>
    <w:sectPr w:rsidR="00F00F7C" w:rsidRPr="000464F7" w:rsidSect="00CB42C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AE"/>
    <w:rsid w:val="00043BC5"/>
    <w:rsid w:val="000464F7"/>
    <w:rsid w:val="00054C4A"/>
    <w:rsid w:val="00124C07"/>
    <w:rsid w:val="001626A7"/>
    <w:rsid w:val="001F21AB"/>
    <w:rsid w:val="00296DE4"/>
    <w:rsid w:val="002A16B0"/>
    <w:rsid w:val="00366947"/>
    <w:rsid w:val="004140FE"/>
    <w:rsid w:val="00531613"/>
    <w:rsid w:val="005B433B"/>
    <w:rsid w:val="005E6DEF"/>
    <w:rsid w:val="005F3BD9"/>
    <w:rsid w:val="00622B9D"/>
    <w:rsid w:val="00674C57"/>
    <w:rsid w:val="006B6DFF"/>
    <w:rsid w:val="00720B17"/>
    <w:rsid w:val="00855317"/>
    <w:rsid w:val="008D5BBD"/>
    <w:rsid w:val="00AD6A2D"/>
    <w:rsid w:val="00AE3CB3"/>
    <w:rsid w:val="00AF1800"/>
    <w:rsid w:val="00B23F20"/>
    <w:rsid w:val="00BB52B2"/>
    <w:rsid w:val="00BC6891"/>
    <w:rsid w:val="00BF0DAE"/>
    <w:rsid w:val="00C1191D"/>
    <w:rsid w:val="00C27236"/>
    <w:rsid w:val="00CB42C8"/>
    <w:rsid w:val="00ED3C2F"/>
    <w:rsid w:val="00F00F7C"/>
    <w:rsid w:val="00F105B6"/>
    <w:rsid w:val="00F75B8F"/>
    <w:rsid w:val="00F913AA"/>
    <w:rsid w:val="011B3D21"/>
    <w:rsid w:val="1D7552B6"/>
    <w:rsid w:val="1EA88B7E"/>
    <w:rsid w:val="2B975678"/>
    <w:rsid w:val="41964D8A"/>
    <w:rsid w:val="4A1445E8"/>
    <w:rsid w:val="5A9DB926"/>
    <w:rsid w:val="6ADE8469"/>
    <w:rsid w:val="6EF49D75"/>
    <w:rsid w:val="75158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C20DA"/>
  <w15:chartTrackingRefBased/>
  <w15:docId w15:val="{294EEB06-4020-CF4E-B52B-07D7DEF2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DAE"/>
    <w:pPr>
      <w:spacing w:after="160" w:line="259" w:lineRule="auto"/>
    </w:pPr>
    <w:rPr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BF0DAE"/>
  </w:style>
  <w:style w:type="paragraph" w:styleId="ListParagraph">
    <w:name w:val="List Paragraph"/>
    <w:basedOn w:val="Normal"/>
    <w:uiPriority w:val="34"/>
    <w:qFormat/>
    <w:rsid w:val="00BF0DAE"/>
    <w:pPr>
      <w:ind w:left="720"/>
      <w:contextualSpacing/>
    </w:pPr>
  </w:style>
  <w:style w:type="paragraph" w:styleId="NoSpacing">
    <w:name w:val="No Spacing"/>
    <w:uiPriority w:val="1"/>
    <w:qFormat/>
    <w:rsid w:val="00BF0DAE"/>
    <w:pPr>
      <w:ind w:left="153" w:hanging="153"/>
    </w:pPr>
    <w:rPr>
      <w:rFonts w:ascii="Calibri" w:hAnsi="Calibri" w:cs="Calibri"/>
      <w:kern w:val="0"/>
      <w:sz w:val="20"/>
      <w:szCs w:val="20"/>
      <w:lang w:val="en-GB"/>
    </w:rPr>
  </w:style>
  <w:style w:type="paragraph" w:customStyle="1" w:styleId="paragraph">
    <w:name w:val="paragraph"/>
    <w:basedOn w:val="Normal"/>
    <w:rsid w:val="00BF0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2A16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A16B0"/>
    <w:rPr>
      <w:kern w:val="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2A16B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Props1.xml><?xml version="1.0" encoding="utf-8"?>
<ds:datastoreItem xmlns:ds="http://schemas.openxmlformats.org/officeDocument/2006/customXml" ds:itemID="{3EEDE29A-7D72-42A6-A3AC-203C64471DB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CE4642-0B59-4812-B62B-905C6936D0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0600AF-218F-4FB0-9E3E-518FF9ED3595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277</Words>
  <Characters>1747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Hegias Mira Bontenbal</dc:creator>
  <cp:keywords/>
  <dc:description/>
  <cp:lastModifiedBy>Verena Zinschitz</cp:lastModifiedBy>
  <cp:revision>33</cp:revision>
  <dcterms:created xsi:type="dcterms:W3CDTF">2023-09-06T11:24:00Z</dcterms:created>
  <dcterms:modified xsi:type="dcterms:W3CDTF">2024-06-19T07:31:00Z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</Properties>
</file>