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3D55C" w14:textId="2AAAF046" w:rsidR="00876C2D" w:rsidRDefault="00937C29"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Poster</w:t>
      </w:r>
      <w:r w:rsidR="00876C2D">
        <w:rPr>
          <w:rFonts w:ascii="Segoe UI" w:hAnsi="Segoe UI" w:cs="Segoe UI"/>
          <w:color w:val="2E74B5"/>
          <w:sz w:val="18"/>
          <w:szCs w:val="18"/>
        </w:rPr>
        <w:t xml:space="preserve"> Rubric</w:t>
      </w:r>
    </w:p>
    <w:p w14:paraId="1FCCFABF" w14:textId="08ABC5CF"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 xml:space="preserve">Weight of assessment in final grade: </w:t>
      </w:r>
      <w:r w:rsidR="00937C29">
        <w:rPr>
          <w:rFonts w:ascii="Segoe UI" w:hAnsi="Segoe UI" w:cs="Segoe UI"/>
          <w:color w:val="2E74B5"/>
          <w:sz w:val="18"/>
          <w:szCs w:val="18"/>
        </w:rPr>
        <w:t>2</w:t>
      </w:r>
      <w:r>
        <w:rPr>
          <w:rFonts w:ascii="Segoe UI" w:hAnsi="Segoe UI" w:cs="Segoe UI"/>
          <w:color w:val="2E74B5"/>
          <w:sz w:val="18"/>
          <w:szCs w:val="18"/>
        </w:rPr>
        <w:t>0%</w:t>
      </w:r>
    </w:p>
    <w:p w14:paraId="15BC4070"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Type of assessment: group</w:t>
      </w:r>
    </w:p>
    <w:p w14:paraId="7200D45D" w14:textId="399FB84D"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Evaluator: Supervisors</w:t>
      </w:r>
      <w:r w:rsidR="00937C29">
        <w:rPr>
          <w:rFonts w:ascii="Segoe UI" w:hAnsi="Segoe UI" w:cs="Segoe UI"/>
          <w:color w:val="2E74B5"/>
          <w:sz w:val="18"/>
          <w:szCs w:val="18"/>
        </w:rPr>
        <w:t>, thread leaders</w:t>
      </w:r>
    </w:p>
    <w:p w14:paraId="1BE1608B" w14:textId="77777777" w:rsidR="00C746F7" w:rsidRDefault="00C746F7" w:rsidP="00876C2D">
      <w:pPr>
        <w:pStyle w:val="paragraph"/>
        <w:spacing w:before="0" w:beforeAutospacing="0" w:after="0" w:afterAutospacing="0"/>
        <w:textAlignment w:val="baseline"/>
        <w:rPr>
          <w:rFonts w:ascii="Segoe UI" w:hAnsi="Segoe UI" w:cs="Segoe UI"/>
          <w:color w:val="2E74B5"/>
          <w:sz w:val="18"/>
          <w:szCs w:val="18"/>
        </w:rPr>
      </w:pPr>
    </w:p>
    <w:p w14:paraId="18CCE791"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p>
    <w:tbl>
      <w:tblPr>
        <w:tblW w:w="463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86"/>
        <w:gridCol w:w="2807"/>
        <w:gridCol w:w="2808"/>
        <w:gridCol w:w="2808"/>
        <w:gridCol w:w="2808"/>
        <w:gridCol w:w="2808"/>
        <w:gridCol w:w="2808"/>
        <w:gridCol w:w="1292"/>
      </w:tblGrid>
      <w:tr w:rsidR="00937C29" w:rsidRPr="00DF17F1" w14:paraId="5894EF28" w14:textId="1873B815" w:rsidTr="00C746F7">
        <w:trPr>
          <w:trHeight w:val="405"/>
        </w:trPr>
        <w:tc>
          <w:tcPr>
            <w:tcW w:w="1286" w:type="dxa"/>
            <w:shd w:val="clear" w:color="auto" w:fill="auto"/>
            <w:hideMark/>
          </w:tcPr>
          <w:p w14:paraId="720868F2" w14:textId="77777777" w:rsidR="00937C29" w:rsidRPr="00DF17F1" w:rsidRDefault="00937C29" w:rsidP="00937C29">
            <w:pPr>
              <w:textAlignment w:val="baseline"/>
              <w:rPr>
                <w:rFonts w:ascii="Calibri" w:eastAsia="Times New Roman" w:hAnsi="Calibri" w:cs="Calibri"/>
                <w:sz w:val="18"/>
                <w:szCs w:val="18"/>
              </w:rPr>
            </w:pPr>
            <w:r w:rsidRPr="00DF17F1">
              <w:rPr>
                <w:rFonts w:ascii="Calibri" w:eastAsia="Times New Roman" w:hAnsi="Calibri" w:cs="Calibri"/>
              </w:rPr>
              <w:t> </w:t>
            </w:r>
          </w:p>
        </w:tc>
        <w:tc>
          <w:tcPr>
            <w:tcW w:w="2807" w:type="dxa"/>
            <w:shd w:val="clear" w:color="auto" w:fill="auto"/>
            <w:vAlign w:val="center"/>
            <w:hideMark/>
          </w:tcPr>
          <w:p w14:paraId="5440D915" w14:textId="77777777" w:rsidR="005F47B4" w:rsidRDefault="00937C29" w:rsidP="00DF17F1">
            <w:pPr>
              <w:jc w:val="center"/>
              <w:textAlignment w:val="baseline"/>
              <w:rPr>
                <w:rFonts w:ascii="Calibri" w:eastAsia="Times New Roman" w:hAnsi="Calibri" w:cs="Calibri"/>
                <w:sz w:val="18"/>
                <w:szCs w:val="18"/>
              </w:rPr>
            </w:pPr>
            <w:r w:rsidRPr="00DF17F1">
              <w:rPr>
                <w:rFonts w:ascii="Calibri" w:eastAsia="Times New Roman" w:hAnsi="Calibri" w:cs="Calibri"/>
                <w:sz w:val="18"/>
                <w:szCs w:val="18"/>
              </w:rPr>
              <w:t xml:space="preserve">Learning Outcome </w:t>
            </w:r>
          </w:p>
          <w:p w14:paraId="47AF02E6" w14:textId="12AEBACC" w:rsidR="00937C29" w:rsidRPr="00DF17F1" w:rsidRDefault="00937C29" w:rsidP="00DF17F1">
            <w:pPr>
              <w:jc w:val="center"/>
              <w:textAlignment w:val="baseline"/>
              <w:rPr>
                <w:rFonts w:ascii="Calibri" w:eastAsia="Times New Roman" w:hAnsi="Calibri" w:cs="Calibri"/>
                <w:sz w:val="18"/>
                <w:szCs w:val="18"/>
              </w:rPr>
            </w:pPr>
            <w:r w:rsidRPr="00DF17F1">
              <w:rPr>
                <w:rFonts w:ascii="Calibri" w:eastAsia="Times New Roman" w:hAnsi="Calibri" w:cs="Calibri"/>
                <w:sz w:val="18"/>
                <w:szCs w:val="18"/>
              </w:rPr>
              <w:t>(numbers based on overall outcomes)</w:t>
            </w:r>
          </w:p>
        </w:tc>
        <w:tc>
          <w:tcPr>
            <w:tcW w:w="2808" w:type="dxa"/>
            <w:shd w:val="clear" w:color="auto" w:fill="auto"/>
            <w:vAlign w:val="center"/>
            <w:hideMark/>
          </w:tcPr>
          <w:p w14:paraId="4795CAE1" w14:textId="41211062"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Criteria</w:t>
            </w:r>
          </w:p>
        </w:tc>
        <w:tc>
          <w:tcPr>
            <w:tcW w:w="2808" w:type="dxa"/>
            <w:vAlign w:val="center"/>
          </w:tcPr>
          <w:p w14:paraId="47D223AE" w14:textId="075F34D1"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4-5 Insufficient</w:t>
            </w:r>
          </w:p>
        </w:tc>
        <w:tc>
          <w:tcPr>
            <w:tcW w:w="2808" w:type="dxa"/>
            <w:vAlign w:val="center"/>
          </w:tcPr>
          <w:p w14:paraId="7192A2FF" w14:textId="6A79F397"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6 Sufficient</w:t>
            </w:r>
          </w:p>
        </w:tc>
        <w:tc>
          <w:tcPr>
            <w:tcW w:w="2808" w:type="dxa"/>
            <w:vAlign w:val="center"/>
          </w:tcPr>
          <w:p w14:paraId="075E23A1" w14:textId="6382D480"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7-8 Good</w:t>
            </w:r>
          </w:p>
        </w:tc>
        <w:tc>
          <w:tcPr>
            <w:tcW w:w="2808" w:type="dxa"/>
            <w:vAlign w:val="center"/>
          </w:tcPr>
          <w:p w14:paraId="2D3613C1" w14:textId="2D1F1AE0"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9-10 Excellent</w:t>
            </w:r>
          </w:p>
        </w:tc>
        <w:tc>
          <w:tcPr>
            <w:tcW w:w="1292" w:type="dxa"/>
            <w:vAlign w:val="center"/>
          </w:tcPr>
          <w:p w14:paraId="2A69CF74" w14:textId="1D56DE31"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Comments</w:t>
            </w:r>
          </w:p>
        </w:tc>
      </w:tr>
      <w:tr w:rsidR="00937C29" w:rsidRPr="00DF17F1" w14:paraId="59EC3DCA" w14:textId="3848561B" w:rsidTr="00C746F7">
        <w:trPr>
          <w:trHeight w:val="276"/>
        </w:trPr>
        <w:tc>
          <w:tcPr>
            <w:tcW w:w="1286" w:type="dxa"/>
            <w:vMerge w:val="restart"/>
            <w:shd w:val="clear" w:color="auto" w:fill="00B0F0"/>
            <w:vAlign w:val="center"/>
            <w:hideMark/>
          </w:tcPr>
          <w:p w14:paraId="3C8E4879" w14:textId="68BA48BB" w:rsidR="00937C29" w:rsidRPr="00DF17F1" w:rsidRDefault="00937C29" w:rsidP="00682704">
            <w:pPr>
              <w:pStyle w:val="ListParagraph"/>
              <w:ind w:left="0"/>
              <w:rPr>
                <w:rFonts w:ascii="Calibri" w:hAnsi="Calibri" w:cs="Calibri"/>
                <w:color w:val="000000"/>
                <w:sz w:val="20"/>
                <w:shd w:val="clear" w:color="auto" w:fill="FFFFFF"/>
              </w:rPr>
            </w:pPr>
            <w:r w:rsidRPr="00DF17F1">
              <w:rPr>
                <w:rFonts w:ascii="Calibri" w:eastAsia="Times New Roman" w:hAnsi="Calibri" w:cs="Calibri"/>
                <w:lang w:val="en-GB" w:eastAsia="en-GB"/>
              </w:rPr>
              <w:t>Communicate </w:t>
            </w:r>
          </w:p>
        </w:tc>
        <w:tc>
          <w:tcPr>
            <w:tcW w:w="2807" w:type="dxa"/>
            <w:shd w:val="clear" w:color="auto" w:fill="auto"/>
            <w:hideMark/>
          </w:tcPr>
          <w:p w14:paraId="397F13D6" w14:textId="3E64EBF9" w:rsidR="00937C29" w:rsidRPr="00DF17F1" w:rsidRDefault="00937C29" w:rsidP="00682704">
            <w:pPr>
              <w:pStyle w:val="NoSpacing"/>
            </w:pPr>
            <w:r w:rsidRPr="00DF17F1">
              <w:rPr>
                <w:rStyle w:val="eop"/>
              </w:rPr>
              <w:t>1</w:t>
            </w:r>
            <w:r w:rsidRPr="00DF17F1">
              <w:rPr>
                <w:rFonts w:eastAsia="Calibri"/>
                <w:kern w:val="2"/>
                <w:lang w:eastAsia="en-GB"/>
              </w:rPr>
              <w:t>.a. Adapt a poster presentation to various audiences (peers, stakeholders and non-academics).</w:t>
            </w:r>
          </w:p>
        </w:tc>
        <w:tc>
          <w:tcPr>
            <w:tcW w:w="2808" w:type="dxa"/>
            <w:shd w:val="clear" w:color="auto" w:fill="auto"/>
            <w:hideMark/>
          </w:tcPr>
          <w:p w14:paraId="4B086479" w14:textId="41B2E40F" w:rsidR="120FBD27" w:rsidRPr="00DF17F1" w:rsidRDefault="0500710C" w:rsidP="120FBD27">
            <w:pPr>
              <w:tabs>
                <w:tab w:val="left" w:pos="720"/>
              </w:tabs>
              <w:rPr>
                <w:rFonts w:ascii="Calibri" w:hAnsi="Calibri" w:cs="Calibri"/>
              </w:rPr>
            </w:pPr>
            <w:r w:rsidRPr="00DF17F1">
              <w:rPr>
                <w:rFonts w:ascii="Calibri" w:eastAsia="Calibri" w:hAnsi="Calibri" w:cs="Calibri"/>
              </w:rPr>
              <w:t>Audience analysis and adaptability</w:t>
            </w:r>
            <w:r w:rsidR="120FBD27" w:rsidRPr="00DF17F1">
              <w:rPr>
                <w:rFonts w:ascii="Calibri" w:eastAsia="Calibri" w:hAnsi="Calibri" w:cs="Calibri"/>
              </w:rPr>
              <w:t xml:space="preserve"> </w:t>
            </w:r>
            <w:r w:rsidR="120FBD27" w:rsidRPr="00DF17F1">
              <w:rPr>
                <w:rFonts w:ascii="Calibri" w:hAnsi="Calibri" w:cs="Calibri"/>
              </w:rPr>
              <w:br/>
            </w:r>
            <w:r w:rsidR="120FBD27" w:rsidRPr="00DF17F1">
              <w:rPr>
                <w:rFonts w:ascii="Calibri" w:eastAsia="Calibri" w:hAnsi="Calibri" w:cs="Calibri"/>
              </w:rPr>
              <w:t xml:space="preserve">  </w:t>
            </w:r>
          </w:p>
        </w:tc>
        <w:tc>
          <w:tcPr>
            <w:tcW w:w="2808" w:type="dxa"/>
          </w:tcPr>
          <w:p w14:paraId="6FE0165E" w14:textId="5D172893" w:rsidR="120FBD27" w:rsidRPr="00DF17F1" w:rsidRDefault="120FBD27" w:rsidP="120FBD27">
            <w:pPr>
              <w:rPr>
                <w:rFonts w:ascii="Calibri" w:hAnsi="Calibri" w:cs="Calibri"/>
              </w:rPr>
            </w:pPr>
            <w:r w:rsidRPr="00DF17F1">
              <w:rPr>
                <w:rFonts w:ascii="Calibri" w:eastAsia="Calibri" w:hAnsi="Calibri" w:cs="Calibri"/>
              </w:rPr>
              <w:t xml:space="preserve">The poster presentation is not properly understandable for various audiences; </w:t>
            </w:r>
            <w:r w:rsidR="2BF17D3A" w:rsidRPr="00DF17F1">
              <w:rPr>
                <w:rFonts w:ascii="Calibri" w:eastAsia="Calibri" w:hAnsi="Calibri" w:cs="Calibri"/>
              </w:rPr>
              <w:t>e.g.</w:t>
            </w:r>
            <w:r w:rsidRPr="00DF17F1">
              <w:rPr>
                <w:rFonts w:ascii="Calibri" w:eastAsia="Calibri" w:hAnsi="Calibri" w:cs="Calibri"/>
              </w:rPr>
              <w:t>, because:</w:t>
            </w:r>
          </w:p>
          <w:p w14:paraId="109A4880" w14:textId="6C8EACBA"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Jargon / technical terms are not explained</w:t>
            </w:r>
          </w:p>
          <w:p w14:paraId="72D9B22A" w14:textId="4E1D6DA5"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The presentation does not make clear how the research topic is relevant to stakeholders or a non-academic audience</w:t>
            </w:r>
          </w:p>
          <w:p w14:paraId="0AA0568C" w14:textId="6B905AE3" w:rsidR="120FBD27" w:rsidRPr="00DF17F1" w:rsidRDefault="120FBD27" w:rsidP="120FBD27">
            <w:pPr>
              <w:rPr>
                <w:rFonts w:ascii="Calibri" w:hAnsi="Calibri" w:cs="Calibri"/>
              </w:rPr>
            </w:pPr>
            <w:r w:rsidRPr="00DF17F1">
              <w:rPr>
                <w:rFonts w:ascii="Calibri" w:eastAsia="Calibri" w:hAnsi="Calibri" w:cs="Calibri"/>
                <w:szCs w:val="20"/>
              </w:rPr>
              <w:t xml:space="preserve"> </w:t>
            </w:r>
          </w:p>
        </w:tc>
        <w:tc>
          <w:tcPr>
            <w:tcW w:w="2808" w:type="dxa"/>
          </w:tcPr>
          <w:p w14:paraId="0EB79213" w14:textId="6B25D796" w:rsidR="120FBD27" w:rsidRPr="00DF17F1" w:rsidRDefault="120FBD27" w:rsidP="120FBD27">
            <w:pPr>
              <w:rPr>
                <w:rFonts w:ascii="Calibri" w:hAnsi="Calibri" w:cs="Calibri"/>
              </w:rPr>
            </w:pPr>
            <w:r w:rsidRPr="00DF17F1">
              <w:rPr>
                <w:rFonts w:ascii="Calibri" w:eastAsia="Calibri" w:hAnsi="Calibri" w:cs="Calibri"/>
                <w:szCs w:val="20"/>
              </w:rPr>
              <w:t>The poster presentation is largely understandable to various audiences; e.g., because:</w:t>
            </w:r>
          </w:p>
          <w:p w14:paraId="2AA883DC" w14:textId="1D9835F6"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Key technical terms or concepts are explained, but not always clearly enough</w:t>
            </w:r>
          </w:p>
          <w:p w14:paraId="230814E0" w14:textId="2D30BA31"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 xml:space="preserve">Relevance of the topic is presented, but not clearly related to peers, </w:t>
            </w:r>
            <w:r w:rsidR="47A8EE07" w:rsidRPr="00DF17F1">
              <w:rPr>
                <w:rFonts w:ascii="Calibri" w:hAnsi="Calibri" w:cs="Calibri"/>
                <w:sz w:val="20"/>
                <w:szCs w:val="20"/>
              </w:rPr>
              <w:t>stakeholders,</w:t>
            </w:r>
            <w:r w:rsidRPr="00DF17F1">
              <w:rPr>
                <w:rFonts w:ascii="Calibri" w:hAnsi="Calibri" w:cs="Calibri"/>
                <w:sz w:val="20"/>
                <w:szCs w:val="20"/>
              </w:rPr>
              <w:t xml:space="preserve"> or non-academics</w:t>
            </w:r>
            <w:r w:rsidRPr="00DF17F1">
              <w:rPr>
                <w:rFonts w:ascii="Calibri" w:hAnsi="Calibri" w:cs="Calibri"/>
              </w:rPr>
              <w:br/>
            </w:r>
            <w:r w:rsidRPr="00DF17F1">
              <w:rPr>
                <w:rFonts w:ascii="Calibri" w:hAnsi="Calibri" w:cs="Calibri"/>
                <w:sz w:val="20"/>
                <w:szCs w:val="20"/>
              </w:rPr>
              <w:t xml:space="preserve"> </w:t>
            </w:r>
            <w:r w:rsidRPr="00DF17F1">
              <w:rPr>
                <w:rFonts w:ascii="Calibri" w:hAnsi="Calibri" w:cs="Calibri"/>
              </w:rPr>
              <w:br/>
            </w:r>
          </w:p>
        </w:tc>
        <w:tc>
          <w:tcPr>
            <w:tcW w:w="2808" w:type="dxa"/>
          </w:tcPr>
          <w:p w14:paraId="689DF983" w14:textId="435C3852" w:rsidR="120FBD27" w:rsidRPr="00DF17F1" w:rsidRDefault="120FBD27" w:rsidP="120FBD27">
            <w:pPr>
              <w:rPr>
                <w:rFonts w:ascii="Calibri" w:hAnsi="Calibri" w:cs="Calibri"/>
              </w:rPr>
            </w:pPr>
            <w:r w:rsidRPr="00DF17F1">
              <w:rPr>
                <w:rFonts w:ascii="Calibri" w:eastAsia="Calibri" w:hAnsi="Calibri" w:cs="Calibri"/>
                <w:szCs w:val="20"/>
              </w:rPr>
              <w:t>The poster presentation is entirely understandable for various audiences; e.g., because:</w:t>
            </w:r>
          </w:p>
          <w:p w14:paraId="2E3DD7B5" w14:textId="60121E9B"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Key terms or concepts are all clearly explained</w:t>
            </w:r>
          </w:p>
          <w:p w14:paraId="314EF065" w14:textId="2C4542AB"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 xml:space="preserve">Relevance of the topic is addressed and clearly related to peers, </w:t>
            </w:r>
            <w:r w:rsidR="5A4643E0" w:rsidRPr="00DF17F1">
              <w:rPr>
                <w:rFonts w:ascii="Calibri" w:hAnsi="Calibri" w:cs="Calibri"/>
                <w:sz w:val="20"/>
                <w:szCs w:val="20"/>
              </w:rPr>
              <w:t>stakeholders,</w:t>
            </w:r>
            <w:r w:rsidRPr="00DF17F1">
              <w:rPr>
                <w:rFonts w:ascii="Calibri" w:hAnsi="Calibri" w:cs="Calibri"/>
                <w:sz w:val="20"/>
                <w:szCs w:val="20"/>
              </w:rPr>
              <w:t xml:space="preserve"> or non-academics (e.g</w:t>
            </w:r>
            <w:r w:rsidR="1F80948F" w:rsidRPr="00DF17F1">
              <w:rPr>
                <w:rFonts w:ascii="Calibri" w:hAnsi="Calibri" w:cs="Calibri"/>
                <w:sz w:val="20"/>
                <w:szCs w:val="20"/>
              </w:rPr>
              <w:t>.</w:t>
            </w:r>
            <w:r w:rsidRPr="00DF17F1">
              <w:rPr>
                <w:rFonts w:ascii="Calibri" w:hAnsi="Calibri" w:cs="Calibri"/>
                <w:sz w:val="20"/>
                <w:szCs w:val="20"/>
              </w:rPr>
              <w:t xml:space="preserve">, by using a concrete example or accounting for research choices made) </w:t>
            </w:r>
            <w:r w:rsidRPr="00DF17F1">
              <w:rPr>
                <w:rFonts w:ascii="Calibri" w:hAnsi="Calibri" w:cs="Calibri"/>
              </w:rPr>
              <w:br/>
            </w:r>
          </w:p>
        </w:tc>
        <w:tc>
          <w:tcPr>
            <w:tcW w:w="2808" w:type="dxa"/>
          </w:tcPr>
          <w:p w14:paraId="0BF7CF14" w14:textId="6FD3D5EB" w:rsidR="120FBD27" w:rsidRPr="00DF17F1" w:rsidRDefault="120FBD27" w:rsidP="120FBD27">
            <w:pPr>
              <w:rPr>
                <w:rFonts w:ascii="Calibri" w:hAnsi="Calibri" w:cs="Calibri"/>
              </w:rPr>
            </w:pPr>
            <w:r w:rsidRPr="00DF17F1">
              <w:rPr>
                <w:rFonts w:ascii="Calibri" w:eastAsia="Calibri" w:hAnsi="Calibri" w:cs="Calibri"/>
                <w:szCs w:val="20"/>
              </w:rPr>
              <w:t xml:space="preserve">The poster presentation is entirely understandable </w:t>
            </w:r>
            <w:r w:rsidRPr="00DF17F1">
              <w:rPr>
                <w:rFonts w:ascii="Calibri" w:eastAsia="Calibri" w:hAnsi="Calibri" w:cs="Calibri"/>
                <w:i/>
                <w:iCs/>
                <w:szCs w:val="20"/>
              </w:rPr>
              <w:t>and</w:t>
            </w:r>
            <w:r w:rsidRPr="00DF17F1">
              <w:rPr>
                <w:rFonts w:ascii="Calibri" w:eastAsia="Calibri" w:hAnsi="Calibri" w:cs="Calibri"/>
                <w:szCs w:val="20"/>
              </w:rPr>
              <w:t xml:space="preserve"> attractive for various audiences; e.g., because:</w:t>
            </w:r>
          </w:p>
          <w:p w14:paraId="600BDEBB" w14:textId="0F970174" w:rsidR="120FBD27" w:rsidRPr="00DF17F1" w:rsidRDefault="120FBD27" w:rsidP="120FBD27">
            <w:pPr>
              <w:pStyle w:val="ListParagraph"/>
              <w:numPr>
                <w:ilvl w:val="0"/>
                <w:numId w:val="11"/>
              </w:numPr>
              <w:spacing w:after="0" w:line="257" w:lineRule="auto"/>
              <w:rPr>
                <w:rFonts w:ascii="Calibri" w:hAnsi="Calibri" w:cs="Calibri"/>
                <w:sz w:val="20"/>
                <w:szCs w:val="20"/>
              </w:rPr>
            </w:pPr>
            <w:r w:rsidRPr="00DF17F1">
              <w:rPr>
                <w:rFonts w:ascii="Calibri" w:hAnsi="Calibri" w:cs="Calibri"/>
                <w:sz w:val="20"/>
                <w:szCs w:val="20"/>
              </w:rPr>
              <w:t xml:space="preserve">Speakers apply an </w:t>
            </w:r>
            <w:r w:rsidR="7DD842EE" w:rsidRPr="00DF17F1">
              <w:rPr>
                <w:rFonts w:ascii="Calibri" w:hAnsi="Calibri" w:cs="Calibri"/>
                <w:sz w:val="20"/>
                <w:szCs w:val="20"/>
              </w:rPr>
              <w:t xml:space="preserve">engaging </w:t>
            </w:r>
            <w:r w:rsidRPr="00DF17F1">
              <w:rPr>
                <w:rFonts w:ascii="Calibri" w:hAnsi="Calibri" w:cs="Calibri"/>
                <w:sz w:val="20"/>
                <w:szCs w:val="20"/>
              </w:rPr>
              <w:t xml:space="preserve">narrative to explain the relevance of the topic </w:t>
            </w:r>
          </w:p>
          <w:p w14:paraId="247AA229" w14:textId="42293B7F" w:rsidR="120FBD27" w:rsidRPr="00DF17F1" w:rsidRDefault="120FBD27" w:rsidP="65D3A026">
            <w:pPr>
              <w:pStyle w:val="ListParagraph"/>
              <w:numPr>
                <w:ilvl w:val="0"/>
                <w:numId w:val="11"/>
              </w:numPr>
              <w:spacing w:after="0" w:line="257" w:lineRule="auto"/>
              <w:rPr>
                <w:rFonts w:ascii="Calibri" w:eastAsia="Calibri" w:hAnsi="Calibri" w:cs="Calibri"/>
              </w:rPr>
            </w:pPr>
            <w:r w:rsidRPr="00DF17F1">
              <w:rPr>
                <w:rFonts w:ascii="Calibri" w:hAnsi="Calibri" w:cs="Calibri"/>
                <w:sz w:val="20"/>
                <w:szCs w:val="20"/>
              </w:rPr>
              <w:t>Speaker</w:t>
            </w:r>
            <w:r w:rsidR="185F707B" w:rsidRPr="00DF17F1">
              <w:rPr>
                <w:rFonts w:ascii="Calibri" w:hAnsi="Calibri" w:cs="Calibri"/>
                <w:sz w:val="20"/>
                <w:szCs w:val="20"/>
              </w:rPr>
              <w:t xml:space="preserve"> actively </w:t>
            </w:r>
            <w:r w:rsidRPr="00DF17F1">
              <w:rPr>
                <w:rFonts w:ascii="Calibri" w:hAnsi="Calibri" w:cs="Calibri"/>
                <w:sz w:val="20"/>
                <w:szCs w:val="20"/>
              </w:rPr>
              <w:t>gear</w:t>
            </w:r>
            <w:r w:rsidR="63316FD2" w:rsidRPr="00DF17F1">
              <w:rPr>
                <w:rFonts w:ascii="Calibri" w:hAnsi="Calibri" w:cs="Calibri"/>
                <w:sz w:val="20"/>
                <w:szCs w:val="20"/>
              </w:rPr>
              <w:t>s</w:t>
            </w:r>
            <w:r w:rsidRPr="00DF17F1">
              <w:rPr>
                <w:rFonts w:ascii="Calibri" w:hAnsi="Calibri" w:cs="Calibri"/>
                <w:sz w:val="20"/>
                <w:szCs w:val="20"/>
              </w:rPr>
              <w:t xml:space="preserve"> examples and explanations to </w:t>
            </w:r>
            <w:r w:rsidR="65BD8BD5" w:rsidRPr="00DF17F1">
              <w:rPr>
                <w:rFonts w:ascii="Calibri" w:hAnsi="Calibri" w:cs="Calibri"/>
                <w:sz w:val="20"/>
                <w:szCs w:val="20"/>
              </w:rPr>
              <w:t>audiences</w:t>
            </w:r>
            <w:r w:rsidRPr="00DF17F1">
              <w:rPr>
                <w:rFonts w:ascii="Calibri" w:hAnsi="Calibri" w:cs="Calibri"/>
                <w:sz w:val="20"/>
                <w:szCs w:val="20"/>
              </w:rPr>
              <w:t xml:space="preserve"> (</w:t>
            </w:r>
            <w:r w:rsidR="1AFDC7AF" w:rsidRPr="00DF17F1">
              <w:rPr>
                <w:rFonts w:ascii="Calibri" w:hAnsi="Calibri" w:cs="Calibri"/>
                <w:sz w:val="20"/>
                <w:szCs w:val="20"/>
              </w:rPr>
              <w:t>e.g.,</w:t>
            </w:r>
            <w:r w:rsidRPr="00DF17F1">
              <w:rPr>
                <w:rFonts w:ascii="Calibri" w:hAnsi="Calibri" w:cs="Calibri"/>
                <w:sz w:val="20"/>
                <w:szCs w:val="20"/>
              </w:rPr>
              <w:t xml:space="preserve"> specific stakeholders)</w:t>
            </w:r>
          </w:p>
        </w:tc>
        <w:tc>
          <w:tcPr>
            <w:tcW w:w="1292" w:type="dxa"/>
          </w:tcPr>
          <w:p w14:paraId="4A1C0FCB" w14:textId="7F4BB194" w:rsidR="00937C29" w:rsidRPr="00DF17F1" w:rsidRDefault="00937C29" w:rsidP="00682704">
            <w:pPr>
              <w:textAlignment w:val="baseline"/>
              <w:rPr>
                <w:rFonts w:ascii="Calibri" w:eastAsia="Times New Roman" w:hAnsi="Calibri" w:cs="Calibri"/>
              </w:rPr>
            </w:pPr>
          </w:p>
        </w:tc>
      </w:tr>
      <w:tr w:rsidR="00937C29" w:rsidRPr="00DF17F1" w14:paraId="1A520428" w14:textId="3196AB40" w:rsidTr="00C746F7">
        <w:tc>
          <w:tcPr>
            <w:tcW w:w="1286" w:type="dxa"/>
            <w:vMerge/>
            <w:vAlign w:val="center"/>
            <w:hideMark/>
          </w:tcPr>
          <w:p w14:paraId="570B6644" w14:textId="77777777" w:rsidR="00937C29" w:rsidRPr="00DF17F1" w:rsidRDefault="00937C29" w:rsidP="00682704">
            <w:pPr>
              <w:rPr>
                <w:rFonts w:ascii="Calibri" w:eastAsia="Times New Roman" w:hAnsi="Calibri" w:cs="Calibri"/>
                <w:sz w:val="18"/>
                <w:szCs w:val="18"/>
              </w:rPr>
            </w:pPr>
          </w:p>
        </w:tc>
        <w:tc>
          <w:tcPr>
            <w:tcW w:w="2807" w:type="dxa"/>
            <w:vMerge w:val="restart"/>
            <w:shd w:val="clear" w:color="auto" w:fill="auto"/>
            <w:hideMark/>
          </w:tcPr>
          <w:p w14:paraId="006A9A0F" w14:textId="7D241111" w:rsidR="75B1ED64" w:rsidRPr="00DF17F1" w:rsidRDefault="75B1ED64" w:rsidP="75B1ED64">
            <w:pPr>
              <w:ind w:left="153" w:hanging="153"/>
              <w:rPr>
                <w:rFonts w:ascii="Calibri" w:eastAsia="Calibri" w:hAnsi="Calibri" w:cs="Calibri"/>
                <w:color w:val="000000" w:themeColor="text1"/>
                <w:szCs w:val="20"/>
              </w:rPr>
            </w:pPr>
            <w:r w:rsidRPr="00DF17F1">
              <w:rPr>
                <w:rStyle w:val="eop"/>
                <w:rFonts w:ascii="Calibri" w:eastAsia="Calibri" w:hAnsi="Calibri" w:cs="Calibri"/>
                <w:color w:val="000000" w:themeColor="text1"/>
                <w:szCs w:val="20"/>
              </w:rPr>
              <w:t xml:space="preserve">b. Create an effective poster </w:t>
            </w:r>
            <w:r w:rsidRPr="00DF17F1">
              <w:rPr>
                <w:rStyle w:val="eop"/>
                <w:rFonts w:ascii="Calibri" w:eastAsia="Calibri" w:hAnsi="Calibri" w:cs="Calibri"/>
                <w:szCs w:val="20"/>
              </w:rPr>
              <w:t>presentation (e.g., with a clear structure and visuals</w:t>
            </w:r>
            <w:r w:rsidRPr="00DF17F1">
              <w:rPr>
                <w:rStyle w:val="eop"/>
                <w:rFonts w:ascii="Calibri" w:eastAsia="Calibri" w:hAnsi="Calibri" w:cs="Calibri"/>
                <w:color w:val="000000" w:themeColor="text1"/>
                <w:szCs w:val="20"/>
              </w:rPr>
              <w:t xml:space="preserve">) </w:t>
            </w:r>
          </w:p>
        </w:tc>
        <w:tc>
          <w:tcPr>
            <w:tcW w:w="2808" w:type="dxa"/>
            <w:shd w:val="clear" w:color="auto" w:fill="auto"/>
            <w:hideMark/>
          </w:tcPr>
          <w:p w14:paraId="6DFFB098" w14:textId="71DC4365" w:rsidR="120FBD27" w:rsidRPr="00DF17F1" w:rsidRDefault="24525BEE" w:rsidP="0A722105">
            <w:pPr>
              <w:rPr>
                <w:rFonts w:ascii="Calibri" w:hAnsi="Calibri" w:cs="Calibri"/>
              </w:rPr>
            </w:pPr>
            <w:r w:rsidRPr="00DF17F1">
              <w:rPr>
                <w:rFonts w:ascii="Calibri" w:eastAsia="Calibri" w:hAnsi="Calibri" w:cs="Calibri"/>
              </w:rPr>
              <w:t>Key elements</w:t>
            </w:r>
            <w:r w:rsidR="375C5B97" w:rsidRPr="00DF17F1">
              <w:rPr>
                <w:rFonts w:ascii="Calibri" w:eastAsia="Calibri" w:hAnsi="Calibri" w:cs="Calibri"/>
              </w:rPr>
              <w:t xml:space="preserve">: </w:t>
            </w:r>
            <w:r w:rsidR="004F7E31" w:rsidRPr="00DF17F1">
              <w:rPr>
                <w:rFonts w:ascii="Calibri" w:hAnsi="Calibri" w:cs="Calibri"/>
              </w:rPr>
              <w:br/>
            </w:r>
            <w:r w:rsidR="375C5B97" w:rsidRPr="00DF17F1">
              <w:rPr>
                <w:rFonts w:ascii="Calibri" w:eastAsia="Calibri" w:hAnsi="Calibri" w:cs="Calibri"/>
              </w:rPr>
              <w:t>presence and structure</w:t>
            </w:r>
            <w:r w:rsidR="004F7E31" w:rsidRPr="00DF17F1">
              <w:rPr>
                <w:rFonts w:ascii="Calibri" w:hAnsi="Calibri" w:cs="Calibri"/>
              </w:rPr>
              <w:br/>
            </w:r>
          </w:p>
          <w:p w14:paraId="4C22A966" w14:textId="228EED5E" w:rsidR="120FBD27" w:rsidRPr="00DF17F1" w:rsidRDefault="120FBD27" w:rsidP="0A722105">
            <w:pPr>
              <w:rPr>
                <w:rFonts w:ascii="Calibri" w:eastAsia="Calibri" w:hAnsi="Calibri" w:cs="Calibri"/>
              </w:rPr>
            </w:pPr>
          </w:p>
        </w:tc>
        <w:tc>
          <w:tcPr>
            <w:tcW w:w="2808" w:type="dxa"/>
          </w:tcPr>
          <w:p w14:paraId="29C6FC06" w14:textId="463F2F7B" w:rsidR="120FBD27" w:rsidRPr="00DF17F1" w:rsidRDefault="120FBD27" w:rsidP="120FBD27">
            <w:pPr>
              <w:rPr>
                <w:rFonts w:ascii="Calibri" w:hAnsi="Calibri" w:cs="Calibri"/>
              </w:rPr>
            </w:pPr>
            <w:r w:rsidRPr="00DF17F1">
              <w:rPr>
                <w:rFonts w:ascii="Calibri" w:eastAsia="Calibri" w:hAnsi="Calibri" w:cs="Calibri"/>
                <w:szCs w:val="20"/>
              </w:rPr>
              <w:t xml:space="preserve">The poster presentation does not contain all key elements of the research proposal </w:t>
            </w:r>
          </w:p>
          <w:p w14:paraId="16177B9F" w14:textId="6E9F112C" w:rsidR="120FBD27" w:rsidRPr="00DF17F1" w:rsidRDefault="120FBD27" w:rsidP="0A722105">
            <w:pPr>
              <w:spacing w:line="257" w:lineRule="auto"/>
              <w:rPr>
                <w:rFonts w:ascii="Calibri" w:hAnsi="Calibri" w:cs="Calibri"/>
              </w:rPr>
            </w:pPr>
            <w:r w:rsidRPr="00DF17F1">
              <w:rPr>
                <w:rFonts w:ascii="Calibri" w:eastAsia="Calibri" w:hAnsi="Calibri" w:cs="Calibri"/>
              </w:rPr>
              <w:t xml:space="preserve"> </w:t>
            </w:r>
          </w:p>
          <w:p w14:paraId="6E5B906A" w14:textId="001AA37A" w:rsidR="120FBD27" w:rsidRPr="00DF17F1" w:rsidRDefault="120FBD27" w:rsidP="120FBD27">
            <w:pPr>
              <w:rPr>
                <w:rFonts w:ascii="Calibri" w:hAnsi="Calibri" w:cs="Calibri"/>
              </w:rPr>
            </w:pPr>
          </w:p>
        </w:tc>
        <w:tc>
          <w:tcPr>
            <w:tcW w:w="2808" w:type="dxa"/>
          </w:tcPr>
          <w:p w14:paraId="6317A592" w14:textId="1BBD59B6" w:rsidR="120FBD27" w:rsidRPr="00DF17F1" w:rsidRDefault="120FBD27" w:rsidP="120FBD27">
            <w:pPr>
              <w:rPr>
                <w:rFonts w:ascii="Calibri" w:hAnsi="Calibri" w:cs="Calibri"/>
              </w:rPr>
            </w:pPr>
            <w:r w:rsidRPr="00DF17F1">
              <w:rPr>
                <w:rFonts w:ascii="Calibri" w:eastAsia="Calibri" w:hAnsi="Calibri" w:cs="Calibri"/>
              </w:rPr>
              <w:t xml:space="preserve">The poster presentation contains all key elements of the research proposal </w:t>
            </w:r>
          </w:p>
          <w:p w14:paraId="0A2B9FFD" w14:textId="57ADCCBB" w:rsidR="0A722105" w:rsidRPr="00DF17F1" w:rsidRDefault="0A722105" w:rsidP="0A722105">
            <w:pPr>
              <w:rPr>
                <w:rFonts w:ascii="Calibri" w:eastAsia="Calibri" w:hAnsi="Calibri" w:cs="Calibri"/>
              </w:rPr>
            </w:pPr>
          </w:p>
          <w:p w14:paraId="4A79EFCA" w14:textId="3745F5C1" w:rsidR="1A5F2EF7" w:rsidRPr="00DF17F1" w:rsidRDefault="1A5F2EF7">
            <w:pPr>
              <w:rPr>
                <w:rFonts w:ascii="Calibri" w:hAnsi="Calibri" w:cs="Calibri"/>
              </w:rPr>
            </w:pPr>
            <w:r w:rsidRPr="00DF17F1">
              <w:rPr>
                <w:rFonts w:ascii="Calibri" w:eastAsia="Calibri" w:hAnsi="Calibri" w:cs="Calibri"/>
              </w:rPr>
              <w:t>Clear organization of key elements, some connections/transitions may be unclear</w:t>
            </w:r>
          </w:p>
          <w:p w14:paraId="0769CC47" w14:textId="419B1CB7" w:rsidR="0A722105" w:rsidRPr="00DF17F1" w:rsidRDefault="0A722105" w:rsidP="0A722105">
            <w:pPr>
              <w:rPr>
                <w:rFonts w:ascii="Calibri" w:eastAsia="Calibri" w:hAnsi="Calibri" w:cs="Calibri"/>
              </w:rPr>
            </w:pPr>
          </w:p>
          <w:p w14:paraId="4758DE8E" w14:textId="671E6E43" w:rsidR="120FBD27" w:rsidRPr="00DF17F1" w:rsidRDefault="120FBD27" w:rsidP="65D3A026">
            <w:pPr>
              <w:rPr>
                <w:rFonts w:ascii="Calibri" w:eastAsia="Calibri" w:hAnsi="Calibri" w:cs="Calibri"/>
              </w:rPr>
            </w:pPr>
          </w:p>
        </w:tc>
        <w:tc>
          <w:tcPr>
            <w:tcW w:w="2808" w:type="dxa"/>
          </w:tcPr>
          <w:p w14:paraId="1CE21661" w14:textId="05ACD6FF" w:rsidR="007B454D" w:rsidRPr="00DF17F1" w:rsidRDefault="007B454D" w:rsidP="007B454D">
            <w:pPr>
              <w:rPr>
                <w:rFonts w:ascii="Calibri" w:hAnsi="Calibri" w:cs="Calibri"/>
              </w:rPr>
            </w:pPr>
            <w:r w:rsidRPr="00DF17F1">
              <w:rPr>
                <w:rFonts w:ascii="Calibri" w:eastAsia="Calibri" w:hAnsi="Calibri" w:cs="Calibri"/>
                <w:szCs w:val="20"/>
              </w:rPr>
              <w:t xml:space="preserve">The poster presentation contains all key elements of the research proposal </w:t>
            </w:r>
          </w:p>
          <w:p w14:paraId="3E9A5633" w14:textId="77777777" w:rsidR="00937C29" w:rsidRPr="00DF17F1" w:rsidRDefault="00937C29" w:rsidP="00682704">
            <w:pPr>
              <w:textAlignment w:val="baseline"/>
              <w:rPr>
                <w:rFonts w:ascii="Calibri" w:eastAsia="Times New Roman" w:hAnsi="Calibri" w:cs="Calibri"/>
              </w:rPr>
            </w:pPr>
          </w:p>
          <w:p w14:paraId="7B089788" w14:textId="4C511B74" w:rsidR="009453E5" w:rsidRPr="00DF17F1" w:rsidRDefault="009453E5" w:rsidP="00682704">
            <w:pPr>
              <w:textAlignment w:val="baseline"/>
              <w:rPr>
                <w:rFonts w:ascii="Calibri" w:eastAsia="Times New Roman" w:hAnsi="Calibri" w:cs="Calibri"/>
              </w:rPr>
            </w:pPr>
            <w:r w:rsidRPr="00DF17F1">
              <w:rPr>
                <w:rFonts w:ascii="Calibri" w:eastAsia="Times New Roman" w:hAnsi="Calibri" w:cs="Calibri"/>
              </w:rPr>
              <w:t xml:space="preserve">Clear organization of </w:t>
            </w:r>
            <w:r w:rsidR="00CE03A9" w:rsidRPr="00DF17F1">
              <w:rPr>
                <w:rFonts w:ascii="Calibri" w:eastAsia="Times New Roman" w:hAnsi="Calibri" w:cs="Calibri"/>
              </w:rPr>
              <w:t xml:space="preserve">key </w:t>
            </w:r>
            <w:r w:rsidRPr="00DF17F1">
              <w:rPr>
                <w:rFonts w:ascii="Calibri" w:eastAsia="Times New Roman" w:hAnsi="Calibri" w:cs="Calibri"/>
              </w:rPr>
              <w:t>elements</w:t>
            </w:r>
            <w:r w:rsidR="00073A4F" w:rsidRPr="00DF17F1">
              <w:rPr>
                <w:rFonts w:ascii="Calibri" w:eastAsia="Times New Roman" w:hAnsi="Calibri" w:cs="Calibri"/>
              </w:rPr>
              <w:t>; connections and transitions between elements are clear</w:t>
            </w:r>
          </w:p>
          <w:p w14:paraId="0D2720AD" w14:textId="2A7DA465" w:rsidR="008665AC" w:rsidRPr="00DF17F1" w:rsidRDefault="008665AC" w:rsidP="0A722105">
            <w:pPr>
              <w:textAlignment w:val="baseline"/>
              <w:rPr>
                <w:rFonts w:ascii="Calibri" w:eastAsia="Times New Roman" w:hAnsi="Calibri" w:cs="Calibri"/>
              </w:rPr>
            </w:pPr>
          </w:p>
        </w:tc>
        <w:tc>
          <w:tcPr>
            <w:tcW w:w="2808" w:type="dxa"/>
          </w:tcPr>
          <w:p w14:paraId="14E25C22" w14:textId="77777777" w:rsidR="00BC0975" w:rsidRPr="00DF17F1" w:rsidRDefault="00BC0975" w:rsidP="00BC0975">
            <w:pPr>
              <w:rPr>
                <w:rFonts w:ascii="Calibri" w:hAnsi="Calibri" w:cs="Calibri"/>
              </w:rPr>
            </w:pPr>
            <w:r w:rsidRPr="00DF17F1">
              <w:rPr>
                <w:rFonts w:ascii="Calibri" w:eastAsia="Calibri" w:hAnsi="Calibri" w:cs="Calibri"/>
                <w:szCs w:val="20"/>
              </w:rPr>
              <w:t xml:space="preserve">The poster presentation contains all key elements of the research proposal </w:t>
            </w:r>
          </w:p>
          <w:p w14:paraId="0195C6E2" w14:textId="77777777" w:rsidR="00937C29" w:rsidRPr="00DF17F1" w:rsidRDefault="00937C29" w:rsidP="00682704">
            <w:pPr>
              <w:textAlignment w:val="baseline"/>
              <w:rPr>
                <w:rFonts w:ascii="Calibri" w:eastAsia="Times New Roman" w:hAnsi="Calibri" w:cs="Calibri"/>
              </w:rPr>
            </w:pPr>
          </w:p>
          <w:p w14:paraId="678D60CE" w14:textId="0C45538C" w:rsidR="00A602A3" w:rsidRPr="00DF17F1" w:rsidRDefault="00726C41" w:rsidP="00726C41">
            <w:pPr>
              <w:textAlignment w:val="baseline"/>
              <w:rPr>
                <w:rFonts w:ascii="Calibri" w:eastAsia="Times New Roman" w:hAnsi="Calibri" w:cs="Calibri"/>
              </w:rPr>
            </w:pPr>
            <w:r w:rsidRPr="00DF17F1">
              <w:rPr>
                <w:rFonts w:ascii="Calibri" w:eastAsia="Times New Roman" w:hAnsi="Calibri" w:cs="Calibri"/>
              </w:rPr>
              <w:t xml:space="preserve">Clear organization of key elements; </w:t>
            </w:r>
            <w:r w:rsidR="0045373F" w:rsidRPr="00DF17F1">
              <w:rPr>
                <w:rFonts w:ascii="Calibri" w:eastAsia="Times New Roman" w:hAnsi="Calibri" w:cs="Calibri"/>
              </w:rPr>
              <w:t xml:space="preserve">argumentative moves from motive to objective (relevance, gap and aim) are </w:t>
            </w:r>
            <w:r w:rsidR="00EB5E32" w:rsidRPr="00DF17F1">
              <w:rPr>
                <w:rFonts w:ascii="Calibri" w:eastAsia="Times New Roman" w:hAnsi="Calibri" w:cs="Calibri"/>
              </w:rPr>
              <w:t xml:space="preserve">well </w:t>
            </w:r>
            <w:r w:rsidR="00A00687" w:rsidRPr="00DF17F1">
              <w:rPr>
                <w:rFonts w:ascii="Calibri" w:eastAsia="Times New Roman" w:hAnsi="Calibri" w:cs="Calibri"/>
              </w:rPr>
              <w:t>emphasized</w:t>
            </w:r>
          </w:p>
        </w:tc>
        <w:tc>
          <w:tcPr>
            <w:tcW w:w="1292" w:type="dxa"/>
            <w:vMerge w:val="restart"/>
          </w:tcPr>
          <w:p w14:paraId="7C347B2E" w14:textId="77777777" w:rsidR="00937C29" w:rsidRPr="00DF17F1" w:rsidRDefault="00937C29" w:rsidP="00682704">
            <w:pPr>
              <w:textAlignment w:val="baseline"/>
              <w:rPr>
                <w:rFonts w:ascii="Calibri" w:eastAsia="Times New Roman" w:hAnsi="Calibri" w:cs="Calibri"/>
              </w:rPr>
            </w:pPr>
          </w:p>
        </w:tc>
      </w:tr>
      <w:tr w:rsidR="0A722105" w:rsidRPr="00DF17F1" w14:paraId="54A6EA28" w14:textId="77777777" w:rsidTr="00C746F7">
        <w:trPr>
          <w:trHeight w:val="300"/>
        </w:trPr>
        <w:tc>
          <w:tcPr>
            <w:tcW w:w="1286" w:type="dxa"/>
            <w:vMerge/>
            <w:vAlign w:val="center"/>
            <w:hideMark/>
          </w:tcPr>
          <w:p w14:paraId="2ABCC6E8" w14:textId="77777777" w:rsidR="007F09A8" w:rsidRPr="00DF17F1" w:rsidRDefault="007F09A8">
            <w:pPr>
              <w:rPr>
                <w:rFonts w:ascii="Calibri" w:hAnsi="Calibri" w:cs="Calibri"/>
              </w:rPr>
            </w:pPr>
          </w:p>
        </w:tc>
        <w:tc>
          <w:tcPr>
            <w:tcW w:w="2807" w:type="dxa"/>
            <w:vMerge/>
            <w:hideMark/>
          </w:tcPr>
          <w:p w14:paraId="560B797C" w14:textId="77777777" w:rsidR="007F09A8" w:rsidRPr="00DF17F1" w:rsidRDefault="007F09A8">
            <w:pPr>
              <w:rPr>
                <w:rFonts w:ascii="Calibri" w:hAnsi="Calibri" w:cs="Calibri"/>
              </w:rPr>
            </w:pPr>
          </w:p>
        </w:tc>
        <w:tc>
          <w:tcPr>
            <w:tcW w:w="2808" w:type="dxa"/>
            <w:shd w:val="clear" w:color="auto" w:fill="auto"/>
            <w:hideMark/>
          </w:tcPr>
          <w:p w14:paraId="68537C6D" w14:textId="36ACD3C5" w:rsidR="5553B361" w:rsidRPr="00DF17F1" w:rsidRDefault="5553B361" w:rsidP="0A722105">
            <w:pPr>
              <w:rPr>
                <w:rFonts w:ascii="Calibri" w:hAnsi="Calibri" w:cs="Calibri"/>
              </w:rPr>
            </w:pPr>
            <w:r w:rsidRPr="00DF17F1">
              <w:rPr>
                <w:rFonts w:ascii="Calibri" w:hAnsi="Calibri" w:cs="Calibri"/>
              </w:rPr>
              <w:t>Use of visuals</w:t>
            </w:r>
            <w:r w:rsidRPr="00DF17F1">
              <w:rPr>
                <w:rFonts w:ascii="Calibri" w:hAnsi="Calibri" w:cs="Calibri"/>
              </w:rPr>
              <w:br/>
            </w:r>
          </w:p>
          <w:p w14:paraId="3246E27E" w14:textId="5E1F4D77" w:rsidR="0A722105" w:rsidRPr="00DF17F1" w:rsidRDefault="0A722105" w:rsidP="0A722105">
            <w:pPr>
              <w:rPr>
                <w:rFonts w:ascii="Calibri" w:eastAsia="Calibri" w:hAnsi="Calibri" w:cs="Calibri"/>
              </w:rPr>
            </w:pPr>
          </w:p>
        </w:tc>
        <w:tc>
          <w:tcPr>
            <w:tcW w:w="2808" w:type="dxa"/>
          </w:tcPr>
          <w:p w14:paraId="3DD648BF" w14:textId="704073DD" w:rsidR="3B0CBC5E" w:rsidRPr="00DF17F1" w:rsidRDefault="3B0CBC5E">
            <w:pPr>
              <w:rPr>
                <w:rFonts w:ascii="Calibri" w:hAnsi="Calibri" w:cs="Calibri"/>
              </w:rPr>
            </w:pPr>
            <w:r w:rsidRPr="00DF17F1">
              <w:rPr>
                <w:rFonts w:ascii="Calibri" w:eastAsia="Calibri" w:hAnsi="Calibri" w:cs="Calibri"/>
              </w:rPr>
              <w:t>Visuals (figures/tables) are of insufficient quality, e.g., because they are</w:t>
            </w:r>
          </w:p>
          <w:p w14:paraId="7F54D2EA" w14:textId="2D7B2C57" w:rsidR="3B0CBC5E" w:rsidRPr="00DF17F1" w:rsidRDefault="3B0CBC5E" w:rsidP="0A722105">
            <w:pPr>
              <w:pStyle w:val="ListParagraph"/>
              <w:numPr>
                <w:ilvl w:val="0"/>
                <w:numId w:val="3"/>
              </w:numPr>
              <w:spacing w:line="257" w:lineRule="auto"/>
              <w:rPr>
                <w:rFonts w:ascii="Calibri" w:hAnsi="Calibri" w:cs="Calibri"/>
                <w:sz w:val="20"/>
                <w:szCs w:val="20"/>
              </w:rPr>
            </w:pPr>
            <w:r w:rsidRPr="00DF17F1">
              <w:rPr>
                <w:rFonts w:ascii="Calibri" w:hAnsi="Calibri" w:cs="Calibri"/>
                <w:sz w:val="20"/>
                <w:szCs w:val="20"/>
              </w:rPr>
              <w:t>illegible</w:t>
            </w:r>
          </w:p>
          <w:p w14:paraId="69A99DFC" w14:textId="2F7BA37A" w:rsidR="3B0CBC5E" w:rsidRPr="00DF17F1" w:rsidRDefault="3B0CBC5E" w:rsidP="0A722105">
            <w:pPr>
              <w:pStyle w:val="ListParagraph"/>
              <w:numPr>
                <w:ilvl w:val="0"/>
                <w:numId w:val="3"/>
              </w:numPr>
              <w:spacing w:after="0" w:line="257" w:lineRule="auto"/>
              <w:rPr>
                <w:rFonts w:ascii="Calibri" w:hAnsi="Calibri" w:cs="Calibri"/>
              </w:rPr>
            </w:pPr>
            <w:r w:rsidRPr="00DF17F1">
              <w:rPr>
                <w:rFonts w:ascii="Calibri" w:hAnsi="Calibri" w:cs="Calibri"/>
                <w:sz w:val="20"/>
                <w:szCs w:val="20"/>
              </w:rPr>
              <w:t>not stand-alone comprehensible,</w:t>
            </w:r>
          </w:p>
          <w:p w14:paraId="1E0B0C03" w14:textId="4AF6FF21" w:rsidR="3B0CBC5E" w:rsidRPr="00DF17F1" w:rsidRDefault="3B0CBC5E" w:rsidP="0A722105">
            <w:pPr>
              <w:pStyle w:val="ListParagraph"/>
              <w:numPr>
                <w:ilvl w:val="0"/>
                <w:numId w:val="3"/>
              </w:numPr>
              <w:spacing w:after="0" w:line="257" w:lineRule="auto"/>
              <w:rPr>
                <w:rFonts w:ascii="Calibri" w:hAnsi="Calibri" w:cs="Calibri"/>
                <w:sz w:val="20"/>
                <w:szCs w:val="20"/>
              </w:rPr>
            </w:pPr>
            <w:r w:rsidRPr="00DF17F1">
              <w:rPr>
                <w:rFonts w:ascii="Calibri" w:hAnsi="Calibri" w:cs="Calibri"/>
                <w:sz w:val="20"/>
                <w:szCs w:val="20"/>
              </w:rPr>
              <w:t>irrelevant to the topi</w:t>
            </w:r>
            <w:r w:rsidR="5EE6786A" w:rsidRPr="00DF17F1">
              <w:rPr>
                <w:rFonts w:ascii="Calibri" w:hAnsi="Calibri" w:cs="Calibri"/>
                <w:sz w:val="20"/>
                <w:szCs w:val="20"/>
              </w:rPr>
              <w:t>c</w:t>
            </w:r>
          </w:p>
        </w:tc>
        <w:tc>
          <w:tcPr>
            <w:tcW w:w="2808" w:type="dxa"/>
          </w:tcPr>
          <w:p w14:paraId="56290235" w14:textId="7DF127E6" w:rsidR="3B0CBC5E" w:rsidRPr="00DF17F1" w:rsidRDefault="3B0CBC5E">
            <w:pPr>
              <w:rPr>
                <w:rFonts w:ascii="Calibri" w:hAnsi="Calibri" w:cs="Calibri"/>
              </w:rPr>
            </w:pPr>
            <w:r w:rsidRPr="00DF17F1">
              <w:rPr>
                <w:rFonts w:ascii="Calibri" w:eastAsia="Calibri" w:hAnsi="Calibri" w:cs="Calibri"/>
              </w:rPr>
              <w:t xml:space="preserve"> </w:t>
            </w:r>
          </w:p>
          <w:p w14:paraId="2EA519A6" w14:textId="2242184C" w:rsidR="3B0CBC5E" w:rsidRPr="00DF17F1" w:rsidRDefault="3B0CBC5E" w:rsidP="0A722105">
            <w:pPr>
              <w:rPr>
                <w:rFonts w:ascii="Calibri" w:eastAsia="Calibri" w:hAnsi="Calibri" w:cs="Calibri"/>
              </w:rPr>
            </w:pPr>
            <w:r w:rsidRPr="00DF17F1">
              <w:rPr>
                <w:rFonts w:ascii="Calibri" w:eastAsia="Calibri" w:hAnsi="Calibri" w:cs="Calibri"/>
              </w:rPr>
              <w:t>Visuals are of decent quality (referred to and stand-alone readable); some minor issues may occur</w:t>
            </w:r>
          </w:p>
          <w:p w14:paraId="646D4384" w14:textId="1E713ED5" w:rsidR="0A722105" w:rsidRPr="00DF17F1" w:rsidRDefault="0A722105" w:rsidP="0A722105">
            <w:pPr>
              <w:rPr>
                <w:rFonts w:ascii="Calibri" w:eastAsia="Calibri" w:hAnsi="Calibri" w:cs="Calibri"/>
              </w:rPr>
            </w:pPr>
          </w:p>
        </w:tc>
        <w:tc>
          <w:tcPr>
            <w:tcW w:w="2808" w:type="dxa"/>
          </w:tcPr>
          <w:p w14:paraId="23C1ACB7" w14:textId="49CCA2AC" w:rsidR="03C7D8AB" w:rsidRPr="00DF17F1" w:rsidRDefault="03C7D8AB" w:rsidP="0A722105">
            <w:pPr>
              <w:rPr>
                <w:rFonts w:ascii="Calibri" w:eastAsia="Calibri" w:hAnsi="Calibri" w:cs="Calibri"/>
              </w:rPr>
            </w:pPr>
            <w:r w:rsidRPr="00DF17F1">
              <w:rPr>
                <w:rFonts w:ascii="Calibri" w:eastAsia="Times New Roman" w:hAnsi="Calibri" w:cs="Calibri"/>
              </w:rPr>
              <w:t xml:space="preserve">Visuals are of good quality: they are </w:t>
            </w:r>
            <w:r w:rsidRPr="00DF17F1">
              <w:rPr>
                <w:rFonts w:ascii="Calibri" w:eastAsia="Calibri" w:hAnsi="Calibri" w:cs="Calibri"/>
              </w:rPr>
              <w:t>supportive of content, referred to and stand-alone readable</w:t>
            </w:r>
          </w:p>
          <w:p w14:paraId="0EBE8B17" w14:textId="0870FB54" w:rsidR="0A722105" w:rsidRPr="00DF17F1" w:rsidRDefault="0A722105" w:rsidP="0A722105">
            <w:pPr>
              <w:rPr>
                <w:rFonts w:ascii="Calibri" w:eastAsia="Calibri" w:hAnsi="Calibri" w:cs="Calibri"/>
              </w:rPr>
            </w:pPr>
          </w:p>
        </w:tc>
        <w:tc>
          <w:tcPr>
            <w:tcW w:w="2808" w:type="dxa"/>
          </w:tcPr>
          <w:p w14:paraId="1B11E961" w14:textId="54BD602B" w:rsidR="03C7D8AB" w:rsidRPr="00DF17F1" w:rsidRDefault="03C7D8AB" w:rsidP="0A722105">
            <w:pPr>
              <w:rPr>
                <w:rFonts w:ascii="Calibri" w:eastAsia="Times New Roman" w:hAnsi="Calibri" w:cs="Calibri"/>
              </w:rPr>
            </w:pPr>
            <w:r w:rsidRPr="00DF17F1">
              <w:rPr>
                <w:rFonts w:ascii="Calibri" w:eastAsia="Times New Roman" w:hAnsi="Calibri" w:cs="Calibri"/>
              </w:rPr>
              <w:t>All visuals are of high quality; elements of visuals are highlighted and used to support the storyline</w:t>
            </w:r>
          </w:p>
          <w:p w14:paraId="0BCC76F2" w14:textId="4CCB9674" w:rsidR="0A722105" w:rsidRPr="00DF17F1" w:rsidRDefault="0A722105" w:rsidP="0A722105">
            <w:pPr>
              <w:rPr>
                <w:rFonts w:ascii="Calibri" w:eastAsia="Calibri" w:hAnsi="Calibri" w:cs="Calibri"/>
              </w:rPr>
            </w:pPr>
          </w:p>
        </w:tc>
        <w:tc>
          <w:tcPr>
            <w:tcW w:w="1292" w:type="dxa"/>
            <w:vMerge/>
          </w:tcPr>
          <w:p w14:paraId="5D815F54" w14:textId="77777777" w:rsidR="007F09A8" w:rsidRPr="00DF17F1" w:rsidRDefault="007F09A8">
            <w:pPr>
              <w:rPr>
                <w:rFonts w:ascii="Calibri" w:hAnsi="Calibri" w:cs="Calibri"/>
              </w:rPr>
            </w:pPr>
          </w:p>
        </w:tc>
      </w:tr>
      <w:tr w:rsidR="00937C29" w:rsidRPr="00DF17F1" w14:paraId="2CE13889" w14:textId="0466981D" w:rsidTr="00C746F7">
        <w:tc>
          <w:tcPr>
            <w:tcW w:w="1286" w:type="dxa"/>
            <w:vMerge/>
            <w:vAlign w:val="center"/>
            <w:hideMark/>
          </w:tcPr>
          <w:p w14:paraId="57763DFC" w14:textId="77777777" w:rsidR="00937C29" w:rsidRPr="00DF17F1" w:rsidRDefault="00937C29" w:rsidP="00682704">
            <w:pPr>
              <w:rPr>
                <w:rFonts w:ascii="Calibri" w:eastAsia="Times New Roman" w:hAnsi="Calibri" w:cs="Calibri"/>
                <w:sz w:val="18"/>
                <w:szCs w:val="18"/>
              </w:rPr>
            </w:pPr>
          </w:p>
        </w:tc>
        <w:tc>
          <w:tcPr>
            <w:tcW w:w="2807" w:type="dxa"/>
            <w:vMerge w:val="restart"/>
            <w:shd w:val="clear" w:color="auto" w:fill="auto"/>
            <w:hideMark/>
          </w:tcPr>
          <w:p w14:paraId="57AE681A" w14:textId="7CC4DC7A" w:rsidR="75B1ED64" w:rsidRPr="00DF17F1" w:rsidRDefault="75B1ED64" w:rsidP="0A722105">
            <w:pPr>
              <w:ind w:left="153" w:hanging="153"/>
              <w:rPr>
                <w:rFonts w:ascii="Calibri" w:eastAsia="Calibri" w:hAnsi="Calibri" w:cs="Calibri"/>
                <w:color w:val="000000" w:themeColor="text1"/>
              </w:rPr>
            </w:pPr>
            <w:r w:rsidRPr="00DF17F1">
              <w:rPr>
                <w:rStyle w:val="eop"/>
                <w:rFonts w:ascii="Calibri" w:eastAsia="Calibri" w:hAnsi="Calibri" w:cs="Calibri"/>
                <w:color w:val="000000" w:themeColor="text1"/>
              </w:rPr>
              <w:t>c.  Effectively deliver a poster presentation at a research symposium</w:t>
            </w:r>
          </w:p>
        </w:tc>
        <w:tc>
          <w:tcPr>
            <w:tcW w:w="2808" w:type="dxa"/>
            <w:shd w:val="clear" w:color="auto" w:fill="auto"/>
            <w:hideMark/>
          </w:tcPr>
          <w:p w14:paraId="342329BC" w14:textId="2EB3DC71" w:rsidR="5BBA49C5" w:rsidRPr="00DF17F1" w:rsidRDefault="5BBA49C5" w:rsidP="0A722105">
            <w:pPr>
              <w:rPr>
                <w:rFonts w:ascii="Calibri" w:eastAsia="Times New Roman" w:hAnsi="Calibri" w:cs="Calibri"/>
                <w:sz w:val="18"/>
                <w:szCs w:val="18"/>
              </w:rPr>
            </w:pPr>
            <w:r w:rsidRPr="00DF17F1">
              <w:rPr>
                <w:rFonts w:ascii="Calibri" w:hAnsi="Calibri" w:cs="Calibri"/>
              </w:rPr>
              <w:t>Delivery skills</w:t>
            </w:r>
            <w:r w:rsidRPr="00DF17F1">
              <w:rPr>
                <w:rFonts w:ascii="Calibri" w:hAnsi="Calibri" w:cs="Calibri"/>
              </w:rPr>
              <w:br/>
            </w:r>
            <w:r w:rsidR="395323AC" w:rsidRPr="00DF17F1">
              <w:rPr>
                <w:rFonts w:ascii="Calibri" w:hAnsi="Calibri" w:cs="Calibri"/>
              </w:rPr>
              <w:t>(individual evaluation)</w:t>
            </w:r>
          </w:p>
          <w:p w14:paraId="61C2D9AB" w14:textId="42C3C750" w:rsidR="0A722105" w:rsidRPr="00DF17F1" w:rsidRDefault="0A722105">
            <w:pPr>
              <w:rPr>
                <w:rFonts w:ascii="Calibri" w:hAnsi="Calibri" w:cs="Calibri"/>
              </w:rPr>
            </w:pPr>
          </w:p>
          <w:p w14:paraId="57CB49F6" w14:textId="2F22B1B9" w:rsidR="00EB06FA" w:rsidRPr="00DF17F1" w:rsidRDefault="00EB06FA" w:rsidP="65D3A026">
            <w:pPr>
              <w:textAlignment w:val="baseline"/>
              <w:rPr>
                <w:rFonts w:ascii="Calibri" w:hAnsi="Calibri" w:cs="Calibri"/>
                <w:color w:val="000000" w:themeColor="text1"/>
                <w:lang w:val="en-US"/>
              </w:rPr>
            </w:pPr>
          </w:p>
        </w:tc>
        <w:tc>
          <w:tcPr>
            <w:tcW w:w="2808" w:type="dxa"/>
          </w:tcPr>
          <w:p w14:paraId="78667220" w14:textId="1EE4C097" w:rsidR="00937C29" w:rsidRPr="00DF17F1" w:rsidRDefault="009D52A0" w:rsidP="00682704">
            <w:pPr>
              <w:textAlignment w:val="baseline"/>
              <w:rPr>
                <w:rFonts w:ascii="Calibri" w:eastAsia="Times New Roman" w:hAnsi="Calibri" w:cs="Calibri"/>
              </w:rPr>
            </w:pPr>
            <w:r w:rsidRPr="00DF17F1">
              <w:rPr>
                <w:rFonts w:ascii="Calibri" w:eastAsia="Times New Roman" w:hAnsi="Calibri" w:cs="Calibri"/>
              </w:rPr>
              <w:t xml:space="preserve">Speaker </w:t>
            </w:r>
            <w:r w:rsidR="007E4AFE" w:rsidRPr="00DF17F1">
              <w:rPr>
                <w:rFonts w:ascii="Calibri" w:eastAsia="Times New Roman" w:hAnsi="Calibri" w:cs="Calibri"/>
              </w:rPr>
              <w:t xml:space="preserve">does not establish contact with the audience </w:t>
            </w:r>
            <w:r w:rsidR="008F723C" w:rsidRPr="00DF17F1">
              <w:rPr>
                <w:rFonts w:ascii="Calibri" w:eastAsia="Times New Roman" w:hAnsi="Calibri" w:cs="Calibri"/>
              </w:rPr>
              <w:t xml:space="preserve">(e.g., no eye contact, </w:t>
            </w:r>
            <w:r w:rsidR="00654F1B" w:rsidRPr="00DF17F1">
              <w:rPr>
                <w:rFonts w:ascii="Calibri" w:eastAsia="Times New Roman" w:hAnsi="Calibri" w:cs="Calibri"/>
              </w:rPr>
              <w:t xml:space="preserve">clarity issues due to volume or high pace, no active </w:t>
            </w:r>
            <w:r w:rsidR="377D465D" w:rsidRPr="00DF17F1">
              <w:rPr>
                <w:rFonts w:ascii="Calibri" w:eastAsia="Times New Roman" w:hAnsi="Calibri" w:cs="Calibri"/>
              </w:rPr>
              <w:t>posture,</w:t>
            </w:r>
            <w:r w:rsidR="00654F1B" w:rsidRPr="00DF17F1">
              <w:rPr>
                <w:rFonts w:ascii="Calibri" w:eastAsia="Times New Roman" w:hAnsi="Calibri" w:cs="Calibri"/>
              </w:rPr>
              <w:t xml:space="preserve"> or gestures)</w:t>
            </w:r>
            <w:r w:rsidRPr="00DF17F1">
              <w:rPr>
                <w:rFonts w:ascii="Calibri" w:hAnsi="Calibri" w:cs="Calibri"/>
              </w:rPr>
              <w:br/>
            </w:r>
            <w:r w:rsidRPr="00DF17F1">
              <w:rPr>
                <w:rFonts w:ascii="Calibri" w:hAnsi="Calibri" w:cs="Calibri"/>
              </w:rPr>
              <w:br/>
            </w:r>
          </w:p>
        </w:tc>
        <w:tc>
          <w:tcPr>
            <w:tcW w:w="2808" w:type="dxa"/>
          </w:tcPr>
          <w:p w14:paraId="487BB3FB" w14:textId="3AA174B3" w:rsidR="00937C29" w:rsidRPr="00DF17F1" w:rsidRDefault="00EA6BDB" w:rsidP="00682704">
            <w:pPr>
              <w:textAlignment w:val="baseline"/>
              <w:rPr>
                <w:rFonts w:ascii="Calibri" w:eastAsia="Times New Roman" w:hAnsi="Calibri" w:cs="Calibri"/>
              </w:rPr>
            </w:pPr>
            <w:r w:rsidRPr="00DF17F1">
              <w:rPr>
                <w:rFonts w:ascii="Calibri" w:eastAsia="Times New Roman" w:hAnsi="Calibri" w:cs="Calibri"/>
              </w:rPr>
              <w:t xml:space="preserve">Speaker </w:t>
            </w:r>
            <w:r w:rsidR="00F97917" w:rsidRPr="00DF17F1">
              <w:rPr>
                <w:rFonts w:ascii="Calibri" w:eastAsia="Times New Roman" w:hAnsi="Calibri" w:cs="Calibri"/>
              </w:rPr>
              <w:t xml:space="preserve">regularly </w:t>
            </w:r>
            <w:r w:rsidR="002D1902" w:rsidRPr="00DF17F1">
              <w:rPr>
                <w:rFonts w:ascii="Calibri" w:eastAsia="Times New Roman" w:hAnsi="Calibri" w:cs="Calibri"/>
              </w:rPr>
              <w:t>display</w:t>
            </w:r>
            <w:r w:rsidR="00F97917" w:rsidRPr="00DF17F1">
              <w:rPr>
                <w:rFonts w:ascii="Calibri" w:eastAsia="Times New Roman" w:hAnsi="Calibri" w:cs="Calibri"/>
              </w:rPr>
              <w:t>s</w:t>
            </w:r>
            <w:r w:rsidR="002D1902" w:rsidRPr="00DF17F1">
              <w:rPr>
                <w:rFonts w:ascii="Calibri" w:eastAsia="Times New Roman" w:hAnsi="Calibri" w:cs="Calibri"/>
              </w:rPr>
              <w:t xml:space="preserve"> delivery skills to</w:t>
            </w:r>
            <w:r w:rsidRPr="00DF17F1">
              <w:rPr>
                <w:rFonts w:ascii="Calibri" w:eastAsia="Times New Roman" w:hAnsi="Calibri" w:cs="Calibri"/>
              </w:rPr>
              <w:t xml:space="preserve"> establish contact with the audienc</w:t>
            </w:r>
            <w:r w:rsidR="002D1902" w:rsidRPr="00DF17F1">
              <w:rPr>
                <w:rFonts w:ascii="Calibri" w:eastAsia="Times New Roman" w:hAnsi="Calibri" w:cs="Calibri"/>
              </w:rPr>
              <w:t>e, but</w:t>
            </w:r>
            <w:r w:rsidR="009370ED" w:rsidRPr="00DF17F1">
              <w:rPr>
                <w:rFonts w:ascii="Calibri" w:eastAsia="Times New Roman" w:hAnsi="Calibri" w:cs="Calibri"/>
              </w:rPr>
              <w:t xml:space="preserve"> occasionally </w:t>
            </w:r>
            <w:r w:rsidR="008F3790" w:rsidRPr="00DF17F1">
              <w:rPr>
                <w:rFonts w:ascii="Calibri" w:eastAsia="Times New Roman" w:hAnsi="Calibri" w:cs="Calibri"/>
              </w:rPr>
              <w:t xml:space="preserve">lacks </w:t>
            </w:r>
            <w:r w:rsidR="009370ED" w:rsidRPr="00DF17F1">
              <w:rPr>
                <w:rFonts w:ascii="Calibri" w:eastAsia="Times New Roman" w:hAnsi="Calibri" w:cs="Calibri"/>
              </w:rPr>
              <w:t>eye contact, clarity</w:t>
            </w:r>
            <w:r w:rsidR="2F39BAC0" w:rsidRPr="00DF17F1">
              <w:rPr>
                <w:rFonts w:ascii="Calibri" w:eastAsia="Times New Roman" w:hAnsi="Calibri" w:cs="Calibri"/>
              </w:rPr>
              <w:t xml:space="preserve"> (regarding pace or articulation)</w:t>
            </w:r>
            <w:r w:rsidR="009370ED" w:rsidRPr="00DF17F1">
              <w:rPr>
                <w:rFonts w:ascii="Calibri" w:eastAsia="Times New Roman" w:hAnsi="Calibri" w:cs="Calibri"/>
              </w:rPr>
              <w:t xml:space="preserve">, or </w:t>
            </w:r>
            <w:r w:rsidR="008F3790" w:rsidRPr="00DF17F1">
              <w:rPr>
                <w:rFonts w:ascii="Calibri" w:eastAsia="Times New Roman" w:hAnsi="Calibri" w:cs="Calibri"/>
              </w:rPr>
              <w:t>a</w:t>
            </w:r>
            <w:r w:rsidR="00AC6400" w:rsidRPr="00DF17F1">
              <w:rPr>
                <w:rFonts w:ascii="Calibri" w:eastAsia="Times New Roman" w:hAnsi="Calibri" w:cs="Calibri"/>
              </w:rPr>
              <w:t>n</w:t>
            </w:r>
            <w:r w:rsidR="008F3790" w:rsidRPr="00DF17F1">
              <w:rPr>
                <w:rFonts w:ascii="Calibri" w:eastAsia="Times New Roman" w:hAnsi="Calibri" w:cs="Calibri"/>
              </w:rPr>
              <w:t xml:space="preserve"> </w:t>
            </w:r>
            <w:r w:rsidR="009370ED" w:rsidRPr="00DF17F1">
              <w:rPr>
                <w:rFonts w:ascii="Calibri" w:eastAsia="Times New Roman" w:hAnsi="Calibri" w:cs="Calibri"/>
              </w:rPr>
              <w:t xml:space="preserve">active posture and gestures </w:t>
            </w:r>
          </w:p>
          <w:p w14:paraId="73D1163D" w14:textId="559EDA03" w:rsidR="008F3790" w:rsidRPr="00DF17F1" w:rsidRDefault="008F3790" w:rsidP="0A722105">
            <w:pPr>
              <w:textAlignment w:val="baseline"/>
              <w:rPr>
                <w:rFonts w:ascii="Calibri" w:eastAsia="Times New Roman" w:hAnsi="Calibri" w:cs="Calibri"/>
                <w:lang w:val="en-US"/>
              </w:rPr>
            </w:pPr>
          </w:p>
        </w:tc>
        <w:tc>
          <w:tcPr>
            <w:tcW w:w="2808" w:type="dxa"/>
          </w:tcPr>
          <w:p w14:paraId="7AA78BD4" w14:textId="6373E438" w:rsidR="00937C29" w:rsidRPr="00DF17F1" w:rsidRDefault="00335990" w:rsidP="00682704">
            <w:pPr>
              <w:textAlignment w:val="baseline"/>
              <w:rPr>
                <w:rFonts w:ascii="Calibri" w:eastAsia="Times New Roman" w:hAnsi="Calibri" w:cs="Calibri"/>
              </w:rPr>
            </w:pPr>
            <w:r w:rsidRPr="00DF17F1">
              <w:rPr>
                <w:rFonts w:ascii="Calibri" w:eastAsia="Times New Roman" w:hAnsi="Calibri" w:cs="Calibri"/>
              </w:rPr>
              <w:t>Speaker displays engaging delivery skills</w:t>
            </w:r>
            <w:r w:rsidR="1AD527FF" w:rsidRPr="00DF17F1">
              <w:rPr>
                <w:rFonts w:ascii="Calibri" w:eastAsia="Times New Roman" w:hAnsi="Calibri" w:cs="Calibri"/>
              </w:rPr>
              <w:t xml:space="preserve"> (regular eye contact, </w:t>
            </w:r>
            <w:r w:rsidR="74453655" w:rsidRPr="00DF17F1">
              <w:rPr>
                <w:rFonts w:ascii="Calibri" w:eastAsia="Times New Roman" w:hAnsi="Calibri" w:cs="Calibri"/>
              </w:rPr>
              <w:t>good pace</w:t>
            </w:r>
            <w:r w:rsidR="00617356" w:rsidRPr="00DF17F1">
              <w:rPr>
                <w:rFonts w:ascii="Calibri" w:eastAsia="Times New Roman" w:hAnsi="Calibri" w:cs="Calibri"/>
              </w:rPr>
              <w:t>,</w:t>
            </w:r>
            <w:r w:rsidR="5A61C164" w:rsidRPr="00DF17F1">
              <w:rPr>
                <w:rFonts w:ascii="Calibri" w:eastAsia="Times New Roman" w:hAnsi="Calibri" w:cs="Calibri"/>
              </w:rPr>
              <w:t xml:space="preserve"> varied intonation, active posture and supporting gestures)</w:t>
            </w:r>
            <w:r w:rsidR="00617356" w:rsidRPr="00DF17F1">
              <w:rPr>
                <w:rFonts w:ascii="Calibri" w:eastAsia="Times New Roman" w:hAnsi="Calibri" w:cs="Calibri"/>
              </w:rPr>
              <w:t xml:space="preserve"> but with minor inconsistencies</w:t>
            </w:r>
          </w:p>
          <w:p w14:paraId="51B3E1AE" w14:textId="77777777" w:rsidR="00AC6400" w:rsidRPr="00DF17F1" w:rsidRDefault="00AC6400" w:rsidP="00682704">
            <w:pPr>
              <w:textAlignment w:val="baseline"/>
              <w:rPr>
                <w:rFonts w:ascii="Calibri" w:eastAsia="Times New Roman" w:hAnsi="Calibri" w:cs="Calibri"/>
              </w:rPr>
            </w:pPr>
          </w:p>
          <w:p w14:paraId="4BE5CE8E" w14:textId="0F893859" w:rsidR="00AC6400" w:rsidRPr="00DF17F1" w:rsidRDefault="00AC6400" w:rsidP="00682704">
            <w:pPr>
              <w:textAlignment w:val="baseline"/>
              <w:rPr>
                <w:rFonts w:ascii="Calibri" w:eastAsia="Times New Roman" w:hAnsi="Calibri" w:cs="Calibri"/>
              </w:rPr>
            </w:pPr>
          </w:p>
        </w:tc>
        <w:tc>
          <w:tcPr>
            <w:tcW w:w="2808" w:type="dxa"/>
          </w:tcPr>
          <w:p w14:paraId="0CC7D246" w14:textId="534D185C" w:rsidR="00937C29" w:rsidRPr="00DF17F1" w:rsidRDefault="00C87F9E" w:rsidP="00682704">
            <w:pPr>
              <w:textAlignment w:val="baseline"/>
              <w:rPr>
                <w:rFonts w:ascii="Calibri" w:eastAsia="Times New Roman" w:hAnsi="Calibri" w:cs="Calibri"/>
              </w:rPr>
            </w:pPr>
            <w:r w:rsidRPr="00DF17F1">
              <w:rPr>
                <w:rFonts w:ascii="Calibri" w:eastAsia="Times New Roman" w:hAnsi="Calibri" w:cs="Calibri"/>
              </w:rPr>
              <w:t>Speaker consistently displays engaging delivery skills</w:t>
            </w:r>
            <w:r w:rsidR="474EAE48" w:rsidRPr="00DF17F1">
              <w:rPr>
                <w:rFonts w:ascii="Calibri" w:eastAsia="Times New Roman" w:hAnsi="Calibri" w:cs="Calibri"/>
              </w:rPr>
              <w:t>, and shows to be able adapt the delivery skills to emphasize the content and storyline</w:t>
            </w:r>
            <w:r w:rsidRPr="00DF17F1">
              <w:rPr>
                <w:rFonts w:ascii="Calibri" w:eastAsia="Times New Roman" w:hAnsi="Calibri" w:cs="Calibri"/>
              </w:rPr>
              <w:t xml:space="preserve"> </w:t>
            </w:r>
          </w:p>
          <w:p w14:paraId="21703F08" w14:textId="77777777" w:rsidR="001A0253" w:rsidRPr="00DF17F1" w:rsidRDefault="001A0253" w:rsidP="00682704">
            <w:pPr>
              <w:textAlignment w:val="baseline"/>
              <w:rPr>
                <w:rFonts w:ascii="Calibri" w:eastAsia="Times New Roman" w:hAnsi="Calibri" w:cs="Calibri"/>
              </w:rPr>
            </w:pPr>
          </w:p>
          <w:p w14:paraId="4A325D3A" w14:textId="3B999065" w:rsidR="00DE124C" w:rsidRPr="00DF17F1" w:rsidRDefault="00DE124C" w:rsidP="00682704">
            <w:pPr>
              <w:textAlignment w:val="baseline"/>
              <w:rPr>
                <w:rFonts w:ascii="Calibri" w:eastAsia="Times New Roman" w:hAnsi="Calibri" w:cs="Calibri"/>
              </w:rPr>
            </w:pPr>
          </w:p>
        </w:tc>
        <w:tc>
          <w:tcPr>
            <w:tcW w:w="1292" w:type="dxa"/>
            <w:vMerge w:val="restart"/>
          </w:tcPr>
          <w:p w14:paraId="6EE64283" w14:textId="77777777" w:rsidR="00937C29" w:rsidRPr="00DF17F1" w:rsidRDefault="00937C29" w:rsidP="00682704">
            <w:pPr>
              <w:textAlignment w:val="baseline"/>
              <w:rPr>
                <w:rFonts w:ascii="Calibri" w:eastAsia="Times New Roman" w:hAnsi="Calibri" w:cs="Calibri"/>
              </w:rPr>
            </w:pPr>
          </w:p>
        </w:tc>
      </w:tr>
      <w:tr w:rsidR="0A722105" w:rsidRPr="00DF17F1" w14:paraId="18F65877" w14:textId="77777777" w:rsidTr="00C746F7">
        <w:trPr>
          <w:trHeight w:val="300"/>
        </w:trPr>
        <w:tc>
          <w:tcPr>
            <w:tcW w:w="1286" w:type="dxa"/>
            <w:vMerge/>
            <w:vAlign w:val="center"/>
            <w:hideMark/>
          </w:tcPr>
          <w:p w14:paraId="57475CF3" w14:textId="77777777" w:rsidR="007F09A8" w:rsidRPr="00DF17F1" w:rsidRDefault="007F09A8">
            <w:pPr>
              <w:rPr>
                <w:rFonts w:ascii="Calibri" w:hAnsi="Calibri" w:cs="Calibri"/>
              </w:rPr>
            </w:pPr>
          </w:p>
        </w:tc>
        <w:tc>
          <w:tcPr>
            <w:tcW w:w="2807" w:type="dxa"/>
            <w:vMerge/>
            <w:hideMark/>
          </w:tcPr>
          <w:p w14:paraId="18280970" w14:textId="77777777" w:rsidR="007F09A8" w:rsidRPr="00DF17F1" w:rsidRDefault="007F09A8">
            <w:pPr>
              <w:rPr>
                <w:rFonts w:ascii="Calibri" w:hAnsi="Calibri" w:cs="Calibri"/>
              </w:rPr>
            </w:pPr>
          </w:p>
        </w:tc>
        <w:tc>
          <w:tcPr>
            <w:tcW w:w="2808" w:type="dxa"/>
            <w:shd w:val="clear" w:color="auto" w:fill="auto"/>
            <w:hideMark/>
          </w:tcPr>
          <w:p w14:paraId="2917D312" w14:textId="68145941" w:rsidR="114262F6" w:rsidRPr="00DF17F1" w:rsidRDefault="114262F6" w:rsidP="0A722105">
            <w:pPr>
              <w:rPr>
                <w:rFonts w:ascii="Calibri" w:eastAsia="Times New Roman" w:hAnsi="Calibri" w:cs="Calibri"/>
                <w:sz w:val="18"/>
                <w:szCs w:val="18"/>
              </w:rPr>
            </w:pPr>
            <w:r w:rsidRPr="00DF17F1">
              <w:rPr>
                <w:rFonts w:ascii="Calibri" w:hAnsi="Calibri" w:cs="Calibri"/>
              </w:rPr>
              <w:t>Interaction with the audience</w:t>
            </w:r>
            <w:r w:rsidRPr="00DF17F1">
              <w:rPr>
                <w:rFonts w:ascii="Calibri" w:hAnsi="Calibri" w:cs="Calibri"/>
              </w:rPr>
              <w:br/>
            </w:r>
            <w:r w:rsidR="443F6C60" w:rsidRPr="00DF17F1">
              <w:rPr>
                <w:rFonts w:ascii="Calibri" w:hAnsi="Calibri" w:cs="Calibri"/>
              </w:rPr>
              <w:t>(group)</w:t>
            </w:r>
            <w:r w:rsidRPr="00DF17F1">
              <w:rPr>
                <w:rFonts w:ascii="Calibri" w:hAnsi="Calibri" w:cs="Calibri"/>
              </w:rPr>
              <w:br/>
            </w:r>
          </w:p>
          <w:p w14:paraId="1AD92F4B" w14:textId="0FF2D05A" w:rsidR="0A722105" w:rsidRPr="00DF17F1" w:rsidRDefault="0A722105" w:rsidP="0A722105">
            <w:pPr>
              <w:rPr>
                <w:rFonts w:ascii="Calibri" w:hAnsi="Calibri" w:cs="Calibri"/>
              </w:rPr>
            </w:pPr>
          </w:p>
        </w:tc>
        <w:tc>
          <w:tcPr>
            <w:tcW w:w="2808" w:type="dxa"/>
          </w:tcPr>
          <w:p w14:paraId="3BA4C1BB" w14:textId="32E4454F" w:rsidR="114262F6" w:rsidRPr="00DF17F1" w:rsidRDefault="114262F6" w:rsidP="0A722105">
            <w:pPr>
              <w:rPr>
                <w:rFonts w:ascii="Calibri" w:eastAsia="Times New Roman" w:hAnsi="Calibri" w:cs="Calibri"/>
              </w:rPr>
            </w:pPr>
            <w:r w:rsidRPr="00DF17F1">
              <w:rPr>
                <w:rFonts w:ascii="Calibri" w:eastAsia="Times New Roman" w:hAnsi="Calibri" w:cs="Calibri"/>
              </w:rPr>
              <w:t>Speaker</w:t>
            </w:r>
            <w:r w:rsidR="3FB9BA10" w:rsidRPr="00DF17F1">
              <w:rPr>
                <w:rFonts w:ascii="Calibri" w:eastAsia="Times New Roman" w:hAnsi="Calibri" w:cs="Calibri"/>
              </w:rPr>
              <w:t>s</w:t>
            </w:r>
            <w:r w:rsidRPr="00DF17F1">
              <w:rPr>
                <w:rFonts w:ascii="Calibri" w:eastAsia="Times New Roman" w:hAnsi="Calibri" w:cs="Calibri"/>
              </w:rPr>
              <w:t xml:space="preserve"> do not attempt to actively involve the audience, and/or do not demonstrate listening skills, and/or do not handle questions effectively</w:t>
            </w:r>
          </w:p>
        </w:tc>
        <w:tc>
          <w:tcPr>
            <w:tcW w:w="2808" w:type="dxa"/>
          </w:tcPr>
          <w:p w14:paraId="61118EBF" w14:textId="5BB01D13" w:rsidR="4FE74827" w:rsidRPr="00DF17F1" w:rsidRDefault="4FE74827" w:rsidP="0A722105">
            <w:pPr>
              <w:rPr>
                <w:rFonts w:ascii="Calibri" w:hAnsi="Calibri" w:cs="Calibri"/>
                <w:color w:val="000000" w:themeColor="text1"/>
                <w:lang w:val="en-US"/>
              </w:rPr>
            </w:pPr>
            <w:r w:rsidRPr="00DF17F1">
              <w:rPr>
                <w:rFonts w:ascii="Calibri" w:eastAsia="Times New Roman" w:hAnsi="Calibri" w:cs="Calibri"/>
              </w:rPr>
              <w:t>Speaker</w:t>
            </w:r>
            <w:r w:rsidR="11E4BC5A" w:rsidRPr="00DF17F1">
              <w:rPr>
                <w:rFonts w:ascii="Calibri" w:eastAsia="Times New Roman" w:hAnsi="Calibri" w:cs="Calibri"/>
              </w:rPr>
              <w:t>s</w:t>
            </w:r>
            <w:r w:rsidRPr="00DF17F1">
              <w:rPr>
                <w:rFonts w:ascii="Calibri" w:eastAsia="Times New Roman" w:hAnsi="Calibri" w:cs="Calibri"/>
              </w:rPr>
              <w:t xml:space="preserve"> attempt to establish a connection with the audience, </w:t>
            </w:r>
            <w:r w:rsidR="00EA7B76" w:rsidRPr="00DF17F1">
              <w:rPr>
                <w:rFonts w:ascii="Calibri" w:eastAsia="Times New Roman" w:hAnsi="Calibri" w:cs="Calibri"/>
              </w:rPr>
              <w:t>but involve</w:t>
            </w:r>
            <w:r w:rsidRPr="00DF17F1">
              <w:rPr>
                <w:rFonts w:ascii="Calibri" w:hAnsi="Calibri" w:cs="Calibri"/>
                <w:color w:val="000000" w:themeColor="text1"/>
                <w:lang w:val="en-US"/>
              </w:rPr>
              <w:t xml:space="preserve"> the audience inconsistently, show some gaps in active listening skills, or occasionally do not effectively answer questions</w:t>
            </w:r>
          </w:p>
          <w:p w14:paraId="0B60F45E" w14:textId="7F7CCA16" w:rsidR="0A722105" w:rsidRPr="00DF17F1" w:rsidRDefault="0A722105" w:rsidP="0A722105">
            <w:pPr>
              <w:rPr>
                <w:rFonts w:ascii="Calibri" w:eastAsia="Times New Roman" w:hAnsi="Calibri" w:cs="Calibri"/>
              </w:rPr>
            </w:pPr>
          </w:p>
        </w:tc>
        <w:tc>
          <w:tcPr>
            <w:tcW w:w="2808" w:type="dxa"/>
          </w:tcPr>
          <w:p w14:paraId="350760E0" w14:textId="1FCDE4ED" w:rsidR="6B286A54" w:rsidRPr="00DF17F1" w:rsidRDefault="6B286A54" w:rsidP="0A722105">
            <w:pPr>
              <w:rPr>
                <w:rFonts w:ascii="Calibri" w:eastAsia="Times New Roman" w:hAnsi="Calibri" w:cs="Calibri"/>
              </w:rPr>
            </w:pPr>
            <w:r w:rsidRPr="00DF17F1">
              <w:rPr>
                <w:rFonts w:ascii="Calibri" w:eastAsia="Times New Roman" w:hAnsi="Calibri" w:cs="Calibri"/>
              </w:rPr>
              <w:t>Speaker</w:t>
            </w:r>
            <w:r w:rsidR="468BC155" w:rsidRPr="00DF17F1">
              <w:rPr>
                <w:rFonts w:ascii="Calibri" w:eastAsia="Times New Roman" w:hAnsi="Calibri" w:cs="Calibri"/>
              </w:rPr>
              <w:t>s</w:t>
            </w:r>
            <w:r w:rsidRPr="00DF17F1">
              <w:rPr>
                <w:rFonts w:ascii="Calibri" w:eastAsia="Times New Roman" w:hAnsi="Calibri" w:cs="Calibri"/>
              </w:rPr>
              <w:t xml:space="preserve"> establish a connection with the audience, regularly involve the audience, show active listening skills, and handle questions effectively</w:t>
            </w:r>
          </w:p>
        </w:tc>
        <w:tc>
          <w:tcPr>
            <w:tcW w:w="2808" w:type="dxa"/>
          </w:tcPr>
          <w:p w14:paraId="7F75E59E" w14:textId="0BA06D76" w:rsidR="6B286A54" w:rsidRPr="00DF17F1" w:rsidRDefault="6B286A54" w:rsidP="0A722105">
            <w:pPr>
              <w:rPr>
                <w:rFonts w:ascii="Calibri" w:eastAsia="Times New Roman" w:hAnsi="Calibri" w:cs="Calibri"/>
              </w:rPr>
            </w:pPr>
            <w:r w:rsidRPr="00DF17F1">
              <w:rPr>
                <w:rFonts w:ascii="Calibri" w:eastAsia="Times New Roman" w:hAnsi="Calibri" w:cs="Calibri"/>
              </w:rPr>
              <w:t>Speaker</w:t>
            </w:r>
            <w:r w:rsidR="27F6DAFA" w:rsidRPr="00DF17F1">
              <w:rPr>
                <w:rFonts w:ascii="Calibri" w:eastAsia="Times New Roman" w:hAnsi="Calibri" w:cs="Calibri"/>
              </w:rPr>
              <w:t xml:space="preserve">s </w:t>
            </w:r>
            <w:r w:rsidRPr="00DF17F1">
              <w:rPr>
                <w:rFonts w:ascii="Calibri" w:eastAsia="Times New Roman" w:hAnsi="Calibri" w:cs="Calibri"/>
              </w:rPr>
              <w:t>actively establish a successful connection with the audience and consistently interact with the audience by showing active listening skills and effective handling of questions</w:t>
            </w:r>
          </w:p>
          <w:p w14:paraId="64CBFA80" w14:textId="77777777" w:rsidR="0A722105" w:rsidRPr="00DF17F1" w:rsidRDefault="0A722105" w:rsidP="0A722105">
            <w:pPr>
              <w:rPr>
                <w:rFonts w:ascii="Calibri" w:eastAsia="Times New Roman" w:hAnsi="Calibri" w:cs="Calibri"/>
              </w:rPr>
            </w:pPr>
          </w:p>
          <w:p w14:paraId="0723C4FA" w14:textId="541DEEEC" w:rsidR="6B286A54" w:rsidRPr="00DF17F1" w:rsidRDefault="6B286A54" w:rsidP="0A722105">
            <w:pPr>
              <w:rPr>
                <w:rFonts w:ascii="Calibri" w:eastAsia="Times New Roman" w:hAnsi="Calibri" w:cs="Calibri"/>
              </w:rPr>
            </w:pPr>
            <w:r w:rsidRPr="00DF17F1">
              <w:rPr>
                <w:rFonts w:ascii="Calibri" w:eastAsia="Times New Roman" w:hAnsi="Calibri" w:cs="Calibri"/>
              </w:rPr>
              <w:t>Speaker</w:t>
            </w:r>
            <w:r w:rsidR="62ABF833" w:rsidRPr="00DF17F1">
              <w:rPr>
                <w:rFonts w:ascii="Calibri" w:eastAsia="Times New Roman" w:hAnsi="Calibri" w:cs="Calibri"/>
              </w:rPr>
              <w:t>s</w:t>
            </w:r>
            <w:r w:rsidRPr="00DF17F1">
              <w:rPr>
                <w:rFonts w:ascii="Calibri" w:eastAsia="Times New Roman" w:hAnsi="Calibri" w:cs="Calibri"/>
              </w:rPr>
              <w:t xml:space="preserve"> show to be in control of the situation (e.g., by strategic </w:t>
            </w:r>
            <w:r w:rsidRPr="00DF17F1">
              <w:rPr>
                <w:rFonts w:ascii="Calibri" w:eastAsia="Times New Roman" w:hAnsi="Calibri" w:cs="Calibri"/>
              </w:rPr>
              <w:lastRenderedPageBreak/>
              <w:t>movement or responding unexpected / challenging situations)</w:t>
            </w:r>
          </w:p>
          <w:p w14:paraId="4256CD28" w14:textId="0D3101EF" w:rsidR="0A722105" w:rsidRPr="00DF17F1" w:rsidRDefault="0A722105" w:rsidP="0A722105">
            <w:pPr>
              <w:rPr>
                <w:rFonts w:ascii="Calibri" w:eastAsia="Times New Roman" w:hAnsi="Calibri" w:cs="Calibri"/>
              </w:rPr>
            </w:pPr>
          </w:p>
        </w:tc>
        <w:tc>
          <w:tcPr>
            <w:tcW w:w="1292" w:type="dxa"/>
            <w:vMerge/>
          </w:tcPr>
          <w:p w14:paraId="5439CEAB" w14:textId="77777777" w:rsidR="007F09A8" w:rsidRPr="00DF17F1" w:rsidRDefault="007F09A8">
            <w:pPr>
              <w:rPr>
                <w:rFonts w:ascii="Calibri" w:hAnsi="Calibri" w:cs="Calibri"/>
              </w:rPr>
            </w:pPr>
          </w:p>
        </w:tc>
      </w:tr>
      <w:tr w:rsidR="00937C29" w:rsidRPr="00DF17F1" w14:paraId="0CD05057" w14:textId="135037B6" w:rsidTr="00C746F7">
        <w:trPr>
          <w:trHeight w:val="300"/>
        </w:trPr>
        <w:tc>
          <w:tcPr>
            <w:tcW w:w="1286" w:type="dxa"/>
            <w:shd w:val="clear" w:color="auto" w:fill="DA32AE"/>
            <w:vAlign w:val="center"/>
            <w:hideMark/>
          </w:tcPr>
          <w:p w14:paraId="66EF2A24" w14:textId="0810EF8D" w:rsidR="00937C29" w:rsidRPr="00DF17F1" w:rsidRDefault="00C05FD6" w:rsidP="00C05FD6">
            <w:pPr>
              <w:jc w:val="center"/>
              <w:rPr>
                <w:rFonts w:ascii="Calibri" w:eastAsia="Times New Roman" w:hAnsi="Calibri" w:cs="Calibri"/>
                <w:sz w:val="18"/>
                <w:szCs w:val="18"/>
              </w:rPr>
            </w:pPr>
            <w:r w:rsidRPr="00DF17F1">
              <w:rPr>
                <w:rFonts w:ascii="Calibri" w:eastAsia="Times New Roman" w:hAnsi="Calibri" w:cs="Calibri"/>
              </w:rPr>
              <w:t>Collaborate</w:t>
            </w:r>
          </w:p>
        </w:tc>
        <w:tc>
          <w:tcPr>
            <w:tcW w:w="2807" w:type="dxa"/>
            <w:shd w:val="clear" w:color="auto" w:fill="auto"/>
            <w:hideMark/>
          </w:tcPr>
          <w:p w14:paraId="0030893D" w14:textId="07DB2ACA" w:rsidR="00937C29" w:rsidRPr="00DF17F1" w:rsidRDefault="00937C29" w:rsidP="00682704">
            <w:pPr>
              <w:pStyle w:val="NoSpacing"/>
              <w:rPr>
                <w:lang w:val="en-US"/>
              </w:rPr>
            </w:pPr>
            <w:r w:rsidRPr="00DF17F1">
              <w:rPr>
                <w:rStyle w:val="normaltextrun"/>
              </w:rPr>
              <w:t>2.e. Provide constructive feedback and show openness to feedback from others.</w:t>
            </w:r>
          </w:p>
        </w:tc>
        <w:tc>
          <w:tcPr>
            <w:tcW w:w="2808" w:type="dxa"/>
            <w:shd w:val="clear" w:color="auto" w:fill="auto"/>
            <w:hideMark/>
          </w:tcPr>
          <w:p w14:paraId="489164AE" w14:textId="21AF8F09" w:rsidR="00937C29" w:rsidRPr="00DF17F1" w:rsidRDefault="009B226E" w:rsidP="00682704">
            <w:pPr>
              <w:textAlignment w:val="baseline"/>
              <w:rPr>
                <w:rFonts w:ascii="Calibri" w:eastAsia="Times New Roman" w:hAnsi="Calibri" w:cs="Calibri"/>
                <w:sz w:val="18"/>
                <w:szCs w:val="18"/>
              </w:rPr>
            </w:pPr>
            <w:r w:rsidRPr="00DF17F1">
              <w:rPr>
                <w:rFonts w:ascii="Calibri" w:eastAsia="Times New Roman" w:hAnsi="Calibri" w:cs="Calibri"/>
              </w:rPr>
              <w:t xml:space="preserve"> Providing feedback to the other teams on their presentation based on the rubric </w:t>
            </w:r>
          </w:p>
        </w:tc>
        <w:tc>
          <w:tcPr>
            <w:tcW w:w="2808" w:type="dxa"/>
          </w:tcPr>
          <w:p w14:paraId="4F6EBC38" w14:textId="4E13BBFE"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feedback is not related to the content or the format of the poster.</w:t>
            </w:r>
          </w:p>
        </w:tc>
        <w:tc>
          <w:tcPr>
            <w:tcW w:w="2808" w:type="dxa"/>
          </w:tcPr>
          <w:p w14:paraId="60FB2B05" w14:textId="661FE673"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 xml:space="preserve">The feedback is brief, but it is based on the Poster rubrics’ elements related to communication and research. </w:t>
            </w:r>
          </w:p>
        </w:tc>
        <w:tc>
          <w:tcPr>
            <w:tcW w:w="2808" w:type="dxa"/>
          </w:tcPr>
          <w:p w14:paraId="1E09350D" w14:textId="70D8A82F"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detailed feedback is based on the Poster rubrics’ elements related to communication and research, it mentions positive and negative aspects of the poster.</w:t>
            </w:r>
          </w:p>
        </w:tc>
        <w:tc>
          <w:tcPr>
            <w:tcW w:w="2808" w:type="dxa"/>
          </w:tcPr>
          <w:p w14:paraId="512E0B73" w14:textId="65E36D7B"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detailed feedback is based on the Poster rubrics’ elements related to communication and research, it mentions positive and negative aspects of the poster and it is constructive, suggesting solutions to make the other team’s poster presentation better</w:t>
            </w:r>
            <w:r w:rsidR="004336F1">
              <w:rPr>
                <w:rFonts w:ascii="Calibri" w:eastAsia="Times New Roman" w:hAnsi="Calibri" w:cs="Calibri"/>
              </w:rPr>
              <w:t>.</w:t>
            </w:r>
          </w:p>
        </w:tc>
        <w:tc>
          <w:tcPr>
            <w:tcW w:w="1292" w:type="dxa"/>
          </w:tcPr>
          <w:p w14:paraId="0775FC77" w14:textId="499E2356" w:rsidR="00937C29" w:rsidRPr="00DF17F1" w:rsidRDefault="00937C29" w:rsidP="00682704">
            <w:pPr>
              <w:textAlignment w:val="baseline"/>
              <w:rPr>
                <w:rFonts w:ascii="Calibri" w:eastAsia="Times New Roman" w:hAnsi="Calibri" w:cs="Calibri"/>
              </w:rPr>
            </w:pPr>
          </w:p>
        </w:tc>
      </w:tr>
      <w:tr w:rsidR="00937C29" w:rsidRPr="00DF17F1" w14:paraId="3D45D2D2" w14:textId="54630F4F" w:rsidTr="00C746F7">
        <w:trPr>
          <w:trHeight w:val="300"/>
        </w:trPr>
        <w:tc>
          <w:tcPr>
            <w:tcW w:w="1286" w:type="dxa"/>
            <w:vMerge w:val="restart"/>
            <w:shd w:val="clear" w:color="auto" w:fill="92D050"/>
            <w:vAlign w:val="center"/>
            <w:hideMark/>
          </w:tcPr>
          <w:p w14:paraId="4E72C45B" w14:textId="218C391F" w:rsidR="00937C29" w:rsidRPr="00DF17F1" w:rsidRDefault="00937C29" w:rsidP="00937C29">
            <w:pPr>
              <w:ind w:left="105" w:right="105"/>
              <w:jc w:val="center"/>
              <w:textAlignment w:val="baseline"/>
              <w:rPr>
                <w:rFonts w:ascii="Calibri" w:eastAsia="Times New Roman" w:hAnsi="Calibri" w:cs="Calibri"/>
              </w:rPr>
            </w:pPr>
            <w:r w:rsidRPr="00DF17F1">
              <w:rPr>
                <w:rFonts w:ascii="Calibri" w:eastAsia="Times New Roman" w:hAnsi="Calibri" w:cs="Calibri"/>
              </w:rPr>
              <w:t>Research</w:t>
            </w:r>
          </w:p>
        </w:tc>
        <w:tc>
          <w:tcPr>
            <w:tcW w:w="2807" w:type="dxa"/>
            <w:shd w:val="clear" w:color="auto" w:fill="auto"/>
            <w:hideMark/>
          </w:tcPr>
          <w:p w14:paraId="23E3C102" w14:textId="63F49D23" w:rsidR="00937C29" w:rsidRPr="00DF17F1" w:rsidRDefault="00937C29" w:rsidP="00682704">
            <w:pPr>
              <w:pStyle w:val="NoSpacing"/>
              <w:rPr>
                <w:rFonts w:eastAsia="Times New Roman"/>
                <w:lang w:val="en-US"/>
              </w:rPr>
            </w:pPr>
            <w:r w:rsidRPr="00DF17F1">
              <w:rPr>
                <w:rStyle w:val="normaltextrun"/>
              </w:rPr>
              <w:t>3.a. Develop a strategy to learn a body of information (current knowledge about a topic from multiple sources, perspectives and methodologies)</w:t>
            </w:r>
            <w:r w:rsidRPr="00DF17F1">
              <w:rPr>
                <w:rStyle w:val="eop"/>
              </w:rPr>
              <w:t>.</w:t>
            </w:r>
          </w:p>
        </w:tc>
        <w:tc>
          <w:tcPr>
            <w:tcW w:w="2808" w:type="dxa"/>
            <w:shd w:val="clear" w:color="auto" w:fill="auto"/>
            <w:hideMark/>
          </w:tcPr>
          <w:p w14:paraId="3A3924CE" w14:textId="66D72847" w:rsidR="00937C29" w:rsidRPr="00DF17F1" w:rsidRDefault="002E19B5" w:rsidP="00682704">
            <w:pPr>
              <w:textAlignment w:val="baseline"/>
              <w:rPr>
                <w:rFonts w:ascii="Calibri" w:eastAsia="Times New Roman" w:hAnsi="Calibri" w:cs="Calibri"/>
                <w:sz w:val="18"/>
                <w:szCs w:val="18"/>
              </w:rPr>
            </w:pPr>
            <w:r w:rsidRPr="00DF17F1">
              <w:rPr>
                <w:rFonts w:ascii="Calibri" w:eastAsia="Times New Roman" w:hAnsi="Calibri" w:cs="Calibri"/>
              </w:rPr>
              <w:t>Understanding what the strategy has been to reached the end result in terms of knowledge acquisition, perspectives and methodologies</w:t>
            </w:r>
          </w:p>
        </w:tc>
        <w:tc>
          <w:tcPr>
            <w:tcW w:w="2808" w:type="dxa"/>
          </w:tcPr>
          <w:p w14:paraId="4710ED23" w14:textId="32B3910D" w:rsidR="00937C29" w:rsidRPr="00DF17F1" w:rsidRDefault="3AE9A752" w:rsidP="3FFEB50C">
            <w:pPr>
              <w:textAlignment w:val="baseline"/>
              <w:rPr>
                <w:rFonts w:ascii="Calibri" w:eastAsia="Calibri" w:hAnsi="Calibri" w:cs="Calibri"/>
                <w:szCs w:val="20"/>
              </w:rPr>
            </w:pPr>
            <w:r w:rsidRPr="00DF17F1">
              <w:rPr>
                <w:rFonts w:ascii="Calibri" w:eastAsia="Calibri" w:hAnsi="Calibri" w:cs="Calibri"/>
                <w:szCs w:val="20"/>
              </w:rPr>
              <w:t>Demonstrates limited ability to develop a learning strategy. Strategy lacks clarity, depth, and</w:t>
            </w:r>
            <w:r w:rsidRPr="00DF17F1">
              <w:rPr>
                <w:rFonts w:ascii="Calibri" w:eastAsia="Calibri" w:hAnsi="Calibri" w:cs="Calibri"/>
                <w:szCs w:val="20"/>
                <w:lang w:val="en-US"/>
              </w:rPr>
              <w:t>/or</w:t>
            </w:r>
            <w:r w:rsidRPr="00DF17F1">
              <w:rPr>
                <w:rFonts w:ascii="Calibri" w:eastAsia="Calibri" w:hAnsi="Calibri" w:cs="Calibri"/>
                <w:szCs w:val="20"/>
              </w:rPr>
              <w:t xml:space="preserve"> consideration of diverse sources and perspectives.</w:t>
            </w:r>
          </w:p>
          <w:p w14:paraId="7E384229" w14:textId="5A0BE0A4" w:rsidR="00937C29" w:rsidRPr="00DF17F1" w:rsidRDefault="00937C29" w:rsidP="00682704">
            <w:pPr>
              <w:textAlignment w:val="baseline"/>
              <w:rPr>
                <w:rFonts w:ascii="Calibri" w:eastAsia="Times New Roman" w:hAnsi="Calibri" w:cs="Calibri"/>
              </w:rPr>
            </w:pPr>
          </w:p>
        </w:tc>
        <w:tc>
          <w:tcPr>
            <w:tcW w:w="2808" w:type="dxa"/>
          </w:tcPr>
          <w:p w14:paraId="1D89A4A8" w14:textId="4EA6C1CC" w:rsidR="00937C29" w:rsidRPr="00DF17F1" w:rsidRDefault="3AE9A752" w:rsidP="00682704">
            <w:pPr>
              <w:textAlignment w:val="baseline"/>
              <w:rPr>
                <w:rFonts w:ascii="Calibri" w:eastAsiaTheme="minorEastAsia" w:hAnsi="Calibri" w:cs="Calibri"/>
                <w:szCs w:val="20"/>
              </w:rPr>
            </w:pPr>
            <w:r w:rsidRPr="00DF17F1">
              <w:rPr>
                <w:rFonts w:ascii="Calibri" w:eastAsiaTheme="minorEastAsia" w:hAnsi="Calibri" w:cs="Calibri"/>
                <w:szCs w:val="20"/>
              </w:rPr>
              <w:t>Partially develops a strategy for learning information. Some effectiveness, but lacks clarity or depth</w:t>
            </w:r>
            <w:r w:rsidR="234AACD2" w:rsidRPr="00DF17F1">
              <w:rPr>
                <w:rFonts w:ascii="Calibri" w:eastAsiaTheme="minorEastAsia" w:hAnsi="Calibri" w:cs="Calibri"/>
                <w:szCs w:val="20"/>
              </w:rPr>
              <w:t>.</w:t>
            </w:r>
          </w:p>
        </w:tc>
        <w:tc>
          <w:tcPr>
            <w:tcW w:w="2808" w:type="dxa"/>
          </w:tcPr>
          <w:p w14:paraId="785EA44B" w14:textId="64009339" w:rsidR="00937C29" w:rsidRPr="00DF17F1" w:rsidRDefault="234AACD2" w:rsidP="00682704">
            <w:pPr>
              <w:textAlignment w:val="baseline"/>
              <w:rPr>
                <w:rFonts w:ascii="Calibri" w:hAnsi="Calibri" w:cs="Calibri"/>
              </w:rPr>
            </w:pPr>
            <w:r w:rsidRPr="00DF17F1">
              <w:rPr>
                <w:rFonts w:ascii="Calibri" w:eastAsia="Calibri" w:hAnsi="Calibri" w:cs="Calibri"/>
                <w:szCs w:val="20"/>
              </w:rPr>
              <w:t>Develops a clear and coherent strategy. Demonstrates understanding of the importance of diverse sources and perspectives about the current topic.</w:t>
            </w:r>
          </w:p>
          <w:p w14:paraId="0877A06D" w14:textId="2847F34A" w:rsidR="00937C29" w:rsidRPr="00DF17F1" w:rsidRDefault="00937C29" w:rsidP="00682704">
            <w:pPr>
              <w:textAlignment w:val="baseline"/>
              <w:rPr>
                <w:rFonts w:ascii="Calibri" w:eastAsia="Times New Roman" w:hAnsi="Calibri" w:cs="Calibri"/>
              </w:rPr>
            </w:pPr>
          </w:p>
        </w:tc>
        <w:tc>
          <w:tcPr>
            <w:tcW w:w="2808" w:type="dxa"/>
          </w:tcPr>
          <w:p w14:paraId="2998FB4A" w14:textId="20C5FA21" w:rsidR="00937C29" w:rsidRPr="00DF17F1" w:rsidRDefault="234AACD2" w:rsidP="00682704">
            <w:pPr>
              <w:textAlignment w:val="baseline"/>
              <w:rPr>
                <w:rFonts w:ascii="Calibri" w:hAnsi="Calibri" w:cs="Calibri"/>
              </w:rPr>
            </w:pPr>
            <w:r w:rsidRPr="00DF17F1">
              <w:rPr>
                <w:rFonts w:ascii="Calibri" w:eastAsia="Calibri" w:hAnsi="Calibri" w:cs="Calibri"/>
                <w:szCs w:val="20"/>
              </w:rPr>
              <w:t>Excels in developing a highly detailed and comprehensive research strategy. Demonstrates a deep understanding of how to approach multiple sources, perspectives, and methodologies.</w:t>
            </w:r>
          </w:p>
          <w:p w14:paraId="5BB80B9B" w14:textId="495B1908" w:rsidR="00937C29" w:rsidRPr="00DF17F1" w:rsidRDefault="00937C29" w:rsidP="00682704">
            <w:pPr>
              <w:textAlignment w:val="baseline"/>
              <w:rPr>
                <w:rFonts w:ascii="Calibri" w:eastAsia="Times New Roman" w:hAnsi="Calibri" w:cs="Calibri"/>
              </w:rPr>
            </w:pPr>
          </w:p>
        </w:tc>
        <w:tc>
          <w:tcPr>
            <w:tcW w:w="1292" w:type="dxa"/>
          </w:tcPr>
          <w:p w14:paraId="774F3EBC" w14:textId="77777777" w:rsidR="00937C29" w:rsidRPr="00DF17F1" w:rsidRDefault="00937C29" w:rsidP="00682704">
            <w:pPr>
              <w:textAlignment w:val="baseline"/>
              <w:rPr>
                <w:rFonts w:ascii="Calibri" w:eastAsia="Times New Roman" w:hAnsi="Calibri" w:cs="Calibri"/>
              </w:rPr>
            </w:pPr>
          </w:p>
        </w:tc>
      </w:tr>
      <w:tr w:rsidR="00937C29" w:rsidRPr="00DF17F1" w14:paraId="6FA2080D" w14:textId="3626A7DC" w:rsidTr="00C746F7">
        <w:trPr>
          <w:trHeight w:val="300"/>
        </w:trPr>
        <w:tc>
          <w:tcPr>
            <w:tcW w:w="1286" w:type="dxa"/>
            <w:vMerge/>
            <w:vAlign w:val="center"/>
            <w:hideMark/>
          </w:tcPr>
          <w:p w14:paraId="3AB58FEA" w14:textId="77777777" w:rsidR="00937C29" w:rsidRPr="00DF17F1" w:rsidRDefault="00937C29" w:rsidP="00682704">
            <w:pPr>
              <w:jc w:val="center"/>
              <w:textAlignment w:val="baseline"/>
              <w:rPr>
                <w:rFonts w:ascii="Calibri" w:eastAsia="Times New Roman" w:hAnsi="Calibri" w:cs="Calibri"/>
                <w:sz w:val="18"/>
                <w:szCs w:val="18"/>
              </w:rPr>
            </w:pPr>
          </w:p>
        </w:tc>
        <w:tc>
          <w:tcPr>
            <w:tcW w:w="2807" w:type="dxa"/>
            <w:shd w:val="clear" w:color="auto" w:fill="auto"/>
            <w:hideMark/>
          </w:tcPr>
          <w:p w14:paraId="625EE4BD" w14:textId="5BA697EC" w:rsidR="00937C29" w:rsidRPr="00DF17F1" w:rsidRDefault="00937C29" w:rsidP="00682704">
            <w:pPr>
              <w:pStyle w:val="NoSpacing"/>
            </w:pPr>
            <w:r w:rsidRPr="00DF17F1">
              <w:t>3.b. Formulate an adequate research question.</w:t>
            </w:r>
          </w:p>
        </w:tc>
        <w:tc>
          <w:tcPr>
            <w:tcW w:w="2808" w:type="dxa"/>
            <w:shd w:val="clear" w:color="auto" w:fill="auto"/>
            <w:hideMark/>
          </w:tcPr>
          <w:p w14:paraId="7C7A01BF" w14:textId="28F0C4EC" w:rsidR="00937C29" w:rsidRPr="00DF17F1" w:rsidRDefault="00F43C60" w:rsidP="00682704">
            <w:pPr>
              <w:textAlignment w:val="baseline"/>
              <w:rPr>
                <w:rFonts w:ascii="Calibri" w:eastAsia="Times New Roman" w:hAnsi="Calibri" w:cs="Calibri"/>
                <w:sz w:val="18"/>
                <w:szCs w:val="18"/>
              </w:rPr>
            </w:pPr>
            <w:r w:rsidRPr="00DF17F1">
              <w:rPr>
                <w:rFonts w:ascii="Calibri" w:eastAsia="Times New Roman" w:hAnsi="Calibri" w:cs="Calibri"/>
                <w:sz w:val="18"/>
                <w:szCs w:val="18"/>
              </w:rPr>
              <w:t>Research question</w:t>
            </w:r>
            <w:r w:rsidR="00BD2EB0" w:rsidRPr="00DF17F1">
              <w:rPr>
                <w:rFonts w:ascii="Calibri" w:eastAsia="Times New Roman" w:hAnsi="Calibri" w:cs="Calibri"/>
                <w:sz w:val="18"/>
                <w:szCs w:val="18"/>
              </w:rPr>
              <w:t xml:space="preserve"> formulation</w:t>
            </w:r>
          </w:p>
        </w:tc>
        <w:tc>
          <w:tcPr>
            <w:tcW w:w="2808" w:type="dxa"/>
          </w:tcPr>
          <w:p w14:paraId="2AD5E37B" w14:textId="4F3FEBE6" w:rsidR="00937C29" w:rsidRPr="00DF17F1" w:rsidRDefault="74BF5BBB" w:rsidP="00682704">
            <w:pPr>
              <w:textAlignment w:val="baseline"/>
              <w:rPr>
                <w:rFonts w:ascii="Calibri" w:hAnsi="Calibri" w:cs="Calibri"/>
              </w:rPr>
            </w:pPr>
            <w:r w:rsidRPr="00DF17F1">
              <w:rPr>
                <w:rFonts w:ascii="Calibri" w:eastAsia="Calibri" w:hAnsi="Calibri" w:cs="Calibri"/>
                <w:szCs w:val="20"/>
              </w:rPr>
              <w:t>The question is unclear, overly broad, or not effectively addressing the research topic.</w:t>
            </w:r>
          </w:p>
        </w:tc>
        <w:tc>
          <w:tcPr>
            <w:tcW w:w="2808" w:type="dxa"/>
          </w:tcPr>
          <w:p w14:paraId="0AD4409D" w14:textId="77078F8F" w:rsidR="00937C29" w:rsidRPr="00DF17F1" w:rsidRDefault="74BF5BBB" w:rsidP="00682704">
            <w:pPr>
              <w:textAlignment w:val="baseline"/>
              <w:rPr>
                <w:rFonts w:ascii="Calibri" w:hAnsi="Calibri" w:cs="Calibri"/>
              </w:rPr>
            </w:pPr>
            <w:r w:rsidRPr="00DF17F1">
              <w:rPr>
                <w:rFonts w:ascii="Calibri" w:eastAsia="Calibri" w:hAnsi="Calibri" w:cs="Calibri"/>
                <w:szCs w:val="20"/>
              </w:rPr>
              <w:t>Partially formulates a research question, but it lacks specificity or depth. The question may require further refinement to effectively address the research topic.</w:t>
            </w:r>
          </w:p>
          <w:p w14:paraId="439E8182" w14:textId="246F2EF7" w:rsidR="00937C29" w:rsidRPr="00DF17F1" w:rsidRDefault="00937C29" w:rsidP="00682704">
            <w:pPr>
              <w:textAlignment w:val="baseline"/>
              <w:rPr>
                <w:rFonts w:ascii="Calibri" w:eastAsia="Times New Roman" w:hAnsi="Calibri" w:cs="Calibri"/>
              </w:rPr>
            </w:pPr>
          </w:p>
        </w:tc>
        <w:tc>
          <w:tcPr>
            <w:tcW w:w="2808" w:type="dxa"/>
          </w:tcPr>
          <w:p w14:paraId="2137483A" w14:textId="48DAB107" w:rsidR="00937C29" w:rsidRPr="00DF17F1" w:rsidRDefault="74BF5BBB" w:rsidP="00682704">
            <w:pPr>
              <w:textAlignment w:val="baseline"/>
              <w:rPr>
                <w:rFonts w:ascii="Calibri" w:hAnsi="Calibri" w:cs="Calibri"/>
              </w:rPr>
            </w:pPr>
            <w:r w:rsidRPr="00DF17F1">
              <w:rPr>
                <w:rFonts w:ascii="Calibri" w:eastAsia="Calibri" w:hAnsi="Calibri" w:cs="Calibri"/>
                <w:szCs w:val="20"/>
              </w:rPr>
              <w:t>The question is relevant to the research topic and demonstrates an understanding of the research area.</w:t>
            </w:r>
          </w:p>
          <w:p w14:paraId="1CF878D1" w14:textId="77BE25B2" w:rsidR="00937C29" w:rsidRPr="00DF17F1" w:rsidRDefault="00937C29" w:rsidP="00682704">
            <w:pPr>
              <w:textAlignment w:val="baseline"/>
              <w:rPr>
                <w:rFonts w:ascii="Calibri" w:eastAsia="Times New Roman" w:hAnsi="Calibri" w:cs="Calibri"/>
              </w:rPr>
            </w:pPr>
          </w:p>
        </w:tc>
        <w:tc>
          <w:tcPr>
            <w:tcW w:w="2808" w:type="dxa"/>
          </w:tcPr>
          <w:p w14:paraId="6B38654D" w14:textId="0634C394" w:rsidR="00937C29" w:rsidRPr="00DF17F1" w:rsidRDefault="74BF5BBB" w:rsidP="00682704">
            <w:pPr>
              <w:textAlignment w:val="baseline"/>
              <w:rPr>
                <w:rFonts w:ascii="Calibri" w:hAnsi="Calibri" w:cs="Calibri"/>
              </w:rPr>
            </w:pPr>
            <w:r w:rsidRPr="00DF17F1">
              <w:rPr>
                <w:rFonts w:ascii="Calibri" w:eastAsia="Calibri" w:hAnsi="Calibri" w:cs="Calibri"/>
                <w:szCs w:val="20"/>
              </w:rPr>
              <w:t>The question is highly specific, relevant, and shows a deep understanding of the research area. It provides a strong foundation for further investigation</w:t>
            </w:r>
          </w:p>
        </w:tc>
        <w:tc>
          <w:tcPr>
            <w:tcW w:w="1292" w:type="dxa"/>
          </w:tcPr>
          <w:p w14:paraId="04027C9D" w14:textId="77777777" w:rsidR="00937C29" w:rsidRPr="00DF17F1" w:rsidRDefault="00937C29" w:rsidP="00682704">
            <w:pPr>
              <w:textAlignment w:val="baseline"/>
              <w:rPr>
                <w:rFonts w:ascii="Calibri" w:eastAsia="Times New Roman" w:hAnsi="Calibri" w:cs="Calibri"/>
              </w:rPr>
            </w:pPr>
          </w:p>
        </w:tc>
      </w:tr>
      <w:tr w:rsidR="00937C29" w:rsidRPr="00DF17F1" w14:paraId="26BF7DBD" w14:textId="7FA613EC" w:rsidTr="00C746F7">
        <w:trPr>
          <w:trHeight w:val="300"/>
        </w:trPr>
        <w:tc>
          <w:tcPr>
            <w:tcW w:w="1286" w:type="dxa"/>
            <w:vMerge/>
            <w:vAlign w:val="center"/>
          </w:tcPr>
          <w:p w14:paraId="0E5B7668" w14:textId="77777777" w:rsidR="00937C29" w:rsidRPr="00DF17F1" w:rsidRDefault="00937C29" w:rsidP="00682704">
            <w:pPr>
              <w:jc w:val="center"/>
              <w:textAlignment w:val="baseline"/>
              <w:rPr>
                <w:rFonts w:ascii="Calibri" w:eastAsia="Times New Roman" w:hAnsi="Calibri" w:cs="Calibri"/>
              </w:rPr>
            </w:pPr>
          </w:p>
        </w:tc>
        <w:tc>
          <w:tcPr>
            <w:tcW w:w="2807" w:type="dxa"/>
            <w:shd w:val="clear" w:color="auto" w:fill="auto"/>
          </w:tcPr>
          <w:p w14:paraId="65DA2036" w14:textId="639CF1CC" w:rsidR="00937C29" w:rsidRPr="00DF17F1" w:rsidRDefault="00937C29" w:rsidP="00682704">
            <w:pPr>
              <w:pStyle w:val="NoSpacing"/>
              <w:rPr>
                <w:rStyle w:val="normaltextrun"/>
              </w:rPr>
            </w:pPr>
            <w:r w:rsidRPr="00DF17F1">
              <w:rPr>
                <w:rStyle w:val="normaltextrun"/>
              </w:rPr>
              <w:t>3.i. Able to identify, integrate and analyse current knowledge about a topic including from multiple sources, perspectives and methodologies.</w:t>
            </w:r>
          </w:p>
        </w:tc>
        <w:tc>
          <w:tcPr>
            <w:tcW w:w="2808" w:type="dxa"/>
            <w:shd w:val="clear" w:color="auto" w:fill="auto"/>
          </w:tcPr>
          <w:p w14:paraId="576DB4D7" w14:textId="3E589D03" w:rsidR="00937C29" w:rsidRPr="00DF17F1" w:rsidRDefault="00871E10" w:rsidP="00682704">
            <w:pPr>
              <w:textAlignment w:val="baseline"/>
              <w:rPr>
                <w:rFonts w:ascii="Calibri" w:eastAsia="Times New Roman" w:hAnsi="Calibri" w:cs="Calibri"/>
              </w:rPr>
            </w:pPr>
            <w:r w:rsidRPr="00DF17F1">
              <w:rPr>
                <w:rFonts w:ascii="Calibri" w:eastAsia="Times New Roman" w:hAnsi="Calibri" w:cs="Calibri"/>
              </w:rPr>
              <w:t>Understanding the knowledge</w:t>
            </w:r>
          </w:p>
        </w:tc>
        <w:tc>
          <w:tcPr>
            <w:tcW w:w="2808" w:type="dxa"/>
          </w:tcPr>
          <w:p w14:paraId="1C7D80C6" w14:textId="4C773ECF" w:rsidR="00937C29" w:rsidRPr="00DF17F1" w:rsidRDefault="3C31880E" w:rsidP="00682704">
            <w:pPr>
              <w:textAlignment w:val="baseline"/>
              <w:rPr>
                <w:rFonts w:ascii="Calibri" w:hAnsi="Calibri" w:cs="Calibri"/>
              </w:rPr>
            </w:pPr>
            <w:r w:rsidRPr="00DF17F1">
              <w:rPr>
                <w:rFonts w:ascii="Calibri" w:eastAsia="Calibri" w:hAnsi="Calibri" w:cs="Calibri"/>
                <w:szCs w:val="20"/>
              </w:rPr>
              <w:t>Poster does not display integration of knowledge from various sources, perspectives, and methodologies</w:t>
            </w:r>
            <w:r w:rsidRPr="00DF17F1">
              <w:rPr>
                <w:rFonts w:ascii="Calibri" w:eastAsia="Calibri" w:hAnsi="Calibri" w:cs="Calibri"/>
                <w:sz w:val="24"/>
              </w:rPr>
              <w:t>.</w:t>
            </w:r>
          </w:p>
          <w:p w14:paraId="6F0F9CC2" w14:textId="2CBC83AD" w:rsidR="00937C29" w:rsidRPr="00DF17F1" w:rsidRDefault="00937C29" w:rsidP="00682704">
            <w:pPr>
              <w:textAlignment w:val="baseline"/>
              <w:rPr>
                <w:rFonts w:ascii="Calibri" w:eastAsia="Times New Roman" w:hAnsi="Calibri" w:cs="Calibri"/>
              </w:rPr>
            </w:pPr>
          </w:p>
        </w:tc>
        <w:tc>
          <w:tcPr>
            <w:tcW w:w="2808" w:type="dxa"/>
          </w:tcPr>
          <w:p w14:paraId="0F3B07FC" w14:textId="233BC003" w:rsidR="00937C29" w:rsidRPr="00DF17F1" w:rsidRDefault="55BDFE9B" w:rsidP="00682704">
            <w:pPr>
              <w:textAlignment w:val="baseline"/>
              <w:rPr>
                <w:rFonts w:ascii="Calibri" w:hAnsi="Calibri" w:cs="Calibri"/>
              </w:rPr>
            </w:pPr>
            <w:r w:rsidRPr="00DF17F1">
              <w:rPr>
                <w:rFonts w:ascii="Calibri" w:eastAsia="Calibri" w:hAnsi="Calibri" w:cs="Calibri"/>
                <w:szCs w:val="20"/>
                <w:lang w:val="en-US"/>
              </w:rPr>
              <w:t xml:space="preserve">Poster combines </w:t>
            </w:r>
            <w:r w:rsidRPr="00DF17F1">
              <w:rPr>
                <w:rFonts w:ascii="Calibri" w:eastAsia="Calibri" w:hAnsi="Calibri" w:cs="Calibri"/>
                <w:szCs w:val="20"/>
              </w:rPr>
              <w:t>knowledge from multiple sources and perspectives but lacks depth and sophistication.</w:t>
            </w:r>
          </w:p>
          <w:p w14:paraId="6206BAFF" w14:textId="1DB9177F" w:rsidR="00937C29" w:rsidRPr="00DF17F1" w:rsidRDefault="00937C29" w:rsidP="00682704">
            <w:pPr>
              <w:textAlignment w:val="baseline"/>
              <w:rPr>
                <w:rFonts w:ascii="Calibri" w:eastAsia="Times New Roman" w:hAnsi="Calibri" w:cs="Calibri"/>
              </w:rPr>
            </w:pPr>
          </w:p>
        </w:tc>
        <w:tc>
          <w:tcPr>
            <w:tcW w:w="2808" w:type="dxa"/>
          </w:tcPr>
          <w:p w14:paraId="2E84BE1D" w14:textId="30B2E9D7" w:rsidR="00937C29" w:rsidRPr="00DF17F1" w:rsidRDefault="55BDFE9B" w:rsidP="00682704">
            <w:pPr>
              <w:textAlignment w:val="baseline"/>
              <w:rPr>
                <w:rFonts w:ascii="Calibri" w:hAnsi="Calibri" w:cs="Calibri"/>
              </w:rPr>
            </w:pPr>
            <w:r w:rsidRPr="00DF17F1">
              <w:rPr>
                <w:rFonts w:ascii="Calibri" w:eastAsia="Calibri" w:hAnsi="Calibri" w:cs="Calibri"/>
                <w:szCs w:val="20"/>
                <w:lang w:val="en-US"/>
              </w:rPr>
              <w:t xml:space="preserve">Poster demonstrates in-depth </w:t>
            </w:r>
            <w:proofErr w:type="spellStart"/>
            <w:r w:rsidRPr="00DF17F1">
              <w:rPr>
                <w:rFonts w:ascii="Calibri" w:eastAsia="Calibri" w:hAnsi="Calibri" w:cs="Calibri"/>
                <w:szCs w:val="20"/>
                <w:lang w:val="en-US"/>
              </w:rPr>
              <w:t>i</w:t>
            </w:r>
            <w:r w:rsidRPr="00DF17F1">
              <w:rPr>
                <w:rFonts w:ascii="Calibri" w:eastAsia="Calibri" w:hAnsi="Calibri" w:cs="Calibri"/>
                <w:szCs w:val="20"/>
              </w:rPr>
              <w:t>ntegrat</w:t>
            </w:r>
            <w:proofErr w:type="spellEnd"/>
            <w:r w:rsidRPr="00DF17F1">
              <w:rPr>
                <w:rFonts w:ascii="Calibri" w:eastAsia="Calibri" w:hAnsi="Calibri" w:cs="Calibri"/>
                <w:szCs w:val="20"/>
                <w:lang w:val="en-US"/>
              </w:rPr>
              <w:t>ion</w:t>
            </w:r>
            <w:r w:rsidRPr="00DF17F1">
              <w:rPr>
                <w:rFonts w:ascii="Calibri" w:eastAsia="Calibri" w:hAnsi="Calibri" w:cs="Calibri"/>
                <w:szCs w:val="20"/>
              </w:rPr>
              <w:t xml:space="preserve"> and </w:t>
            </w:r>
            <w:proofErr w:type="spellStart"/>
            <w:r w:rsidRPr="00DF17F1">
              <w:rPr>
                <w:rFonts w:ascii="Calibri" w:eastAsia="Calibri" w:hAnsi="Calibri" w:cs="Calibri"/>
                <w:szCs w:val="20"/>
              </w:rPr>
              <w:t>analy</w:t>
            </w:r>
            <w:proofErr w:type="spellEnd"/>
            <w:r w:rsidRPr="00DF17F1">
              <w:rPr>
                <w:rFonts w:ascii="Calibri" w:eastAsia="Calibri" w:hAnsi="Calibri" w:cs="Calibri"/>
                <w:szCs w:val="20"/>
                <w:lang w:val="en-US"/>
              </w:rPr>
              <w:t>sis</w:t>
            </w:r>
            <w:r w:rsidRPr="00DF17F1">
              <w:rPr>
                <w:rFonts w:ascii="Calibri" w:eastAsia="Calibri" w:hAnsi="Calibri" w:cs="Calibri"/>
                <w:szCs w:val="20"/>
              </w:rPr>
              <w:t xml:space="preserve"> from various sources, perspectives, and methodologies.</w:t>
            </w:r>
          </w:p>
          <w:p w14:paraId="4BCEDEC1" w14:textId="054F8E43" w:rsidR="00937C29" w:rsidRPr="00DF17F1" w:rsidRDefault="00937C29" w:rsidP="00682704">
            <w:pPr>
              <w:textAlignment w:val="baseline"/>
              <w:rPr>
                <w:rFonts w:ascii="Calibri" w:eastAsia="Times New Roman" w:hAnsi="Calibri" w:cs="Calibri"/>
              </w:rPr>
            </w:pPr>
          </w:p>
        </w:tc>
        <w:tc>
          <w:tcPr>
            <w:tcW w:w="2808" w:type="dxa"/>
          </w:tcPr>
          <w:p w14:paraId="36C0A996" w14:textId="436364FC" w:rsidR="00937C29" w:rsidRPr="00DF17F1" w:rsidRDefault="55BDFE9B" w:rsidP="00682704">
            <w:pPr>
              <w:textAlignment w:val="baseline"/>
              <w:rPr>
                <w:rFonts w:ascii="Calibri" w:hAnsi="Calibri" w:cs="Calibri"/>
              </w:rPr>
            </w:pPr>
            <w:r w:rsidRPr="00DF17F1">
              <w:rPr>
                <w:rFonts w:ascii="Calibri" w:eastAsia="Calibri" w:hAnsi="Calibri" w:cs="Calibri"/>
                <w:szCs w:val="20"/>
                <w:lang w:val="en-US"/>
              </w:rPr>
              <w:t>Poster</w:t>
            </w:r>
            <w:r w:rsidRPr="00DF17F1">
              <w:rPr>
                <w:rFonts w:ascii="Calibri" w:eastAsia="Calibri" w:hAnsi="Calibri" w:cs="Calibri"/>
                <w:szCs w:val="20"/>
              </w:rPr>
              <w:t xml:space="preserve"> excels in </w:t>
            </w:r>
            <w:proofErr w:type="spellStart"/>
            <w:r w:rsidRPr="00DF17F1">
              <w:rPr>
                <w:rFonts w:ascii="Calibri" w:eastAsia="Calibri" w:hAnsi="Calibri" w:cs="Calibri"/>
                <w:szCs w:val="20"/>
              </w:rPr>
              <w:t>integrati</w:t>
            </w:r>
            <w:proofErr w:type="spellEnd"/>
            <w:r w:rsidRPr="00DF17F1">
              <w:rPr>
                <w:rFonts w:ascii="Calibri" w:eastAsia="Calibri" w:hAnsi="Calibri" w:cs="Calibri"/>
                <w:szCs w:val="20"/>
                <w:lang w:val="en-US"/>
              </w:rPr>
              <w:t>on</w:t>
            </w:r>
            <w:r w:rsidRPr="00DF17F1">
              <w:rPr>
                <w:rFonts w:ascii="Calibri" w:eastAsia="Calibri" w:hAnsi="Calibri" w:cs="Calibri"/>
                <w:szCs w:val="20"/>
              </w:rPr>
              <w:t xml:space="preserve"> and</w:t>
            </w:r>
            <w:r w:rsidRPr="00DF17F1">
              <w:rPr>
                <w:rFonts w:ascii="Calibri" w:eastAsia="Calibri" w:hAnsi="Calibri" w:cs="Calibri"/>
                <w:szCs w:val="20"/>
                <w:lang w:val="en-US"/>
              </w:rPr>
              <w:t xml:space="preserve"> knowledge analysis</w:t>
            </w:r>
            <w:r w:rsidRPr="00DF17F1">
              <w:rPr>
                <w:rFonts w:ascii="Calibri" w:eastAsia="Calibri" w:hAnsi="Calibri" w:cs="Calibri"/>
                <w:szCs w:val="20"/>
              </w:rPr>
              <w:t>, showcasing a deep understanding of the topic.</w:t>
            </w:r>
          </w:p>
          <w:p w14:paraId="01953463" w14:textId="6F19B3D2" w:rsidR="00937C29" w:rsidRPr="00DF17F1" w:rsidRDefault="00937C29" w:rsidP="00682704">
            <w:pPr>
              <w:textAlignment w:val="baseline"/>
              <w:rPr>
                <w:rFonts w:ascii="Calibri" w:eastAsia="Times New Roman" w:hAnsi="Calibri" w:cs="Calibri"/>
              </w:rPr>
            </w:pPr>
          </w:p>
        </w:tc>
        <w:tc>
          <w:tcPr>
            <w:tcW w:w="1292" w:type="dxa"/>
          </w:tcPr>
          <w:p w14:paraId="21573A60" w14:textId="77777777" w:rsidR="00937C29" w:rsidRPr="00DF17F1" w:rsidRDefault="00937C29" w:rsidP="00682704">
            <w:pPr>
              <w:textAlignment w:val="baseline"/>
              <w:rPr>
                <w:rFonts w:ascii="Calibri" w:eastAsia="Times New Roman" w:hAnsi="Calibri" w:cs="Calibri"/>
              </w:rPr>
            </w:pPr>
          </w:p>
        </w:tc>
      </w:tr>
      <w:tr w:rsidR="00937C29" w:rsidRPr="00DF17F1" w14:paraId="341653A2" w14:textId="4811BB7B" w:rsidTr="00C746F7">
        <w:trPr>
          <w:trHeight w:val="300"/>
        </w:trPr>
        <w:tc>
          <w:tcPr>
            <w:tcW w:w="1286" w:type="dxa"/>
            <w:shd w:val="clear" w:color="auto" w:fill="FFFF00"/>
            <w:vAlign w:val="center"/>
            <w:hideMark/>
          </w:tcPr>
          <w:p w14:paraId="50325099" w14:textId="31C8BD73" w:rsidR="68CE82D4" w:rsidRPr="00DF17F1" w:rsidRDefault="68CE82D4" w:rsidP="44E2E06C">
            <w:pPr>
              <w:jc w:val="center"/>
              <w:rPr>
                <w:rFonts w:ascii="Calibri" w:eastAsia="Times New Roman" w:hAnsi="Calibri" w:cs="Calibri"/>
              </w:rPr>
            </w:pPr>
            <w:r w:rsidRPr="00DF17F1">
              <w:rPr>
                <w:rFonts w:ascii="Calibri" w:eastAsia="Times New Roman" w:hAnsi="Calibri" w:cs="Calibri"/>
              </w:rPr>
              <w:t>Reflection</w:t>
            </w:r>
          </w:p>
        </w:tc>
        <w:tc>
          <w:tcPr>
            <w:tcW w:w="2807" w:type="dxa"/>
            <w:shd w:val="clear" w:color="auto" w:fill="auto"/>
            <w:hideMark/>
          </w:tcPr>
          <w:p w14:paraId="391DCB9F" w14:textId="40FD602A" w:rsidR="00937C29" w:rsidRPr="00DF17F1" w:rsidRDefault="00937C29" w:rsidP="00682704">
            <w:pPr>
              <w:pStyle w:val="NoSpacing"/>
              <w:rPr>
                <w:rFonts w:eastAsia="Times New Roman"/>
                <w:sz w:val="18"/>
                <w:szCs w:val="18"/>
                <w:lang w:eastAsia="en-GB"/>
              </w:rPr>
            </w:pPr>
            <w:r w:rsidRPr="00DF17F1">
              <w:t>4.b. Ask for constructive feedback of supervisors.</w:t>
            </w:r>
          </w:p>
        </w:tc>
        <w:tc>
          <w:tcPr>
            <w:tcW w:w="2808" w:type="dxa"/>
            <w:shd w:val="clear" w:color="auto" w:fill="auto"/>
            <w:hideMark/>
          </w:tcPr>
          <w:p w14:paraId="118846F1" w14:textId="777B6B8E" w:rsidR="00937C29" w:rsidRPr="00DF17F1" w:rsidRDefault="00BD2EB0" w:rsidP="00682704">
            <w:pPr>
              <w:textAlignment w:val="baseline"/>
              <w:rPr>
                <w:rFonts w:ascii="Calibri" w:eastAsia="Times New Roman" w:hAnsi="Calibri" w:cs="Calibri"/>
                <w:sz w:val="18"/>
                <w:szCs w:val="18"/>
              </w:rPr>
            </w:pPr>
            <w:r w:rsidRPr="00DF17F1">
              <w:rPr>
                <w:rFonts w:ascii="Calibri" w:eastAsia="Times New Roman" w:hAnsi="Calibri" w:cs="Calibri"/>
              </w:rPr>
              <w:t>Feedback for poster</w:t>
            </w:r>
          </w:p>
        </w:tc>
        <w:tc>
          <w:tcPr>
            <w:tcW w:w="2808" w:type="dxa"/>
          </w:tcPr>
          <w:p w14:paraId="43D7298B" w14:textId="4FB97D2C" w:rsidR="00937C29" w:rsidRPr="00DF17F1" w:rsidRDefault="0614F250" w:rsidP="00682704">
            <w:pPr>
              <w:textAlignment w:val="baseline"/>
              <w:rPr>
                <w:rFonts w:ascii="Calibri" w:eastAsia="Times New Roman" w:hAnsi="Calibri" w:cs="Calibri"/>
              </w:rPr>
            </w:pPr>
            <w:r w:rsidRPr="00DF17F1">
              <w:rPr>
                <w:rFonts w:ascii="Calibri" w:eastAsia="Times New Roman" w:hAnsi="Calibri" w:cs="Calibri"/>
              </w:rPr>
              <w:t xml:space="preserve">FAIL: Student does not actively ask for feedback on either the content or lay out of the poster. </w:t>
            </w:r>
          </w:p>
        </w:tc>
        <w:tc>
          <w:tcPr>
            <w:tcW w:w="9716" w:type="dxa"/>
            <w:gridSpan w:val="4"/>
          </w:tcPr>
          <w:p w14:paraId="7B7026F7" w14:textId="3590970A" w:rsidR="00937C29" w:rsidRPr="00DF17F1" w:rsidRDefault="0614F250" w:rsidP="00682704">
            <w:pPr>
              <w:textAlignment w:val="baseline"/>
              <w:rPr>
                <w:rFonts w:ascii="Calibri" w:eastAsia="Times New Roman" w:hAnsi="Calibri" w:cs="Calibri"/>
              </w:rPr>
            </w:pPr>
            <w:r w:rsidRPr="00DF17F1">
              <w:rPr>
                <w:rFonts w:ascii="Calibri" w:eastAsia="Times New Roman" w:hAnsi="Calibri" w:cs="Calibri"/>
              </w:rPr>
              <w:t xml:space="preserve">PASS: Student asks for feedback on the poster during the poster session. </w:t>
            </w:r>
          </w:p>
        </w:tc>
      </w:tr>
    </w:tbl>
    <w:p w14:paraId="435DC3FF" w14:textId="7D2751FE" w:rsidR="44E2E06C" w:rsidRDefault="44E2E06C"/>
    <w:p w14:paraId="2E9C5914"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p>
    <w:sectPr w:rsidR="00876C2D" w:rsidSect="00937C29">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65E8C"/>
    <w:multiLevelType w:val="hybridMultilevel"/>
    <w:tmpl w:val="238ABB44"/>
    <w:lvl w:ilvl="0" w:tplc="9CEC9A86">
      <w:start w:val="1"/>
      <w:numFmt w:val="bullet"/>
      <w:lvlText w:val="-"/>
      <w:lvlJc w:val="left"/>
      <w:pPr>
        <w:ind w:left="720" w:hanging="360"/>
      </w:pPr>
      <w:rPr>
        <w:rFonts w:ascii="Calibri" w:hAnsi="Calibri" w:hint="default"/>
      </w:rPr>
    </w:lvl>
    <w:lvl w:ilvl="1" w:tplc="99CA43A6">
      <w:start w:val="1"/>
      <w:numFmt w:val="bullet"/>
      <w:lvlText w:val="o"/>
      <w:lvlJc w:val="left"/>
      <w:pPr>
        <w:ind w:left="1440" w:hanging="360"/>
      </w:pPr>
      <w:rPr>
        <w:rFonts w:ascii="Courier New" w:hAnsi="Courier New" w:hint="default"/>
      </w:rPr>
    </w:lvl>
    <w:lvl w:ilvl="2" w:tplc="9C668BFE">
      <w:start w:val="1"/>
      <w:numFmt w:val="bullet"/>
      <w:lvlText w:val=""/>
      <w:lvlJc w:val="left"/>
      <w:pPr>
        <w:ind w:left="2160" w:hanging="360"/>
      </w:pPr>
      <w:rPr>
        <w:rFonts w:ascii="Wingdings" w:hAnsi="Wingdings" w:hint="default"/>
      </w:rPr>
    </w:lvl>
    <w:lvl w:ilvl="3" w:tplc="346EB4F2">
      <w:start w:val="1"/>
      <w:numFmt w:val="bullet"/>
      <w:lvlText w:val=""/>
      <w:lvlJc w:val="left"/>
      <w:pPr>
        <w:ind w:left="2880" w:hanging="360"/>
      </w:pPr>
      <w:rPr>
        <w:rFonts w:ascii="Symbol" w:hAnsi="Symbol" w:hint="default"/>
      </w:rPr>
    </w:lvl>
    <w:lvl w:ilvl="4" w:tplc="52980AE6">
      <w:start w:val="1"/>
      <w:numFmt w:val="bullet"/>
      <w:lvlText w:val="o"/>
      <w:lvlJc w:val="left"/>
      <w:pPr>
        <w:ind w:left="3600" w:hanging="360"/>
      </w:pPr>
      <w:rPr>
        <w:rFonts w:ascii="Courier New" w:hAnsi="Courier New" w:hint="default"/>
      </w:rPr>
    </w:lvl>
    <w:lvl w:ilvl="5" w:tplc="5C5A6908">
      <w:start w:val="1"/>
      <w:numFmt w:val="bullet"/>
      <w:lvlText w:val=""/>
      <w:lvlJc w:val="left"/>
      <w:pPr>
        <w:ind w:left="4320" w:hanging="360"/>
      </w:pPr>
      <w:rPr>
        <w:rFonts w:ascii="Wingdings" w:hAnsi="Wingdings" w:hint="default"/>
      </w:rPr>
    </w:lvl>
    <w:lvl w:ilvl="6" w:tplc="F3B036A4">
      <w:start w:val="1"/>
      <w:numFmt w:val="bullet"/>
      <w:lvlText w:val=""/>
      <w:lvlJc w:val="left"/>
      <w:pPr>
        <w:ind w:left="5040" w:hanging="360"/>
      </w:pPr>
      <w:rPr>
        <w:rFonts w:ascii="Symbol" w:hAnsi="Symbol" w:hint="default"/>
      </w:rPr>
    </w:lvl>
    <w:lvl w:ilvl="7" w:tplc="9904B618">
      <w:start w:val="1"/>
      <w:numFmt w:val="bullet"/>
      <w:lvlText w:val="o"/>
      <w:lvlJc w:val="left"/>
      <w:pPr>
        <w:ind w:left="5760" w:hanging="360"/>
      </w:pPr>
      <w:rPr>
        <w:rFonts w:ascii="Courier New" w:hAnsi="Courier New" w:hint="default"/>
      </w:rPr>
    </w:lvl>
    <w:lvl w:ilvl="8" w:tplc="68F4C6EA">
      <w:start w:val="1"/>
      <w:numFmt w:val="bullet"/>
      <w:lvlText w:val=""/>
      <w:lvlJc w:val="left"/>
      <w:pPr>
        <w:ind w:left="6480" w:hanging="360"/>
      </w:pPr>
      <w:rPr>
        <w:rFonts w:ascii="Wingdings" w:hAnsi="Wingdings" w:hint="default"/>
      </w:rPr>
    </w:lvl>
  </w:abstractNum>
  <w:abstractNum w:abstractNumId="1" w15:restartNumberingAfterBreak="0">
    <w:nsid w:val="010B31E3"/>
    <w:multiLevelType w:val="hybridMultilevel"/>
    <w:tmpl w:val="8A986804"/>
    <w:lvl w:ilvl="0" w:tplc="CF627654">
      <w:start w:val="1"/>
      <w:numFmt w:val="bullet"/>
      <w:lvlText w:val="-"/>
      <w:lvlJc w:val="left"/>
      <w:pPr>
        <w:ind w:left="720" w:hanging="360"/>
      </w:pPr>
      <w:rPr>
        <w:rFonts w:ascii="Calibri" w:hAnsi="Calibri" w:hint="default"/>
      </w:rPr>
    </w:lvl>
    <w:lvl w:ilvl="1" w:tplc="177C6646">
      <w:start w:val="1"/>
      <w:numFmt w:val="bullet"/>
      <w:lvlText w:val="o"/>
      <w:lvlJc w:val="left"/>
      <w:pPr>
        <w:ind w:left="1440" w:hanging="360"/>
      </w:pPr>
      <w:rPr>
        <w:rFonts w:ascii="Courier New" w:hAnsi="Courier New" w:hint="default"/>
      </w:rPr>
    </w:lvl>
    <w:lvl w:ilvl="2" w:tplc="1220B83C">
      <w:start w:val="1"/>
      <w:numFmt w:val="bullet"/>
      <w:lvlText w:val=""/>
      <w:lvlJc w:val="left"/>
      <w:pPr>
        <w:ind w:left="2160" w:hanging="360"/>
      </w:pPr>
      <w:rPr>
        <w:rFonts w:ascii="Wingdings" w:hAnsi="Wingdings" w:hint="default"/>
      </w:rPr>
    </w:lvl>
    <w:lvl w:ilvl="3" w:tplc="88164FA6">
      <w:start w:val="1"/>
      <w:numFmt w:val="bullet"/>
      <w:lvlText w:val=""/>
      <w:lvlJc w:val="left"/>
      <w:pPr>
        <w:ind w:left="2880" w:hanging="360"/>
      </w:pPr>
      <w:rPr>
        <w:rFonts w:ascii="Symbol" w:hAnsi="Symbol" w:hint="default"/>
      </w:rPr>
    </w:lvl>
    <w:lvl w:ilvl="4" w:tplc="188E785E">
      <w:start w:val="1"/>
      <w:numFmt w:val="bullet"/>
      <w:lvlText w:val="o"/>
      <w:lvlJc w:val="left"/>
      <w:pPr>
        <w:ind w:left="3600" w:hanging="360"/>
      </w:pPr>
      <w:rPr>
        <w:rFonts w:ascii="Courier New" w:hAnsi="Courier New" w:hint="default"/>
      </w:rPr>
    </w:lvl>
    <w:lvl w:ilvl="5" w:tplc="2B8AB442">
      <w:start w:val="1"/>
      <w:numFmt w:val="bullet"/>
      <w:lvlText w:val=""/>
      <w:lvlJc w:val="left"/>
      <w:pPr>
        <w:ind w:left="4320" w:hanging="360"/>
      </w:pPr>
      <w:rPr>
        <w:rFonts w:ascii="Wingdings" w:hAnsi="Wingdings" w:hint="default"/>
      </w:rPr>
    </w:lvl>
    <w:lvl w:ilvl="6" w:tplc="EB9A0B20">
      <w:start w:val="1"/>
      <w:numFmt w:val="bullet"/>
      <w:lvlText w:val=""/>
      <w:lvlJc w:val="left"/>
      <w:pPr>
        <w:ind w:left="5040" w:hanging="360"/>
      </w:pPr>
      <w:rPr>
        <w:rFonts w:ascii="Symbol" w:hAnsi="Symbol" w:hint="default"/>
      </w:rPr>
    </w:lvl>
    <w:lvl w:ilvl="7" w:tplc="04CECC26">
      <w:start w:val="1"/>
      <w:numFmt w:val="bullet"/>
      <w:lvlText w:val="o"/>
      <w:lvlJc w:val="left"/>
      <w:pPr>
        <w:ind w:left="5760" w:hanging="360"/>
      </w:pPr>
      <w:rPr>
        <w:rFonts w:ascii="Courier New" w:hAnsi="Courier New" w:hint="default"/>
      </w:rPr>
    </w:lvl>
    <w:lvl w:ilvl="8" w:tplc="5AB2BEC8">
      <w:start w:val="1"/>
      <w:numFmt w:val="bullet"/>
      <w:lvlText w:val=""/>
      <w:lvlJc w:val="left"/>
      <w:pPr>
        <w:ind w:left="6480" w:hanging="360"/>
      </w:pPr>
      <w:rPr>
        <w:rFonts w:ascii="Wingdings" w:hAnsi="Wingdings" w:hint="default"/>
      </w:rPr>
    </w:lvl>
  </w:abstractNum>
  <w:abstractNum w:abstractNumId="2" w15:restartNumberingAfterBreak="0">
    <w:nsid w:val="287D899B"/>
    <w:multiLevelType w:val="hybridMultilevel"/>
    <w:tmpl w:val="B8A67028"/>
    <w:lvl w:ilvl="0" w:tplc="18C0FF6C">
      <w:start w:val="1"/>
      <w:numFmt w:val="bullet"/>
      <w:lvlText w:val="-"/>
      <w:lvlJc w:val="left"/>
      <w:pPr>
        <w:ind w:left="720" w:hanging="360"/>
      </w:pPr>
      <w:rPr>
        <w:rFonts w:ascii="Calibri" w:hAnsi="Calibri" w:hint="default"/>
      </w:rPr>
    </w:lvl>
    <w:lvl w:ilvl="1" w:tplc="9246EA30">
      <w:start w:val="1"/>
      <w:numFmt w:val="bullet"/>
      <w:lvlText w:val="o"/>
      <w:lvlJc w:val="left"/>
      <w:pPr>
        <w:ind w:left="1440" w:hanging="360"/>
      </w:pPr>
      <w:rPr>
        <w:rFonts w:ascii="Courier New" w:hAnsi="Courier New" w:hint="default"/>
      </w:rPr>
    </w:lvl>
    <w:lvl w:ilvl="2" w:tplc="C47667DA">
      <w:start w:val="1"/>
      <w:numFmt w:val="bullet"/>
      <w:lvlText w:val=""/>
      <w:lvlJc w:val="left"/>
      <w:pPr>
        <w:ind w:left="2160" w:hanging="360"/>
      </w:pPr>
      <w:rPr>
        <w:rFonts w:ascii="Wingdings" w:hAnsi="Wingdings" w:hint="default"/>
      </w:rPr>
    </w:lvl>
    <w:lvl w:ilvl="3" w:tplc="78C6D8F8">
      <w:start w:val="1"/>
      <w:numFmt w:val="bullet"/>
      <w:lvlText w:val=""/>
      <w:lvlJc w:val="left"/>
      <w:pPr>
        <w:ind w:left="2880" w:hanging="360"/>
      </w:pPr>
      <w:rPr>
        <w:rFonts w:ascii="Symbol" w:hAnsi="Symbol" w:hint="default"/>
      </w:rPr>
    </w:lvl>
    <w:lvl w:ilvl="4" w:tplc="25BE38EC">
      <w:start w:val="1"/>
      <w:numFmt w:val="bullet"/>
      <w:lvlText w:val="o"/>
      <w:lvlJc w:val="left"/>
      <w:pPr>
        <w:ind w:left="3600" w:hanging="360"/>
      </w:pPr>
      <w:rPr>
        <w:rFonts w:ascii="Courier New" w:hAnsi="Courier New" w:hint="default"/>
      </w:rPr>
    </w:lvl>
    <w:lvl w:ilvl="5" w:tplc="47EEE3B6">
      <w:start w:val="1"/>
      <w:numFmt w:val="bullet"/>
      <w:lvlText w:val=""/>
      <w:lvlJc w:val="left"/>
      <w:pPr>
        <w:ind w:left="4320" w:hanging="360"/>
      </w:pPr>
      <w:rPr>
        <w:rFonts w:ascii="Wingdings" w:hAnsi="Wingdings" w:hint="default"/>
      </w:rPr>
    </w:lvl>
    <w:lvl w:ilvl="6" w:tplc="61D6B668">
      <w:start w:val="1"/>
      <w:numFmt w:val="bullet"/>
      <w:lvlText w:val=""/>
      <w:lvlJc w:val="left"/>
      <w:pPr>
        <w:ind w:left="5040" w:hanging="360"/>
      </w:pPr>
      <w:rPr>
        <w:rFonts w:ascii="Symbol" w:hAnsi="Symbol" w:hint="default"/>
      </w:rPr>
    </w:lvl>
    <w:lvl w:ilvl="7" w:tplc="36FE3DAA">
      <w:start w:val="1"/>
      <w:numFmt w:val="bullet"/>
      <w:lvlText w:val="o"/>
      <w:lvlJc w:val="left"/>
      <w:pPr>
        <w:ind w:left="5760" w:hanging="360"/>
      </w:pPr>
      <w:rPr>
        <w:rFonts w:ascii="Courier New" w:hAnsi="Courier New" w:hint="default"/>
      </w:rPr>
    </w:lvl>
    <w:lvl w:ilvl="8" w:tplc="0B24D9F2">
      <w:start w:val="1"/>
      <w:numFmt w:val="bullet"/>
      <w:lvlText w:val=""/>
      <w:lvlJc w:val="left"/>
      <w:pPr>
        <w:ind w:left="6480" w:hanging="360"/>
      </w:pPr>
      <w:rPr>
        <w:rFonts w:ascii="Wingdings" w:hAnsi="Wingdings" w:hint="default"/>
      </w:rPr>
    </w:lvl>
  </w:abstractNum>
  <w:abstractNum w:abstractNumId="3" w15:restartNumberingAfterBreak="0">
    <w:nsid w:val="29FE0596"/>
    <w:multiLevelType w:val="hybridMultilevel"/>
    <w:tmpl w:val="3D88F6BE"/>
    <w:lvl w:ilvl="0" w:tplc="90327B8A">
      <w:start w:val="1"/>
      <w:numFmt w:val="bullet"/>
      <w:lvlText w:val="-"/>
      <w:lvlJc w:val="left"/>
      <w:pPr>
        <w:ind w:left="720" w:hanging="360"/>
      </w:pPr>
      <w:rPr>
        <w:rFonts w:ascii="Calibri" w:hAnsi="Calibri" w:hint="default"/>
      </w:rPr>
    </w:lvl>
    <w:lvl w:ilvl="1" w:tplc="F586A290">
      <w:start w:val="1"/>
      <w:numFmt w:val="bullet"/>
      <w:lvlText w:val="o"/>
      <w:lvlJc w:val="left"/>
      <w:pPr>
        <w:ind w:left="1440" w:hanging="360"/>
      </w:pPr>
      <w:rPr>
        <w:rFonts w:ascii="Courier New" w:hAnsi="Courier New" w:hint="default"/>
      </w:rPr>
    </w:lvl>
    <w:lvl w:ilvl="2" w:tplc="F4145CF0">
      <w:start w:val="1"/>
      <w:numFmt w:val="bullet"/>
      <w:lvlText w:val=""/>
      <w:lvlJc w:val="left"/>
      <w:pPr>
        <w:ind w:left="2160" w:hanging="360"/>
      </w:pPr>
      <w:rPr>
        <w:rFonts w:ascii="Wingdings" w:hAnsi="Wingdings" w:hint="default"/>
      </w:rPr>
    </w:lvl>
    <w:lvl w:ilvl="3" w:tplc="BA3033E4">
      <w:start w:val="1"/>
      <w:numFmt w:val="bullet"/>
      <w:lvlText w:val=""/>
      <w:lvlJc w:val="left"/>
      <w:pPr>
        <w:ind w:left="2880" w:hanging="360"/>
      </w:pPr>
      <w:rPr>
        <w:rFonts w:ascii="Symbol" w:hAnsi="Symbol" w:hint="default"/>
      </w:rPr>
    </w:lvl>
    <w:lvl w:ilvl="4" w:tplc="18909096">
      <w:start w:val="1"/>
      <w:numFmt w:val="bullet"/>
      <w:lvlText w:val="o"/>
      <w:lvlJc w:val="left"/>
      <w:pPr>
        <w:ind w:left="3600" w:hanging="360"/>
      </w:pPr>
      <w:rPr>
        <w:rFonts w:ascii="Courier New" w:hAnsi="Courier New" w:hint="default"/>
      </w:rPr>
    </w:lvl>
    <w:lvl w:ilvl="5" w:tplc="5E6EF862">
      <w:start w:val="1"/>
      <w:numFmt w:val="bullet"/>
      <w:lvlText w:val=""/>
      <w:lvlJc w:val="left"/>
      <w:pPr>
        <w:ind w:left="4320" w:hanging="360"/>
      </w:pPr>
      <w:rPr>
        <w:rFonts w:ascii="Wingdings" w:hAnsi="Wingdings" w:hint="default"/>
      </w:rPr>
    </w:lvl>
    <w:lvl w:ilvl="6" w:tplc="93C0CFC4">
      <w:start w:val="1"/>
      <w:numFmt w:val="bullet"/>
      <w:lvlText w:val=""/>
      <w:lvlJc w:val="left"/>
      <w:pPr>
        <w:ind w:left="5040" w:hanging="360"/>
      </w:pPr>
      <w:rPr>
        <w:rFonts w:ascii="Symbol" w:hAnsi="Symbol" w:hint="default"/>
      </w:rPr>
    </w:lvl>
    <w:lvl w:ilvl="7" w:tplc="3750427E">
      <w:start w:val="1"/>
      <w:numFmt w:val="bullet"/>
      <w:lvlText w:val="o"/>
      <w:lvlJc w:val="left"/>
      <w:pPr>
        <w:ind w:left="5760" w:hanging="360"/>
      </w:pPr>
      <w:rPr>
        <w:rFonts w:ascii="Courier New" w:hAnsi="Courier New" w:hint="default"/>
      </w:rPr>
    </w:lvl>
    <w:lvl w:ilvl="8" w:tplc="2DBAB746">
      <w:start w:val="1"/>
      <w:numFmt w:val="bullet"/>
      <w:lvlText w:val=""/>
      <w:lvlJc w:val="left"/>
      <w:pPr>
        <w:ind w:left="6480" w:hanging="360"/>
      </w:pPr>
      <w:rPr>
        <w:rFonts w:ascii="Wingdings" w:hAnsi="Wingdings" w:hint="default"/>
      </w:rPr>
    </w:lvl>
  </w:abstractNum>
  <w:abstractNum w:abstractNumId="4" w15:restartNumberingAfterBreak="0">
    <w:nsid w:val="42F896A4"/>
    <w:multiLevelType w:val="hybridMultilevel"/>
    <w:tmpl w:val="A47CBD3C"/>
    <w:lvl w:ilvl="0" w:tplc="5FEC50AA">
      <w:start w:val="1"/>
      <w:numFmt w:val="bullet"/>
      <w:lvlText w:val="-"/>
      <w:lvlJc w:val="left"/>
      <w:pPr>
        <w:ind w:left="720" w:hanging="360"/>
      </w:pPr>
      <w:rPr>
        <w:rFonts w:ascii="Calibri" w:hAnsi="Calibri" w:hint="default"/>
      </w:rPr>
    </w:lvl>
    <w:lvl w:ilvl="1" w:tplc="E7B4AC2E">
      <w:start w:val="1"/>
      <w:numFmt w:val="bullet"/>
      <w:lvlText w:val="o"/>
      <w:lvlJc w:val="left"/>
      <w:pPr>
        <w:ind w:left="1440" w:hanging="360"/>
      </w:pPr>
      <w:rPr>
        <w:rFonts w:ascii="Courier New" w:hAnsi="Courier New" w:hint="default"/>
      </w:rPr>
    </w:lvl>
    <w:lvl w:ilvl="2" w:tplc="01045B9C">
      <w:start w:val="1"/>
      <w:numFmt w:val="bullet"/>
      <w:lvlText w:val=""/>
      <w:lvlJc w:val="left"/>
      <w:pPr>
        <w:ind w:left="2160" w:hanging="360"/>
      </w:pPr>
      <w:rPr>
        <w:rFonts w:ascii="Wingdings" w:hAnsi="Wingdings" w:hint="default"/>
      </w:rPr>
    </w:lvl>
    <w:lvl w:ilvl="3" w:tplc="D5A2638A">
      <w:start w:val="1"/>
      <w:numFmt w:val="bullet"/>
      <w:lvlText w:val=""/>
      <w:lvlJc w:val="left"/>
      <w:pPr>
        <w:ind w:left="2880" w:hanging="360"/>
      </w:pPr>
      <w:rPr>
        <w:rFonts w:ascii="Symbol" w:hAnsi="Symbol" w:hint="default"/>
      </w:rPr>
    </w:lvl>
    <w:lvl w:ilvl="4" w:tplc="37B45E62">
      <w:start w:val="1"/>
      <w:numFmt w:val="bullet"/>
      <w:lvlText w:val="o"/>
      <w:lvlJc w:val="left"/>
      <w:pPr>
        <w:ind w:left="3600" w:hanging="360"/>
      </w:pPr>
      <w:rPr>
        <w:rFonts w:ascii="Courier New" w:hAnsi="Courier New" w:hint="default"/>
      </w:rPr>
    </w:lvl>
    <w:lvl w:ilvl="5" w:tplc="4A38CABC">
      <w:start w:val="1"/>
      <w:numFmt w:val="bullet"/>
      <w:lvlText w:val=""/>
      <w:lvlJc w:val="left"/>
      <w:pPr>
        <w:ind w:left="4320" w:hanging="360"/>
      </w:pPr>
      <w:rPr>
        <w:rFonts w:ascii="Wingdings" w:hAnsi="Wingdings" w:hint="default"/>
      </w:rPr>
    </w:lvl>
    <w:lvl w:ilvl="6" w:tplc="32A66B42">
      <w:start w:val="1"/>
      <w:numFmt w:val="bullet"/>
      <w:lvlText w:val=""/>
      <w:lvlJc w:val="left"/>
      <w:pPr>
        <w:ind w:left="5040" w:hanging="360"/>
      </w:pPr>
      <w:rPr>
        <w:rFonts w:ascii="Symbol" w:hAnsi="Symbol" w:hint="default"/>
      </w:rPr>
    </w:lvl>
    <w:lvl w:ilvl="7" w:tplc="5186FDE2">
      <w:start w:val="1"/>
      <w:numFmt w:val="bullet"/>
      <w:lvlText w:val="o"/>
      <w:lvlJc w:val="left"/>
      <w:pPr>
        <w:ind w:left="5760" w:hanging="360"/>
      </w:pPr>
      <w:rPr>
        <w:rFonts w:ascii="Courier New" w:hAnsi="Courier New" w:hint="default"/>
      </w:rPr>
    </w:lvl>
    <w:lvl w:ilvl="8" w:tplc="7390C898">
      <w:start w:val="1"/>
      <w:numFmt w:val="bullet"/>
      <w:lvlText w:val=""/>
      <w:lvlJc w:val="left"/>
      <w:pPr>
        <w:ind w:left="6480" w:hanging="360"/>
      </w:pPr>
      <w:rPr>
        <w:rFonts w:ascii="Wingdings" w:hAnsi="Wingdings" w:hint="default"/>
      </w:rPr>
    </w:lvl>
  </w:abstractNum>
  <w:abstractNum w:abstractNumId="5" w15:restartNumberingAfterBreak="0">
    <w:nsid w:val="5146F726"/>
    <w:multiLevelType w:val="hybridMultilevel"/>
    <w:tmpl w:val="138C4CB4"/>
    <w:lvl w:ilvl="0" w:tplc="2B8E3070">
      <w:start w:val="1"/>
      <w:numFmt w:val="bullet"/>
      <w:lvlText w:val="-"/>
      <w:lvlJc w:val="left"/>
      <w:pPr>
        <w:ind w:left="720" w:hanging="360"/>
      </w:pPr>
      <w:rPr>
        <w:rFonts w:ascii="Calibri" w:hAnsi="Calibri" w:hint="default"/>
      </w:rPr>
    </w:lvl>
    <w:lvl w:ilvl="1" w:tplc="B80E9278">
      <w:start w:val="1"/>
      <w:numFmt w:val="bullet"/>
      <w:lvlText w:val="o"/>
      <w:lvlJc w:val="left"/>
      <w:pPr>
        <w:ind w:left="1440" w:hanging="360"/>
      </w:pPr>
      <w:rPr>
        <w:rFonts w:ascii="Courier New" w:hAnsi="Courier New" w:hint="default"/>
      </w:rPr>
    </w:lvl>
    <w:lvl w:ilvl="2" w:tplc="9704DF8C">
      <w:start w:val="1"/>
      <w:numFmt w:val="bullet"/>
      <w:lvlText w:val=""/>
      <w:lvlJc w:val="left"/>
      <w:pPr>
        <w:ind w:left="2160" w:hanging="360"/>
      </w:pPr>
      <w:rPr>
        <w:rFonts w:ascii="Wingdings" w:hAnsi="Wingdings" w:hint="default"/>
      </w:rPr>
    </w:lvl>
    <w:lvl w:ilvl="3" w:tplc="9E5235FA">
      <w:start w:val="1"/>
      <w:numFmt w:val="bullet"/>
      <w:lvlText w:val=""/>
      <w:lvlJc w:val="left"/>
      <w:pPr>
        <w:ind w:left="2880" w:hanging="360"/>
      </w:pPr>
      <w:rPr>
        <w:rFonts w:ascii="Symbol" w:hAnsi="Symbol" w:hint="default"/>
      </w:rPr>
    </w:lvl>
    <w:lvl w:ilvl="4" w:tplc="3990B7AA">
      <w:start w:val="1"/>
      <w:numFmt w:val="bullet"/>
      <w:lvlText w:val="o"/>
      <w:lvlJc w:val="left"/>
      <w:pPr>
        <w:ind w:left="3600" w:hanging="360"/>
      </w:pPr>
      <w:rPr>
        <w:rFonts w:ascii="Courier New" w:hAnsi="Courier New" w:hint="default"/>
      </w:rPr>
    </w:lvl>
    <w:lvl w:ilvl="5" w:tplc="6ED08AE6">
      <w:start w:val="1"/>
      <w:numFmt w:val="bullet"/>
      <w:lvlText w:val=""/>
      <w:lvlJc w:val="left"/>
      <w:pPr>
        <w:ind w:left="4320" w:hanging="360"/>
      </w:pPr>
      <w:rPr>
        <w:rFonts w:ascii="Wingdings" w:hAnsi="Wingdings" w:hint="default"/>
      </w:rPr>
    </w:lvl>
    <w:lvl w:ilvl="6" w:tplc="26308914">
      <w:start w:val="1"/>
      <w:numFmt w:val="bullet"/>
      <w:lvlText w:val=""/>
      <w:lvlJc w:val="left"/>
      <w:pPr>
        <w:ind w:left="5040" w:hanging="360"/>
      </w:pPr>
      <w:rPr>
        <w:rFonts w:ascii="Symbol" w:hAnsi="Symbol" w:hint="default"/>
      </w:rPr>
    </w:lvl>
    <w:lvl w:ilvl="7" w:tplc="32B6CEAC">
      <w:start w:val="1"/>
      <w:numFmt w:val="bullet"/>
      <w:lvlText w:val="o"/>
      <w:lvlJc w:val="left"/>
      <w:pPr>
        <w:ind w:left="5760" w:hanging="360"/>
      </w:pPr>
      <w:rPr>
        <w:rFonts w:ascii="Courier New" w:hAnsi="Courier New" w:hint="default"/>
      </w:rPr>
    </w:lvl>
    <w:lvl w:ilvl="8" w:tplc="54F808B8">
      <w:start w:val="1"/>
      <w:numFmt w:val="bullet"/>
      <w:lvlText w:val=""/>
      <w:lvlJc w:val="left"/>
      <w:pPr>
        <w:ind w:left="6480" w:hanging="360"/>
      </w:pPr>
      <w:rPr>
        <w:rFonts w:ascii="Wingdings" w:hAnsi="Wingdings" w:hint="default"/>
      </w:rPr>
    </w:lvl>
  </w:abstractNum>
  <w:abstractNum w:abstractNumId="6" w15:restartNumberingAfterBreak="0">
    <w:nsid w:val="52306EEA"/>
    <w:multiLevelType w:val="hybridMultilevel"/>
    <w:tmpl w:val="62E214D0"/>
    <w:lvl w:ilvl="0" w:tplc="C242F3BE">
      <w:start w:val="1"/>
      <w:numFmt w:val="bullet"/>
      <w:lvlText w:val="-"/>
      <w:lvlJc w:val="left"/>
      <w:pPr>
        <w:ind w:left="720" w:hanging="360"/>
      </w:pPr>
      <w:rPr>
        <w:rFonts w:ascii="Calibri" w:hAnsi="Calibri" w:hint="default"/>
      </w:rPr>
    </w:lvl>
    <w:lvl w:ilvl="1" w:tplc="64D22D5A">
      <w:start w:val="1"/>
      <w:numFmt w:val="bullet"/>
      <w:lvlText w:val="o"/>
      <w:lvlJc w:val="left"/>
      <w:pPr>
        <w:ind w:left="1440" w:hanging="360"/>
      </w:pPr>
      <w:rPr>
        <w:rFonts w:ascii="Courier New" w:hAnsi="Courier New" w:hint="default"/>
      </w:rPr>
    </w:lvl>
    <w:lvl w:ilvl="2" w:tplc="505C4E9A">
      <w:start w:val="1"/>
      <w:numFmt w:val="bullet"/>
      <w:lvlText w:val=""/>
      <w:lvlJc w:val="left"/>
      <w:pPr>
        <w:ind w:left="2160" w:hanging="360"/>
      </w:pPr>
      <w:rPr>
        <w:rFonts w:ascii="Wingdings" w:hAnsi="Wingdings" w:hint="default"/>
      </w:rPr>
    </w:lvl>
    <w:lvl w:ilvl="3" w:tplc="C52C9FA2">
      <w:start w:val="1"/>
      <w:numFmt w:val="bullet"/>
      <w:lvlText w:val=""/>
      <w:lvlJc w:val="left"/>
      <w:pPr>
        <w:ind w:left="2880" w:hanging="360"/>
      </w:pPr>
      <w:rPr>
        <w:rFonts w:ascii="Symbol" w:hAnsi="Symbol" w:hint="default"/>
      </w:rPr>
    </w:lvl>
    <w:lvl w:ilvl="4" w:tplc="BB287D3C">
      <w:start w:val="1"/>
      <w:numFmt w:val="bullet"/>
      <w:lvlText w:val="o"/>
      <w:lvlJc w:val="left"/>
      <w:pPr>
        <w:ind w:left="3600" w:hanging="360"/>
      </w:pPr>
      <w:rPr>
        <w:rFonts w:ascii="Courier New" w:hAnsi="Courier New" w:hint="default"/>
      </w:rPr>
    </w:lvl>
    <w:lvl w:ilvl="5" w:tplc="D86E7D2C">
      <w:start w:val="1"/>
      <w:numFmt w:val="bullet"/>
      <w:lvlText w:val=""/>
      <w:lvlJc w:val="left"/>
      <w:pPr>
        <w:ind w:left="4320" w:hanging="360"/>
      </w:pPr>
      <w:rPr>
        <w:rFonts w:ascii="Wingdings" w:hAnsi="Wingdings" w:hint="default"/>
      </w:rPr>
    </w:lvl>
    <w:lvl w:ilvl="6" w:tplc="600C0CEC">
      <w:start w:val="1"/>
      <w:numFmt w:val="bullet"/>
      <w:lvlText w:val=""/>
      <w:lvlJc w:val="left"/>
      <w:pPr>
        <w:ind w:left="5040" w:hanging="360"/>
      </w:pPr>
      <w:rPr>
        <w:rFonts w:ascii="Symbol" w:hAnsi="Symbol" w:hint="default"/>
      </w:rPr>
    </w:lvl>
    <w:lvl w:ilvl="7" w:tplc="2A7657A4">
      <w:start w:val="1"/>
      <w:numFmt w:val="bullet"/>
      <w:lvlText w:val="o"/>
      <w:lvlJc w:val="left"/>
      <w:pPr>
        <w:ind w:left="5760" w:hanging="360"/>
      </w:pPr>
      <w:rPr>
        <w:rFonts w:ascii="Courier New" w:hAnsi="Courier New" w:hint="default"/>
      </w:rPr>
    </w:lvl>
    <w:lvl w:ilvl="8" w:tplc="A9A6C702">
      <w:start w:val="1"/>
      <w:numFmt w:val="bullet"/>
      <w:lvlText w:val=""/>
      <w:lvlJc w:val="left"/>
      <w:pPr>
        <w:ind w:left="6480" w:hanging="360"/>
      </w:pPr>
      <w:rPr>
        <w:rFonts w:ascii="Wingdings" w:hAnsi="Wingdings" w:hint="default"/>
      </w:rPr>
    </w:lvl>
  </w:abstractNum>
  <w:abstractNum w:abstractNumId="7" w15:restartNumberingAfterBreak="0">
    <w:nsid w:val="59E4D9B3"/>
    <w:multiLevelType w:val="hybridMultilevel"/>
    <w:tmpl w:val="6EBEDEB0"/>
    <w:lvl w:ilvl="0" w:tplc="B4280DCC">
      <w:start w:val="1"/>
      <w:numFmt w:val="bullet"/>
      <w:lvlText w:val="-"/>
      <w:lvlJc w:val="left"/>
      <w:pPr>
        <w:ind w:left="720" w:hanging="360"/>
      </w:pPr>
      <w:rPr>
        <w:rFonts w:ascii="Calibri" w:hAnsi="Calibri" w:hint="default"/>
      </w:rPr>
    </w:lvl>
    <w:lvl w:ilvl="1" w:tplc="8E92FE7E">
      <w:start w:val="1"/>
      <w:numFmt w:val="bullet"/>
      <w:lvlText w:val="o"/>
      <w:lvlJc w:val="left"/>
      <w:pPr>
        <w:ind w:left="1440" w:hanging="360"/>
      </w:pPr>
      <w:rPr>
        <w:rFonts w:ascii="Courier New" w:hAnsi="Courier New" w:hint="default"/>
      </w:rPr>
    </w:lvl>
    <w:lvl w:ilvl="2" w:tplc="CD8C21C0">
      <w:start w:val="1"/>
      <w:numFmt w:val="bullet"/>
      <w:lvlText w:val=""/>
      <w:lvlJc w:val="left"/>
      <w:pPr>
        <w:ind w:left="2160" w:hanging="360"/>
      </w:pPr>
      <w:rPr>
        <w:rFonts w:ascii="Wingdings" w:hAnsi="Wingdings" w:hint="default"/>
      </w:rPr>
    </w:lvl>
    <w:lvl w:ilvl="3" w:tplc="18C6AA06">
      <w:start w:val="1"/>
      <w:numFmt w:val="bullet"/>
      <w:lvlText w:val=""/>
      <w:lvlJc w:val="left"/>
      <w:pPr>
        <w:ind w:left="2880" w:hanging="360"/>
      </w:pPr>
      <w:rPr>
        <w:rFonts w:ascii="Symbol" w:hAnsi="Symbol" w:hint="default"/>
      </w:rPr>
    </w:lvl>
    <w:lvl w:ilvl="4" w:tplc="4E6026E2">
      <w:start w:val="1"/>
      <w:numFmt w:val="bullet"/>
      <w:lvlText w:val="o"/>
      <w:lvlJc w:val="left"/>
      <w:pPr>
        <w:ind w:left="3600" w:hanging="360"/>
      </w:pPr>
      <w:rPr>
        <w:rFonts w:ascii="Courier New" w:hAnsi="Courier New" w:hint="default"/>
      </w:rPr>
    </w:lvl>
    <w:lvl w:ilvl="5" w:tplc="3A60F08A">
      <w:start w:val="1"/>
      <w:numFmt w:val="bullet"/>
      <w:lvlText w:val=""/>
      <w:lvlJc w:val="left"/>
      <w:pPr>
        <w:ind w:left="4320" w:hanging="360"/>
      </w:pPr>
      <w:rPr>
        <w:rFonts w:ascii="Wingdings" w:hAnsi="Wingdings" w:hint="default"/>
      </w:rPr>
    </w:lvl>
    <w:lvl w:ilvl="6" w:tplc="8E328C00">
      <w:start w:val="1"/>
      <w:numFmt w:val="bullet"/>
      <w:lvlText w:val=""/>
      <w:lvlJc w:val="left"/>
      <w:pPr>
        <w:ind w:left="5040" w:hanging="360"/>
      </w:pPr>
      <w:rPr>
        <w:rFonts w:ascii="Symbol" w:hAnsi="Symbol" w:hint="default"/>
      </w:rPr>
    </w:lvl>
    <w:lvl w:ilvl="7" w:tplc="84E02F08">
      <w:start w:val="1"/>
      <w:numFmt w:val="bullet"/>
      <w:lvlText w:val="o"/>
      <w:lvlJc w:val="left"/>
      <w:pPr>
        <w:ind w:left="5760" w:hanging="360"/>
      </w:pPr>
      <w:rPr>
        <w:rFonts w:ascii="Courier New" w:hAnsi="Courier New" w:hint="default"/>
      </w:rPr>
    </w:lvl>
    <w:lvl w:ilvl="8" w:tplc="CBE0EF86">
      <w:start w:val="1"/>
      <w:numFmt w:val="bullet"/>
      <w:lvlText w:val=""/>
      <w:lvlJc w:val="left"/>
      <w:pPr>
        <w:ind w:left="6480" w:hanging="360"/>
      </w:pPr>
      <w:rPr>
        <w:rFonts w:ascii="Wingdings" w:hAnsi="Wingdings" w:hint="default"/>
      </w:rPr>
    </w:lvl>
  </w:abstractNum>
  <w:abstractNum w:abstractNumId="8" w15:restartNumberingAfterBreak="0">
    <w:nsid w:val="5CA2C537"/>
    <w:multiLevelType w:val="hybridMultilevel"/>
    <w:tmpl w:val="BA004294"/>
    <w:lvl w:ilvl="0" w:tplc="7B028A54">
      <w:start w:val="1"/>
      <w:numFmt w:val="bullet"/>
      <w:lvlText w:val="-"/>
      <w:lvlJc w:val="left"/>
      <w:pPr>
        <w:ind w:left="720" w:hanging="360"/>
      </w:pPr>
      <w:rPr>
        <w:rFonts w:ascii="Calibri" w:hAnsi="Calibri" w:hint="default"/>
      </w:rPr>
    </w:lvl>
    <w:lvl w:ilvl="1" w:tplc="5ABE85FC">
      <w:start w:val="1"/>
      <w:numFmt w:val="bullet"/>
      <w:lvlText w:val="o"/>
      <w:lvlJc w:val="left"/>
      <w:pPr>
        <w:ind w:left="1440" w:hanging="360"/>
      </w:pPr>
      <w:rPr>
        <w:rFonts w:ascii="Courier New" w:hAnsi="Courier New" w:hint="default"/>
      </w:rPr>
    </w:lvl>
    <w:lvl w:ilvl="2" w:tplc="BE5E966E">
      <w:start w:val="1"/>
      <w:numFmt w:val="bullet"/>
      <w:lvlText w:val=""/>
      <w:lvlJc w:val="left"/>
      <w:pPr>
        <w:ind w:left="2160" w:hanging="360"/>
      </w:pPr>
      <w:rPr>
        <w:rFonts w:ascii="Wingdings" w:hAnsi="Wingdings" w:hint="default"/>
      </w:rPr>
    </w:lvl>
    <w:lvl w:ilvl="3" w:tplc="74101BBE">
      <w:start w:val="1"/>
      <w:numFmt w:val="bullet"/>
      <w:lvlText w:val=""/>
      <w:lvlJc w:val="left"/>
      <w:pPr>
        <w:ind w:left="2880" w:hanging="360"/>
      </w:pPr>
      <w:rPr>
        <w:rFonts w:ascii="Symbol" w:hAnsi="Symbol" w:hint="default"/>
      </w:rPr>
    </w:lvl>
    <w:lvl w:ilvl="4" w:tplc="A33E087A">
      <w:start w:val="1"/>
      <w:numFmt w:val="bullet"/>
      <w:lvlText w:val="o"/>
      <w:lvlJc w:val="left"/>
      <w:pPr>
        <w:ind w:left="3600" w:hanging="360"/>
      </w:pPr>
      <w:rPr>
        <w:rFonts w:ascii="Courier New" w:hAnsi="Courier New" w:hint="default"/>
      </w:rPr>
    </w:lvl>
    <w:lvl w:ilvl="5" w:tplc="80861D42">
      <w:start w:val="1"/>
      <w:numFmt w:val="bullet"/>
      <w:lvlText w:val=""/>
      <w:lvlJc w:val="left"/>
      <w:pPr>
        <w:ind w:left="4320" w:hanging="360"/>
      </w:pPr>
      <w:rPr>
        <w:rFonts w:ascii="Wingdings" w:hAnsi="Wingdings" w:hint="default"/>
      </w:rPr>
    </w:lvl>
    <w:lvl w:ilvl="6" w:tplc="D952AFCC">
      <w:start w:val="1"/>
      <w:numFmt w:val="bullet"/>
      <w:lvlText w:val=""/>
      <w:lvlJc w:val="left"/>
      <w:pPr>
        <w:ind w:left="5040" w:hanging="360"/>
      </w:pPr>
      <w:rPr>
        <w:rFonts w:ascii="Symbol" w:hAnsi="Symbol" w:hint="default"/>
      </w:rPr>
    </w:lvl>
    <w:lvl w:ilvl="7" w:tplc="B9BE64FC">
      <w:start w:val="1"/>
      <w:numFmt w:val="bullet"/>
      <w:lvlText w:val="o"/>
      <w:lvlJc w:val="left"/>
      <w:pPr>
        <w:ind w:left="5760" w:hanging="360"/>
      </w:pPr>
      <w:rPr>
        <w:rFonts w:ascii="Courier New" w:hAnsi="Courier New" w:hint="default"/>
      </w:rPr>
    </w:lvl>
    <w:lvl w:ilvl="8" w:tplc="A774C1E2">
      <w:start w:val="1"/>
      <w:numFmt w:val="bullet"/>
      <w:lvlText w:val=""/>
      <w:lvlJc w:val="left"/>
      <w:pPr>
        <w:ind w:left="6480" w:hanging="360"/>
      </w:pPr>
      <w:rPr>
        <w:rFonts w:ascii="Wingdings" w:hAnsi="Wingdings" w:hint="default"/>
      </w:rPr>
    </w:lvl>
  </w:abstractNum>
  <w:abstractNum w:abstractNumId="9" w15:restartNumberingAfterBreak="0">
    <w:nsid w:val="636AD0FA"/>
    <w:multiLevelType w:val="hybridMultilevel"/>
    <w:tmpl w:val="7966C214"/>
    <w:lvl w:ilvl="0" w:tplc="ED7E882C">
      <w:start w:val="1"/>
      <w:numFmt w:val="bullet"/>
      <w:lvlText w:val="-"/>
      <w:lvlJc w:val="left"/>
      <w:pPr>
        <w:ind w:left="720" w:hanging="360"/>
      </w:pPr>
      <w:rPr>
        <w:rFonts w:ascii="Calibri" w:hAnsi="Calibri" w:hint="default"/>
      </w:rPr>
    </w:lvl>
    <w:lvl w:ilvl="1" w:tplc="8F04163E">
      <w:start w:val="1"/>
      <w:numFmt w:val="bullet"/>
      <w:lvlText w:val="o"/>
      <w:lvlJc w:val="left"/>
      <w:pPr>
        <w:ind w:left="1440" w:hanging="360"/>
      </w:pPr>
      <w:rPr>
        <w:rFonts w:ascii="Courier New" w:hAnsi="Courier New" w:hint="default"/>
      </w:rPr>
    </w:lvl>
    <w:lvl w:ilvl="2" w:tplc="C9763246">
      <w:start w:val="1"/>
      <w:numFmt w:val="bullet"/>
      <w:lvlText w:val=""/>
      <w:lvlJc w:val="left"/>
      <w:pPr>
        <w:ind w:left="2160" w:hanging="360"/>
      </w:pPr>
      <w:rPr>
        <w:rFonts w:ascii="Wingdings" w:hAnsi="Wingdings" w:hint="default"/>
      </w:rPr>
    </w:lvl>
    <w:lvl w:ilvl="3" w:tplc="117AF6CC">
      <w:start w:val="1"/>
      <w:numFmt w:val="bullet"/>
      <w:lvlText w:val=""/>
      <w:lvlJc w:val="left"/>
      <w:pPr>
        <w:ind w:left="2880" w:hanging="360"/>
      </w:pPr>
      <w:rPr>
        <w:rFonts w:ascii="Symbol" w:hAnsi="Symbol" w:hint="default"/>
      </w:rPr>
    </w:lvl>
    <w:lvl w:ilvl="4" w:tplc="9B268020">
      <w:start w:val="1"/>
      <w:numFmt w:val="bullet"/>
      <w:lvlText w:val="o"/>
      <w:lvlJc w:val="left"/>
      <w:pPr>
        <w:ind w:left="3600" w:hanging="360"/>
      </w:pPr>
      <w:rPr>
        <w:rFonts w:ascii="Courier New" w:hAnsi="Courier New" w:hint="default"/>
      </w:rPr>
    </w:lvl>
    <w:lvl w:ilvl="5" w:tplc="BCA6C300">
      <w:start w:val="1"/>
      <w:numFmt w:val="bullet"/>
      <w:lvlText w:val=""/>
      <w:lvlJc w:val="left"/>
      <w:pPr>
        <w:ind w:left="4320" w:hanging="360"/>
      </w:pPr>
      <w:rPr>
        <w:rFonts w:ascii="Wingdings" w:hAnsi="Wingdings" w:hint="default"/>
      </w:rPr>
    </w:lvl>
    <w:lvl w:ilvl="6" w:tplc="887803AE">
      <w:start w:val="1"/>
      <w:numFmt w:val="bullet"/>
      <w:lvlText w:val=""/>
      <w:lvlJc w:val="left"/>
      <w:pPr>
        <w:ind w:left="5040" w:hanging="360"/>
      </w:pPr>
      <w:rPr>
        <w:rFonts w:ascii="Symbol" w:hAnsi="Symbol" w:hint="default"/>
      </w:rPr>
    </w:lvl>
    <w:lvl w:ilvl="7" w:tplc="7FE4AE1E">
      <w:start w:val="1"/>
      <w:numFmt w:val="bullet"/>
      <w:lvlText w:val="o"/>
      <w:lvlJc w:val="left"/>
      <w:pPr>
        <w:ind w:left="5760" w:hanging="360"/>
      </w:pPr>
      <w:rPr>
        <w:rFonts w:ascii="Courier New" w:hAnsi="Courier New" w:hint="default"/>
      </w:rPr>
    </w:lvl>
    <w:lvl w:ilvl="8" w:tplc="4FEEF7DC">
      <w:start w:val="1"/>
      <w:numFmt w:val="bullet"/>
      <w:lvlText w:val=""/>
      <w:lvlJc w:val="left"/>
      <w:pPr>
        <w:ind w:left="6480" w:hanging="360"/>
      </w:pPr>
      <w:rPr>
        <w:rFonts w:ascii="Wingdings" w:hAnsi="Wingdings" w:hint="default"/>
      </w:rPr>
    </w:lvl>
  </w:abstractNum>
  <w:abstractNum w:abstractNumId="10" w15:restartNumberingAfterBreak="0">
    <w:nsid w:val="7C5321A0"/>
    <w:multiLevelType w:val="hybridMultilevel"/>
    <w:tmpl w:val="B0ECD12C"/>
    <w:lvl w:ilvl="0" w:tplc="3EC4436C">
      <w:start w:val="1"/>
      <w:numFmt w:val="bullet"/>
      <w:lvlText w:val="-"/>
      <w:lvlJc w:val="left"/>
      <w:pPr>
        <w:ind w:left="720" w:hanging="360"/>
      </w:pPr>
      <w:rPr>
        <w:rFonts w:ascii="Calibri" w:hAnsi="Calibri" w:hint="default"/>
      </w:rPr>
    </w:lvl>
    <w:lvl w:ilvl="1" w:tplc="17300274">
      <w:start w:val="1"/>
      <w:numFmt w:val="bullet"/>
      <w:lvlText w:val="o"/>
      <w:lvlJc w:val="left"/>
      <w:pPr>
        <w:ind w:left="1440" w:hanging="360"/>
      </w:pPr>
      <w:rPr>
        <w:rFonts w:ascii="Courier New" w:hAnsi="Courier New" w:hint="default"/>
      </w:rPr>
    </w:lvl>
    <w:lvl w:ilvl="2" w:tplc="74CE5CD0">
      <w:start w:val="1"/>
      <w:numFmt w:val="bullet"/>
      <w:lvlText w:val=""/>
      <w:lvlJc w:val="left"/>
      <w:pPr>
        <w:ind w:left="2160" w:hanging="360"/>
      </w:pPr>
      <w:rPr>
        <w:rFonts w:ascii="Wingdings" w:hAnsi="Wingdings" w:hint="default"/>
      </w:rPr>
    </w:lvl>
    <w:lvl w:ilvl="3" w:tplc="FDCC2874">
      <w:start w:val="1"/>
      <w:numFmt w:val="bullet"/>
      <w:lvlText w:val=""/>
      <w:lvlJc w:val="left"/>
      <w:pPr>
        <w:ind w:left="2880" w:hanging="360"/>
      </w:pPr>
      <w:rPr>
        <w:rFonts w:ascii="Symbol" w:hAnsi="Symbol" w:hint="default"/>
      </w:rPr>
    </w:lvl>
    <w:lvl w:ilvl="4" w:tplc="390ABC50">
      <w:start w:val="1"/>
      <w:numFmt w:val="bullet"/>
      <w:lvlText w:val="o"/>
      <w:lvlJc w:val="left"/>
      <w:pPr>
        <w:ind w:left="3600" w:hanging="360"/>
      </w:pPr>
      <w:rPr>
        <w:rFonts w:ascii="Courier New" w:hAnsi="Courier New" w:hint="default"/>
      </w:rPr>
    </w:lvl>
    <w:lvl w:ilvl="5" w:tplc="EFD0C366">
      <w:start w:val="1"/>
      <w:numFmt w:val="bullet"/>
      <w:lvlText w:val=""/>
      <w:lvlJc w:val="left"/>
      <w:pPr>
        <w:ind w:left="4320" w:hanging="360"/>
      </w:pPr>
      <w:rPr>
        <w:rFonts w:ascii="Wingdings" w:hAnsi="Wingdings" w:hint="default"/>
      </w:rPr>
    </w:lvl>
    <w:lvl w:ilvl="6" w:tplc="A4D2A4E0">
      <w:start w:val="1"/>
      <w:numFmt w:val="bullet"/>
      <w:lvlText w:val=""/>
      <w:lvlJc w:val="left"/>
      <w:pPr>
        <w:ind w:left="5040" w:hanging="360"/>
      </w:pPr>
      <w:rPr>
        <w:rFonts w:ascii="Symbol" w:hAnsi="Symbol" w:hint="default"/>
      </w:rPr>
    </w:lvl>
    <w:lvl w:ilvl="7" w:tplc="9CB8DE48">
      <w:start w:val="1"/>
      <w:numFmt w:val="bullet"/>
      <w:lvlText w:val="o"/>
      <w:lvlJc w:val="left"/>
      <w:pPr>
        <w:ind w:left="5760" w:hanging="360"/>
      </w:pPr>
      <w:rPr>
        <w:rFonts w:ascii="Courier New" w:hAnsi="Courier New" w:hint="default"/>
      </w:rPr>
    </w:lvl>
    <w:lvl w:ilvl="8" w:tplc="29286262">
      <w:start w:val="1"/>
      <w:numFmt w:val="bullet"/>
      <w:lvlText w:val=""/>
      <w:lvlJc w:val="left"/>
      <w:pPr>
        <w:ind w:left="6480" w:hanging="360"/>
      </w:pPr>
      <w:rPr>
        <w:rFonts w:ascii="Wingdings" w:hAnsi="Wingdings" w:hint="default"/>
      </w:rPr>
    </w:lvl>
  </w:abstractNum>
  <w:num w:numId="1" w16cid:durableId="279191324">
    <w:abstractNumId w:val="7"/>
  </w:num>
  <w:num w:numId="2" w16cid:durableId="1412313902">
    <w:abstractNumId w:val="0"/>
  </w:num>
  <w:num w:numId="3" w16cid:durableId="646589740">
    <w:abstractNumId w:val="4"/>
  </w:num>
  <w:num w:numId="4" w16cid:durableId="1347173553">
    <w:abstractNumId w:val="8"/>
  </w:num>
  <w:num w:numId="5" w16cid:durableId="934020867">
    <w:abstractNumId w:val="2"/>
  </w:num>
  <w:num w:numId="6" w16cid:durableId="89812114">
    <w:abstractNumId w:val="3"/>
  </w:num>
  <w:num w:numId="7" w16cid:durableId="379209006">
    <w:abstractNumId w:val="9"/>
  </w:num>
  <w:num w:numId="8" w16cid:durableId="682322343">
    <w:abstractNumId w:val="10"/>
  </w:num>
  <w:num w:numId="9" w16cid:durableId="769011831">
    <w:abstractNumId w:val="5"/>
  </w:num>
  <w:num w:numId="10" w16cid:durableId="1057508799">
    <w:abstractNumId w:val="1"/>
  </w:num>
  <w:num w:numId="11" w16cid:durableId="813108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76C2D"/>
    <w:rsid w:val="000703B6"/>
    <w:rsid w:val="00073A4F"/>
    <w:rsid w:val="000A46C8"/>
    <w:rsid w:val="000C219D"/>
    <w:rsid w:val="00113086"/>
    <w:rsid w:val="00153323"/>
    <w:rsid w:val="0015366E"/>
    <w:rsid w:val="001A0253"/>
    <w:rsid w:val="001A0C14"/>
    <w:rsid w:val="001B5726"/>
    <w:rsid w:val="001C88E4"/>
    <w:rsid w:val="001D1BE1"/>
    <w:rsid w:val="002D1902"/>
    <w:rsid w:val="002E19B5"/>
    <w:rsid w:val="002F2E9C"/>
    <w:rsid w:val="003047E9"/>
    <w:rsid w:val="00335990"/>
    <w:rsid w:val="003A5D89"/>
    <w:rsid w:val="003B009B"/>
    <w:rsid w:val="003B447B"/>
    <w:rsid w:val="003D4345"/>
    <w:rsid w:val="003E05EB"/>
    <w:rsid w:val="004336F1"/>
    <w:rsid w:val="004353E2"/>
    <w:rsid w:val="0045373F"/>
    <w:rsid w:val="00456D00"/>
    <w:rsid w:val="004764AC"/>
    <w:rsid w:val="004B3858"/>
    <w:rsid w:val="004B6E9F"/>
    <w:rsid w:val="004C0033"/>
    <w:rsid w:val="004F7E31"/>
    <w:rsid w:val="005354E9"/>
    <w:rsid w:val="005F47B4"/>
    <w:rsid w:val="00612455"/>
    <w:rsid w:val="00617356"/>
    <w:rsid w:val="00654F1B"/>
    <w:rsid w:val="00682704"/>
    <w:rsid w:val="006C56AB"/>
    <w:rsid w:val="00726C41"/>
    <w:rsid w:val="00741246"/>
    <w:rsid w:val="00792D8E"/>
    <w:rsid w:val="007A3D65"/>
    <w:rsid w:val="007B454D"/>
    <w:rsid w:val="007E4AFE"/>
    <w:rsid w:val="007F09A8"/>
    <w:rsid w:val="00844CFE"/>
    <w:rsid w:val="008665AC"/>
    <w:rsid w:val="00871E10"/>
    <w:rsid w:val="00876C2D"/>
    <w:rsid w:val="008F2186"/>
    <w:rsid w:val="008F3790"/>
    <w:rsid w:val="008F723C"/>
    <w:rsid w:val="009370ED"/>
    <w:rsid w:val="00937C29"/>
    <w:rsid w:val="009453E5"/>
    <w:rsid w:val="00964B6B"/>
    <w:rsid w:val="009945D7"/>
    <w:rsid w:val="00995956"/>
    <w:rsid w:val="009A4CB0"/>
    <w:rsid w:val="009B226E"/>
    <w:rsid w:val="009B767D"/>
    <w:rsid w:val="009C0204"/>
    <w:rsid w:val="009D52A0"/>
    <w:rsid w:val="009E201A"/>
    <w:rsid w:val="00A00687"/>
    <w:rsid w:val="00A325D5"/>
    <w:rsid w:val="00A459C9"/>
    <w:rsid w:val="00A602A3"/>
    <w:rsid w:val="00AB704C"/>
    <w:rsid w:val="00AC6400"/>
    <w:rsid w:val="00AD794C"/>
    <w:rsid w:val="00B16707"/>
    <w:rsid w:val="00B22E2D"/>
    <w:rsid w:val="00B836AE"/>
    <w:rsid w:val="00B9158B"/>
    <w:rsid w:val="00BA3C1F"/>
    <w:rsid w:val="00BC0975"/>
    <w:rsid w:val="00BD2EB0"/>
    <w:rsid w:val="00BD52BC"/>
    <w:rsid w:val="00BE53FD"/>
    <w:rsid w:val="00C05FD6"/>
    <w:rsid w:val="00C25308"/>
    <w:rsid w:val="00C72305"/>
    <w:rsid w:val="00C746F7"/>
    <w:rsid w:val="00C87F9E"/>
    <w:rsid w:val="00CB3EBF"/>
    <w:rsid w:val="00CC0AA2"/>
    <w:rsid w:val="00CE03A9"/>
    <w:rsid w:val="00D60A86"/>
    <w:rsid w:val="00DB3420"/>
    <w:rsid w:val="00DE124C"/>
    <w:rsid w:val="00DF17F1"/>
    <w:rsid w:val="00E611F1"/>
    <w:rsid w:val="00E957D9"/>
    <w:rsid w:val="00EA6BDB"/>
    <w:rsid w:val="00EA7B76"/>
    <w:rsid w:val="00EB06FA"/>
    <w:rsid w:val="00EB5E32"/>
    <w:rsid w:val="00F23B76"/>
    <w:rsid w:val="00F36C2F"/>
    <w:rsid w:val="00F43C60"/>
    <w:rsid w:val="00F97917"/>
    <w:rsid w:val="00FF3398"/>
    <w:rsid w:val="02645697"/>
    <w:rsid w:val="0341A9B6"/>
    <w:rsid w:val="03C7D8AB"/>
    <w:rsid w:val="03CCE556"/>
    <w:rsid w:val="03EB3F1C"/>
    <w:rsid w:val="04A32FF2"/>
    <w:rsid w:val="0500710C"/>
    <w:rsid w:val="0614F250"/>
    <w:rsid w:val="0746EB0F"/>
    <w:rsid w:val="07A6644A"/>
    <w:rsid w:val="07D39DB6"/>
    <w:rsid w:val="0A722105"/>
    <w:rsid w:val="0A973752"/>
    <w:rsid w:val="0BC2E88E"/>
    <w:rsid w:val="0CA22E6C"/>
    <w:rsid w:val="0EE0E4CF"/>
    <w:rsid w:val="114262F6"/>
    <w:rsid w:val="11BBFD1F"/>
    <w:rsid w:val="11E4BC5A"/>
    <w:rsid w:val="120FBD27"/>
    <w:rsid w:val="12541C9E"/>
    <w:rsid w:val="137F13EF"/>
    <w:rsid w:val="14CAEC3C"/>
    <w:rsid w:val="172FBEB3"/>
    <w:rsid w:val="185F707B"/>
    <w:rsid w:val="1A5F2EF7"/>
    <w:rsid w:val="1AD527FF"/>
    <w:rsid w:val="1AD6DC5C"/>
    <w:rsid w:val="1AFDC7AF"/>
    <w:rsid w:val="1B3082C6"/>
    <w:rsid w:val="1B62DF65"/>
    <w:rsid w:val="1F80948F"/>
    <w:rsid w:val="2031E270"/>
    <w:rsid w:val="21869BED"/>
    <w:rsid w:val="22ABBD8B"/>
    <w:rsid w:val="234AACD2"/>
    <w:rsid w:val="24525BEE"/>
    <w:rsid w:val="27F6DAFA"/>
    <w:rsid w:val="28302796"/>
    <w:rsid w:val="29CBF7F7"/>
    <w:rsid w:val="2BF17D3A"/>
    <w:rsid w:val="2F39BAC0"/>
    <w:rsid w:val="30B2F222"/>
    <w:rsid w:val="3179F755"/>
    <w:rsid w:val="31F03239"/>
    <w:rsid w:val="326252EF"/>
    <w:rsid w:val="33E9415C"/>
    <w:rsid w:val="375C5B97"/>
    <w:rsid w:val="377D465D"/>
    <w:rsid w:val="38D0A917"/>
    <w:rsid w:val="395323AC"/>
    <w:rsid w:val="3AE9A752"/>
    <w:rsid w:val="3B0CBC5E"/>
    <w:rsid w:val="3BC05186"/>
    <w:rsid w:val="3C31880E"/>
    <w:rsid w:val="3CC4E51E"/>
    <w:rsid w:val="3CD3DB6D"/>
    <w:rsid w:val="3FB9BA10"/>
    <w:rsid w:val="3FFEB50C"/>
    <w:rsid w:val="40515D45"/>
    <w:rsid w:val="41CD7A7F"/>
    <w:rsid w:val="443F6C60"/>
    <w:rsid w:val="44C8877C"/>
    <w:rsid w:val="44E2E06C"/>
    <w:rsid w:val="44FC3B9A"/>
    <w:rsid w:val="45FF68FE"/>
    <w:rsid w:val="468BC155"/>
    <w:rsid w:val="474EAE48"/>
    <w:rsid w:val="479B395F"/>
    <w:rsid w:val="47A8EE07"/>
    <w:rsid w:val="493709C0"/>
    <w:rsid w:val="4BD339B6"/>
    <w:rsid w:val="4DD81E44"/>
    <w:rsid w:val="4E6BBBCD"/>
    <w:rsid w:val="4F7D999F"/>
    <w:rsid w:val="4FE74827"/>
    <w:rsid w:val="53D7179A"/>
    <w:rsid w:val="5553B361"/>
    <w:rsid w:val="55BDFE9B"/>
    <w:rsid w:val="5612D43F"/>
    <w:rsid w:val="57B15D29"/>
    <w:rsid w:val="58B6AD91"/>
    <w:rsid w:val="5A4643E0"/>
    <w:rsid w:val="5A61C164"/>
    <w:rsid w:val="5AE8FDEB"/>
    <w:rsid w:val="5BBA49C5"/>
    <w:rsid w:val="5E6E0333"/>
    <w:rsid w:val="5EE6786A"/>
    <w:rsid w:val="61435B27"/>
    <w:rsid w:val="6199226B"/>
    <w:rsid w:val="62ABF833"/>
    <w:rsid w:val="62E289BF"/>
    <w:rsid w:val="63316FD2"/>
    <w:rsid w:val="65BD8BD5"/>
    <w:rsid w:val="65D3A026"/>
    <w:rsid w:val="66FEF615"/>
    <w:rsid w:val="6870F66A"/>
    <w:rsid w:val="68AA090F"/>
    <w:rsid w:val="68CE82D4"/>
    <w:rsid w:val="6A0B8F4B"/>
    <w:rsid w:val="6B1C774B"/>
    <w:rsid w:val="6B286A54"/>
    <w:rsid w:val="6C503763"/>
    <w:rsid w:val="6D7D7A32"/>
    <w:rsid w:val="7250EB55"/>
    <w:rsid w:val="733B5E27"/>
    <w:rsid w:val="743AC858"/>
    <w:rsid w:val="74453655"/>
    <w:rsid w:val="74BF5BBB"/>
    <w:rsid w:val="74F0F8BA"/>
    <w:rsid w:val="7571B759"/>
    <w:rsid w:val="75B1ED64"/>
    <w:rsid w:val="76EC2A64"/>
    <w:rsid w:val="7A137035"/>
    <w:rsid w:val="7A5BFD3A"/>
    <w:rsid w:val="7BF7CD9B"/>
    <w:rsid w:val="7D939DFC"/>
    <w:rsid w:val="7DD842EE"/>
    <w:rsid w:val="7F2F6E5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60D8"/>
  <w15:chartTrackingRefBased/>
  <w15:docId w15:val="{D4B92A48-922F-1142-8013-D459DFAB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7D9"/>
    <w:pPr>
      <w:spacing w:after="0" w:line="240" w:lineRule="auto"/>
    </w:pPr>
    <w:rPr>
      <w:rFonts w:cs="Times New Roman"/>
      <w:sz w:val="20"/>
      <w:szCs w:val="24"/>
      <w:lang w:eastAsia="en-GB"/>
    </w:rPr>
  </w:style>
  <w:style w:type="paragraph" w:styleId="Heading1">
    <w:name w:val="heading 1"/>
    <w:basedOn w:val="Normal"/>
    <w:next w:val="Normal"/>
    <w:link w:val="Heading1Char"/>
    <w:uiPriority w:val="9"/>
    <w:qFormat/>
    <w:rsid w:val="001B5726"/>
    <w:pPr>
      <w:keepNext/>
      <w:keepLines/>
      <w:spacing w:before="240"/>
      <w:outlineLvl w:val="0"/>
    </w:pPr>
    <w:rPr>
      <w:rFonts w:ascii="Candara" w:eastAsiaTheme="majorEastAsia" w:hAnsi="Candar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5726"/>
    <w:pPr>
      <w:keepNext/>
      <w:keepLines/>
      <w:spacing w:before="40"/>
      <w:outlineLvl w:val="1"/>
    </w:pPr>
    <w:rPr>
      <w:rFonts w:ascii="Candara" w:eastAsiaTheme="majorEastAsia" w:hAnsi="Candar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26"/>
    <w:rPr>
      <w:rFonts w:ascii="Candara" w:eastAsiaTheme="majorEastAsia" w:hAnsi="Candara"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1B5726"/>
    <w:rPr>
      <w:rFonts w:ascii="Candara" w:eastAsiaTheme="majorEastAsia" w:hAnsi="Candara" w:cstheme="majorBidi"/>
      <w:color w:val="2F5496" w:themeColor="accent1" w:themeShade="BF"/>
      <w:sz w:val="26"/>
      <w:szCs w:val="26"/>
      <w:lang w:eastAsia="en-GB"/>
    </w:rPr>
  </w:style>
  <w:style w:type="paragraph" w:customStyle="1" w:styleId="paragraph">
    <w:name w:val="paragraph"/>
    <w:basedOn w:val="Normal"/>
    <w:rsid w:val="00876C2D"/>
    <w:pPr>
      <w:spacing w:before="100" w:beforeAutospacing="1" w:after="100" w:afterAutospacing="1"/>
    </w:pPr>
    <w:rPr>
      <w:rFonts w:ascii="Times New Roman" w:eastAsia="Times New Roman" w:hAnsi="Times New Roman"/>
      <w:kern w:val="0"/>
      <w:sz w:val="24"/>
      <w:lang w:val="en-US" w:eastAsia="en-US"/>
    </w:rPr>
  </w:style>
  <w:style w:type="character" w:customStyle="1" w:styleId="normaltextrun">
    <w:name w:val="normaltextrun"/>
    <w:basedOn w:val="DefaultParagraphFont"/>
    <w:rsid w:val="00876C2D"/>
  </w:style>
  <w:style w:type="character" w:customStyle="1" w:styleId="eop">
    <w:name w:val="eop"/>
    <w:basedOn w:val="DefaultParagraphFont"/>
    <w:rsid w:val="00876C2D"/>
  </w:style>
  <w:style w:type="paragraph" w:styleId="NoSpacing">
    <w:name w:val="No Spacing"/>
    <w:uiPriority w:val="1"/>
    <w:qFormat/>
    <w:rsid w:val="00876C2D"/>
    <w:pPr>
      <w:spacing w:after="0" w:line="240" w:lineRule="auto"/>
      <w:ind w:left="153" w:hanging="153"/>
    </w:pPr>
    <w:rPr>
      <w:rFonts w:ascii="Calibri" w:hAnsi="Calibri" w:cs="Calibri"/>
      <w:kern w:val="0"/>
      <w:sz w:val="20"/>
      <w:szCs w:val="20"/>
    </w:rPr>
  </w:style>
  <w:style w:type="paragraph" w:styleId="ListParagraph">
    <w:name w:val="List Paragraph"/>
    <w:basedOn w:val="Normal"/>
    <w:uiPriority w:val="34"/>
    <w:qFormat/>
    <w:rsid w:val="00876C2D"/>
    <w:pPr>
      <w:spacing w:after="160" w:line="259" w:lineRule="auto"/>
      <w:ind w:left="720"/>
      <w:contextualSpacing/>
    </w:pPr>
    <w:rPr>
      <w:rFonts w:cstheme="minorBidi"/>
      <w:kern w:val="0"/>
      <w:sz w:val="22"/>
      <w:szCs w:val="22"/>
      <w:lang w:val="en-US" w:eastAsia="en-US"/>
    </w:rPr>
  </w:style>
  <w:style w:type="paragraph" w:styleId="CommentText">
    <w:name w:val="annotation text"/>
    <w:basedOn w:val="Normal"/>
    <w:link w:val="CommentTextChar"/>
    <w:uiPriority w:val="99"/>
    <w:unhideWhenUsed/>
    <w:rPr>
      <w:szCs w:val="20"/>
    </w:rPr>
  </w:style>
  <w:style w:type="character" w:customStyle="1" w:styleId="CommentTextChar">
    <w:name w:val="Comment Text Char"/>
    <w:basedOn w:val="DefaultParagraphFont"/>
    <w:link w:val="CommentText"/>
    <w:uiPriority w:val="99"/>
    <w:rPr>
      <w:rFonts w:cs="Times New Roman"/>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611F1"/>
    <w:rPr>
      <w:b/>
      <w:bCs/>
    </w:rPr>
  </w:style>
  <w:style w:type="character" w:customStyle="1" w:styleId="CommentSubjectChar">
    <w:name w:val="Comment Subject Char"/>
    <w:basedOn w:val="CommentTextChar"/>
    <w:link w:val="CommentSubject"/>
    <w:uiPriority w:val="99"/>
    <w:semiHidden/>
    <w:rsid w:val="00E611F1"/>
    <w:rPr>
      <w:rFonts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Create a new document." ma:contentTypeScope="" ma:versionID="ef5461eeed1f5fed1e8ac8427d49ee7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b7e09319a80c88d68a5bafa4469e7ea"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A719F4-0EA2-44AC-AE6A-FF3BB7143B04}">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2.xml><?xml version="1.0" encoding="utf-8"?>
<ds:datastoreItem xmlns:ds="http://schemas.openxmlformats.org/officeDocument/2006/customXml" ds:itemID="{AD92593F-3DBE-4B7D-A763-D84595DF8936}">
  <ds:schemaRefs>
    <ds:schemaRef ds:uri="http://schemas.microsoft.com/sharepoint/v3/contenttype/forms"/>
  </ds:schemaRefs>
</ds:datastoreItem>
</file>

<file path=customXml/itemProps3.xml><?xml version="1.0" encoding="utf-8"?>
<ds:datastoreItem xmlns:ds="http://schemas.openxmlformats.org/officeDocument/2006/customXml" ds:itemID="{73326571-7C9C-4901-80A0-2985B15E0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af1203-a1e0-49fe-9bc1-da87b6900221"/>
    <ds:schemaRef ds:uri="e7263df1-7b3c-4456-b643-d7b891353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1017</Words>
  <Characters>6412</Characters>
  <Application>Microsoft Office Word</Application>
  <DocSecurity>0</DocSecurity>
  <Lines>53</Lines>
  <Paragraphs>14</Paragraphs>
  <ScaleCrop>false</ScaleCrop>
  <Company>TU Delft</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Colgrove</dc:creator>
  <cp:keywords/>
  <dc:description/>
  <cp:lastModifiedBy>Verena Zinschitz</cp:lastModifiedBy>
  <cp:revision>88</cp:revision>
  <cp:lastPrinted>2024-06-19T07:33:00Z</cp:lastPrinted>
  <dcterms:created xsi:type="dcterms:W3CDTF">2023-07-10T23:31:00Z</dcterms:created>
  <dcterms:modified xsi:type="dcterms:W3CDTF">2024-06-19T07:34:00Z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y fmtid="{D5CDD505-2E9C-101B-9397-08002B2CF9AE}" pid="4" name="GrammarlyDocumentId">
    <vt:lpwstr>31b95a3750624bb7dabcaba42904864982f8b345654cb72fc2e19c92f307c1dc</vt:lpwstr>
  </property>
</Properties>
</file>