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CCE791" w14:textId="77777777" w:rsidR="00876C2D" w:rsidRPr="00C92CA4" w:rsidRDefault="00876C2D" w:rsidP="00876C2D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28"/>
          <w:szCs w:val="28"/>
        </w:rPr>
      </w:pPr>
    </w:p>
    <w:tbl>
      <w:tblPr>
        <w:tblW w:w="4638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6"/>
        <w:gridCol w:w="2410"/>
        <w:gridCol w:w="2785"/>
        <w:gridCol w:w="2808"/>
        <w:gridCol w:w="2808"/>
        <w:gridCol w:w="2808"/>
        <w:gridCol w:w="2808"/>
        <w:gridCol w:w="1292"/>
      </w:tblGrid>
      <w:tr w:rsidR="00937C29" w:rsidRPr="00C92CA4" w14:paraId="5894EF28" w14:textId="1873B815" w:rsidTr="005F6DB8">
        <w:trPr>
          <w:trHeight w:val="405"/>
        </w:trPr>
        <w:tc>
          <w:tcPr>
            <w:tcW w:w="1706" w:type="dxa"/>
            <w:shd w:val="clear" w:color="auto" w:fill="auto"/>
            <w:hideMark/>
          </w:tcPr>
          <w:p w14:paraId="720868F2" w14:textId="77777777" w:rsidR="00937C29" w:rsidRPr="00C92CA4" w:rsidRDefault="00937C29" w:rsidP="00937C29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 </w:t>
            </w:r>
          </w:p>
        </w:tc>
        <w:tc>
          <w:tcPr>
            <w:tcW w:w="2410" w:type="dxa"/>
            <w:shd w:val="clear" w:color="auto" w:fill="auto"/>
            <w:vAlign w:val="center"/>
            <w:hideMark/>
          </w:tcPr>
          <w:p w14:paraId="5440D915" w14:textId="77777777" w:rsidR="005F47B4" w:rsidRPr="00C92CA4" w:rsidRDefault="00937C29" w:rsidP="00DF17F1">
            <w:pPr>
              <w:jc w:val="center"/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Learning Outcome </w:t>
            </w:r>
          </w:p>
          <w:p w14:paraId="47AF02E6" w14:textId="12AEBACC" w:rsidR="00937C29" w:rsidRPr="00C92CA4" w:rsidRDefault="00937C29" w:rsidP="00DF17F1">
            <w:pPr>
              <w:jc w:val="center"/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(numbers based on overall outcomes)</w:t>
            </w:r>
          </w:p>
        </w:tc>
        <w:tc>
          <w:tcPr>
            <w:tcW w:w="2785" w:type="dxa"/>
            <w:shd w:val="clear" w:color="auto" w:fill="auto"/>
            <w:vAlign w:val="center"/>
            <w:hideMark/>
          </w:tcPr>
          <w:p w14:paraId="4795CAE1" w14:textId="41211062" w:rsidR="00937C29" w:rsidRPr="00C92CA4" w:rsidRDefault="00937C29" w:rsidP="00DF17F1">
            <w:pPr>
              <w:jc w:val="center"/>
              <w:textAlignment w:val="baseline"/>
              <w:rPr>
                <w:rFonts w:ascii="Calibri" w:eastAsia="Times New Roman" w:hAnsi="Calibri" w:cs="Calibri"/>
                <w:sz w:val="32"/>
                <w:szCs w:val="32"/>
              </w:rPr>
            </w:pPr>
            <w:r w:rsidRPr="00C92CA4">
              <w:rPr>
                <w:rFonts w:ascii="Calibri" w:eastAsia="Times New Roman" w:hAnsi="Calibri" w:cs="Calibri"/>
                <w:sz w:val="32"/>
                <w:szCs w:val="32"/>
              </w:rPr>
              <w:t>Criteria</w:t>
            </w:r>
          </w:p>
        </w:tc>
        <w:tc>
          <w:tcPr>
            <w:tcW w:w="2808" w:type="dxa"/>
            <w:vAlign w:val="center"/>
          </w:tcPr>
          <w:p w14:paraId="47D223AE" w14:textId="075F34D1" w:rsidR="00937C29" w:rsidRPr="00C92CA4" w:rsidRDefault="00937C29" w:rsidP="00DF17F1">
            <w:pPr>
              <w:jc w:val="center"/>
              <w:textAlignment w:val="baseline"/>
              <w:rPr>
                <w:rFonts w:ascii="Calibri" w:eastAsia="Times New Roman" w:hAnsi="Calibri" w:cs="Calibri"/>
                <w:sz w:val="32"/>
                <w:szCs w:val="32"/>
              </w:rPr>
            </w:pPr>
            <w:r w:rsidRPr="00C92CA4">
              <w:rPr>
                <w:rFonts w:ascii="Calibri" w:eastAsia="Times New Roman" w:hAnsi="Calibri" w:cs="Calibri"/>
                <w:sz w:val="32"/>
                <w:szCs w:val="32"/>
              </w:rPr>
              <w:t>4-5 Insufficient</w:t>
            </w:r>
          </w:p>
        </w:tc>
        <w:tc>
          <w:tcPr>
            <w:tcW w:w="2808" w:type="dxa"/>
            <w:vAlign w:val="center"/>
          </w:tcPr>
          <w:p w14:paraId="7192A2FF" w14:textId="6A79F397" w:rsidR="00937C29" w:rsidRPr="00C92CA4" w:rsidRDefault="00937C29" w:rsidP="00DF17F1">
            <w:pPr>
              <w:jc w:val="center"/>
              <w:textAlignment w:val="baseline"/>
              <w:rPr>
                <w:rFonts w:ascii="Calibri" w:eastAsia="Times New Roman" w:hAnsi="Calibri" w:cs="Calibri"/>
                <w:sz w:val="32"/>
                <w:szCs w:val="32"/>
              </w:rPr>
            </w:pPr>
            <w:r w:rsidRPr="00C92CA4">
              <w:rPr>
                <w:rFonts w:ascii="Calibri" w:eastAsia="Times New Roman" w:hAnsi="Calibri" w:cs="Calibri"/>
                <w:sz w:val="32"/>
                <w:szCs w:val="32"/>
              </w:rPr>
              <w:t>6 Sufficient</w:t>
            </w:r>
          </w:p>
        </w:tc>
        <w:tc>
          <w:tcPr>
            <w:tcW w:w="2808" w:type="dxa"/>
            <w:vAlign w:val="center"/>
          </w:tcPr>
          <w:p w14:paraId="075E23A1" w14:textId="6382D480" w:rsidR="00937C29" w:rsidRPr="00C92CA4" w:rsidRDefault="00937C29" w:rsidP="00DF17F1">
            <w:pPr>
              <w:jc w:val="center"/>
              <w:textAlignment w:val="baseline"/>
              <w:rPr>
                <w:rFonts w:ascii="Calibri" w:eastAsia="Times New Roman" w:hAnsi="Calibri" w:cs="Calibri"/>
                <w:sz w:val="32"/>
                <w:szCs w:val="32"/>
              </w:rPr>
            </w:pPr>
            <w:r w:rsidRPr="00C92CA4">
              <w:rPr>
                <w:rFonts w:ascii="Calibri" w:eastAsia="Times New Roman" w:hAnsi="Calibri" w:cs="Calibri"/>
                <w:sz w:val="32"/>
                <w:szCs w:val="32"/>
              </w:rPr>
              <w:t>7-8 Good</w:t>
            </w:r>
          </w:p>
        </w:tc>
        <w:tc>
          <w:tcPr>
            <w:tcW w:w="2808" w:type="dxa"/>
            <w:vAlign w:val="center"/>
          </w:tcPr>
          <w:p w14:paraId="2D3613C1" w14:textId="2D1F1AE0" w:rsidR="00937C29" w:rsidRPr="00C92CA4" w:rsidRDefault="00937C29" w:rsidP="00DF17F1">
            <w:pPr>
              <w:jc w:val="center"/>
              <w:textAlignment w:val="baseline"/>
              <w:rPr>
                <w:rFonts w:ascii="Calibri" w:eastAsia="Times New Roman" w:hAnsi="Calibri" w:cs="Calibri"/>
                <w:sz w:val="32"/>
                <w:szCs w:val="32"/>
              </w:rPr>
            </w:pPr>
            <w:r w:rsidRPr="00C92CA4">
              <w:rPr>
                <w:rFonts w:ascii="Calibri" w:eastAsia="Times New Roman" w:hAnsi="Calibri" w:cs="Calibri"/>
                <w:sz w:val="32"/>
                <w:szCs w:val="32"/>
              </w:rPr>
              <w:t>9-10 Excellent</w:t>
            </w:r>
          </w:p>
        </w:tc>
        <w:tc>
          <w:tcPr>
            <w:tcW w:w="1292" w:type="dxa"/>
            <w:vAlign w:val="center"/>
          </w:tcPr>
          <w:p w14:paraId="2A69CF74" w14:textId="1D56DE31" w:rsidR="00937C29" w:rsidRPr="00C92CA4" w:rsidRDefault="00937C29" w:rsidP="00DF17F1">
            <w:pPr>
              <w:jc w:val="center"/>
              <w:textAlignment w:val="baseline"/>
              <w:rPr>
                <w:rFonts w:ascii="Calibri" w:eastAsia="Times New Roman" w:hAnsi="Calibri" w:cs="Calibri"/>
                <w:sz w:val="32"/>
                <w:szCs w:val="32"/>
              </w:rPr>
            </w:pPr>
            <w:r w:rsidRPr="00C92CA4">
              <w:rPr>
                <w:rFonts w:ascii="Calibri" w:eastAsia="Times New Roman" w:hAnsi="Calibri" w:cs="Calibri"/>
                <w:sz w:val="32"/>
                <w:szCs w:val="32"/>
              </w:rPr>
              <w:t>Comments</w:t>
            </w:r>
          </w:p>
        </w:tc>
      </w:tr>
      <w:tr w:rsidR="00937C29" w:rsidRPr="00C92CA4" w14:paraId="59EC3DCA" w14:textId="3848561B" w:rsidTr="005F6DB8">
        <w:trPr>
          <w:trHeight w:val="276"/>
        </w:trPr>
        <w:tc>
          <w:tcPr>
            <w:tcW w:w="1706" w:type="dxa"/>
            <w:vMerge w:val="restart"/>
            <w:shd w:val="clear" w:color="auto" w:fill="00B0F0"/>
            <w:vAlign w:val="center"/>
            <w:hideMark/>
          </w:tcPr>
          <w:p w14:paraId="3C8E4879" w14:textId="68BA48BB" w:rsidR="00937C29" w:rsidRPr="00C92CA4" w:rsidRDefault="00937C29" w:rsidP="00682704">
            <w:pPr>
              <w:pStyle w:val="ListParagraph"/>
              <w:ind w:left="0"/>
              <w:rPr>
                <w:rFonts w:ascii="Calibri" w:hAnsi="Calibri" w:cs="Calibri"/>
                <w:color w:val="000000"/>
                <w:sz w:val="28"/>
                <w:szCs w:val="28"/>
                <w:shd w:val="clear" w:color="auto" w:fill="FFFFFF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Communicate </w:t>
            </w:r>
          </w:p>
        </w:tc>
        <w:tc>
          <w:tcPr>
            <w:tcW w:w="2410" w:type="dxa"/>
            <w:shd w:val="clear" w:color="auto" w:fill="auto"/>
            <w:hideMark/>
          </w:tcPr>
          <w:p w14:paraId="397F13D6" w14:textId="3E64EBF9" w:rsidR="00937C29" w:rsidRPr="00C92CA4" w:rsidRDefault="00937C29" w:rsidP="00682704">
            <w:pPr>
              <w:pStyle w:val="NoSpacing"/>
              <w:rPr>
                <w:sz w:val="28"/>
                <w:szCs w:val="28"/>
              </w:rPr>
            </w:pPr>
            <w:r w:rsidRPr="00C92CA4">
              <w:rPr>
                <w:rStyle w:val="eop"/>
                <w:sz w:val="28"/>
                <w:szCs w:val="28"/>
              </w:rPr>
              <w:t>1</w:t>
            </w:r>
            <w:r w:rsidRPr="00C92CA4">
              <w:rPr>
                <w:rFonts w:eastAsia="Calibri"/>
                <w:kern w:val="2"/>
                <w:sz w:val="28"/>
                <w:szCs w:val="28"/>
                <w:lang w:eastAsia="en-GB"/>
              </w:rPr>
              <w:t>.a. Adapt a poster presentation to various audiences (peers, stakeholders and non-academics).</w:t>
            </w:r>
          </w:p>
        </w:tc>
        <w:tc>
          <w:tcPr>
            <w:tcW w:w="2785" w:type="dxa"/>
            <w:shd w:val="clear" w:color="auto" w:fill="auto"/>
            <w:hideMark/>
          </w:tcPr>
          <w:p w14:paraId="4B086479" w14:textId="41B2E40F" w:rsidR="120FBD27" w:rsidRPr="00C92CA4" w:rsidRDefault="0500710C" w:rsidP="120FBD27">
            <w:pPr>
              <w:tabs>
                <w:tab w:val="left" w:pos="720"/>
              </w:tabs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>Audience analysis and adaptability</w:t>
            </w:r>
            <w:r w:rsidR="120FBD27"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 w:rsidR="120FBD27" w:rsidRPr="00C92CA4">
              <w:rPr>
                <w:rFonts w:ascii="Calibri" w:hAnsi="Calibri" w:cs="Calibri"/>
                <w:sz w:val="28"/>
                <w:szCs w:val="28"/>
              </w:rPr>
              <w:br/>
            </w:r>
            <w:r w:rsidR="120FBD27"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  </w:t>
            </w:r>
          </w:p>
        </w:tc>
        <w:tc>
          <w:tcPr>
            <w:tcW w:w="2808" w:type="dxa"/>
          </w:tcPr>
          <w:p w14:paraId="6FE0165E" w14:textId="5D172893" w:rsidR="120FBD27" w:rsidRPr="00C92CA4" w:rsidRDefault="120FBD27" w:rsidP="120FBD27">
            <w:pPr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The poster presentation is not properly understandable for various audiences; </w:t>
            </w:r>
            <w:r w:rsidR="2BF17D3A" w:rsidRPr="00C92CA4">
              <w:rPr>
                <w:rFonts w:ascii="Calibri" w:eastAsia="Calibri" w:hAnsi="Calibri" w:cs="Calibri"/>
                <w:sz w:val="28"/>
                <w:szCs w:val="28"/>
              </w:rPr>
              <w:t>e.g.</w:t>
            </w:r>
            <w:r w:rsidRPr="00C92CA4">
              <w:rPr>
                <w:rFonts w:ascii="Calibri" w:eastAsia="Calibri" w:hAnsi="Calibri" w:cs="Calibri"/>
                <w:sz w:val="28"/>
                <w:szCs w:val="28"/>
              </w:rPr>
              <w:t>, because:</w:t>
            </w:r>
          </w:p>
          <w:p w14:paraId="109A4880" w14:textId="6C8EACBA" w:rsidR="120FBD27" w:rsidRPr="00C92CA4" w:rsidRDefault="120FBD27" w:rsidP="120FBD27">
            <w:pPr>
              <w:pStyle w:val="ListParagraph"/>
              <w:numPr>
                <w:ilvl w:val="0"/>
                <w:numId w:val="11"/>
              </w:numPr>
              <w:spacing w:after="0" w:line="257" w:lineRule="auto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hAnsi="Calibri" w:cs="Calibri"/>
                <w:sz w:val="28"/>
                <w:szCs w:val="28"/>
              </w:rPr>
              <w:t>Jargon / technical terms are not explained</w:t>
            </w:r>
          </w:p>
          <w:p w14:paraId="72D9B22A" w14:textId="4E1D6DA5" w:rsidR="120FBD27" w:rsidRPr="00C92CA4" w:rsidRDefault="120FBD27" w:rsidP="120FBD27">
            <w:pPr>
              <w:pStyle w:val="ListParagraph"/>
              <w:numPr>
                <w:ilvl w:val="0"/>
                <w:numId w:val="11"/>
              </w:numPr>
              <w:spacing w:after="0" w:line="257" w:lineRule="auto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hAnsi="Calibri" w:cs="Calibri"/>
                <w:sz w:val="28"/>
                <w:szCs w:val="28"/>
              </w:rPr>
              <w:t>The presentation does not make clear how the research topic is relevant to stakeholders or a non-academic audience</w:t>
            </w:r>
          </w:p>
          <w:p w14:paraId="0AA0568C" w14:textId="6B905AE3" w:rsidR="120FBD27" w:rsidRPr="00C92CA4" w:rsidRDefault="120FBD27" w:rsidP="120FBD27">
            <w:pPr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2808" w:type="dxa"/>
          </w:tcPr>
          <w:p w14:paraId="0EB79213" w14:textId="6B25D796" w:rsidR="120FBD27" w:rsidRPr="00C92CA4" w:rsidRDefault="120FBD27" w:rsidP="120FBD27">
            <w:pPr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>The poster presentation is largely understandable to various audiences; e.g., because:</w:t>
            </w:r>
          </w:p>
          <w:p w14:paraId="2AA883DC" w14:textId="1D9835F6" w:rsidR="120FBD27" w:rsidRPr="00C92CA4" w:rsidRDefault="120FBD27" w:rsidP="120FBD27">
            <w:pPr>
              <w:pStyle w:val="ListParagraph"/>
              <w:numPr>
                <w:ilvl w:val="0"/>
                <w:numId w:val="11"/>
              </w:numPr>
              <w:spacing w:after="0" w:line="257" w:lineRule="auto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hAnsi="Calibri" w:cs="Calibri"/>
                <w:sz w:val="28"/>
                <w:szCs w:val="28"/>
              </w:rPr>
              <w:t>Key technical terms or concepts are explained, but not always clearly enough</w:t>
            </w:r>
          </w:p>
          <w:p w14:paraId="230814E0" w14:textId="2D30BA31" w:rsidR="120FBD27" w:rsidRPr="00C92CA4" w:rsidRDefault="120FBD27" w:rsidP="120FBD27">
            <w:pPr>
              <w:pStyle w:val="ListParagraph"/>
              <w:numPr>
                <w:ilvl w:val="0"/>
                <w:numId w:val="11"/>
              </w:numPr>
              <w:spacing w:after="0" w:line="257" w:lineRule="auto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hAnsi="Calibri" w:cs="Calibri"/>
                <w:sz w:val="28"/>
                <w:szCs w:val="28"/>
              </w:rPr>
              <w:t xml:space="preserve">Relevance of the topic is presented, but not clearly related to peers, </w:t>
            </w:r>
            <w:r w:rsidR="47A8EE07" w:rsidRPr="00C92CA4">
              <w:rPr>
                <w:rFonts w:ascii="Calibri" w:hAnsi="Calibri" w:cs="Calibri"/>
                <w:sz w:val="28"/>
                <w:szCs w:val="28"/>
              </w:rPr>
              <w:t>stakeholders,</w:t>
            </w:r>
            <w:r w:rsidRPr="00C92CA4">
              <w:rPr>
                <w:rFonts w:ascii="Calibri" w:hAnsi="Calibri" w:cs="Calibri"/>
                <w:sz w:val="28"/>
                <w:szCs w:val="28"/>
              </w:rPr>
              <w:t xml:space="preserve"> or non-academics</w:t>
            </w:r>
            <w:r w:rsidRPr="00C92CA4">
              <w:rPr>
                <w:rFonts w:ascii="Calibri" w:hAnsi="Calibri" w:cs="Calibri"/>
                <w:sz w:val="28"/>
                <w:szCs w:val="28"/>
              </w:rPr>
              <w:br/>
              <w:t xml:space="preserve"> </w:t>
            </w:r>
            <w:r w:rsidRPr="00C92CA4">
              <w:rPr>
                <w:rFonts w:ascii="Calibri" w:hAnsi="Calibri" w:cs="Calibri"/>
                <w:sz w:val="28"/>
                <w:szCs w:val="28"/>
              </w:rPr>
              <w:br/>
            </w:r>
          </w:p>
        </w:tc>
        <w:tc>
          <w:tcPr>
            <w:tcW w:w="2808" w:type="dxa"/>
          </w:tcPr>
          <w:p w14:paraId="689DF983" w14:textId="435C3852" w:rsidR="120FBD27" w:rsidRPr="00C92CA4" w:rsidRDefault="120FBD27" w:rsidP="120FBD27">
            <w:pPr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>The poster presentation is entirely understandable for various audiences; e.g., because:</w:t>
            </w:r>
          </w:p>
          <w:p w14:paraId="2E3DD7B5" w14:textId="60121E9B" w:rsidR="120FBD27" w:rsidRPr="00C92CA4" w:rsidRDefault="120FBD27" w:rsidP="120FBD27">
            <w:pPr>
              <w:pStyle w:val="ListParagraph"/>
              <w:numPr>
                <w:ilvl w:val="0"/>
                <w:numId w:val="11"/>
              </w:numPr>
              <w:spacing w:after="0" w:line="257" w:lineRule="auto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hAnsi="Calibri" w:cs="Calibri"/>
                <w:sz w:val="28"/>
                <w:szCs w:val="28"/>
              </w:rPr>
              <w:t>Key terms or concepts are all clearly explained</w:t>
            </w:r>
          </w:p>
          <w:p w14:paraId="314EF065" w14:textId="2C4542AB" w:rsidR="120FBD27" w:rsidRPr="00C92CA4" w:rsidRDefault="120FBD27" w:rsidP="120FBD27">
            <w:pPr>
              <w:pStyle w:val="ListParagraph"/>
              <w:numPr>
                <w:ilvl w:val="0"/>
                <w:numId w:val="11"/>
              </w:numPr>
              <w:spacing w:after="0" w:line="257" w:lineRule="auto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hAnsi="Calibri" w:cs="Calibri"/>
                <w:sz w:val="28"/>
                <w:szCs w:val="28"/>
              </w:rPr>
              <w:t xml:space="preserve">Relevance of the topic is addressed and clearly related to peers, </w:t>
            </w:r>
            <w:r w:rsidR="5A4643E0" w:rsidRPr="00C92CA4">
              <w:rPr>
                <w:rFonts w:ascii="Calibri" w:hAnsi="Calibri" w:cs="Calibri"/>
                <w:sz w:val="28"/>
                <w:szCs w:val="28"/>
              </w:rPr>
              <w:t>stakeholders,</w:t>
            </w:r>
            <w:r w:rsidRPr="00C92CA4">
              <w:rPr>
                <w:rFonts w:ascii="Calibri" w:hAnsi="Calibri" w:cs="Calibri"/>
                <w:sz w:val="28"/>
                <w:szCs w:val="28"/>
              </w:rPr>
              <w:t xml:space="preserve"> or non-academics (e.g</w:t>
            </w:r>
            <w:r w:rsidR="1F80948F" w:rsidRPr="00C92CA4">
              <w:rPr>
                <w:rFonts w:ascii="Calibri" w:hAnsi="Calibri" w:cs="Calibri"/>
                <w:sz w:val="28"/>
                <w:szCs w:val="28"/>
              </w:rPr>
              <w:t>.</w:t>
            </w:r>
            <w:r w:rsidRPr="00C92CA4">
              <w:rPr>
                <w:rFonts w:ascii="Calibri" w:hAnsi="Calibri" w:cs="Calibri"/>
                <w:sz w:val="28"/>
                <w:szCs w:val="28"/>
              </w:rPr>
              <w:t xml:space="preserve">, by using a concrete example or accounting for research choices made) </w:t>
            </w:r>
            <w:r w:rsidRPr="00C92CA4">
              <w:rPr>
                <w:rFonts w:ascii="Calibri" w:hAnsi="Calibri" w:cs="Calibri"/>
                <w:sz w:val="28"/>
                <w:szCs w:val="28"/>
              </w:rPr>
              <w:br/>
            </w:r>
          </w:p>
        </w:tc>
        <w:tc>
          <w:tcPr>
            <w:tcW w:w="2808" w:type="dxa"/>
          </w:tcPr>
          <w:p w14:paraId="0BF7CF14" w14:textId="6FD3D5EB" w:rsidR="120FBD27" w:rsidRPr="00C92CA4" w:rsidRDefault="120FBD27" w:rsidP="120FBD27">
            <w:pPr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The poster presentation is entirely understandable </w:t>
            </w:r>
            <w:r w:rsidRPr="00C92CA4">
              <w:rPr>
                <w:rFonts w:ascii="Calibri" w:eastAsia="Calibri" w:hAnsi="Calibri" w:cs="Calibri"/>
                <w:i/>
                <w:iCs/>
                <w:sz w:val="28"/>
                <w:szCs w:val="28"/>
              </w:rPr>
              <w:t>and</w:t>
            </w: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 attractive for various audiences; e.g., because:</w:t>
            </w:r>
          </w:p>
          <w:p w14:paraId="600BDEBB" w14:textId="0F970174" w:rsidR="120FBD27" w:rsidRPr="00C92CA4" w:rsidRDefault="120FBD27" w:rsidP="120FBD27">
            <w:pPr>
              <w:pStyle w:val="ListParagraph"/>
              <w:numPr>
                <w:ilvl w:val="0"/>
                <w:numId w:val="11"/>
              </w:numPr>
              <w:spacing w:after="0" w:line="257" w:lineRule="auto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hAnsi="Calibri" w:cs="Calibri"/>
                <w:sz w:val="28"/>
                <w:szCs w:val="28"/>
              </w:rPr>
              <w:t xml:space="preserve">Speakers apply an </w:t>
            </w:r>
            <w:r w:rsidR="7DD842EE" w:rsidRPr="00C92CA4">
              <w:rPr>
                <w:rFonts w:ascii="Calibri" w:hAnsi="Calibri" w:cs="Calibri"/>
                <w:sz w:val="28"/>
                <w:szCs w:val="28"/>
              </w:rPr>
              <w:t xml:space="preserve">engaging </w:t>
            </w:r>
            <w:r w:rsidRPr="00C92CA4">
              <w:rPr>
                <w:rFonts w:ascii="Calibri" w:hAnsi="Calibri" w:cs="Calibri"/>
                <w:sz w:val="28"/>
                <w:szCs w:val="28"/>
              </w:rPr>
              <w:t xml:space="preserve">narrative to explain the relevance of the topic </w:t>
            </w:r>
          </w:p>
          <w:p w14:paraId="247AA229" w14:textId="42293B7F" w:rsidR="120FBD27" w:rsidRPr="00C92CA4" w:rsidRDefault="120FBD27" w:rsidP="65D3A026">
            <w:pPr>
              <w:pStyle w:val="ListParagraph"/>
              <w:numPr>
                <w:ilvl w:val="0"/>
                <w:numId w:val="11"/>
              </w:numPr>
              <w:spacing w:after="0" w:line="257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92CA4">
              <w:rPr>
                <w:rFonts w:ascii="Calibri" w:hAnsi="Calibri" w:cs="Calibri"/>
                <w:sz w:val="28"/>
                <w:szCs w:val="28"/>
              </w:rPr>
              <w:t>Speaker</w:t>
            </w:r>
            <w:r w:rsidR="185F707B" w:rsidRPr="00C92CA4">
              <w:rPr>
                <w:rFonts w:ascii="Calibri" w:hAnsi="Calibri" w:cs="Calibri"/>
                <w:sz w:val="28"/>
                <w:szCs w:val="28"/>
              </w:rPr>
              <w:t xml:space="preserve"> actively </w:t>
            </w:r>
            <w:r w:rsidRPr="00C92CA4">
              <w:rPr>
                <w:rFonts w:ascii="Calibri" w:hAnsi="Calibri" w:cs="Calibri"/>
                <w:sz w:val="28"/>
                <w:szCs w:val="28"/>
              </w:rPr>
              <w:t>gear</w:t>
            </w:r>
            <w:r w:rsidR="63316FD2" w:rsidRPr="00C92CA4">
              <w:rPr>
                <w:rFonts w:ascii="Calibri" w:hAnsi="Calibri" w:cs="Calibri"/>
                <w:sz w:val="28"/>
                <w:szCs w:val="28"/>
              </w:rPr>
              <w:t>s</w:t>
            </w:r>
            <w:r w:rsidRPr="00C92CA4">
              <w:rPr>
                <w:rFonts w:ascii="Calibri" w:hAnsi="Calibri" w:cs="Calibri"/>
                <w:sz w:val="28"/>
                <w:szCs w:val="28"/>
              </w:rPr>
              <w:t xml:space="preserve"> examples and explanations to </w:t>
            </w:r>
            <w:r w:rsidR="65BD8BD5" w:rsidRPr="00C92CA4">
              <w:rPr>
                <w:rFonts w:ascii="Calibri" w:hAnsi="Calibri" w:cs="Calibri"/>
                <w:sz w:val="28"/>
                <w:szCs w:val="28"/>
              </w:rPr>
              <w:t>audiences</w:t>
            </w:r>
            <w:r w:rsidRPr="00C92CA4">
              <w:rPr>
                <w:rFonts w:ascii="Calibri" w:hAnsi="Calibri" w:cs="Calibri"/>
                <w:sz w:val="28"/>
                <w:szCs w:val="28"/>
              </w:rPr>
              <w:t xml:space="preserve"> (</w:t>
            </w:r>
            <w:r w:rsidR="1AFDC7AF" w:rsidRPr="00C92CA4">
              <w:rPr>
                <w:rFonts w:ascii="Calibri" w:hAnsi="Calibri" w:cs="Calibri"/>
                <w:sz w:val="28"/>
                <w:szCs w:val="28"/>
              </w:rPr>
              <w:t>e.g.,</w:t>
            </w:r>
            <w:r w:rsidRPr="00C92CA4">
              <w:rPr>
                <w:rFonts w:ascii="Calibri" w:hAnsi="Calibri" w:cs="Calibri"/>
                <w:sz w:val="28"/>
                <w:szCs w:val="28"/>
              </w:rPr>
              <w:t xml:space="preserve"> specific stakeholders)</w:t>
            </w:r>
          </w:p>
        </w:tc>
        <w:tc>
          <w:tcPr>
            <w:tcW w:w="1292" w:type="dxa"/>
          </w:tcPr>
          <w:p w14:paraId="4A1C0FCB" w14:textId="7F4BB194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</w:tr>
      <w:tr w:rsidR="00937C29" w:rsidRPr="00C92CA4" w14:paraId="1A520428" w14:textId="3196AB40" w:rsidTr="005F6DB8">
        <w:tc>
          <w:tcPr>
            <w:tcW w:w="1706" w:type="dxa"/>
            <w:vMerge/>
            <w:vAlign w:val="center"/>
            <w:hideMark/>
          </w:tcPr>
          <w:p w14:paraId="570B6644" w14:textId="77777777" w:rsidR="00937C29" w:rsidRPr="00C92CA4" w:rsidRDefault="00937C29" w:rsidP="00682704">
            <w:pPr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2410" w:type="dxa"/>
            <w:vMerge w:val="restart"/>
            <w:shd w:val="clear" w:color="auto" w:fill="auto"/>
            <w:hideMark/>
          </w:tcPr>
          <w:p w14:paraId="006A9A0F" w14:textId="7D241111" w:rsidR="75B1ED64" w:rsidRPr="00C92CA4" w:rsidRDefault="75B1ED64" w:rsidP="75B1ED64">
            <w:pPr>
              <w:ind w:left="153" w:hanging="153"/>
              <w:rPr>
                <w:rFonts w:ascii="Calibri" w:eastAsia="Calibri" w:hAnsi="Calibri" w:cs="Calibri"/>
                <w:color w:val="000000" w:themeColor="text1"/>
                <w:sz w:val="28"/>
                <w:szCs w:val="28"/>
              </w:rPr>
            </w:pPr>
            <w:r w:rsidRPr="00C92CA4">
              <w:rPr>
                <w:rStyle w:val="eop"/>
                <w:rFonts w:ascii="Calibri" w:eastAsia="Calibri" w:hAnsi="Calibri" w:cs="Calibri"/>
                <w:color w:val="000000" w:themeColor="text1"/>
                <w:sz w:val="28"/>
                <w:szCs w:val="28"/>
              </w:rPr>
              <w:t xml:space="preserve">b. Create an effective poster </w:t>
            </w:r>
            <w:r w:rsidRPr="00C92CA4">
              <w:rPr>
                <w:rStyle w:val="eop"/>
                <w:rFonts w:ascii="Calibri" w:eastAsia="Calibri" w:hAnsi="Calibri" w:cs="Calibri"/>
                <w:sz w:val="28"/>
                <w:szCs w:val="28"/>
              </w:rPr>
              <w:t>presentation (e.g., with a clear structure and visuals</w:t>
            </w:r>
            <w:r w:rsidRPr="00C92CA4">
              <w:rPr>
                <w:rStyle w:val="eop"/>
                <w:rFonts w:ascii="Calibri" w:eastAsia="Calibri" w:hAnsi="Calibri" w:cs="Calibri"/>
                <w:color w:val="000000" w:themeColor="text1"/>
                <w:sz w:val="28"/>
                <w:szCs w:val="28"/>
              </w:rPr>
              <w:t xml:space="preserve">) </w:t>
            </w:r>
          </w:p>
        </w:tc>
        <w:tc>
          <w:tcPr>
            <w:tcW w:w="2785" w:type="dxa"/>
            <w:shd w:val="clear" w:color="auto" w:fill="auto"/>
            <w:hideMark/>
          </w:tcPr>
          <w:p w14:paraId="6DFFB098" w14:textId="71DC4365" w:rsidR="120FBD27" w:rsidRPr="00C92CA4" w:rsidRDefault="24525BEE" w:rsidP="0A722105">
            <w:pPr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>Key elements</w:t>
            </w:r>
            <w:r w:rsidR="375C5B97"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: </w:t>
            </w:r>
            <w:r w:rsidR="004F7E31" w:rsidRPr="00C92CA4">
              <w:rPr>
                <w:rFonts w:ascii="Calibri" w:hAnsi="Calibri" w:cs="Calibri"/>
                <w:sz w:val="28"/>
                <w:szCs w:val="28"/>
              </w:rPr>
              <w:br/>
            </w:r>
            <w:r w:rsidR="375C5B97" w:rsidRPr="00C92CA4">
              <w:rPr>
                <w:rFonts w:ascii="Calibri" w:eastAsia="Calibri" w:hAnsi="Calibri" w:cs="Calibri"/>
                <w:sz w:val="28"/>
                <w:szCs w:val="28"/>
              </w:rPr>
              <w:t>presence and structure</w:t>
            </w:r>
            <w:r w:rsidR="004F7E31" w:rsidRPr="00C92CA4">
              <w:rPr>
                <w:rFonts w:ascii="Calibri" w:hAnsi="Calibri" w:cs="Calibri"/>
                <w:sz w:val="28"/>
                <w:szCs w:val="28"/>
              </w:rPr>
              <w:br/>
            </w:r>
          </w:p>
          <w:p w14:paraId="4C22A966" w14:textId="228EED5E" w:rsidR="120FBD27" w:rsidRPr="00C92CA4" w:rsidRDefault="120FBD27" w:rsidP="0A722105">
            <w:pPr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29C6FC06" w14:textId="463F2F7B" w:rsidR="120FBD27" w:rsidRPr="00C92CA4" w:rsidRDefault="120FBD27" w:rsidP="120FBD27">
            <w:pPr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The poster presentation does not contain all key elements of the research proposal </w:t>
            </w:r>
          </w:p>
          <w:p w14:paraId="16177B9F" w14:textId="6E9F112C" w:rsidR="120FBD27" w:rsidRPr="00C92CA4" w:rsidRDefault="120FBD27" w:rsidP="0A722105">
            <w:pPr>
              <w:spacing w:line="257" w:lineRule="auto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  <w:p w14:paraId="6E5B906A" w14:textId="001AA37A" w:rsidR="120FBD27" w:rsidRPr="00C92CA4" w:rsidRDefault="120FBD27" w:rsidP="120FBD27">
            <w:pPr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6317A592" w14:textId="1BBD59B6" w:rsidR="120FBD27" w:rsidRPr="00C92CA4" w:rsidRDefault="120FBD27" w:rsidP="120FBD27">
            <w:pPr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The poster presentation contains all key elements of the research proposal </w:t>
            </w:r>
          </w:p>
          <w:p w14:paraId="0A2B9FFD" w14:textId="57ADCCBB" w:rsidR="0A722105" w:rsidRPr="00C92CA4" w:rsidRDefault="0A722105" w:rsidP="0A722105">
            <w:pPr>
              <w:rPr>
                <w:rFonts w:ascii="Calibri" w:eastAsia="Calibri" w:hAnsi="Calibri" w:cs="Calibri"/>
                <w:sz w:val="28"/>
                <w:szCs w:val="28"/>
              </w:rPr>
            </w:pPr>
          </w:p>
          <w:p w14:paraId="4A79EFCA" w14:textId="3745F5C1" w:rsidR="1A5F2EF7" w:rsidRPr="00C92CA4" w:rsidRDefault="1A5F2EF7">
            <w:pPr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>Clear organization of key elements, some connections/transitions may be unclear</w:t>
            </w:r>
          </w:p>
          <w:p w14:paraId="0769CC47" w14:textId="419B1CB7" w:rsidR="0A722105" w:rsidRPr="00C92CA4" w:rsidRDefault="0A722105" w:rsidP="0A722105">
            <w:pPr>
              <w:rPr>
                <w:rFonts w:ascii="Calibri" w:eastAsia="Calibri" w:hAnsi="Calibri" w:cs="Calibri"/>
                <w:sz w:val="28"/>
                <w:szCs w:val="28"/>
              </w:rPr>
            </w:pPr>
          </w:p>
          <w:p w14:paraId="4758DE8E" w14:textId="671E6E43" w:rsidR="120FBD27" w:rsidRPr="00C92CA4" w:rsidRDefault="120FBD27" w:rsidP="65D3A026">
            <w:pPr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1CE21661" w14:textId="05ACD6FF" w:rsidR="007B454D" w:rsidRPr="00C92CA4" w:rsidRDefault="007B454D" w:rsidP="007B454D">
            <w:pPr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The poster presentation contains all key elements of the research proposal </w:t>
            </w:r>
          </w:p>
          <w:p w14:paraId="3E9A5633" w14:textId="77777777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  <w:p w14:paraId="7B089788" w14:textId="4C511B74" w:rsidR="009453E5" w:rsidRPr="00C92CA4" w:rsidRDefault="009453E5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Clear organization of </w:t>
            </w:r>
            <w:r w:rsidR="00CE03A9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key </w:t>
            </w: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elements</w:t>
            </w:r>
            <w:r w:rsidR="00073A4F" w:rsidRPr="00C92CA4">
              <w:rPr>
                <w:rFonts w:ascii="Calibri" w:eastAsia="Times New Roman" w:hAnsi="Calibri" w:cs="Calibri"/>
                <w:sz w:val="28"/>
                <w:szCs w:val="28"/>
              </w:rPr>
              <w:t>; connections and transitions between elements are clear</w:t>
            </w:r>
          </w:p>
          <w:p w14:paraId="0D2720AD" w14:textId="2A7DA465" w:rsidR="008665AC" w:rsidRPr="00C92CA4" w:rsidRDefault="008665AC" w:rsidP="0A722105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14E25C22" w14:textId="77777777" w:rsidR="00BC0975" w:rsidRPr="00C92CA4" w:rsidRDefault="00BC0975" w:rsidP="00BC0975">
            <w:pPr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The poster presentation contains all key elements of the research proposal </w:t>
            </w:r>
          </w:p>
          <w:p w14:paraId="0195C6E2" w14:textId="77777777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  <w:p w14:paraId="678D60CE" w14:textId="0C45538C" w:rsidR="00A602A3" w:rsidRPr="00C92CA4" w:rsidRDefault="00726C41" w:rsidP="00726C41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Clear organization of key elements; </w:t>
            </w:r>
            <w:r w:rsidR="0045373F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argumentative moves from motive to objective (relevance, gap and aim) are </w:t>
            </w:r>
            <w:r w:rsidR="00EB5E32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well </w:t>
            </w:r>
            <w:r w:rsidR="00A00687" w:rsidRPr="00C92CA4">
              <w:rPr>
                <w:rFonts w:ascii="Calibri" w:eastAsia="Times New Roman" w:hAnsi="Calibri" w:cs="Calibri"/>
                <w:sz w:val="28"/>
                <w:szCs w:val="28"/>
              </w:rPr>
              <w:t>emphasized</w:t>
            </w:r>
          </w:p>
        </w:tc>
        <w:tc>
          <w:tcPr>
            <w:tcW w:w="1292" w:type="dxa"/>
            <w:vMerge w:val="restart"/>
          </w:tcPr>
          <w:p w14:paraId="7C347B2E" w14:textId="77777777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</w:tr>
      <w:tr w:rsidR="0A722105" w:rsidRPr="00C92CA4" w14:paraId="54A6EA28" w14:textId="77777777" w:rsidTr="005F6DB8">
        <w:trPr>
          <w:trHeight w:val="300"/>
        </w:trPr>
        <w:tc>
          <w:tcPr>
            <w:tcW w:w="1706" w:type="dxa"/>
            <w:vMerge/>
            <w:vAlign w:val="center"/>
            <w:hideMark/>
          </w:tcPr>
          <w:p w14:paraId="2ABCC6E8" w14:textId="77777777" w:rsidR="007F09A8" w:rsidRPr="00C92CA4" w:rsidRDefault="007F09A8">
            <w:pPr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2410" w:type="dxa"/>
            <w:vMerge/>
            <w:hideMark/>
          </w:tcPr>
          <w:p w14:paraId="560B797C" w14:textId="77777777" w:rsidR="007F09A8" w:rsidRPr="00C92CA4" w:rsidRDefault="007F09A8">
            <w:pPr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2785" w:type="dxa"/>
            <w:shd w:val="clear" w:color="auto" w:fill="auto"/>
            <w:hideMark/>
          </w:tcPr>
          <w:p w14:paraId="68537C6D" w14:textId="36ACD3C5" w:rsidR="5553B361" w:rsidRPr="00C92CA4" w:rsidRDefault="5553B361" w:rsidP="0A722105">
            <w:pPr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hAnsi="Calibri" w:cs="Calibri"/>
                <w:sz w:val="28"/>
                <w:szCs w:val="28"/>
              </w:rPr>
              <w:t>Use of visuals</w:t>
            </w:r>
            <w:r w:rsidRPr="00C92CA4">
              <w:rPr>
                <w:rFonts w:ascii="Calibri" w:hAnsi="Calibri" w:cs="Calibri"/>
                <w:sz w:val="28"/>
                <w:szCs w:val="28"/>
              </w:rPr>
              <w:br/>
            </w:r>
          </w:p>
          <w:p w14:paraId="3246E27E" w14:textId="5E1F4D77" w:rsidR="0A722105" w:rsidRPr="00C92CA4" w:rsidRDefault="0A722105" w:rsidP="0A722105">
            <w:pPr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3DD648BF" w14:textId="704073DD" w:rsidR="3B0CBC5E" w:rsidRPr="00C92CA4" w:rsidRDefault="3B0CBC5E">
            <w:pPr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Visuals (figures/tables) are of insufficient quality, e.g., because </w:t>
            </w:r>
            <w:r w:rsidRPr="00C92CA4">
              <w:rPr>
                <w:rFonts w:ascii="Calibri" w:eastAsia="Calibri" w:hAnsi="Calibri" w:cs="Calibri"/>
                <w:sz w:val="28"/>
                <w:szCs w:val="28"/>
              </w:rPr>
              <w:lastRenderedPageBreak/>
              <w:t>they are</w:t>
            </w:r>
          </w:p>
          <w:p w14:paraId="7F54D2EA" w14:textId="2D7B2C57" w:rsidR="3B0CBC5E" w:rsidRPr="00C92CA4" w:rsidRDefault="3B0CBC5E" w:rsidP="0A722105">
            <w:pPr>
              <w:pStyle w:val="ListParagraph"/>
              <w:numPr>
                <w:ilvl w:val="0"/>
                <w:numId w:val="3"/>
              </w:numPr>
              <w:spacing w:line="257" w:lineRule="auto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hAnsi="Calibri" w:cs="Calibri"/>
                <w:sz w:val="28"/>
                <w:szCs w:val="28"/>
              </w:rPr>
              <w:t>illegible</w:t>
            </w:r>
          </w:p>
          <w:p w14:paraId="69A99DFC" w14:textId="2F7BA37A" w:rsidR="3B0CBC5E" w:rsidRPr="00C92CA4" w:rsidRDefault="3B0CBC5E" w:rsidP="0A722105">
            <w:pPr>
              <w:pStyle w:val="ListParagraph"/>
              <w:numPr>
                <w:ilvl w:val="0"/>
                <w:numId w:val="3"/>
              </w:numPr>
              <w:spacing w:after="0" w:line="257" w:lineRule="auto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hAnsi="Calibri" w:cs="Calibri"/>
                <w:sz w:val="28"/>
                <w:szCs w:val="28"/>
              </w:rPr>
              <w:t>not stand-alone comprehensible,</w:t>
            </w:r>
          </w:p>
          <w:p w14:paraId="1E0B0C03" w14:textId="4AF6FF21" w:rsidR="3B0CBC5E" w:rsidRPr="00C92CA4" w:rsidRDefault="3B0CBC5E" w:rsidP="0A722105">
            <w:pPr>
              <w:pStyle w:val="ListParagraph"/>
              <w:numPr>
                <w:ilvl w:val="0"/>
                <w:numId w:val="3"/>
              </w:numPr>
              <w:spacing w:after="0" w:line="257" w:lineRule="auto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hAnsi="Calibri" w:cs="Calibri"/>
                <w:sz w:val="28"/>
                <w:szCs w:val="28"/>
              </w:rPr>
              <w:t>irrelevant to the topi</w:t>
            </w:r>
            <w:r w:rsidR="5EE6786A" w:rsidRPr="00C92CA4">
              <w:rPr>
                <w:rFonts w:ascii="Calibri" w:hAnsi="Calibri" w:cs="Calibri"/>
                <w:sz w:val="28"/>
                <w:szCs w:val="28"/>
              </w:rPr>
              <w:t>c</w:t>
            </w:r>
          </w:p>
        </w:tc>
        <w:tc>
          <w:tcPr>
            <w:tcW w:w="2808" w:type="dxa"/>
          </w:tcPr>
          <w:p w14:paraId="56290235" w14:textId="7DF127E6" w:rsidR="3B0CBC5E" w:rsidRPr="00C92CA4" w:rsidRDefault="3B0CBC5E">
            <w:pPr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lastRenderedPageBreak/>
              <w:t xml:space="preserve"> </w:t>
            </w:r>
          </w:p>
          <w:p w14:paraId="2EA519A6" w14:textId="2242184C" w:rsidR="3B0CBC5E" w:rsidRPr="00C92CA4" w:rsidRDefault="3B0CBC5E" w:rsidP="0A722105">
            <w:pPr>
              <w:rPr>
                <w:rFonts w:ascii="Calibri" w:eastAsia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Visuals are of decent quality (referred to and </w:t>
            </w:r>
            <w:r w:rsidRPr="00C92CA4">
              <w:rPr>
                <w:rFonts w:ascii="Calibri" w:eastAsia="Calibri" w:hAnsi="Calibri" w:cs="Calibri"/>
                <w:sz w:val="28"/>
                <w:szCs w:val="28"/>
              </w:rPr>
              <w:lastRenderedPageBreak/>
              <w:t>stand-alone readable); some minor issues may occur</w:t>
            </w:r>
          </w:p>
          <w:p w14:paraId="646D4384" w14:textId="1E713ED5" w:rsidR="0A722105" w:rsidRPr="00C92CA4" w:rsidRDefault="0A722105" w:rsidP="0A722105">
            <w:pPr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23C1ACB7" w14:textId="49CCA2AC" w:rsidR="03C7D8AB" w:rsidRPr="00C92CA4" w:rsidRDefault="03C7D8AB" w:rsidP="0A722105">
            <w:pPr>
              <w:rPr>
                <w:rFonts w:ascii="Calibri" w:eastAsia="Calibri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lastRenderedPageBreak/>
              <w:t xml:space="preserve">Visuals are of good quality: they are </w:t>
            </w: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supportive of content, </w:t>
            </w:r>
            <w:r w:rsidRPr="00C92CA4">
              <w:rPr>
                <w:rFonts w:ascii="Calibri" w:eastAsia="Calibri" w:hAnsi="Calibri" w:cs="Calibri"/>
                <w:sz w:val="28"/>
                <w:szCs w:val="28"/>
              </w:rPr>
              <w:lastRenderedPageBreak/>
              <w:t>referred to and stand-alone readable</w:t>
            </w:r>
          </w:p>
          <w:p w14:paraId="0EBE8B17" w14:textId="0870FB54" w:rsidR="0A722105" w:rsidRPr="00C92CA4" w:rsidRDefault="0A722105" w:rsidP="0A722105">
            <w:pPr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1B11E961" w14:textId="54BD602B" w:rsidR="03C7D8AB" w:rsidRPr="00C92CA4" w:rsidRDefault="03C7D8AB" w:rsidP="0A722105">
            <w:pPr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lastRenderedPageBreak/>
              <w:t xml:space="preserve">All visuals are of high quality; elements of visuals are highlighted </w:t>
            </w: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lastRenderedPageBreak/>
              <w:t>and used to support the storyline</w:t>
            </w:r>
          </w:p>
          <w:p w14:paraId="0BCC76F2" w14:textId="4CCB9674" w:rsidR="0A722105" w:rsidRPr="00C92CA4" w:rsidRDefault="0A722105" w:rsidP="0A722105">
            <w:pPr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292" w:type="dxa"/>
            <w:vMerge/>
          </w:tcPr>
          <w:p w14:paraId="5D815F54" w14:textId="77777777" w:rsidR="007F09A8" w:rsidRPr="00C92CA4" w:rsidRDefault="007F09A8">
            <w:pPr>
              <w:rPr>
                <w:rFonts w:ascii="Calibri" w:hAnsi="Calibri" w:cs="Calibri"/>
                <w:sz w:val="28"/>
                <w:szCs w:val="28"/>
              </w:rPr>
            </w:pPr>
          </w:p>
        </w:tc>
      </w:tr>
      <w:tr w:rsidR="00937C29" w:rsidRPr="00C92CA4" w14:paraId="2CE13889" w14:textId="0466981D" w:rsidTr="005F6DB8">
        <w:tc>
          <w:tcPr>
            <w:tcW w:w="1706" w:type="dxa"/>
            <w:vMerge/>
            <w:vAlign w:val="center"/>
            <w:hideMark/>
          </w:tcPr>
          <w:p w14:paraId="57763DFC" w14:textId="77777777" w:rsidR="00937C29" w:rsidRPr="00C92CA4" w:rsidRDefault="00937C29" w:rsidP="00682704">
            <w:pPr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2410" w:type="dxa"/>
            <w:vMerge w:val="restart"/>
            <w:shd w:val="clear" w:color="auto" w:fill="auto"/>
            <w:hideMark/>
          </w:tcPr>
          <w:p w14:paraId="57AE681A" w14:textId="7CC4DC7A" w:rsidR="75B1ED64" w:rsidRPr="00C92CA4" w:rsidRDefault="75B1ED64" w:rsidP="0A722105">
            <w:pPr>
              <w:ind w:left="153" w:hanging="153"/>
              <w:rPr>
                <w:rFonts w:ascii="Calibri" w:eastAsia="Calibri" w:hAnsi="Calibri" w:cs="Calibri"/>
                <w:color w:val="000000" w:themeColor="text1"/>
                <w:sz w:val="28"/>
                <w:szCs w:val="28"/>
              </w:rPr>
            </w:pPr>
            <w:r w:rsidRPr="00C92CA4">
              <w:rPr>
                <w:rStyle w:val="eop"/>
                <w:rFonts w:ascii="Calibri" w:eastAsia="Calibri" w:hAnsi="Calibri" w:cs="Calibri"/>
                <w:color w:val="000000" w:themeColor="text1"/>
                <w:sz w:val="28"/>
                <w:szCs w:val="28"/>
              </w:rPr>
              <w:t>c.  Effectively deliver a poster presentation at a research symposium</w:t>
            </w:r>
          </w:p>
        </w:tc>
        <w:tc>
          <w:tcPr>
            <w:tcW w:w="2785" w:type="dxa"/>
            <w:shd w:val="clear" w:color="auto" w:fill="auto"/>
            <w:hideMark/>
          </w:tcPr>
          <w:p w14:paraId="342329BC" w14:textId="2EB3DC71" w:rsidR="5BBA49C5" w:rsidRPr="00C92CA4" w:rsidRDefault="5BBA49C5" w:rsidP="0A722105">
            <w:pPr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hAnsi="Calibri" w:cs="Calibri"/>
                <w:sz w:val="28"/>
                <w:szCs w:val="28"/>
              </w:rPr>
              <w:t>Delivery skills</w:t>
            </w:r>
            <w:r w:rsidRPr="00C92CA4">
              <w:rPr>
                <w:rFonts w:ascii="Calibri" w:hAnsi="Calibri" w:cs="Calibri"/>
                <w:sz w:val="28"/>
                <w:szCs w:val="28"/>
              </w:rPr>
              <w:br/>
            </w:r>
            <w:r w:rsidR="395323AC" w:rsidRPr="00C92CA4">
              <w:rPr>
                <w:rFonts w:ascii="Calibri" w:hAnsi="Calibri" w:cs="Calibri"/>
                <w:sz w:val="28"/>
                <w:szCs w:val="28"/>
              </w:rPr>
              <w:t>(individual evaluation)</w:t>
            </w:r>
          </w:p>
          <w:p w14:paraId="61C2D9AB" w14:textId="42C3C750" w:rsidR="0A722105" w:rsidRPr="00C92CA4" w:rsidRDefault="0A722105">
            <w:pPr>
              <w:rPr>
                <w:rFonts w:ascii="Calibri" w:hAnsi="Calibri" w:cs="Calibri"/>
                <w:sz w:val="28"/>
                <w:szCs w:val="28"/>
              </w:rPr>
            </w:pPr>
          </w:p>
          <w:p w14:paraId="57CB49F6" w14:textId="2F22B1B9" w:rsidR="00EB06FA" w:rsidRPr="00C92CA4" w:rsidRDefault="00EB06FA" w:rsidP="65D3A026">
            <w:pPr>
              <w:textAlignment w:val="baseline"/>
              <w:rPr>
                <w:rFonts w:ascii="Calibri" w:hAnsi="Calibri" w:cs="Calibri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2808" w:type="dxa"/>
          </w:tcPr>
          <w:p w14:paraId="78667220" w14:textId="1EE4C097" w:rsidR="00937C29" w:rsidRPr="00C92CA4" w:rsidRDefault="009D52A0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Speaker </w:t>
            </w:r>
            <w:r w:rsidR="007E4AFE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does not establish contact with the audience </w:t>
            </w:r>
            <w:r w:rsidR="008F723C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(e.g., no eye contact, </w:t>
            </w:r>
            <w:r w:rsidR="00654F1B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clarity issues due to volume or high pace, no active </w:t>
            </w:r>
            <w:r w:rsidR="377D465D" w:rsidRPr="00C92CA4">
              <w:rPr>
                <w:rFonts w:ascii="Calibri" w:eastAsia="Times New Roman" w:hAnsi="Calibri" w:cs="Calibri"/>
                <w:sz w:val="28"/>
                <w:szCs w:val="28"/>
              </w:rPr>
              <w:t>posture,</w:t>
            </w:r>
            <w:r w:rsidR="00654F1B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or gestures)</w:t>
            </w:r>
            <w:r w:rsidRPr="00C92CA4">
              <w:rPr>
                <w:rFonts w:ascii="Calibri" w:hAnsi="Calibri" w:cs="Calibri"/>
                <w:sz w:val="28"/>
                <w:szCs w:val="28"/>
              </w:rPr>
              <w:br/>
            </w:r>
            <w:r w:rsidRPr="00C92CA4">
              <w:rPr>
                <w:rFonts w:ascii="Calibri" w:hAnsi="Calibri" w:cs="Calibri"/>
                <w:sz w:val="28"/>
                <w:szCs w:val="28"/>
              </w:rPr>
              <w:br/>
            </w:r>
          </w:p>
        </w:tc>
        <w:tc>
          <w:tcPr>
            <w:tcW w:w="2808" w:type="dxa"/>
          </w:tcPr>
          <w:p w14:paraId="487BB3FB" w14:textId="3AA174B3" w:rsidR="00937C29" w:rsidRPr="00C92CA4" w:rsidRDefault="00EA6BDB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Speaker </w:t>
            </w:r>
            <w:r w:rsidR="00F97917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regularly </w:t>
            </w:r>
            <w:r w:rsidR="002D1902" w:rsidRPr="00C92CA4">
              <w:rPr>
                <w:rFonts w:ascii="Calibri" w:eastAsia="Times New Roman" w:hAnsi="Calibri" w:cs="Calibri"/>
                <w:sz w:val="28"/>
                <w:szCs w:val="28"/>
              </w:rPr>
              <w:t>display</w:t>
            </w:r>
            <w:r w:rsidR="00F97917" w:rsidRPr="00C92CA4">
              <w:rPr>
                <w:rFonts w:ascii="Calibri" w:eastAsia="Times New Roman" w:hAnsi="Calibri" w:cs="Calibri"/>
                <w:sz w:val="28"/>
                <w:szCs w:val="28"/>
              </w:rPr>
              <w:t>s</w:t>
            </w:r>
            <w:r w:rsidR="002D1902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delivery skills to</w:t>
            </w: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establish contact with the audienc</w:t>
            </w:r>
            <w:r w:rsidR="002D1902" w:rsidRPr="00C92CA4">
              <w:rPr>
                <w:rFonts w:ascii="Calibri" w:eastAsia="Times New Roman" w:hAnsi="Calibri" w:cs="Calibri"/>
                <w:sz w:val="28"/>
                <w:szCs w:val="28"/>
              </w:rPr>
              <w:t>e, but</w:t>
            </w:r>
            <w:r w:rsidR="009370ED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occasionally </w:t>
            </w:r>
            <w:r w:rsidR="008F3790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lacks </w:t>
            </w:r>
            <w:r w:rsidR="009370ED" w:rsidRPr="00C92CA4">
              <w:rPr>
                <w:rFonts w:ascii="Calibri" w:eastAsia="Times New Roman" w:hAnsi="Calibri" w:cs="Calibri"/>
                <w:sz w:val="28"/>
                <w:szCs w:val="28"/>
              </w:rPr>
              <w:t>eye contact, clarity</w:t>
            </w:r>
            <w:r w:rsidR="2F39BAC0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(regarding pace or articulation)</w:t>
            </w:r>
            <w:r w:rsidR="009370ED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, or </w:t>
            </w:r>
            <w:r w:rsidR="008F3790" w:rsidRPr="00C92CA4">
              <w:rPr>
                <w:rFonts w:ascii="Calibri" w:eastAsia="Times New Roman" w:hAnsi="Calibri" w:cs="Calibri"/>
                <w:sz w:val="28"/>
                <w:szCs w:val="28"/>
              </w:rPr>
              <w:t>a</w:t>
            </w:r>
            <w:r w:rsidR="00AC6400" w:rsidRPr="00C92CA4">
              <w:rPr>
                <w:rFonts w:ascii="Calibri" w:eastAsia="Times New Roman" w:hAnsi="Calibri" w:cs="Calibri"/>
                <w:sz w:val="28"/>
                <w:szCs w:val="28"/>
              </w:rPr>
              <w:t>n</w:t>
            </w:r>
            <w:r w:rsidR="008F3790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</w:t>
            </w:r>
            <w:r w:rsidR="009370ED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active posture and gestures </w:t>
            </w:r>
          </w:p>
          <w:p w14:paraId="73D1163D" w14:textId="559EDA03" w:rsidR="008F3790" w:rsidRPr="00C92CA4" w:rsidRDefault="008F3790" w:rsidP="0A722105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US"/>
              </w:rPr>
            </w:pPr>
          </w:p>
        </w:tc>
        <w:tc>
          <w:tcPr>
            <w:tcW w:w="2808" w:type="dxa"/>
          </w:tcPr>
          <w:p w14:paraId="7AA78BD4" w14:textId="6373E438" w:rsidR="00937C29" w:rsidRPr="00C92CA4" w:rsidRDefault="00335990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Speaker displays engaging delivery skills</w:t>
            </w:r>
            <w:r w:rsidR="1AD527FF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(regular eye contact, </w:t>
            </w:r>
            <w:r w:rsidR="74453655" w:rsidRPr="00C92CA4">
              <w:rPr>
                <w:rFonts w:ascii="Calibri" w:eastAsia="Times New Roman" w:hAnsi="Calibri" w:cs="Calibri"/>
                <w:sz w:val="28"/>
                <w:szCs w:val="28"/>
              </w:rPr>
              <w:t>good pace</w:t>
            </w:r>
            <w:r w:rsidR="00617356" w:rsidRPr="00C92CA4">
              <w:rPr>
                <w:rFonts w:ascii="Calibri" w:eastAsia="Times New Roman" w:hAnsi="Calibri" w:cs="Calibri"/>
                <w:sz w:val="28"/>
                <w:szCs w:val="28"/>
              </w:rPr>
              <w:t>,</w:t>
            </w:r>
            <w:r w:rsidR="5A61C164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varied intonation, active posture and supporting gestures)</w:t>
            </w:r>
            <w:r w:rsidR="00617356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but with minor inconsistencies</w:t>
            </w:r>
          </w:p>
          <w:p w14:paraId="51B3E1AE" w14:textId="77777777" w:rsidR="00AC6400" w:rsidRPr="00C92CA4" w:rsidRDefault="00AC6400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  <w:p w14:paraId="4BE5CE8E" w14:textId="0F893859" w:rsidR="00AC6400" w:rsidRPr="00C92CA4" w:rsidRDefault="00AC6400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0CC7D246" w14:textId="534D185C" w:rsidR="00937C29" w:rsidRPr="00C92CA4" w:rsidRDefault="00C87F9E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Speaker consistently displays engaging delivery skills</w:t>
            </w:r>
            <w:r w:rsidR="474EAE48" w:rsidRPr="00C92CA4">
              <w:rPr>
                <w:rFonts w:ascii="Calibri" w:eastAsia="Times New Roman" w:hAnsi="Calibri" w:cs="Calibri"/>
                <w:sz w:val="28"/>
                <w:szCs w:val="28"/>
              </w:rPr>
              <w:t>, and shows to be able adapt the delivery skills to emphasize the content and storyline</w:t>
            </w: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</w:t>
            </w:r>
          </w:p>
          <w:p w14:paraId="21703F08" w14:textId="77777777" w:rsidR="001A0253" w:rsidRPr="00C92CA4" w:rsidRDefault="001A0253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  <w:p w14:paraId="4A325D3A" w14:textId="3B999065" w:rsidR="00DE124C" w:rsidRPr="00C92CA4" w:rsidRDefault="00DE124C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1292" w:type="dxa"/>
            <w:vMerge w:val="restart"/>
          </w:tcPr>
          <w:p w14:paraId="6EE64283" w14:textId="77777777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</w:tr>
      <w:tr w:rsidR="0A722105" w:rsidRPr="00C92CA4" w14:paraId="18F65877" w14:textId="77777777" w:rsidTr="005F6DB8">
        <w:trPr>
          <w:trHeight w:val="300"/>
        </w:trPr>
        <w:tc>
          <w:tcPr>
            <w:tcW w:w="1706" w:type="dxa"/>
            <w:vMerge/>
            <w:vAlign w:val="center"/>
            <w:hideMark/>
          </w:tcPr>
          <w:p w14:paraId="57475CF3" w14:textId="77777777" w:rsidR="007F09A8" w:rsidRPr="00C92CA4" w:rsidRDefault="007F09A8">
            <w:pPr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2410" w:type="dxa"/>
            <w:vMerge/>
            <w:hideMark/>
          </w:tcPr>
          <w:p w14:paraId="18280970" w14:textId="77777777" w:rsidR="007F09A8" w:rsidRPr="00C92CA4" w:rsidRDefault="007F09A8">
            <w:pPr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2785" w:type="dxa"/>
            <w:shd w:val="clear" w:color="auto" w:fill="auto"/>
            <w:hideMark/>
          </w:tcPr>
          <w:p w14:paraId="2917D312" w14:textId="68145941" w:rsidR="114262F6" w:rsidRPr="00C92CA4" w:rsidRDefault="114262F6" w:rsidP="0A722105">
            <w:pPr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hAnsi="Calibri" w:cs="Calibri"/>
                <w:sz w:val="28"/>
                <w:szCs w:val="28"/>
              </w:rPr>
              <w:t>Interaction with the audience</w:t>
            </w:r>
            <w:r w:rsidRPr="00C92CA4">
              <w:rPr>
                <w:rFonts w:ascii="Calibri" w:hAnsi="Calibri" w:cs="Calibri"/>
                <w:sz w:val="28"/>
                <w:szCs w:val="28"/>
              </w:rPr>
              <w:br/>
            </w:r>
            <w:r w:rsidR="443F6C60" w:rsidRPr="00C92CA4">
              <w:rPr>
                <w:rFonts w:ascii="Calibri" w:hAnsi="Calibri" w:cs="Calibri"/>
                <w:sz w:val="28"/>
                <w:szCs w:val="28"/>
              </w:rPr>
              <w:t>(group)</w:t>
            </w:r>
            <w:r w:rsidRPr="00C92CA4">
              <w:rPr>
                <w:rFonts w:ascii="Calibri" w:hAnsi="Calibri" w:cs="Calibri"/>
                <w:sz w:val="28"/>
                <w:szCs w:val="28"/>
              </w:rPr>
              <w:br/>
            </w:r>
          </w:p>
          <w:p w14:paraId="1AD92F4B" w14:textId="0FF2D05A" w:rsidR="0A722105" w:rsidRPr="00C92CA4" w:rsidRDefault="0A722105" w:rsidP="0A722105">
            <w:pPr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3BA4C1BB" w14:textId="32E4454F" w:rsidR="114262F6" w:rsidRPr="00C92CA4" w:rsidRDefault="114262F6" w:rsidP="0A722105">
            <w:pPr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Speaker</w:t>
            </w:r>
            <w:r w:rsidR="3FB9BA10" w:rsidRPr="00C92CA4">
              <w:rPr>
                <w:rFonts w:ascii="Calibri" w:eastAsia="Times New Roman" w:hAnsi="Calibri" w:cs="Calibri"/>
                <w:sz w:val="28"/>
                <w:szCs w:val="28"/>
              </w:rPr>
              <w:t>s</w:t>
            </w: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do not attempt to actively involve the audience, and/or do not demonstrate listening skills, and/or do not handle questions effectively</w:t>
            </w:r>
          </w:p>
        </w:tc>
        <w:tc>
          <w:tcPr>
            <w:tcW w:w="2808" w:type="dxa"/>
          </w:tcPr>
          <w:p w14:paraId="61118EBF" w14:textId="5BB01D13" w:rsidR="4FE74827" w:rsidRPr="00C92CA4" w:rsidRDefault="4FE74827" w:rsidP="0A722105">
            <w:pPr>
              <w:rPr>
                <w:rFonts w:ascii="Calibri" w:hAnsi="Calibri" w:cs="Calibri"/>
                <w:color w:val="000000" w:themeColor="text1"/>
                <w:sz w:val="28"/>
                <w:szCs w:val="28"/>
                <w:lang w:val="en-US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Speaker</w:t>
            </w:r>
            <w:r w:rsidR="11E4BC5A" w:rsidRPr="00C92CA4">
              <w:rPr>
                <w:rFonts w:ascii="Calibri" w:eastAsia="Times New Roman" w:hAnsi="Calibri" w:cs="Calibri"/>
                <w:sz w:val="28"/>
                <w:szCs w:val="28"/>
              </w:rPr>
              <w:t>s</w:t>
            </w: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attempt to establish a connection with the audience, </w:t>
            </w:r>
            <w:r w:rsidR="00EA7B76" w:rsidRPr="00C92CA4">
              <w:rPr>
                <w:rFonts w:ascii="Calibri" w:eastAsia="Times New Roman" w:hAnsi="Calibri" w:cs="Calibri"/>
                <w:sz w:val="28"/>
                <w:szCs w:val="28"/>
              </w:rPr>
              <w:t>but involve</w:t>
            </w:r>
            <w:r w:rsidRPr="00C92CA4">
              <w:rPr>
                <w:rFonts w:ascii="Calibri" w:hAnsi="Calibri" w:cs="Calibri"/>
                <w:color w:val="000000" w:themeColor="text1"/>
                <w:sz w:val="28"/>
                <w:szCs w:val="28"/>
                <w:lang w:val="en-US"/>
              </w:rPr>
              <w:t xml:space="preserve"> the audience inconsistently, show some gaps in active listening skills, or occasionally do not effectively answer questions</w:t>
            </w:r>
          </w:p>
          <w:p w14:paraId="0B60F45E" w14:textId="7F7CCA16" w:rsidR="0A722105" w:rsidRPr="00C92CA4" w:rsidRDefault="0A722105" w:rsidP="0A722105">
            <w:pPr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350760E0" w14:textId="1FCDE4ED" w:rsidR="6B286A54" w:rsidRPr="00C92CA4" w:rsidRDefault="6B286A54" w:rsidP="0A722105">
            <w:pPr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Speaker</w:t>
            </w:r>
            <w:r w:rsidR="468BC155" w:rsidRPr="00C92CA4">
              <w:rPr>
                <w:rFonts w:ascii="Calibri" w:eastAsia="Times New Roman" w:hAnsi="Calibri" w:cs="Calibri"/>
                <w:sz w:val="28"/>
                <w:szCs w:val="28"/>
              </w:rPr>
              <w:t>s</w:t>
            </w: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establish a connection with the audience, regularly involve the audience, show active listening skills, and handle questions effectively</w:t>
            </w:r>
          </w:p>
        </w:tc>
        <w:tc>
          <w:tcPr>
            <w:tcW w:w="2808" w:type="dxa"/>
          </w:tcPr>
          <w:p w14:paraId="7F75E59E" w14:textId="0BA06D76" w:rsidR="6B286A54" w:rsidRPr="00C92CA4" w:rsidRDefault="6B286A54" w:rsidP="0A722105">
            <w:pPr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Speaker</w:t>
            </w:r>
            <w:r w:rsidR="27F6DAFA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s </w:t>
            </w: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actively establish a successful connection with the audience and consistently interact with the audience by showing active listening skills and effective handling of questions</w:t>
            </w:r>
          </w:p>
          <w:p w14:paraId="64CBFA80" w14:textId="77777777" w:rsidR="0A722105" w:rsidRPr="00C92CA4" w:rsidRDefault="0A722105" w:rsidP="0A722105">
            <w:pPr>
              <w:rPr>
                <w:rFonts w:ascii="Calibri" w:eastAsia="Times New Roman" w:hAnsi="Calibri" w:cs="Calibri"/>
                <w:sz w:val="28"/>
                <w:szCs w:val="28"/>
              </w:rPr>
            </w:pPr>
          </w:p>
          <w:p w14:paraId="0723C4FA" w14:textId="541DEEEC" w:rsidR="6B286A54" w:rsidRPr="00C92CA4" w:rsidRDefault="6B286A54" w:rsidP="0A722105">
            <w:pPr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Speaker</w:t>
            </w:r>
            <w:r w:rsidR="62ABF833" w:rsidRPr="00C92CA4">
              <w:rPr>
                <w:rFonts w:ascii="Calibri" w:eastAsia="Times New Roman" w:hAnsi="Calibri" w:cs="Calibri"/>
                <w:sz w:val="28"/>
                <w:szCs w:val="28"/>
              </w:rPr>
              <w:t>s</w:t>
            </w: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show to be in control of the situation (e.g., by strategic movement or responding unexpected / challenging situations)</w:t>
            </w:r>
          </w:p>
          <w:p w14:paraId="4256CD28" w14:textId="0D3101EF" w:rsidR="0A722105" w:rsidRPr="00C92CA4" w:rsidRDefault="0A722105" w:rsidP="0A722105">
            <w:pPr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1292" w:type="dxa"/>
            <w:vMerge/>
          </w:tcPr>
          <w:p w14:paraId="5439CEAB" w14:textId="77777777" w:rsidR="007F09A8" w:rsidRPr="00C92CA4" w:rsidRDefault="007F09A8">
            <w:pPr>
              <w:rPr>
                <w:rFonts w:ascii="Calibri" w:hAnsi="Calibri" w:cs="Calibri"/>
                <w:sz w:val="28"/>
                <w:szCs w:val="28"/>
              </w:rPr>
            </w:pPr>
          </w:p>
        </w:tc>
      </w:tr>
      <w:tr w:rsidR="00937C29" w:rsidRPr="00C92CA4" w14:paraId="0CD05057" w14:textId="135037B6" w:rsidTr="005F6DB8">
        <w:trPr>
          <w:trHeight w:val="300"/>
        </w:trPr>
        <w:tc>
          <w:tcPr>
            <w:tcW w:w="1706" w:type="dxa"/>
            <w:shd w:val="clear" w:color="auto" w:fill="DA32AE"/>
            <w:vAlign w:val="center"/>
            <w:hideMark/>
          </w:tcPr>
          <w:p w14:paraId="66EF2A24" w14:textId="0810EF8D" w:rsidR="00937C29" w:rsidRPr="00C92CA4" w:rsidRDefault="00C05FD6" w:rsidP="00C05FD6">
            <w:pPr>
              <w:jc w:val="center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Collaborate</w:t>
            </w:r>
          </w:p>
        </w:tc>
        <w:tc>
          <w:tcPr>
            <w:tcW w:w="2410" w:type="dxa"/>
            <w:shd w:val="clear" w:color="auto" w:fill="auto"/>
            <w:hideMark/>
          </w:tcPr>
          <w:p w14:paraId="0030893D" w14:textId="07DB2ACA" w:rsidR="00937C29" w:rsidRPr="00C92CA4" w:rsidRDefault="00937C29" w:rsidP="00682704">
            <w:pPr>
              <w:pStyle w:val="NoSpacing"/>
              <w:rPr>
                <w:sz w:val="28"/>
                <w:szCs w:val="28"/>
                <w:lang w:val="en-US"/>
              </w:rPr>
            </w:pPr>
            <w:r w:rsidRPr="00C92CA4">
              <w:rPr>
                <w:rStyle w:val="normaltextrun"/>
                <w:sz w:val="28"/>
                <w:szCs w:val="28"/>
              </w:rPr>
              <w:t>2.e. Provide constructive feedback and show openness to feedback from others.</w:t>
            </w:r>
          </w:p>
        </w:tc>
        <w:tc>
          <w:tcPr>
            <w:tcW w:w="2785" w:type="dxa"/>
            <w:shd w:val="clear" w:color="auto" w:fill="auto"/>
            <w:hideMark/>
          </w:tcPr>
          <w:p w14:paraId="489164AE" w14:textId="21AF8F09" w:rsidR="00937C29" w:rsidRPr="00C92CA4" w:rsidRDefault="009B226E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 Providing feedback to the other teams on their presentation based on the rubric </w:t>
            </w:r>
          </w:p>
        </w:tc>
        <w:tc>
          <w:tcPr>
            <w:tcW w:w="2808" w:type="dxa"/>
          </w:tcPr>
          <w:p w14:paraId="4F6EBC38" w14:textId="4E13BBFE" w:rsidR="00937C29" w:rsidRPr="00C92CA4" w:rsidRDefault="009B226E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The feedback is not related to the content or the format of the poster.</w:t>
            </w:r>
          </w:p>
        </w:tc>
        <w:tc>
          <w:tcPr>
            <w:tcW w:w="2808" w:type="dxa"/>
          </w:tcPr>
          <w:p w14:paraId="60FB2B05" w14:textId="661FE673" w:rsidR="00937C29" w:rsidRPr="00C92CA4" w:rsidRDefault="009B226E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The feedback is brief, but it is based on the Poster rubrics’ elements related to communication and research. </w:t>
            </w:r>
          </w:p>
        </w:tc>
        <w:tc>
          <w:tcPr>
            <w:tcW w:w="2808" w:type="dxa"/>
          </w:tcPr>
          <w:p w14:paraId="1E09350D" w14:textId="70D8A82F" w:rsidR="00937C29" w:rsidRPr="00C92CA4" w:rsidRDefault="009B226E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The detailed feedback is based on the Poster rubrics’ elements related to communication and research, it mentions </w:t>
            </w: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lastRenderedPageBreak/>
              <w:t>positive and negative aspects of the poster.</w:t>
            </w:r>
          </w:p>
        </w:tc>
        <w:tc>
          <w:tcPr>
            <w:tcW w:w="2808" w:type="dxa"/>
          </w:tcPr>
          <w:p w14:paraId="512E0B73" w14:textId="65E36D7B" w:rsidR="00937C29" w:rsidRPr="00C92CA4" w:rsidRDefault="009B226E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lastRenderedPageBreak/>
              <w:t xml:space="preserve">The detailed feedback is based on the Poster rubrics’ elements related to communication and research, it mentions </w:t>
            </w: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lastRenderedPageBreak/>
              <w:t>positive and negative aspects of the poster and it is constructive, suggesting solutions to make the other team’s poster presentation better</w:t>
            </w:r>
            <w:r w:rsidR="004336F1" w:rsidRPr="00C92CA4">
              <w:rPr>
                <w:rFonts w:ascii="Calibri" w:eastAsia="Times New Roman" w:hAnsi="Calibri" w:cs="Calibri"/>
                <w:sz w:val="28"/>
                <w:szCs w:val="28"/>
              </w:rPr>
              <w:t>.</w:t>
            </w:r>
          </w:p>
        </w:tc>
        <w:tc>
          <w:tcPr>
            <w:tcW w:w="1292" w:type="dxa"/>
          </w:tcPr>
          <w:p w14:paraId="0775FC77" w14:textId="499E2356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</w:tr>
      <w:tr w:rsidR="00937C29" w:rsidRPr="00C92CA4" w14:paraId="3D45D2D2" w14:textId="54630F4F" w:rsidTr="005F6DB8">
        <w:trPr>
          <w:trHeight w:val="300"/>
        </w:trPr>
        <w:tc>
          <w:tcPr>
            <w:tcW w:w="1706" w:type="dxa"/>
            <w:vMerge w:val="restart"/>
            <w:shd w:val="clear" w:color="auto" w:fill="92D050"/>
            <w:vAlign w:val="center"/>
            <w:hideMark/>
          </w:tcPr>
          <w:p w14:paraId="4E72C45B" w14:textId="218C391F" w:rsidR="00937C29" w:rsidRPr="00C92CA4" w:rsidRDefault="00937C29" w:rsidP="00937C29">
            <w:pPr>
              <w:ind w:left="105" w:right="105"/>
              <w:jc w:val="center"/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Research</w:t>
            </w:r>
          </w:p>
        </w:tc>
        <w:tc>
          <w:tcPr>
            <w:tcW w:w="2410" w:type="dxa"/>
            <w:shd w:val="clear" w:color="auto" w:fill="auto"/>
            <w:hideMark/>
          </w:tcPr>
          <w:p w14:paraId="23E3C102" w14:textId="63F49D23" w:rsidR="00937C29" w:rsidRPr="00C92CA4" w:rsidRDefault="00937C29" w:rsidP="00682704">
            <w:pPr>
              <w:pStyle w:val="NoSpacing"/>
              <w:rPr>
                <w:rFonts w:eastAsia="Times New Roman"/>
                <w:sz w:val="28"/>
                <w:szCs w:val="28"/>
                <w:lang w:val="en-US"/>
              </w:rPr>
            </w:pPr>
            <w:r w:rsidRPr="00C92CA4">
              <w:rPr>
                <w:rStyle w:val="normaltextrun"/>
                <w:sz w:val="28"/>
                <w:szCs w:val="28"/>
              </w:rPr>
              <w:t>3.a. Develop a strategy to learn a body of information (current knowledge about a topic from multiple sources, perspectives and methodologies)</w:t>
            </w:r>
            <w:r w:rsidRPr="00C92CA4">
              <w:rPr>
                <w:rStyle w:val="eop"/>
                <w:sz w:val="28"/>
                <w:szCs w:val="28"/>
              </w:rPr>
              <w:t>.</w:t>
            </w:r>
          </w:p>
        </w:tc>
        <w:tc>
          <w:tcPr>
            <w:tcW w:w="2785" w:type="dxa"/>
            <w:shd w:val="clear" w:color="auto" w:fill="auto"/>
            <w:hideMark/>
          </w:tcPr>
          <w:p w14:paraId="3A3924CE" w14:textId="66D72847" w:rsidR="00937C29" w:rsidRPr="00C92CA4" w:rsidRDefault="002E19B5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Understanding what the strategy has been to reached the end result in terms of knowledge acquisition, perspectives and methodologies</w:t>
            </w:r>
          </w:p>
        </w:tc>
        <w:tc>
          <w:tcPr>
            <w:tcW w:w="2808" w:type="dxa"/>
          </w:tcPr>
          <w:p w14:paraId="4710ED23" w14:textId="32B3910D" w:rsidR="00937C29" w:rsidRPr="00C92CA4" w:rsidRDefault="3AE9A752" w:rsidP="3FFEB50C">
            <w:pPr>
              <w:textAlignment w:val="baseline"/>
              <w:rPr>
                <w:rFonts w:ascii="Calibri" w:eastAsia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>Demonstrates limited ability to develop a learning strategy. Strategy lacks clarity, depth, and</w:t>
            </w:r>
            <w:r w:rsidRPr="00C92CA4">
              <w:rPr>
                <w:rFonts w:ascii="Calibri" w:eastAsia="Calibri" w:hAnsi="Calibri" w:cs="Calibri"/>
                <w:sz w:val="28"/>
                <w:szCs w:val="28"/>
                <w:lang w:val="en-US"/>
              </w:rPr>
              <w:t>/or</w:t>
            </w: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 consideration of diverse sources and perspectives.</w:t>
            </w:r>
          </w:p>
          <w:p w14:paraId="7E384229" w14:textId="5A0BE0A4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1D89A4A8" w14:textId="4EA6C1CC" w:rsidR="00937C29" w:rsidRPr="00C92CA4" w:rsidRDefault="3AE9A752" w:rsidP="00682704">
            <w:pPr>
              <w:textAlignment w:val="baseline"/>
              <w:rPr>
                <w:rFonts w:ascii="Calibri" w:eastAsiaTheme="minorEastAsia" w:hAnsi="Calibri" w:cs="Calibri"/>
                <w:sz w:val="28"/>
                <w:szCs w:val="28"/>
              </w:rPr>
            </w:pPr>
            <w:r w:rsidRPr="00C92CA4">
              <w:rPr>
                <w:rFonts w:ascii="Calibri" w:eastAsiaTheme="minorEastAsia" w:hAnsi="Calibri" w:cs="Calibri"/>
                <w:sz w:val="28"/>
                <w:szCs w:val="28"/>
              </w:rPr>
              <w:t>Partially develops a strategy for learning information. Some effectiveness, but lacks clarity or depth</w:t>
            </w:r>
            <w:r w:rsidR="234AACD2" w:rsidRPr="00C92CA4">
              <w:rPr>
                <w:rFonts w:ascii="Calibri" w:eastAsiaTheme="minorEastAsia" w:hAnsi="Calibri" w:cs="Calibri"/>
                <w:sz w:val="28"/>
                <w:szCs w:val="28"/>
              </w:rPr>
              <w:t>.</w:t>
            </w:r>
          </w:p>
        </w:tc>
        <w:tc>
          <w:tcPr>
            <w:tcW w:w="2808" w:type="dxa"/>
          </w:tcPr>
          <w:p w14:paraId="785EA44B" w14:textId="64009339" w:rsidR="00937C29" w:rsidRPr="00C92CA4" w:rsidRDefault="234AACD2" w:rsidP="00682704">
            <w:pPr>
              <w:textAlignment w:val="baseline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>Develops a clear and coherent strategy. Demonstrates understanding of the importance of diverse sources and perspectives about the current topic.</w:t>
            </w:r>
          </w:p>
          <w:p w14:paraId="0877A06D" w14:textId="2847F34A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2998FB4A" w14:textId="20C5FA21" w:rsidR="00937C29" w:rsidRPr="00C92CA4" w:rsidRDefault="234AACD2" w:rsidP="00682704">
            <w:pPr>
              <w:textAlignment w:val="baseline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>Excels in developing a highly detailed and comprehensive research strategy. Demonstrates a deep understanding of how to approach multiple sources, perspectives, and methodologies.</w:t>
            </w:r>
          </w:p>
          <w:p w14:paraId="5BB80B9B" w14:textId="495B1908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1292" w:type="dxa"/>
          </w:tcPr>
          <w:p w14:paraId="774F3EBC" w14:textId="77777777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</w:tr>
      <w:tr w:rsidR="00937C29" w:rsidRPr="00C92CA4" w14:paraId="6FA2080D" w14:textId="3626A7DC" w:rsidTr="005F6DB8">
        <w:trPr>
          <w:trHeight w:val="300"/>
        </w:trPr>
        <w:tc>
          <w:tcPr>
            <w:tcW w:w="1706" w:type="dxa"/>
            <w:vMerge/>
            <w:vAlign w:val="center"/>
            <w:hideMark/>
          </w:tcPr>
          <w:p w14:paraId="3AB58FEA" w14:textId="77777777" w:rsidR="00937C29" w:rsidRPr="00C92CA4" w:rsidRDefault="00937C29" w:rsidP="00682704">
            <w:pPr>
              <w:jc w:val="center"/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2410" w:type="dxa"/>
            <w:shd w:val="clear" w:color="auto" w:fill="auto"/>
            <w:hideMark/>
          </w:tcPr>
          <w:p w14:paraId="625EE4BD" w14:textId="5BA697EC" w:rsidR="00937C29" w:rsidRPr="00C92CA4" w:rsidRDefault="00937C29" w:rsidP="00682704">
            <w:pPr>
              <w:pStyle w:val="NoSpacing"/>
              <w:rPr>
                <w:sz w:val="28"/>
                <w:szCs w:val="28"/>
              </w:rPr>
            </w:pPr>
            <w:r w:rsidRPr="00C92CA4">
              <w:rPr>
                <w:sz w:val="28"/>
                <w:szCs w:val="28"/>
              </w:rPr>
              <w:t>3.b. Formulate an adequate research question.</w:t>
            </w:r>
          </w:p>
        </w:tc>
        <w:tc>
          <w:tcPr>
            <w:tcW w:w="2785" w:type="dxa"/>
            <w:shd w:val="clear" w:color="auto" w:fill="auto"/>
            <w:hideMark/>
          </w:tcPr>
          <w:p w14:paraId="7C7A01BF" w14:textId="28F0C4EC" w:rsidR="00937C29" w:rsidRPr="00C92CA4" w:rsidRDefault="00F43C60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Research question</w:t>
            </w:r>
            <w:r w:rsidR="00BD2EB0"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 formulation</w:t>
            </w:r>
          </w:p>
        </w:tc>
        <w:tc>
          <w:tcPr>
            <w:tcW w:w="2808" w:type="dxa"/>
          </w:tcPr>
          <w:p w14:paraId="2AD5E37B" w14:textId="4F3FEBE6" w:rsidR="00937C29" w:rsidRPr="00C92CA4" w:rsidRDefault="74BF5BBB" w:rsidP="00682704">
            <w:pPr>
              <w:textAlignment w:val="baseline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>The question is unclear, overly broad, or not effectively addressing the research topic.</w:t>
            </w:r>
          </w:p>
        </w:tc>
        <w:tc>
          <w:tcPr>
            <w:tcW w:w="2808" w:type="dxa"/>
          </w:tcPr>
          <w:p w14:paraId="0AD4409D" w14:textId="77078F8F" w:rsidR="00937C29" w:rsidRPr="00C92CA4" w:rsidRDefault="74BF5BBB" w:rsidP="00682704">
            <w:pPr>
              <w:textAlignment w:val="baseline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>Partially formulates a research question, but it lacks specificity or depth. The question may require further refinement to effectively address the research topic.</w:t>
            </w:r>
          </w:p>
          <w:p w14:paraId="439E8182" w14:textId="246F2EF7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2137483A" w14:textId="48DAB107" w:rsidR="00937C29" w:rsidRPr="00C92CA4" w:rsidRDefault="74BF5BBB" w:rsidP="00682704">
            <w:pPr>
              <w:textAlignment w:val="baseline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>The question is relevant to the research topic and demonstrates an understanding of the research area.</w:t>
            </w:r>
          </w:p>
          <w:p w14:paraId="1CF878D1" w14:textId="77BE25B2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6B38654D" w14:textId="0634C394" w:rsidR="00937C29" w:rsidRPr="00C92CA4" w:rsidRDefault="74BF5BBB" w:rsidP="00682704">
            <w:pPr>
              <w:textAlignment w:val="baseline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>The question is highly specific, relevant, and shows a deep understanding of the research area. It provides a strong foundation for further investigation</w:t>
            </w:r>
          </w:p>
        </w:tc>
        <w:tc>
          <w:tcPr>
            <w:tcW w:w="1292" w:type="dxa"/>
          </w:tcPr>
          <w:p w14:paraId="04027C9D" w14:textId="77777777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</w:tr>
      <w:tr w:rsidR="00937C29" w:rsidRPr="00C92CA4" w14:paraId="26BF7DBD" w14:textId="7FA613EC" w:rsidTr="005F6DB8">
        <w:trPr>
          <w:trHeight w:val="300"/>
        </w:trPr>
        <w:tc>
          <w:tcPr>
            <w:tcW w:w="1706" w:type="dxa"/>
            <w:vMerge/>
            <w:vAlign w:val="center"/>
          </w:tcPr>
          <w:p w14:paraId="0E5B7668" w14:textId="77777777" w:rsidR="00937C29" w:rsidRPr="00C92CA4" w:rsidRDefault="00937C29" w:rsidP="00682704">
            <w:pPr>
              <w:jc w:val="center"/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2410" w:type="dxa"/>
            <w:shd w:val="clear" w:color="auto" w:fill="auto"/>
          </w:tcPr>
          <w:p w14:paraId="65DA2036" w14:textId="639CF1CC" w:rsidR="00937C29" w:rsidRPr="00C92CA4" w:rsidRDefault="00937C29" w:rsidP="00682704">
            <w:pPr>
              <w:pStyle w:val="NoSpacing"/>
              <w:rPr>
                <w:rStyle w:val="normaltextrun"/>
                <w:sz w:val="28"/>
                <w:szCs w:val="28"/>
              </w:rPr>
            </w:pPr>
            <w:r w:rsidRPr="00C92CA4">
              <w:rPr>
                <w:rStyle w:val="normaltextrun"/>
                <w:sz w:val="28"/>
                <w:szCs w:val="28"/>
              </w:rPr>
              <w:t>3.i. Able to identify, integrate and analyse current knowledge about a topic including from multiple sources, perspectives and methodologies.</w:t>
            </w:r>
          </w:p>
        </w:tc>
        <w:tc>
          <w:tcPr>
            <w:tcW w:w="2785" w:type="dxa"/>
            <w:shd w:val="clear" w:color="auto" w:fill="auto"/>
          </w:tcPr>
          <w:p w14:paraId="576DB4D7" w14:textId="3E589D03" w:rsidR="00937C29" w:rsidRPr="00C92CA4" w:rsidRDefault="00871E10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Understanding the knowledge</w:t>
            </w:r>
          </w:p>
        </w:tc>
        <w:tc>
          <w:tcPr>
            <w:tcW w:w="2808" w:type="dxa"/>
          </w:tcPr>
          <w:p w14:paraId="1C7D80C6" w14:textId="4C773ECF" w:rsidR="00937C29" w:rsidRPr="00C92CA4" w:rsidRDefault="3C31880E" w:rsidP="00682704">
            <w:pPr>
              <w:textAlignment w:val="baseline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</w:rPr>
              <w:t>Poster does not display integration of knowledge from various sources, perspectives, and methodologies.</w:t>
            </w:r>
          </w:p>
          <w:p w14:paraId="6F0F9CC2" w14:textId="2CBC83AD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0F3B07FC" w14:textId="233BC003" w:rsidR="00937C29" w:rsidRPr="00C92CA4" w:rsidRDefault="55BDFE9B" w:rsidP="00682704">
            <w:pPr>
              <w:textAlignment w:val="baseline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  <w:lang w:val="en-US"/>
              </w:rPr>
              <w:t xml:space="preserve">Poster combines </w:t>
            </w:r>
            <w:r w:rsidRPr="00C92CA4">
              <w:rPr>
                <w:rFonts w:ascii="Calibri" w:eastAsia="Calibri" w:hAnsi="Calibri" w:cs="Calibri"/>
                <w:sz w:val="28"/>
                <w:szCs w:val="28"/>
              </w:rPr>
              <w:t>knowledge from multiple sources and perspectives but lacks depth and sophistication.</w:t>
            </w:r>
          </w:p>
          <w:p w14:paraId="6206BAFF" w14:textId="1DB9177F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2E84BE1D" w14:textId="30B2E9D7" w:rsidR="00937C29" w:rsidRPr="00C92CA4" w:rsidRDefault="55BDFE9B" w:rsidP="00682704">
            <w:pPr>
              <w:textAlignment w:val="baseline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  <w:lang w:val="en-US"/>
              </w:rPr>
              <w:t xml:space="preserve">Poster demonstrates in-depth </w:t>
            </w:r>
            <w:proofErr w:type="spellStart"/>
            <w:r w:rsidRPr="00C92CA4">
              <w:rPr>
                <w:rFonts w:ascii="Calibri" w:eastAsia="Calibri" w:hAnsi="Calibri" w:cs="Calibri"/>
                <w:sz w:val="28"/>
                <w:szCs w:val="28"/>
                <w:lang w:val="en-US"/>
              </w:rPr>
              <w:t>i</w:t>
            </w:r>
            <w:r w:rsidRPr="00C92CA4">
              <w:rPr>
                <w:rFonts w:ascii="Calibri" w:eastAsia="Calibri" w:hAnsi="Calibri" w:cs="Calibri"/>
                <w:sz w:val="28"/>
                <w:szCs w:val="28"/>
              </w:rPr>
              <w:t>ntegrat</w:t>
            </w:r>
            <w:proofErr w:type="spellEnd"/>
            <w:r w:rsidRPr="00C92CA4">
              <w:rPr>
                <w:rFonts w:ascii="Calibri" w:eastAsia="Calibri" w:hAnsi="Calibri" w:cs="Calibri"/>
                <w:sz w:val="28"/>
                <w:szCs w:val="28"/>
                <w:lang w:val="en-US"/>
              </w:rPr>
              <w:t>ion</w:t>
            </w: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 and </w:t>
            </w:r>
            <w:proofErr w:type="spellStart"/>
            <w:r w:rsidRPr="00C92CA4">
              <w:rPr>
                <w:rFonts w:ascii="Calibri" w:eastAsia="Calibri" w:hAnsi="Calibri" w:cs="Calibri"/>
                <w:sz w:val="28"/>
                <w:szCs w:val="28"/>
              </w:rPr>
              <w:t>analy</w:t>
            </w:r>
            <w:proofErr w:type="spellEnd"/>
            <w:r w:rsidRPr="00C92CA4">
              <w:rPr>
                <w:rFonts w:ascii="Calibri" w:eastAsia="Calibri" w:hAnsi="Calibri" w:cs="Calibri"/>
                <w:sz w:val="28"/>
                <w:szCs w:val="28"/>
                <w:lang w:val="en-US"/>
              </w:rPr>
              <w:t>sis</w:t>
            </w: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 from various sources, perspectives, and methodologies.</w:t>
            </w:r>
          </w:p>
          <w:p w14:paraId="4BCEDEC1" w14:textId="054F8E43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2808" w:type="dxa"/>
          </w:tcPr>
          <w:p w14:paraId="36C0A996" w14:textId="436364FC" w:rsidR="00937C29" w:rsidRPr="00C92CA4" w:rsidRDefault="55BDFE9B" w:rsidP="00682704">
            <w:pPr>
              <w:textAlignment w:val="baseline"/>
              <w:rPr>
                <w:rFonts w:ascii="Calibri" w:hAnsi="Calibri" w:cs="Calibri"/>
                <w:sz w:val="28"/>
                <w:szCs w:val="28"/>
              </w:rPr>
            </w:pPr>
            <w:r w:rsidRPr="00C92CA4">
              <w:rPr>
                <w:rFonts w:ascii="Calibri" w:eastAsia="Calibri" w:hAnsi="Calibri" w:cs="Calibri"/>
                <w:sz w:val="28"/>
                <w:szCs w:val="28"/>
                <w:lang w:val="en-US"/>
              </w:rPr>
              <w:t>Poster</w:t>
            </w: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 excels in </w:t>
            </w:r>
            <w:proofErr w:type="spellStart"/>
            <w:r w:rsidRPr="00C92CA4">
              <w:rPr>
                <w:rFonts w:ascii="Calibri" w:eastAsia="Calibri" w:hAnsi="Calibri" w:cs="Calibri"/>
                <w:sz w:val="28"/>
                <w:szCs w:val="28"/>
              </w:rPr>
              <w:t>integrati</w:t>
            </w:r>
            <w:proofErr w:type="spellEnd"/>
            <w:r w:rsidRPr="00C92CA4">
              <w:rPr>
                <w:rFonts w:ascii="Calibri" w:eastAsia="Calibri" w:hAnsi="Calibri" w:cs="Calibri"/>
                <w:sz w:val="28"/>
                <w:szCs w:val="28"/>
                <w:lang w:val="en-US"/>
              </w:rPr>
              <w:t>on</w:t>
            </w:r>
            <w:r w:rsidRPr="00C92CA4">
              <w:rPr>
                <w:rFonts w:ascii="Calibri" w:eastAsia="Calibri" w:hAnsi="Calibri" w:cs="Calibri"/>
                <w:sz w:val="28"/>
                <w:szCs w:val="28"/>
              </w:rPr>
              <w:t xml:space="preserve"> and</w:t>
            </w:r>
            <w:r w:rsidRPr="00C92CA4">
              <w:rPr>
                <w:rFonts w:ascii="Calibri" w:eastAsia="Calibri" w:hAnsi="Calibri" w:cs="Calibri"/>
                <w:sz w:val="28"/>
                <w:szCs w:val="28"/>
                <w:lang w:val="en-US"/>
              </w:rPr>
              <w:t xml:space="preserve"> knowledge analysis</w:t>
            </w:r>
            <w:r w:rsidRPr="00C92CA4">
              <w:rPr>
                <w:rFonts w:ascii="Calibri" w:eastAsia="Calibri" w:hAnsi="Calibri" w:cs="Calibri"/>
                <w:sz w:val="28"/>
                <w:szCs w:val="28"/>
              </w:rPr>
              <w:t>, showcasing a deep understanding of the topic.</w:t>
            </w:r>
          </w:p>
          <w:p w14:paraId="01953463" w14:textId="6F19B3D2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  <w:tc>
          <w:tcPr>
            <w:tcW w:w="1292" w:type="dxa"/>
          </w:tcPr>
          <w:p w14:paraId="21573A60" w14:textId="77777777" w:rsidR="00937C29" w:rsidRPr="00C92CA4" w:rsidRDefault="00937C29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</w:p>
        </w:tc>
      </w:tr>
      <w:tr w:rsidR="00937C29" w:rsidRPr="00C92CA4" w14:paraId="341653A2" w14:textId="4811BB7B" w:rsidTr="005F6DB8">
        <w:trPr>
          <w:trHeight w:val="300"/>
        </w:trPr>
        <w:tc>
          <w:tcPr>
            <w:tcW w:w="1706" w:type="dxa"/>
            <w:shd w:val="clear" w:color="auto" w:fill="FFFF00"/>
            <w:vAlign w:val="center"/>
            <w:hideMark/>
          </w:tcPr>
          <w:p w14:paraId="50325099" w14:textId="31C8BD73" w:rsidR="68CE82D4" w:rsidRPr="00C92CA4" w:rsidRDefault="68CE82D4" w:rsidP="44E2E06C">
            <w:pPr>
              <w:jc w:val="center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Reflection</w:t>
            </w:r>
          </w:p>
        </w:tc>
        <w:tc>
          <w:tcPr>
            <w:tcW w:w="2410" w:type="dxa"/>
            <w:shd w:val="clear" w:color="auto" w:fill="auto"/>
            <w:hideMark/>
          </w:tcPr>
          <w:p w14:paraId="391DCB9F" w14:textId="40FD602A" w:rsidR="00937C29" w:rsidRPr="00C92CA4" w:rsidRDefault="00937C29" w:rsidP="00682704">
            <w:pPr>
              <w:pStyle w:val="NoSpacing"/>
              <w:rPr>
                <w:rFonts w:eastAsia="Times New Roman"/>
                <w:sz w:val="28"/>
                <w:szCs w:val="28"/>
                <w:lang w:eastAsia="en-GB"/>
              </w:rPr>
            </w:pPr>
            <w:r w:rsidRPr="00C92CA4">
              <w:rPr>
                <w:sz w:val="28"/>
                <w:szCs w:val="28"/>
              </w:rPr>
              <w:t>4.b. Ask for constructive feedback of supervisors.</w:t>
            </w:r>
          </w:p>
        </w:tc>
        <w:tc>
          <w:tcPr>
            <w:tcW w:w="2785" w:type="dxa"/>
            <w:shd w:val="clear" w:color="auto" w:fill="auto"/>
            <w:hideMark/>
          </w:tcPr>
          <w:p w14:paraId="118846F1" w14:textId="777B6B8E" w:rsidR="00937C29" w:rsidRPr="00C92CA4" w:rsidRDefault="00BD2EB0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>Feedback for poster</w:t>
            </w:r>
          </w:p>
        </w:tc>
        <w:tc>
          <w:tcPr>
            <w:tcW w:w="2808" w:type="dxa"/>
          </w:tcPr>
          <w:p w14:paraId="43D7298B" w14:textId="4FB97D2C" w:rsidR="00937C29" w:rsidRPr="00C92CA4" w:rsidRDefault="0614F250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FAIL: Student does not actively ask for feedback on either the content or lay out of the poster. </w:t>
            </w:r>
          </w:p>
        </w:tc>
        <w:tc>
          <w:tcPr>
            <w:tcW w:w="9716" w:type="dxa"/>
            <w:gridSpan w:val="4"/>
          </w:tcPr>
          <w:p w14:paraId="7B7026F7" w14:textId="3590970A" w:rsidR="00937C29" w:rsidRPr="00C92CA4" w:rsidRDefault="0614F250" w:rsidP="00682704">
            <w:pPr>
              <w:textAlignment w:val="baseline"/>
              <w:rPr>
                <w:rFonts w:ascii="Calibri" w:eastAsia="Times New Roman" w:hAnsi="Calibri" w:cs="Calibri"/>
                <w:sz w:val="28"/>
                <w:szCs w:val="28"/>
              </w:rPr>
            </w:pPr>
            <w:r w:rsidRPr="00C92CA4">
              <w:rPr>
                <w:rFonts w:ascii="Calibri" w:eastAsia="Times New Roman" w:hAnsi="Calibri" w:cs="Calibri"/>
                <w:sz w:val="28"/>
                <w:szCs w:val="28"/>
              </w:rPr>
              <w:t xml:space="preserve">PASS: Student asks for feedback on the poster during the poster session. </w:t>
            </w:r>
          </w:p>
        </w:tc>
      </w:tr>
    </w:tbl>
    <w:p w14:paraId="435DC3FF" w14:textId="7D2751FE" w:rsidR="44E2E06C" w:rsidRPr="00C92CA4" w:rsidRDefault="44E2E06C">
      <w:pPr>
        <w:rPr>
          <w:sz w:val="28"/>
          <w:szCs w:val="28"/>
        </w:rPr>
      </w:pPr>
    </w:p>
    <w:p w14:paraId="2E9C5914" w14:textId="77777777" w:rsidR="00876C2D" w:rsidRPr="00C92CA4" w:rsidRDefault="00876C2D" w:rsidP="00876C2D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color w:val="2E74B5"/>
          <w:sz w:val="28"/>
          <w:szCs w:val="28"/>
        </w:rPr>
      </w:pPr>
    </w:p>
    <w:sectPr w:rsidR="00876C2D" w:rsidRPr="00C92CA4" w:rsidSect="00937C29">
      <w:pgSz w:w="23811" w:h="16838" w:orient="landscape" w:code="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B65E8C"/>
    <w:multiLevelType w:val="hybridMultilevel"/>
    <w:tmpl w:val="238ABB44"/>
    <w:lvl w:ilvl="0" w:tplc="9CEC9A8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CA43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668B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6EB4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980A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5A69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B036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04B6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F4C6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0B31E3"/>
    <w:multiLevelType w:val="hybridMultilevel"/>
    <w:tmpl w:val="8A986804"/>
    <w:lvl w:ilvl="0" w:tplc="CF62765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77C66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20B8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164F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8E78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8AB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0B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CECC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B2BE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7D899B"/>
    <w:multiLevelType w:val="hybridMultilevel"/>
    <w:tmpl w:val="B8A67028"/>
    <w:lvl w:ilvl="0" w:tplc="18C0FF6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246EA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47667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C6D8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BE38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EEE3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D6B6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FE3D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24D9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E0596"/>
    <w:multiLevelType w:val="hybridMultilevel"/>
    <w:tmpl w:val="3D88F6BE"/>
    <w:lvl w:ilvl="0" w:tplc="90327B8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586A2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145C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3033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9090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6EF8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C0CF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5042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BAB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F896A4"/>
    <w:multiLevelType w:val="hybridMultilevel"/>
    <w:tmpl w:val="A47CBD3C"/>
    <w:lvl w:ilvl="0" w:tplc="5FEC50A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7B4A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045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A263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B45E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38CA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A66B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86FD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90C8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46F726"/>
    <w:multiLevelType w:val="hybridMultilevel"/>
    <w:tmpl w:val="138C4CB4"/>
    <w:lvl w:ilvl="0" w:tplc="2B8E307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80E92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04DF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5235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90B7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D08A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3089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B6CE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F808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306EEA"/>
    <w:multiLevelType w:val="hybridMultilevel"/>
    <w:tmpl w:val="62E214D0"/>
    <w:lvl w:ilvl="0" w:tplc="C242F3B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4D22D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5C4E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2C9F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287D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6E7D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0C0C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7657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A6C7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E4D9B3"/>
    <w:multiLevelType w:val="hybridMultilevel"/>
    <w:tmpl w:val="6EBEDEB0"/>
    <w:lvl w:ilvl="0" w:tplc="B4280D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E92FE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8C21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C6AA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6026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60F0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328C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E02F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E0EF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A2C537"/>
    <w:multiLevelType w:val="hybridMultilevel"/>
    <w:tmpl w:val="BA004294"/>
    <w:lvl w:ilvl="0" w:tplc="7B028A5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5ABE85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5E96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101B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3E08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861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2AF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BE64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74C1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6AD0FA"/>
    <w:multiLevelType w:val="hybridMultilevel"/>
    <w:tmpl w:val="7966C214"/>
    <w:lvl w:ilvl="0" w:tplc="ED7E882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F0416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7632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7AF6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2680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A6C3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7803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E4AE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EEF7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5321A0"/>
    <w:multiLevelType w:val="hybridMultilevel"/>
    <w:tmpl w:val="B0ECD12C"/>
    <w:lvl w:ilvl="0" w:tplc="3EC4436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73002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CE5C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CC28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ABC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D0C3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D2A4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B8DE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862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191324">
    <w:abstractNumId w:val="7"/>
  </w:num>
  <w:num w:numId="2" w16cid:durableId="1412313902">
    <w:abstractNumId w:val="0"/>
  </w:num>
  <w:num w:numId="3" w16cid:durableId="646589740">
    <w:abstractNumId w:val="4"/>
  </w:num>
  <w:num w:numId="4" w16cid:durableId="1347173553">
    <w:abstractNumId w:val="8"/>
  </w:num>
  <w:num w:numId="5" w16cid:durableId="934020867">
    <w:abstractNumId w:val="2"/>
  </w:num>
  <w:num w:numId="6" w16cid:durableId="89812114">
    <w:abstractNumId w:val="3"/>
  </w:num>
  <w:num w:numId="7" w16cid:durableId="379209006">
    <w:abstractNumId w:val="9"/>
  </w:num>
  <w:num w:numId="8" w16cid:durableId="682322343">
    <w:abstractNumId w:val="10"/>
  </w:num>
  <w:num w:numId="9" w16cid:durableId="769011831">
    <w:abstractNumId w:val="5"/>
  </w:num>
  <w:num w:numId="10" w16cid:durableId="1057508799">
    <w:abstractNumId w:val="1"/>
  </w:num>
  <w:num w:numId="11" w16cid:durableId="8131082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76C2D"/>
    <w:rsid w:val="00017580"/>
    <w:rsid w:val="000703B6"/>
    <w:rsid w:val="00073A4F"/>
    <w:rsid w:val="000A46C8"/>
    <w:rsid w:val="000C219D"/>
    <w:rsid w:val="00113086"/>
    <w:rsid w:val="00153323"/>
    <w:rsid w:val="0015366E"/>
    <w:rsid w:val="001A0253"/>
    <w:rsid w:val="001A0C14"/>
    <w:rsid w:val="001B5726"/>
    <w:rsid w:val="001C88E4"/>
    <w:rsid w:val="001D1BE1"/>
    <w:rsid w:val="002D1902"/>
    <w:rsid w:val="002E19B5"/>
    <w:rsid w:val="002F2E9C"/>
    <w:rsid w:val="003047E9"/>
    <w:rsid w:val="00335990"/>
    <w:rsid w:val="003A5D89"/>
    <w:rsid w:val="003B009B"/>
    <w:rsid w:val="003B447B"/>
    <w:rsid w:val="003D4345"/>
    <w:rsid w:val="003E05EB"/>
    <w:rsid w:val="004336F1"/>
    <w:rsid w:val="004353E2"/>
    <w:rsid w:val="0045373F"/>
    <w:rsid w:val="00456D00"/>
    <w:rsid w:val="004764AC"/>
    <w:rsid w:val="004B3858"/>
    <w:rsid w:val="004B6E9F"/>
    <w:rsid w:val="004C0033"/>
    <w:rsid w:val="004F7E31"/>
    <w:rsid w:val="005354E9"/>
    <w:rsid w:val="005F47B4"/>
    <w:rsid w:val="005F6DB8"/>
    <w:rsid w:val="00612455"/>
    <w:rsid w:val="00617356"/>
    <w:rsid w:val="00654F1B"/>
    <w:rsid w:val="00682704"/>
    <w:rsid w:val="006C56AB"/>
    <w:rsid w:val="00726C41"/>
    <w:rsid w:val="00741246"/>
    <w:rsid w:val="00792D8E"/>
    <w:rsid w:val="007A3D65"/>
    <w:rsid w:val="007B454D"/>
    <w:rsid w:val="007E4AFE"/>
    <w:rsid w:val="007F09A8"/>
    <w:rsid w:val="00844CFE"/>
    <w:rsid w:val="008665AC"/>
    <w:rsid w:val="00871E10"/>
    <w:rsid w:val="00876C2D"/>
    <w:rsid w:val="008F2186"/>
    <w:rsid w:val="008F3790"/>
    <w:rsid w:val="008F723C"/>
    <w:rsid w:val="009370ED"/>
    <w:rsid w:val="00937C29"/>
    <w:rsid w:val="009453E5"/>
    <w:rsid w:val="00964B6B"/>
    <w:rsid w:val="009945D7"/>
    <w:rsid w:val="00995956"/>
    <w:rsid w:val="009A4CB0"/>
    <w:rsid w:val="009B226E"/>
    <w:rsid w:val="009B767D"/>
    <w:rsid w:val="009C0204"/>
    <w:rsid w:val="009D52A0"/>
    <w:rsid w:val="009E201A"/>
    <w:rsid w:val="00A00687"/>
    <w:rsid w:val="00A325D5"/>
    <w:rsid w:val="00A459C9"/>
    <w:rsid w:val="00A602A3"/>
    <w:rsid w:val="00AB704C"/>
    <w:rsid w:val="00AC6400"/>
    <w:rsid w:val="00AD794C"/>
    <w:rsid w:val="00B16707"/>
    <w:rsid w:val="00B22E2D"/>
    <w:rsid w:val="00B836AE"/>
    <w:rsid w:val="00B9158B"/>
    <w:rsid w:val="00BA3C1F"/>
    <w:rsid w:val="00BC0975"/>
    <w:rsid w:val="00BD2EB0"/>
    <w:rsid w:val="00BD52BC"/>
    <w:rsid w:val="00BE53FD"/>
    <w:rsid w:val="00C05FD6"/>
    <w:rsid w:val="00C25308"/>
    <w:rsid w:val="00C72305"/>
    <w:rsid w:val="00C746F7"/>
    <w:rsid w:val="00C87F9E"/>
    <w:rsid w:val="00C92CA4"/>
    <w:rsid w:val="00CB3EBF"/>
    <w:rsid w:val="00CC0AA2"/>
    <w:rsid w:val="00CE03A9"/>
    <w:rsid w:val="00D60A86"/>
    <w:rsid w:val="00DB3420"/>
    <w:rsid w:val="00DE124C"/>
    <w:rsid w:val="00DF17F1"/>
    <w:rsid w:val="00E611F1"/>
    <w:rsid w:val="00E957D9"/>
    <w:rsid w:val="00EA6BDB"/>
    <w:rsid w:val="00EA7B76"/>
    <w:rsid w:val="00EB06FA"/>
    <w:rsid w:val="00EB5E32"/>
    <w:rsid w:val="00F23B76"/>
    <w:rsid w:val="00F36C2F"/>
    <w:rsid w:val="00F43C60"/>
    <w:rsid w:val="00F97917"/>
    <w:rsid w:val="00FF3398"/>
    <w:rsid w:val="02645697"/>
    <w:rsid w:val="0341A9B6"/>
    <w:rsid w:val="03C7D8AB"/>
    <w:rsid w:val="03CCE556"/>
    <w:rsid w:val="03EB3F1C"/>
    <w:rsid w:val="04A32FF2"/>
    <w:rsid w:val="0500710C"/>
    <w:rsid w:val="0614F250"/>
    <w:rsid w:val="0746EB0F"/>
    <w:rsid w:val="07A6644A"/>
    <w:rsid w:val="07D39DB6"/>
    <w:rsid w:val="0A722105"/>
    <w:rsid w:val="0A973752"/>
    <w:rsid w:val="0BC2E88E"/>
    <w:rsid w:val="0CA22E6C"/>
    <w:rsid w:val="0EE0E4CF"/>
    <w:rsid w:val="114262F6"/>
    <w:rsid w:val="11BBFD1F"/>
    <w:rsid w:val="11E4BC5A"/>
    <w:rsid w:val="120FBD27"/>
    <w:rsid w:val="12541C9E"/>
    <w:rsid w:val="137F13EF"/>
    <w:rsid w:val="14CAEC3C"/>
    <w:rsid w:val="172FBEB3"/>
    <w:rsid w:val="185F707B"/>
    <w:rsid w:val="1A5F2EF7"/>
    <w:rsid w:val="1AD527FF"/>
    <w:rsid w:val="1AD6DC5C"/>
    <w:rsid w:val="1AFDC7AF"/>
    <w:rsid w:val="1B3082C6"/>
    <w:rsid w:val="1B62DF65"/>
    <w:rsid w:val="1F80948F"/>
    <w:rsid w:val="2031E270"/>
    <w:rsid w:val="21869BED"/>
    <w:rsid w:val="22ABBD8B"/>
    <w:rsid w:val="234AACD2"/>
    <w:rsid w:val="24525BEE"/>
    <w:rsid w:val="27F6DAFA"/>
    <w:rsid w:val="28302796"/>
    <w:rsid w:val="29CBF7F7"/>
    <w:rsid w:val="2BF17D3A"/>
    <w:rsid w:val="2F39BAC0"/>
    <w:rsid w:val="30B2F222"/>
    <w:rsid w:val="3179F755"/>
    <w:rsid w:val="31F03239"/>
    <w:rsid w:val="326252EF"/>
    <w:rsid w:val="33E9415C"/>
    <w:rsid w:val="375C5B97"/>
    <w:rsid w:val="377D465D"/>
    <w:rsid w:val="38D0A917"/>
    <w:rsid w:val="395323AC"/>
    <w:rsid w:val="3AE9A752"/>
    <w:rsid w:val="3B0CBC5E"/>
    <w:rsid w:val="3BC05186"/>
    <w:rsid w:val="3C31880E"/>
    <w:rsid w:val="3CC4E51E"/>
    <w:rsid w:val="3CD3DB6D"/>
    <w:rsid w:val="3FB9BA10"/>
    <w:rsid w:val="3FFEB50C"/>
    <w:rsid w:val="40515D45"/>
    <w:rsid w:val="41CD7A7F"/>
    <w:rsid w:val="443F6C60"/>
    <w:rsid w:val="44C8877C"/>
    <w:rsid w:val="44E2E06C"/>
    <w:rsid w:val="44FC3B9A"/>
    <w:rsid w:val="45FF68FE"/>
    <w:rsid w:val="468BC155"/>
    <w:rsid w:val="474EAE48"/>
    <w:rsid w:val="479B395F"/>
    <w:rsid w:val="47A8EE07"/>
    <w:rsid w:val="493709C0"/>
    <w:rsid w:val="4BD339B6"/>
    <w:rsid w:val="4DD81E44"/>
    <w:rsid w:val="4E6BBBCD"/>
    <w:rsid w:val="4F7D999F"/>
    <w:rsid w:val="4FE74827"/>
    <w:rsid w:val="53D7179A"/>
    <w:rsid w:val="5553B361"/>
    <w:rsid w:val="55BDFE9B"/>
    <w:rsid w:val="5612D43F"/>
    <w:rsid w:val="57B15D29"/>
    <w:rsid w:val="58B6AD91"/>
    <w:rsid w:val="5A4643E0"/>
    <w:rsid w:val="5A61C164"/>
    <w:rsid w:val="5AE8FDEB"/>
    <w:rsid w:val="5BBA49C5"/>
    <w:rsid w:val="5E6E0333"/>
    <w:rsid w:val="5EE6786A"/>
    <w:rsid w:val="61435B27"/>
    <w:rsid w:val="6199226B"/>
    <w:rsid w:val="62ABF833"/>
    <w:rsid w:val="62E289BF"/>
    <w:rsid w:val="63316FD2"/>
    <w:rsid w:val="65BD8BD5"/>
    <w:rsid w:val="65D3A026"/>
    <w:rsid w:val="66FEF615"/>
    <w:rsid w:val="6870F66A"/>
    <w:rsid w:val="68AA090F"/>
    <w:rsid w:val="68CE82D4"/>
    <w:rsid w:val="6A0B8F4B"/>
    <w:rsid w:val="6B1C774B"/>
    <w:rsid w:val="6B286A54"/>
    <w:rsid w:val="6C503763"/>
    <w:rsid w:val="6D7D7A32"/>
    <w:rsid w:val="7250EB55"/>
    <w:rsid w:val="733B5E27"/>
    <w:rsid w:val="743AC858"/>
    <w:rsid w:val="74453655"/>
    <w:rsid w:val="74BF5BBB"/>
    <w:rsid w:val="74F0F8BA"/>
    <w:rsid w:val="7571B759"/>
    <w:rsid w:val="75B1ED64"/>
    <w:rsid w:val="76EC2A64"/>
    <w:rsid w:val="7A137035"/>
    <w:rsid w:val="7A5BFD3A"/>
    <w:rsid w:val="7BF7CD9B"/>
    <w:rsid w:val="7D939DFC"/>
    <w:rsid w:val="7DD842EE"/>
    <w:rsid w:val="7F2F6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560D8"/>
  <w15:chartTrackingRefBased/>
  <w15:docId w15:val="{D4B92A48-922F-1142-8013-D459DFAB3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7D9"/>
    <w:pPr>
      <w:spacing w:after="0" w:line="240" w:lineRule="auto"/>
    </w:pPr>
    <w:rPr>
      <w:rFonts w:cs="Times New Roman"/>
      <w:sz w:val="20"/>
      <w:szCs w:val="24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5726"/>
    <w:pPr>
      <w:keepNext/>
      <w:keepLines/>
      <w:spacing w:before="240"/>
      <w:outlineLvl w:val="0"/>
    </w:pPr>
    <w:rPr>
      <w:rFonts w:ascii="Candara" w:eastAsiaTheme="majorEastAsia" w:hAnsi="Candar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726"/>
    <w:pPr>
      <w:keepNext/>
      <w:keepLines/>
      <w:spacing w:before="40"/>
      <w:outlineLvl w:val="1"/>
    </w:pPr>
    <w:rPr>
      <w:rFonts w:ascii="Candara" w:eastAsiaTheme="majorEastAsia" w:hAnsi="Candara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726"/>
    <w:rPr>
      <w:rFonts w:ascii="Candara" w:eastAsiaTheme="majorEastAsia" w:hAnsi="Candara" w:cstheme="majorBidi"/>
      <w:color w:val="2F5496" w:themeColor="accent1" w:themeShade="BF"/>
      <w:sz w:val="32"/>
      <w:szCs w:val="32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1B5726"/>
    <w:rPr>
      <w:rFonts w:ascii="Candara" w:eastAsiaTheme="majorEastAsia" w:hAnsi="Candara" w:cstheme="majorBidi"/>
      <w:color w:val="2F5496" w:themeColor="accent1" w:themeShade="BF"/>
      <w:sz w:val="26"/>
      <w:szCs w:val="26"/>
      <w:lang w:eastAsia="en-GB"/>
    </w:rPr>
  </w:style>
  <w:style w:type="paragraph" w:customStyle="1" w:styleId="paragraph">
    <w:name w:val="paragraph"/>
    <w:basedOn w:val="Normal"/>
    <w:rsid w:val="00876C2D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lang w:val="en-US" w:eastAsia="en-US"/>
    </w:rPr>
  </w:style>
  <w:style w:type="character" w:customStyle="1" w:styleId="normaltextrun">
    <w:name w:val="normaltextrun"/>
    <w:basedOn w:val="DefaultParagraphFont"/>
    <w:rsid w:val="00876C2D"/>
  </w:style>
  <w:style w:type="character" w:customStyle="1" w:styleId="eop">
    <w:name w:val="eop"/>
    <w:basedOn w:val="DefaultParagraphFont"/>
    <w:rsid w:val="00876C2D"/>
  </w:style>
  <w:style w:type="paragraph" w:styleId="NoSpacing">
    <w:name w:val="No Spacing"/>
    <w:uiPriority w:val="1"/>
    <w:qFormat/>
    <w:rsid w:val="00876C2D"/>
    <w:pPr>
      <w:spacing w:after="0" w:line="240" w:lineRule="auto"/>
      <w:ind w:left="153" w:hanging="153"/>
    </w:pPr>
    <w:rPr>
      <w:rFonts w:ascii="Calibri" w:hAnsi="Calibri" w:cs="Calibri"/>
      <w:kern w:val="0"/>
      <w:sz w:val="20"/>
      <w:szCs w:val="20"/>
    </w:rPr>
  </w:style>
  <w:style w:type="paragraph" w:styleId="ListParagraph">
    <w:name w:val="List Paragraph"/>
    <w:basedOn w:val="Normal"/>
    <w:uiPriority w:val="34"/>
    <w:qFormat/>
    <w:rsid w:val="00876C2D"/>
    <w:pPr>
      <w:spacing w:after="160" w:line="259" w:lineRule="auto"/>
      <w:ind w:left="720"/>
      <w:contextualSpacing/>
    </w:pPr>
    <w:rPr>
      <w:rFonts w:cstheme="minorBidi"/>
      <w:kern w:val="0"/>
      <w:sz w:val="22"/>
      <w:szCs w:val="22"/>
      <w:lang w:val="en-US" w:eastAsia="en-US"/>
    </w:rPr>
  </w:style>
  <w:style w:type="paragraph" w:styleId="CommentText">
    <w:name w:val="annotation text"/>
    <w:basedOn w:val="Normal"/>
    <w:link w:val="CommentTextChar"/>
    <w:uiPriority w:val="99"/>
    <w:unhideWhenUsed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cs="Times New Roman"/>
      <w:sz w:val="20"/>
      <w:szCs w:val="20"/>
      <w:lang w:eastAsia="en-GB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11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11F1"/>
    <w:rPr>
      <w:rFonts w:cs="Times New Roman"/>
      <w:b/>
      <w:bCs/>
      <w:sz w:val="20"/>
      <w:szCs w:val="20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2D9C9D01CCA4438BE9E67D7166C649" ma:contentTypeVersion="16" ma:contentTypeDescription="Create a new document." ma:contentTypeScope="" ma:versionID="ef5461eeed1f5fed1e8ac8427d49ee74">
  <xsd:schema xmlns:xsd="http://www.w3.org/2001/XMLSchema" xmlns:xs="http://www.w3.org/2001/XMLSchema" xmlns:p="http://schemas.microsoft.com/office/2006/metadata/properties" xmlns:ns2="c2af1203-a1e0-49fe-9bc1-da87b6900221" xmlns:ns3="e7263df1-7b3c-4456-b643-d7b891353f09" targetNamespace="http://schemas.microsoft.com/office/2006/metadata/properties" ma:root="true" ma:fieldsID="0b7e09319a80c88d68a5bafa4469e7ea" ns2:_="" ns3:_="">
    <xsd:import namespace="c2af1203-a1e0-49fe-9bc1-da87b6900221"/>
    <xsd:import namespace="e7263df1-7b3c-4456-b643-d7b891353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af1203-a1e0-49fe-9bc1-da87b69002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d2f2e1c-c095-4710-afda-8e7acdb033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263df1-7b3c-4456-b643-d7b891353f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4665fd-4d96-4de5-a95b-76b0f3e69cde}" ma:internalName="TaxCatchAll" ma:showField="CatchAllData" ma:web="e7263df1-7b3c-4456-b643-d7b891353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2af1203-a1e0-49fe-9bc1-da87b6900221">
      <Terms xmlns="http://schemas.microsoft.com/office/infopath/2007/PartnerControls"/>
    </lcf76f155ced4ddcb4097134ff3c332f>
    <TaxCatchAll xmlns="e7263df1-7b3c-4456-b643-d7b891353f09" xsi:nil="true"/>
  </documentManagement>
</p:properties>
</file>

<file path=customXml/itemProps1.xml><?xml version="1.0" encoding="utf-8"?>
<ds:datastoreItem xmlns:ds="http://schemas.openxmlformats.org/officeDocument/2006/customXml" ds:itemID="{73326571-7C9C-4901-80A0-2985B15E0F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af1203-a1e0-49fe-9bc1-da87b6900221"/>
    <ds:schemaRef ds:uri="e7263df1-7b3c-4456-b643-d7b891353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D92593F-3DBE-4B7D-A763-D84595DF893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6A719F4-0EA2-44AC-AE6A-FF3BB7143B04}">
  <ds:schemaRefs>
    <ds:schemaRef ds:uri="http://schemas.microsoft.com/office/2006/metadata/properties"/>
    <ds:schemaRef ds:uri="http://schemas.microsoft.com/office/infopath/2007/PartnerControls"/>
    <ds:schemaRef ds:uri="c2af1203-a1e0-49fe-9bc1-da87b6900221"/>
    <ds:schemaRef ds:uri="e7263df1-7b3c-4456-b643-d7b891353f0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1001</Words>
  <Characters>6307</Characters>
  <Application>Microsoft Office Word</Application>
  <DocSecurity>0</DocSecurity>
  <Lines>52</Lines>
  <Paragraphs>14</Paragraphs>
  <ScaleCrop>false</ScaleCrop>
  <Company>TU Delft</Company>
  <LinksUpToDate>false</LinksUpToDate>
  <CharactersWithSpaces>7294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Johanna Colgrove</dc:creator>
  <cp:keywords/>
  <dc:description/>
  <cp:lastModifiedBy>Verena Zinschitz</cp:lastModifiedBy>
  <cp:revision>90</cp:revision>
  <cp:lastPrinted>2024-06-25T07:53:00Z</cp:lastPrinted>
  <dcterms:created xsi:type="dcterms:W3CDTF">2023-07-10T23:31:00Z</dcterms:created>
  <dcterms:modified xsi:type="dcterms:W3CDTF">2024-06-25T07:54:00Z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0x010100A12D9C9D01CCA4438BE9E67D7166C649</vt:lpwstr>
  </property>
  <property fmtid="{D5CDD505-2E9C-101B-9397-08002B2CF9AE}" pid="3" name="MediaServiceImageTags">
    <vt:lpwstr/>
  </property>
  <property fmtid="{D5CDD505-2E9C-101B-9397-08002B2CF9AE}" pid="4" name="GrammarlyDocumentId">
    <vt:lpwstr>31b95a3750624bb7dabcaba42904864982f8b345654cb72fc2e19c92f307c1dc</vt:lpwstr>
  </property>
</Properties>
</file>