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rPr>
          <w:rFonts w:ascii="Inter" w:cs="Inter" w:eastAsia="Inter" w:hAnsi="Inter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ДОКУМЕНТАЦИЯ НА СОФТУЕРЕН ПРОЕКТ: </w:t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sz w:val="34"/>
          <w:szCs w:val="34"/>
          <w:rtl w:val="0"/>
        </w:rPr>
        <w:t xml:space="preserve">Stafford</w:t>
      </w: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sz w:val="34"/>
          <w:szCs w:val="34"/>
          <w:rtl w:val="0"/>
        </w:rPr>
        <w:t xml:space="preserve">Chess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uxmtr6z9o1ia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1. Анализ и проучване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9h4mm49x7dxy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1.1. Предметна област и целева аудитория</w:t>
      </w:r>
    </w:p>
    <w:p w:rsidR="00000000" w:rsidDel="00000000" w:rsidP="00000000" w:rsidRDefault="00000000" w:rsidRPr="00000000" w14:paraId="00000004">
      <w:pPr>
        <w:spacing w:after="80" w:before="8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Предметната област на настоящия проект обхваща разработката на уеб базирано шахматно приложение. StaffordChess е замислено като платформа, която имплементира класическата игра на шах, но също така да осигури на потребителите възможност да играят срещу реален опонент от разстояние, а след края на партията да прегледат ходовете си с помощта на машинен анализ. Като допълнение са имплементирани и шахматни пъзели, целящи да упражняват специфични позиции, които възникват в хода на играта срещу опонент.</w:t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Целевата аудитория на приложението включва:</w:t>
      </w:r>
    </w:p>
    <w:p w:rsidR="00000000" w:rsidDel="00000000" w:rsidP="00000000" w:rsidRDefault="00000000" w:rsidRPr="00000000" w14:paraId="00000006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Любители на играта: </w:t>
      </w:r>
      <w:r w:rsidDel="00000000" w:rsidR="00000000" w:rsidRPr="00000000">
        <w:rPr>
          <w:rFonts w:ascii="Inter" w:cs="Inter" w:eastAsia="Inter" w:hAnsi="Inter"/>
          <w:rtl w:val="0"/>
        </w:rPr>
        <w:t xml:space="preserve">Потребители, търсещи лесен начин да играят шах онлайн с приятели или познати без необходимост от инсталиране на допълнителен софтуер.</w:t>
      </w:r>
    </w:p>
    <w:p w:rsidR="00000000" w:rsidDel="00000000" w:rsidP="00000000" w:rsidRDefault="00000000" w:rsidRPr="00000000" w14:paraId="00000007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Развиващи се играчи/Професионалисти в спорта: </w:t>
      </w:r>
      <w:r w:rsidDel="00000000" w:rsidR="00000000" w:rsidRPr="00000000">
        <w:rPr>
          <w:rFonts w:ascii="Inter" w:cs="Inter" w:eastAsia="Inter" w:hAnsi="Inter"/>
          <w:rtl w:val="0"/>
        </w:rPr>
        <w:t xml:space="preserve">Лица, желаещи да подобрят играта си чрез преглед на завършени партии и оценка на ходовете, предоставена от Stockfish.</w:t>
      </w:r>
    </w:p>
    <w:p w:rsidR="00000000" w:rsidDel="00000000" w:rsidP="00000000" w:rsidRDefault="00000000" w:rsidRPr="00000000" w14:paraId="00000008">
      <w:pPr>
        <w:spacing w:after="2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27zznwjodf4i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1.2. Сравнителен анализ на съществуващи решения</w:t>
      </w:r>
    </w:p>
    <w:p w:rsidR="00000000" w:rsidDel="00000000" w:rsidP="00000000" w:rsidRDefault="00000000" w:rsidRPr="00000000" w14:paraId="0000000A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 да позиционираме StaffordChess спрямо съществуващите платформи, сравнихме две от водещите решения в областта — Lichess и Chess.com.</w:t>
      </w:r>
    </w:p>
    <w:p w:rsidR="00000000" w:rsidDel="00000000" w:rsidP="00000000" w:rsidRDefault="00000000" w:rsidRPr="00000000" w14:paraId="0000000B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Lichess: </w:t>
      </w:r>
      <w:r w:rsidDel="00000000" w:rsidR="00000000" w:rsidRPr="00000000">
        <w:rPr>
          <w:rFonts w:ascii="Inter" w:cs="Inter" w:eastAsia="Inter" w:hAnsi="Inter"/>
          <w:rtl w:val="0"/>
        </w:rPr>
        <w:t xml:space="preserve">Напълно отворена платформа с богата функционалност — real-time игра, анализ, турнири и Stockfish интеграция. Основното ограничение в нашия контекст е сложността на платформата и липсата на персонализирана, лека реализация, подходяща за учебен проект.</w:t>
      </w:r>
    </w:p>
    <w:p w:rsidR="00000000" w:rsidDel="00000000" w:rsidP="00000000" w:rsidRDefault="00000000" w:rsidRPr="00000000" w14:paraId="0000000C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Chess.com: </w:t>
      </w:r>
      <w:r w:rsidDel="00000000" w:rsidR="00000000" w:rsidRPr="00000000">
        <w:rPr>
          <w:rFonts w:ascii="Inter" w:cs="Inter" w:eastAsia="Inter" w:hAnsi="Inter"/>
          <w:rtl w:val="0"/>
        </w:rPr>
        <w:t xml:space="preserve">Най-популярната шах web платформа</w:t>
      </w:r>
      <w:r w:rsidDel="00000000" w:rsidR="00000000" w:rsidRPr="00000000">
        <w:rPr>
          <w:rFonts w:ascii="Inter" w:cs="Inter" w:eastAsia="Inter" w:hAnsi="Inter"/>
          <w:rtl w:val="0"/>
        </w:rPr>
        <w:t xml:space="preserve"> с premium функции и голяма потребителска база.</w:t>
      </w:r>
    </w:p>
    <w:p w:rsidR="00000000" w:rsidDel="00000000" w:rsidP="00000000" w:rsidRDefault="00000000" w:rsidRPr="00000000" w14:paraId="0000000D">
      <w:pPr>
        <w:spacing w:after="2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ho39liraj9ys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1.3. Технологичен стек</w:t>
      </w:r>
    </w:p>
    <w:p w:rsidR="00000000" w:rsidDel="00000000" w:rsidP="00000000" w:rsidRDefault="00000000" w:rsidRPr="00000000" w14:paraId="0000000F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Изборът на технологии е съобразен с изискванията за real-time комуникация, бързодействие и разширяемост:</w:t>
      </w:r>
    </w:p>
    <w:p w:rsidR="00000000" w:rsidDel="00000000" w:rsidP="00000000" w:rsidRDefault="00000000" w:rsidRPr="00000000" w14:paraId="00000010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Python + FastAPI: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Използва се за Backend разработката. FastAPI предоставя вградена поддръжка на асинхронно програмиране, което е от ключово значение за управлението на WebSocket връзките. </w:t>
      </w:r>
    </w:p>
    <w:p w:rsidR="00000000" w:rsidDel="00000000" w:rsidP="00000000" w:rsidRDefault="00000000" w:rsidRPr="00000000" w14:paraId="00000011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WebSocket протокол: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Избран за комуникация в реално време между клиентите и сървъра. WebSocket поддържа постоянна двупосочна връзка, което е задължително за синхронизация на ходовете между двамата играчи.</w:t>
      </w:r>
    </w:p>
    <w:p w:rsidR="00000000" w:rsidDel="00000000" w:rsidP="00000000" w:rsidRDefault="00000000" w:rsidRPr="00000000" w14:paraId="00000012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Stockfish API: </w:t>
      </w:r>
      <w:r w:rsidDel="00000000" w:rsidR="00000000" w:rsidRPr="00000000">
        <w:rPr>
          <w:rFonts w:ascii="Inter" w:cs="Inter" w:eastAsia="Inter" w:hAnsi="Inter"/>
          <w:rtl w:val="0"/>
        </w:rPr>
        <w:t xml:space="preserve">Имплементиран за машинен анализ на завършените партии. Stockfish е сред най-силните шахматни engine-и в света и осигурява обективна оценка на всеки ход, позволявайки на играчите да получат надеждно обяснение зад всеки техен ход.</w:t>
      </w:r>
    </w:p>
    <w:p w:rsidR="00000000" w:rsidDel="00000000" w:rsidP="00000000" w:rsidRDefault="00000000" w:rsidRPr="00000000" w14:paraId="00000013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Vue 3: </w:t>
      </w:r>
      <w:r w:rsidDel="00000000" w:rsidR="00000000" w:rsidRPr="00000000">
        <w:rPr>
          <w:rFonts w:ascii="Inter" w:cs="Inter" w:eastAsia="Inter" w:hAnsi="Inter"/>
          <w:rtl w:val="0"/>
        </w:rPr>
        <w:t xml:space="preserve">Основен JavaScript framework за Frontend аспекта на нашия проект. Лесната интеграция с Pinia и Vue Router го правят подходящ за изграждане на динамичен потребителски интерфейс.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essq0akwnhe4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2. Проектиране на системата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bvnfloldnl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2.1. Функционални изисквания</w:t>
      </w:r>
    </w:p>
    <w:p w:rsidR="00000000" w:rsidDel="00000000" w:rsidP="00000000" w:rsidRDefault="00000000" w:rsidRPr="00000000" w14:paraId="00000016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Системата е проектирана да отговори на нуждите на двете основни групи потребители:</w:t>
      </w:r>
    </w:p>
    <w:p w:rsidR="00000000" w:rsidDel="00000000" w:rsidP="00000000" w:rsidRDefault="00000000" w:rsidRPr="00000000" w14:paraId="00000017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За играчи (реално време): </w:t>
      </w:r>
      <w:r w:rsidDel="00000000" w:rsidR="00000000" w:rsidRPr="00000000">
        <w:rPr>
          <w:rFonts w:ascii="Inter" w:cs="Inter" w:eastAsia="Inter" w:hAnsi="Inter"/>
          <w:rtl w:val="0"/>
        </w:rPr>
        <w:t xml:space="preserve">Приложението осигурява стартиране на шахматна партия между двама играчи на отделни машини. Всеки ход се изпраща моментално до опонента чрез WebSocket, а FastAPI сървърът координира и валидира състоянието на играта. като допълнение към класическата игра, се имплементират и шах пъзели, които да подготвят играчите за потенциални ситуации, възникващи в хода на играта им.</w:t>
      </w:r>
    </w:p>
    <w:p w:rsidR="00000000" w:rsidDel="00000000" w:rsidP="00000000" w:rsidRDefault="00000000" w:rsidRPr="00000000" w14:paraId="00000018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За играчи (след партията): </w:t>
      </w:r>
      <w:r w:rsidDel="00000000" w:rsidR="00000000" w:rsidRPr="00000000">
        <w:rPr>
          <w:rFonts w:ascii="Inter" w:cs="Inter" w:eastAsia="Inter" w:hAnsi="Inter"/>
          <w:rtl w:val="0"/>
        </w:rPr>
        <w:t xml:space="preserve">След приключване на всяка игра, потребителите получават достъп до Replay модул, в който могат да прегледат всеки ход последователно. Stockfish анализира ходовете и предоставя оценка, подпомагайки обучението и самоанализа.</w:t>
      </w:r>
    </w:p>
    <w:p w:rsidR="00000000" w:rsidDel="00000000" w:rsidP="00000000" w:rsidRDefault="00000000" w:rsidRPr="00000000" w14:paraId="00000019">
      <w:pPr>
        <w:spacing w:after="2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b9udqucn6z5j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2.2. Архитектура на системата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Системата е изградена на три основни слоя с ясно разделение на отговорностите:</w:t>
      </w:r>
    </w:p>
    <w:p w:rsidR="00000000" w:rsidDel="00000000" w:rsidP="00000000" w:rsidRDefault="00000000" w:rsidRPr="00000000" w14:paraId="0000001C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Презентационен слой (Frontend): </w:t>
      </w:r>
      <w:r w:rsidDel="00000000" w:rsidR="00000000" w:rsidRPr="00000000">
        <w:rPr>
          <w:rFonts w:ascii="Inter" w:cs="Inter" w:eastAsia="Inter" w:hAnsi="Inter"/>
          <w:rtl w:val="0"/>
        </w:rPr>
        <w:t xml:space="preserve">Реализиран с Vue 3, структуриран в отделни страници: Login, Register, Forgot Password, Play Chess, Replay Game и Account/Profile Page. Навигацията е управлявана от Vue Router, а глобалното състояние — чрез Pinia store, където се съхраняват данни като текущото положение на дъската, история на ходовете, избрани фигури и потребителски рейтинг.</w:t>
      </w:r>
    </w:p>
    <w:p w:rsidR="00000000" w:rsidDel="00000000" w:rsidP="00000000" w:rsidRDefault="00000000" w:rsidRPr="00000000" w14:paraId="0000001D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Бизнес слой (Backend): </w:t>
      </w:r>
      <w:r w:rsidDel="00000000" w:rsidR="00000000" w:rsidRPr="00000000">
        <w:rPr>
          <w:rFonts w:ascii="Inter" w:cs="Inter" w:eastAsia="Inter" w:hAnsi="Inter"/>
          <w:rtl w:val="0"/>
        </w:rPr>
        <w:t xml:space="preserve">Сървърната част, базирана на FastAPI, управлява WebSocket връзките между клиентите, валидира ходовете, поддържа актуалното състояние на дъската и служи като централен хъб (hub), координиращ комуникацията между двамата отдалечени играчи.</w:t>
      </w:r>
    </w:p>
    <w:p w:rsidR="00000000" w:rsidDel="00000000" w:rsidP="00000000" w:rsidRDefault="00000000" w:rsidRPr="00000000" w14:paraId="0000001E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Слой за съхранение на данни (Database): </w:t>
      </w:r>
      <w:r w:rsidDel="00000000" w:rsidR="00000000" w:rsidRPr="00000000">
        <w:rPr>
          <w:rFonts w:ascii="Inter" w:cs="Inter" w:eastAsia="Inter" w:hAnsi="Inter"/>
          <w:rtl w:val="0"/>
        </w:rPr>
        <w:t xml:space="preserve">Релационна база данни съхранява потребителски профили, история на партиите и записите на ходовете, необходими за функционирането на Replay модула.</w:t>
      </w:r>
    </w:p>
    <w:p w:rsidR="00000000" w:rsidDel="00000000" w:rsidP="00000000" w:rsidRDefault="00000000" w:rsidRPr="00000000" w14:paraId="0000001F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g90m37ko89l1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2.3. ER диаграма</w:t>
      </w:r>
    </w:p>
    <w:p w:rsidR="00000000" w:rsidDel="00000000" w:rsidP="00000000" w:rsidRDefault="00000000" w:rsidRPr="00000000" w14:paraId="00000021">
      <w:pPr>
        <w:spacing w:after="60" w:before="60" w:lineRule="auto"/>
        <w:ind w:left="72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72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</w:rPr>
        <w:drawing>
          <wp:inline distB="114300" distT="114300" distL="114300" distR="114300">
            <wp:extent cx="5943600" cy="4267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2.3.1 База данни - Базата е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релационна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</w:t>
      </w:r>
      <w:r w:rsidDel="00000000" w:rsidR="00000000" w:rsidRPr="00000000">
        <w:rPr>
          <w:sz w:val="24"/>
          <w:szCs w:val="24"/>
          <w:rtl w:val="0"/>
        </w:rPr>
        <w:t xml:space="preserve">схема, проектирана за приложението за шах. Основната таблица е users (уникално потребителско име и имейл, хеширана парола, текущ рейтинг и игрови статистики), около която са изградени още таблици: games (бели/черни играчи, победител, ходове, времеви отметки и резултат), rating_history (хронология на рейтингите), email_verifications (код за верификация и флаг за потвърждение), puzzles и user_puzzle_attempts (за задачите и опитите на потребителите). Връзките са реализирани чрез външни ключове и подходящи ограничения (UNIQUE, NOT NULL там, където е необходимо), а времевите полета използват TIMESTAMPTZ за коректна работа с часови зони. Миграциите са предоставени като чисти SQL файлове във папката за миграции и са написани така, че да се изпълняват в тестова или локална среда с psql преди промяна на продукция. Препоръчително е първо да се приложат на девелопърска база, да се направи бекап преди промени в продукция и да се тества приложението срещу новата схема; при нужда може да се добавят допълнителни индекси за оптимизация на заявки.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60" w:before="6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2.3.2 Entites:</w:t>
      </w:r>
    </w:p>
    <w:p w:rsidR="00000000" w:rsidDel="00000000" w:rsidP="00000000" w:rsidRDefault="00000000" w:rsidRPr="00000000" w14:paraId="00000025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Inter" w:cs="Inter" w:eastAsia="Inter" w:hAnsi="Inter"/>
          <w:rtl w:val="0"/>
        </w:rPr>
        <w:t xml:space="preserve"> Централна таблица, съхраняваща уникална информация за потребителите - username, email и криптиран хеш на паролата </w:t>
      </w:r>
      <w:r w:rsidDel="00000000" w:rsidR="00000000" w:rsidRPr="00000000">
        <w:rPr>
          <w:rFonts w:ascii="Inter" w:cs="Inter" w:eastAsia="Inter" w:hAnsi="Inter"/>
          <w:rtl w:val="0"/>
        </w:rPr>
        <w:t xml:space="preserve">password_hash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както и информация за профила на user-а - rating, wins, losses, draws, game played.</w:t>
      </w:r>
    </w:p>
    <w:p w:rsidR="00000000" w:rsidDel="00000000" w:rsidP="00000000" w:rsidRDefault="00000000" w:rsidRPr="00000000" w14:paraId="00000026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email_verifications:</w:t>
      </w:r>
      <w:r w:rsidDel="00000000" w:rsidR="00000000" w:rsidRPr="00000000">
        <w:rPr>
          <w:rFonts w:ascii="Inter" w:cs="Inter" w:eastAsia="Inter" w:hAnsi="Inter"/>
          <w:rtl w:val="0"/>
        </w:rPr>
        <w:t xml:space="preserve"> Съхранява токени за верификация на потребител при регистриране с email.</w:t>
      </w:r>
    </w:p>
    <w:p w:rsidR="00000000" w:rsidDel="00000000" w:rsidP="00000000" w:rsidRDefault="00000000" w:rsidRPr="00000000" w14:paraId="00000027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games:</w:t>
      </w:r>
      <w:r w:rsidDel="00000000" w:rsidR="00000000" w:rsidRPr="00000000">
        <w:rPr>
          <w:rFonts w:ascii="Inter" w:cs="Inter" w:eastAsia="Inter" w:hAnsi="Inter"/>
          <w:rtl w:val="0"/>
        </w:rPr>
        <w:t xml:space="preserve"> Пази история на изиграните мачове. Таблицата има двоен външен ключ (FK) към users за идентифициране на белия и черния играч. Ходовете се съхраняват в едно текстово поле </w:t>
      </w:r>
      <w:r w:rsidDel="00000000" w:rsidR="00000000" w:rsidRPr="00000000">
        <w:rPr>
          <w:rFonts w:ascii="Inter" w:cs="Inter" w:eastAsia="Inter" w:hAnsi="Inter"/>
          <w:rtl w:val="0"/>
        </w:rPr>
        <w:t xml:space="preserve">moves_pgn</w:t>
      </w:r>
      <w:r w:rsidDel="00000000" w:rsidR="00000000" w:rsidRPr="00000000">
        <w:rPr>
          <w:rFonts w:ascii="Inter" w:cs="Inter" w:eastAsia="Inter" w:hAnsi="Inter"/>
          <w:rtl w:val="0"/>
        </w:rPr>
        <w:t xml:space="preserve"> в стандартен PGN формат, което спестява милиони излишни редове в базата и е директно съвместимо със Stockfish API.</w:t>
      </w:r>
    </w:p>
    <w:p w:rsidR="00000000" w:rsidDel="00000000" w:rsidP="00000000" w:rsidRDefault="00000000" w:rsidRPr="00000000" w14:paraId="00000028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rating_history:</w:t>
      </w:r>
      <w:r w:rsidDel="00000000" w:rsidR="00000000" w:rsidRPr="00000000">
        <w:rPr>
          <w:rFonts w:ascii="Inter" w:cs="Inter" w:eastAsia="Inter" w:hAnsi="Inter"/>
          <w:rtl w:val="0"/>
        </w:rPr>
        <w:t xml:space="preserve"> Реализира връзка one to many с users. Всеки път, когато потребител завърши игра, тук се записва хронологичен snapshot с новия му рейтинг. Тези данни се използват от Frontend слоя за изчертаване на линейни графики на прогреса.</w:t>
      </w:r>
    </w:p>
    <w:p w:rsidR="00000000" w:rsidDel="00000000" w:rsidP="00000000" w:rsidRDefault="00000000" w:rsidRPr="00000000" w14:paraId="00000029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puzzles:</w:t>
      </w:r>
      <w:r w:rsidDel="00000000" w:rsidR="00000000" w:rsidRPr="00000000">
        <w:rPr>
          <w:rFonts w:ascii="Inter" w:cs="Inter" w:eastAsia="Inter" w:hAnsi="Inter"/>
          <w:rtl w:val="0"/>
        </w:rPr>
        <w:t xml:space="preserve"> Статична база данни със задачи. Всяка задача съдържа позиция, кодирана чрез FEN нотация, масив от правилни ходове (</w:t>
      </w:r>
      <w:r w:rsidDel="00000000" w:rsidR="00000000" w:rsidRPr="00000000">
        <w:rPr>
          <w:rFonts w:ascii="Inter" w:cs="Inter" w:eastAsia="Inter" w:hAnsi="Inter"/>
          <w:rtl w:val="0"/>
        </w:rPr>
        <w:t xml:space="preserve">solution</w:t>
      </w:r>
      <w:r w:rsidDel="00000000" w:rsidR="00000000" w:rsidRPr="00000000">
        <w:rPr>
          <w:rFonts w:ascii="Inter" w:cs="Inter" w:eastAsia="Inter" w:hAnsi="Inter"/>
          <w:rtl w:val="0"/>
        </w:rPr>
        <w:t xml:space="preserve">) и рейтинг за трудност.</w:t>
      </w:r>
    </w:p>
    <w:p w:rsidR="00000000" w:rsidDel="00000000" w:rsidP="00000000" w:rsidRDefault="00000000" w:rsidRPr="00000000" w14:paraId="0000002A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user_puzzle_attempts:</w:t>
      </w:r>
      <w:r w:rsidDel="00000000" w:rsidR="00000000" w:rsidRPr="00000000">
        <w:rPr>
          <w:rFonts w:ascii="Inter" w:cs="Inter" w:eastAsia="Inter" w:hAnsi="Inter"/>
          <w:rtl w:val="0"/>
        </w:rPr>
        <w:t xml:space="preserve"> Свързваща таблица, която отчита прогреса. Чрез нея се следи кои пъзели са решени успешно от конкретен потребител.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ep6l3qj86z5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hutxe7gxe4e6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2.4. UML диаграма</w:t>
      </w:r>
    </w:p>
    <w:p w:rsidR="00000000" w:rsidDel="00000000" w:rsidP="00000000" w:rsidRDefault="00000000" w:rsidRPr="00000000" w14:paraId="0000002D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5943600" cy="452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UML диаграмата на класовете илюстрира логическата структура на Backend приложението, базирано на концепцията за Layered Architecture и Разделение на отговорностите (Separation of Concerns). Системата е разделена на три основни слоя, взаимодействащи си чрез Dependency Injection:</w:t>
      </w:r>
    </w:p>
    <w:p w:rsidR="00000000" w:rsidDel="00000000" w:rsidP="00000000" w:rsidRDefault="00000000" w:rsidRPr="00000000" w14:paraId="00000030">
      <w:pPr>
        <w:spacing w:after="60" w:before="60" w:lineRule="auto"/>
        <w:ind w:left="0" w:firstLine="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API Слой (Презентационен контрол - Routers, класовете в синьо)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Разположен е най-външно и приема HTTP и WebSocket заявките от Vue 3 приложенията.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AuthRouter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координира регистрирането и login-ването на потребителите.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LobbyRouter показва в реално време игрите които чакат опонент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GameRouter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управлява двупосочния WebSocket трафик за партиите.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PuzzleRouter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извлича задачи за решаване.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ProfileRouter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захранва личната статистика.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AnalysisRouter захранва Stokfish да анализира играта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Всички рутери използват Pydantic DTO модели за валидация на входните и изходните JSON данни.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Сервизен Слой(Бизнес логика - Services, класовете в зелено)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Това е „мозъкът“ на бекенда, където се изпълняват бизнес правилата на StaffordChess. Всеки рутер има директна зависимост към съответния си Сервиз (</w:t>
      </w:r>
      <w:r w:rsidDel="00000000" w:rsidR="00000000" w:rsidRPr="00000000">
        <w:rPr>
          <w:rFonts w:ascii="Inter" w:cs="Inter" w:eastAsia="Inter" w:hAnsi="Inter"/>
          <w:rtl w:val="0"/>
        </w:rPr>
        <w:t xml:space="preserve">AuthService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, LobbyService, </w:t>
      </w:r>
      <w:r w:rsidDel="00000000" w:rsidR="00000000" w:rsidRPr="00000000">
        <w:rPr>
          <w:rFonts w:ascii="Inter" w:cs="Inter" w:eastAsia="Inter" w:hAnsi="Inter"/>
          <w:rtl w:val="0"/>
        </w:rPr>
        <w:t xml:space="preserve">GameSessionService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rtl w:val="0"/>
        </w:rPr>
        <w:t xml:space="preserve">PuzzleService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rtl w:val="0"/>
        </w:rPr>
        <w:t xml:space="preserve">ProfileService, AnalysisService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Инфраструктурен Слой (Управление на данни - Entities, класовете в жълто)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дъното на архитектурата стоят SQLAlchemy моделите (Entities), които съответстват на дефинираните таблици от ER диаграмата. Те не съдържат бизнес логика, а служат като шаблони за картографиране на данните (ORM) между софтуерните обекти в Python и физическия хард диск в PostgreSQL.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Домейн слой (Шахматната логика, класовете в жълто)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Тези класове капсулират чистата алгоритмична логика на шаха и математическите изчисления. Те са проектирани да бъдат напълно независими от уеб рамки (FastAPI), протоколи (WebSockets) или бази данни (PostgreSQL). По този начин, ако в бъдеще базата данни се смени, логиката на играта остава непокътната.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Слоят се състои от следните класове: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Piece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 Това е базов абстрактен клас за всички шахматни фигури. Той капсулира общите за всяка фигура свойства, като цвят (</w:t>
      </w:r>
      <w:r w:rsidDel="00000000" w:rsidR="00000000" w:rsidRPr="00000000">
        <w:rPr>
          <w:rFonts w:ascii="Inter" w:cs="Inter" w:eastAsia="Inter" w:hAnsi="Inter"/>
          <w:rtl w:val="0"/>
        </w:rPr>
        <w:t xml:space="preserve">color</w:t>
      </w:r>
      <w:r w:rsidDel="00000000" w:rsidR="00000000" w:rsidRPr="00000000">
        <w:rPr>
          <w:rFonts w:ascii="Inter" w:cs="Inter" w:eastAsia="Inter" w:hAnsi="Inter"/>
          <w:rtl w:val="0"/>
        </w:rPr>
        <w:t xml:space="preserve">) и флага </w:t>
      </w:r>
      <w:r w:rsidDel="00000000" w:rsidR="00000000" w:rsidRPr="00000000">
        <w:rPr>
          <w:rFonts w:ascii="Inter" w:cs="Inter" w:eastAsia="Inter" w:hAnsi="Inter"/>
          <w:rtl w:val="0"/>
        </w:rPr>
        <w:t xml:space="preserve">has_moved</w:t>
      </w:r>
      <w:r w:rsidDel="00000000" w:rsidR="00000000" w:rsidRPr="00000000">
        <w:rPr>
          <w:rFonts w:ascii="Inter" w:cs="Inter" w:eastAsia="Inter" w:hAnsi="Inter"/>
          <w:rtl w:val="0"/>
        </w:rPr>
        <w:t xml:space="preserve"> (нужен за валидацията на специфични ходове като рокадо и ан пасан). Класът залага абстрактния интерфейс </w:t>
      </w:r>
      <w:r w:rsidDel="00000000" w:rsidR="00000000" w:rsidRPr="00000000">
        <w:rPr>
          <w:rFonts w:ascii="Inter" w:cs="Inter" w:eastAsia="Inter" w:hAnsi="Inter"/>
          <w:rtl w:val="0"/>
        </w:rPr>
        <w:t xml:space="preserve">calculate_possible_moves(board: Board)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Pawn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Knight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Bishop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Rook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Queen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King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 Тези класове наследяват </w:t>
      </w:r>
      <w:r w:rsidDel="00000000" w:rsidR="00000000" w:rsidRPr="00000000">
        <w:rPr>
          <w:rFonts w:ascii="Inter" w:cs="Inter" w:eastAsia="Inter" w:hAnsi="Inter"/>
          <w:rtl w:val="0"/>
        </w:rPr>
        <w:t xml:space="preserve">Piece</w:t>
      </w:r>
      <w:r w:rsidDel="00000000" w:rsidR="00000000" w:rsidRPr="00000000">
        <w:rPr>
          <w:rFonts w:ascii="Inter" w:cs="Inter" w:eastAsia="Inter" w:hAnsi="Inter"/>
          <w:rtl w:val="0"/>
        </w:rPr>
        <w:t xml:space="preserve"> и представляват конкретните видове фигури. Всеки от тях имплементира (override) метода </w:t>
      </w:r>
      <w:r w:rsidDel="00000000" w:rsidR="00000000" w:rsidRPr="00000000">
        <w:rPr>
          <w:rFonts w:ascii="Inter" w:cs="Inter" w:eastAsia="Inter" w:hAnsi="Inter"/>
          <w:rtl w:val="0"/>
        </w:rPr>
        <w:t xml:space="preserve">calculate_possible_moves()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Square:</w:t>
      </w:r>
      <w:r w:rsidDel="00000000" w:rsidR="00000000" w:rsidRPr="00000000">
        <w:rPr>
          <w:rFonts w:ascii="Inter" w:cs="Inter" w:eastAsia="Inter" w:hAnsi="Inter"/>
          <w:rtl w:val="0"/>
        </w:rPr>
        <w:t xml:space="preserve"> Представя единично квадратче от шахматната дъска, дефинирано от своите координати (row, col) и цвят. Той пази директна референция към фигурата, която се намира върху него в момента (current_piece) , и предоставя методи за управление на заетостта му – is_empty(), place_piece() и remove_piece().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Board: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Капсулира състоянието на игралното поле, като поддържа двумерен масив squares с размери 8х8 от обекти от тип Square. Класът отговаря за първоначалното подреждане на фигурите и намирането на конкретни позиции чрез initialize_board() и get_square().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Move:</w:t>
      </w:r>
      <w:r w:rsidDel="00000000" w:rsidR="00000000" w:rsidRPr="00000000">
        <w:rPr>
          <w:rFonts w:ascii="Inter" w:cs="Inter" w:eastAsia="Inter" w:hAnsi="Inter"/>
          <w:rtl w:val="0"/>
        </w:rPr>
        <w:t xml:space="preserve"> Моделира концепцията за единичен извършен ход в системата. Обектът пази пълна информация за началното и крайното поле , коя фигура е преместена, дали има взета фигура (piece_captured), както и флагове за специални състояния – is_castling (рокадо) и promotion_piece (произвеждане на пешка). Поддържането на списък от такива обекти позволява лесното имплементиране на хронология и функционалност за връщане на ходове (Undo).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GameClock: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Капсулира логиката на шахматния часовник за контрол на времето. Той следи оставащото време на двамата играчи в секунди (white_time, black_time), кой е на ход и състоянието на таймера. Чрез методите tick() и switch_turn() часовникът намалява времето на активния играч в реално време и сигнализира чрез is_time_up(), ако някой от потребителите загуби партита поради изтичане на времето.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ChessEngine (Шахматен енджин): </w:t>
      </w:r>
      <w:r w:rsidDel="00000000" w:rsidR="00000000" w:rsidRPr="00000000">
        <w:rPr>
          <w:rFonts w:ascii="Inter" w:cs="Inter" w:eastAsia="Inter" w:hAnsi="Inter"/>
          <w:rtl w:val="0"/>
        </w:rPr>
        <w:t xml:space="preserve">Това е софтуерното сърце на самата игра. Той поддържа актуалното състояние на шахматната дъска в паметта на сървъра по време на жива сесия. Класът отговаря за генерирането на легалните ходове за всяка фигура, проверка дали даден ход е валиден според стандартните правила на шаха, и детекция на крайни състояния (шах, мат, пат или трикратно повторение на позицията).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AnalysisEngine (Модул за машинен анализ):</w:t>
      </w:r>
      <w:r w:rsidDel="00000000" w:rsidR="00000000" w:rsidRPr="00000000">
        <w:rPr>
          <w:rFonts w:ascii="Inter" w:cs="Inter" w:eastAsia="Inter" w:hAnsi="Inter"/>
          <w:rtl w:val="0"/>
        </w:rPr>
        <w:t xml:space="preserve"> То</w:t>
      </w:r>
      <w:r w:rsidDel="00000000" w:rsidR="00000000" w:rsidRPr="00000000">
        <w:rPr>
          <w:rFonts w:ascii="Inter" w:cs="Inter" w:eastAsia="Inter" w:hAnsi="Inter"/>
          <w:rtl w:val="0"/>
        </w:rPr>
        <w:t xml:space="preserve">зи клас служи като интерфейс за комуникация с външния шахматен двигател Stockfish чрез UCI (Universal Chess Interface) протокола. Основният му метод </w:t>
      </w:r>
      <w:r w:rsidDel="00000000" w:rsidR="00000000" w:rsidRPr="00000000">
        <w:rPr>
          <w:rFonts w:ascii="Inter" w:cs="Inter" w:eastAsia="Inter" w:hAnsi="Inter"/>
          <w:rtl w:val="0"/>
        </w:rPr>
        <w:t xml:space="preserve">analyze_move()</w:t>
      </w:r>
      <w:r w:rsidDel="00000000" w:rsidR="00000000" w:rsidRPr="00000000">
        <w:rPr>
          <w:rFonts w:ascii="Inter" w:cs="Inter" w:eastAsia="Inter" w:hAnsi="Inter"/>
          <w:rtl w:val="0"/>
        </w:rPr>
        <w:t xml:space="preserve"> приема текущата позиция (FEN) и я подава към работещия на заден план процес на Stockfish. Енджинът връща математическа оценка на позицията (в стотни от пешката, напр. +1.5 за белите или -0.8 за черните) или детекция на неизбежен мат в </w:t>
      </w:r>
      <w:r w:rsidDel="00000000" w:rsidR="00000000" w:rsidRPr="00000000">
        <w:rPr>
          <w:rFonts w:ascii="Inter" w:cs="Inter" w:eastAsia="Inter" w:hAnsi="Inter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rtl w:val="0"/>
        </w:rPr>
        <w:t xml:space="preserve"> хода.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2.5. Потребителски Интерфейс (UI - User Interface)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2.5.1  Функционален преглед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frontend2/src/</w:t>
      </w:r>
    </w:p>
    <w:p w:rsidR="00000000" w:rsidDel="00000000" w:rsidP="00000000" w:rsidRDefault="00000000" w:rsidRPr="00000000" w14:paraId="0000004D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App.vue # Root -&gt; вика fetchUser() при зареждане</w:t>
      </w:r>
    </w:p>
    <w:p w:rsidR="00000000" w:rsidDel="00000000" w:rsidP="00000000" w:rsidRDefault="00000000" w:rsidRPr="00000000" w14:paraId="0000004E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main.js -&gt; Инициализация Vue, Pinia, Router</w:t>
      </w:r>
    </w:p>
    <w:p w:rsidR="00000000" w:rsidDel="00000000" w:rsidP="00000000" w:rsidRDefault="00000000" w:rsidRPr="00000000" w14:paraId="0000004F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stores/</w:t>
      </w:r>
    </w:p>
    <w:p w:rsidR="00000000" w:rsidDel="00000000" w:rsidP="00000000" w:rsidRDefault="00000000" w:rsidRPr="00000000" w14:paraId="00000050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├── auth.js -&gt; JWT токен, login/logout, fetchUser</w:t>
      </w:r>
    </w:p>
    <w:p w:rsidR="00000000" w:rsidDel="00000000" w:rsidP="00000000" w:rsidRDefault="00000000" w:rsidRPr="00000000" w14:paraId="00000051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└── game.js -&gt; FEN, играчи, часовници, статус</w:t>
      </w:r>
    </w:p>
    <w:p w:rsidR="00000000" w:rsidDel="00000000" w:rsidP="00000000" w:rsidRDefault="00000000" w:rsidRPr="00000000" w14:paraId="00000052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composables/</w:t>
      </w:r>
    </w:p>
    <w:p w:rsidR="00000000" w:rsidDel="00000000" w:rsidP="00000000" w:rsidRDefault="00000000" w:rsidRPr="00000000" w14:paraId="00000053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└── useGameSocket.js -&gt; WebSocket логика за реална игра</w:t>
      </w:r>
    </w:p>
    <w:p w:rsidR="00000000" w:rsidDel="00000000" w:rsidP="00000000" w:rsidRDefault="00000000" w:rsidRPr="00000000" w14:paraId="00000054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router/</w:t>
      </w:r>
    </w:p>
    <w:p w:rsidR="00000000" w:rsidDel="00000000" w:rsidP="00000000" w:rsidRDefault="00000000" w:rsidRPr="00000000" w14:paraId="00000055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└── index.js -&gt; Маршрути + auth guard</w:t>
      </w:r>
    </w:p>
    <w:p w:rsidR="00000000" w:rsidDel="00000000" w:rsidP="00000000" w:rsidRDefault="00000000" w:rsidRPr="00000000" w14:paraId="00000056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└── views/</w:t>
      </w:r>
    </w:p>
    <w:p w:rsidR="00000000" w:rsidDel="00000000" w:rsidP="00000000" w:rsidRDefault="00000000" w:rsidRPr="00000000" w14:paraId="00000057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LoginView.vue -&gt; Вход чрез authStore.login()</w:t>
      </w:r>
    </w:p>
    <w:p w:rsidR="00000000" w:rsidDel="00000000" w:rsidP="00000000" w:rsidRDefault="00000000" w:rsidRPr="00000000" w14:paraId="00000058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RegisterView.vue -&gt; Регистрация</w:t>
      </w:r>
    </w:p>
    <w:p w:rsidR="00000000" w:rsidDel="00000000" w:rsidP="00000000" w:rsidRDefault="00000000" w:rsidRPr="00000000" w14:paraId="00000059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PlayView.vue -&gt; Намиране на противник</w:t>
      </w:r>
    </w:p>
    <w:p w:rsidR="00000000" w:rsidDel="00000000" w:rsidP="00000000" w:rsidRDefault="00000000" w:rsidRPr="00000000" w14:paraId="0000005A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GameView.vue -&gt; Дъска, ходове, Resign, Draw</w:t>
      </w:r>
    </w:p>
    <w:p w:rsidR="00000000" w:rsidDel="00000000" w:rsidP="00000000" w:rsidRDefault="00000000" w:rsidRPr="00000000" w14:paraId="0000005B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ProfileView.vue -&gt; Статистики + рейтинг графика</w:t>
      </w:r>
    </w:p>
    <w:p w:rsidR="00000000" w:rsidDel="00000000" w:rsidP="00000000" w:rsidRDefault="00000000" w:rsidRPr="00000000" w14:paraId="0000005C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└── GameReviewView.vue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 xml:space="preserve">2.5.2 Основни компоненти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2.5.2.1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Auth Store</w:t>
      </w:r>
      <w:r w:rsidDel="00000000" w:rsidR="00000000" w:rsidRPr="00000000">
        <w:rPr>
          <w:rFonts w:ascii="Inter" w:cs="Inter" w:eastAsia="Inter" w:hAnsi="Inter"/>
          <w:rtl w:val="0"/>
        </w:rPr>
        <w:t xml:space="preserve"> - Управлява автентикацията. Съхранява JWT токен в localStorage. При всяко зареждане на App.vue се вика fetchUser() — така при опресняване потребителят не се губи.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2.5.2.2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GameView.vue</w:t>
      </w:r>
      <w:r w:rsidDel="00000000" w:rsidR="00000000" w:rsidRPr="00000000">
        <w:rPr>
          <w:rFonts w:ascii="Inter" w:cs="Inter" w:eastAsia="Inter" w:hAnsi="Inter"/>
          <w:rtl w:val="0"/>
        </w:rPr>
        <w:t xml:space="preserve"> - Render-ва шахматната дъска от FEN низ. Обработва избор на фигури и изпраща ходове през WebSocket. Включва бутони Resign и Draw (активни само при активна игра) и модален прозорец при край.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2.5.2.3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ProfileView.vue</w:t>
      </w:r>
      <w:r w:rsidDel="00000000" w:rsidR="00000000" w:rsidRPr="00000000">
        <w:rPr>
          <w:rFonts w:ascii="Inter" w:cs="Inter" w:eastAsia="Inter" w:hAnsi="Inter"/>
          <w:rtl w:val="0"/>
        </w:rPr>
        <w:t xml:space="preserve"> - Показва рейтинг, статистики (победи/загуби/реми) и история на игрите. Съдържа интерактивна SVG графика на рейтинга с tooltips при hover.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2.5.3 Комуникация между backend и frontend - Frontend-ът комуникира с FastAPI backend чрез REST и WebSocket: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2.5.3.1 POST - expose-нат в “/auth/login”; служи при вход в апликацията - получава JWT токен.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2.5.3.2 GET - expose-нат в “/auth/me”; служи за зареждане на потребителя при старт.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2.5.3.3 GET - expose-нат в “/profile/me”; служи за визуализиране на потребителя при старт.</w:t>
      </w:r>
    </w:p>
    <w:p w:rsidR="00000000" w:rsidDel="00000000" w:rsidP="00000000" w:rsidRDefault="00000000" w:rsidRPr="00000000" w14:paraId="00000065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2.5.3.4 GET - expose-нат в “/profile/me/games”; служи за визуализиране на хода на играта.</w:t>
      </w:r>
    </w:p>
    <w:p w:rsidR="00000000" w:rsidDel="00000000" w:rsidP="00000000" w:rsidRDefault="00000000" w:rsidRPr="00000000" w14:paraId="00000066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2.5.3.5 GET - expose-нат в “/profile/me/rating”; събира точки за рейтинга на играча, визуализиран чрез графика.</w:t>
      </w:r>
    </w:p>
    <w:p w:rsidR="00000000" w:rsidDel="00000000" w:rsidP="00000000" w:rsidRDefault="00000000" w:rsidRPr="00000000" w14:paraId="00000067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2.5.3.6 WebSocket - expose-нат в “/ws/game/{id}”; отговаря за предаване на моментното състояние на дъската - ходове, време, както и дали играта завършва в реми или опонент се е предал.</w:t>
      </w:r>
    </w:p>
    <w:p w:rsidR="00000000" w:rsidDel="00000000" w:rsidP="00000000" w:rsidRDefault="00000000" w:rsidRPr="00000000" w14:paraId="00000068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qck44k79k4q2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2.6. Инфраструктура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2.5.1 Инфраструктурна диаграма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ind w:left="72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89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2.6.2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Development Workstation</w:t>
      </w:r>
      <w:r w:rsidDel="00000000" w:rsidR="00000000" w:rsidRPr="00000000">
        <w:rPr>
          <w:rFonts w:ascii="Inter" w:cs="Inter" w:eastAsia="Inter" w:hAnsi="Inter"/>
          <w:rtl w:val="0"/>
        </w:rPr>
        <w:t xml:space="preserve"> - На това ниво се намира целият source code - Python, terraform код, който създава инфраструктурата на репозиторията, а също на това ниво е и HashiCorp Vault - услуга на HashiCorp, предоставена за съхраняване на данни като пароли, token-и (GitHub и Docker в нашия случай), а дори и username-ове - все данни, които трябва да са видни и достъпни за нас в качеството ни на разработчици, но не и за крайния потребител. На последно, но не и по важност място, на това ниво имаме и pre-commit hook - bash script, който следи в staged changes за hardcode-нати пароли, като този script се реализира посредством git leaks - инструмент, който служи за надеждното разпознаване на точно тези “чувствителни данни”, преди да са стигнали до крайния потребител на Stafford Chess.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2.6.3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GitHub Repository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Тук се съхранява цялостния ни код, разпределен на специализирани branch-ове - когато преценим, че кодът ни е готов, го commit-ваме към репозиторията, където може да бъде достъпен от другите членове в нея, както и от външни за репозиторията хора.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2.6.4.  Docker конфигурация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2.6.4.1  Dockerfile - Frontend (Vue/React)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Използва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multi-stage build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първо в node:20-alpine image-a се инсталират зависимостите и се build-ва статичният сайт (npm run build), след което само готовите файлове от /app/dist се копират в nginx:alpine image-a.. Така финалният Docker image не съдържа само HTML/CSS/JS файловете, обслужвани от Nginx на порт 80.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2.6.4.2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Dockerfile - Backend (Fast API) </w:t>
      </w:r>
      <w:r w:rsidDel="00000000" w:rsidR="00000000" w:rsidRPr="00000000">
        <w:rPr>
          <w:rFonts w:ascii="Inter" w:cs="Inter" w:eastAsia="Inter" w:hAnsi="Inter"/>
          <w:rtl w:val="0"/>
        </w:rPr>
        <w:t xml:space="preserve">- Dockerfile използва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multi-stage build</w:t>
      </w:r>
      <w:r w:rsidDel="00000000" w:rsidR="00000000" w:rsidRPr="00000000">
        <w:rPr>
          <w:rFonts w:ascii="Inter" w:cs="Inter" w:eastAsia="Inter" w:hAnsi="Inter"/>
          <w:rtl w:val="0"/>
        </w:rPr>
        <w:t xml:space="preserve">, за да кешираме първата част и да build-ваме само втората. В първия етап се използва </w:t>
      </w:r>
      <w:r w:rsidDel="00000000" w:rsidR="00000000" w:rsidRPr="00000000">
        <w:rPr>
          <w:rFonts w:ascii="Inter" w:cs="Inter" w:eastAsia="Inter" w:hAnsi="Inter"/>
          <w:rtl w:val="0"/>
        </w:rPr>
        <w:t xml:space="preserve">python:3.12-slim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като база, като всички зависимости от </w:t>
      </w:r>
      <w:r w:rsidDel="00000000" w:rsidR="00000000" w:rsidRPr="00000000">
        <w:rPr>
          <w:rFonts w:ascii="Inter" w:cs="Inter" w:eastAsia="Inter" w:hAnsi="Inter"/>
          <w:rtl w:val="0"/>
        </w:rPr>
        <w:t xml:space="preserve">requirements.txt</w:t>
      </w:r>
      <w:r w:rsidDel="00000000" w:rsidR="00000000" w:rsidRPr="00000000">
        <w:rPr>
          <w:rFonts w:ascii="Inter" w:cs="Inter" w:eastAsia="Inter" w:hAnsi="Inter"/>
          <w:rtl w:val="0"/>
        </w:rPr>
        <w:t xml:space="preserve"> се инсталират в изолирана директория (</w:t>
      </w:r>
      <w:r w:rsidDel="00000000" w:rsidR="00000000" w:rsidRPr="00000000">
        <w:rPr>
          <w:rFonts w:ascii="Inter" w:cs="Inter" w:eastAsia="Inter" w:hAnsi="Inter"/>
          <w:rtl w:val="0"/>
        </w:rPr>
        <w:t xml:space="preserve">/install</w:t>
      </w:r>
      <w:r w:rsidDel="00000000" w:rsidR="00000000" w:rsidRPr="00000000">
        <w:rPr>
          <w:rFonts w:ascii="Inter" w:cs="Inter" w:eastAsia="Inter" w:hAnsi="Inter"/>
          <w:rtl w:val="0"/>
        </w:rPr>
        <w:t xml:space="preserve">), което позволява те да бъдат копирани отделно, без кеша на pip. Във втория етап отново се започва от чист </w:t>
      </w:r>
      <w:r w:rsidDel="00000000" w:rsidR="00000000" w:rsidRPr="00000000">
        <w:rPr>
          <w:rFonts w:ascii="Inter" w:cs="Inter" w:eastAsia="Inter" w:hAnsi="Inter"/>
          <w:rtl w:val="0"/>
        </w:rPr>
        <w:t xml:space="preserve">python:3.12-slim</w:t>
      </w:r>
      <w:r w:rsidDel="00000000" w:rsidR="00000000" w:rsidRPr="00000000">
        <w:rPr>
          <w:rFonts w:ascii="Inter" w:cs="Inter" w:eastAsia="Inter" w:hAnsi="Inter"/>
          <w:rtl w:val="0"/>
        </w:rPr>
        <w:t xml:space="preserve"> image, копират се само инсталираните пакети и сорс кодът на приложението. За сигурност се създава системен потребител (</w:t>
      </w:r>
      <w:r w:rsidDel="00000000" w:rsidR="00000000" w:rsidRPr="00000000">
        <w:rPr>
          <w:rFonts w:ascii="Inter" w:cs="Inter" w:eastAsia="Inter" w:hAnsi="Inter"/>
          <w:rtl w:val="0"/>
        </w:rPr>
        <w:t xml:space="preserve">appuser</w:t>
      </w:r>
      <w:r w:rsidDel="00000000" w:rsidR="00000000" w:rsidRPr="00000000">
        <w:rPr>
          <w:rFonts w:ascii="Inter" w:cs="Inter" w:eastAsia="Inter" w:hAnsi="Inter"/>
          <w:rtl w:val="0"/>
        </w:rPr>
        <w:t xml:space="preserve">) и група (</w:t>
      </w:r>
      <w:r w:rsidDel="00000000" w:rsidR="00000000" w:rsidRPr="00000000">
        <w:rPr>
          <w:rFonts w:ascii="Inter" w:cs="Inter" w:eastAsia="Inter" w:hAnsi="Inter"/>
          <w:rtl w:val="0"/>
        </w:rPr>
        <w:t xml:space="preserve">appgroup</w:t>
      </w:r>
      <w:r w:rsidDel="00000000" w:rsidR="00000000" w:rsidRPr="00000000">
        <w:rPr>
          <w:rFonts w:ascii="Inter" w:cs="Inter" w:eastAsia="Inter" w:hAnsi="Inter"/>
          <w:rtl w:val="0"/>
        </w:rPr>
        <w:t xml:space="preserve">), така че приложението никога не върви като root. Накрая FastAPI приложението се стартира чрез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Uvicorn</w:t>
      </w:r>
      <w:r w:rsidDel="00000000" w:rsidR="00000000" w:rsidRPr="00000000">
        <w:rPr>
          <w:rFonts w:ascii="Inter" w:cs="Inter" w:eastAsia="Inter" w:hAnsi="Inter"/>
          <w:rtl w:val="0"/>
        </w:rPr>
        <w:t xml:space="preserve"> на </w:t>
      </w:r>
      <w:r w:rsidDel="00000000" w:rsidR="00000000" w:rsidRPr="00000000">
        <w:rPr>
          <w:rFonts w:ascii="Inter" w:cs="Inter" w:eastAsia="Inter" w:hAnsi="Inter"/>
          <w:rtl w:val="0"/>
        </w:rPr>
        <w:t xml:space="preserve">0.0.0.0:8000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2.6.5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CI/CD pipeline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Continuous Integration/Continuous deployment(CI/CD) pipeline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Всеки новопостъпил в репозиторията ни commit, задейства поредица от операции, предварително зададени и описани в pipeline.yaml. Условно има 2 типа задачи в този pipeline - Continuous integration и Continuous deployment. Всяка итерация на този pipeline задейства webhook notification, който праща email обратно до нас, който известява дали приложението ни се build-ва, както и дали зададените му задачи са изпълнени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Continuous integration задачите са: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Checkout code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Изтегля целия код от репото, включително пълната git история (fetch-depth: 0), нужна за коректен git push по-късно.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 Set up Python</w:t>
      </w:r>
      <w:r w:rsidDel="00000000" w:rsidR="00000000" w:rsidRPr="00000000">
        <w:rPr>
          <w:rFonts w:ascii="Inter" w:cs="Inter" w:eastAsia="Inter" w:hAnsi="Inter"/>
          <w:rtl w:val="0"/>
        </w:rPr>
        <w:t xml:space="preserve"> Инсталира Python  — необходима среда за компилиране на FastAPI приложението.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 Install dependencies </w:t>
      </w:r>
      <w:r w:rsidDel="00000000" w:rsidR="00000000" w:rsidRPr="00000000">
        <w:rPr>
          <w:rFonts w:ascii="Inter" w:cs="Inter" w:eastAsia="Inter" w:hAnsi="Inter"/>
          <w:rtl w:val="0"/>
        </w:rPr>
        <w:t xml:space="preserve">- чете requirements.txt и инсталира всичко нужно, посочено 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 Log in to Docker Hub</w:t>
      </w:r>
      <w:r w:rsidDel="00000000" w:rsidR="00000000" w:rsidRPr="00000000">
        <w:rPr>
          <w:rFonts w:ascii="Inter" w:cs="Inter" w:eastAsia="Inter" w:hAnsi="Inter"/>
          <w:rtl w:val="0"/>
        </w:rPr>
        <w:t xml:space="preserve"> Удостоверява се входа в Docker Hub чрез secrets, за да може да публикува image-и.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 Build and push Docker images</w:t>
      </w:r>
      <w:r w:rsidDel="00000000" w:rsidR="00000000" w:rsidRPr="00000000">
        <w:rPr>
          <w:rFonts w:ascii="Inter" w:cs="Inter" w:eastAsia="Inter" w:hAnsi="Inter"/>
          <w:rtl w:val="0"/>
        </w:rPr>
        <w:t xml:space="preserve"> Билдва два Docker image-a — за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Inter" w:cs="Inter" w:eastAsia="Inter" w:hAnsi="Inter"/>
          <w:rtl w:val="0"/>
        </w:rPr>
        <w:t xml:space="preserve"> и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и ги публикува в Docker Hub с таг, равен на SHA хеша на commit-а. Използва се готов PostgreSQL image, така че не е необходимо да правим наш.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 Update images' tag in manifests</w:t>
      </w:r>
      <w:r w:rsidDel="00000000" w:rsidR="00000000" w:rsidRPr="00000000">
        <w:rPr>
          <w:rFonts w:ascii="Inter" w:cs="Inter" w:eastAsia="Inter" w:hAnsi="Inter"/>
          <w:rtl w:val="0"/>
        </w:rPr>
        <w:t xml:space="preserve"> С sed замества старите image тагове в Kubernetes манифестите (backend.yaml, frontend.yaml) с новия SHA таг.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 Commit updated manifests</w:t>
      </w:r>
      <w:r w:rsidDel="00000000" w:rsidR="00000000" w:rsidRPr="00000000">
        <w:rPr>
          <w:rFonts w:ascii="Inter" w:cs="Inter" w:eastAsia="Inter" w:hAnsi="Inter"/>
          <w:rtl w:val="0"/>
        </w:rPr>
        <w:t xml:space="preserve"> Записва обновените манифести обратно в репото с автоматичен commit от github-actions;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Continuous Deployment се реализира чрез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Argo CD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инструмент. Argo CD е конфигуриран да следи конкретна директория в GitHub хранилището, съдържаща Kubernetes манифестите на проекта. При всеки нов commit, Argo CD автоматично засича разликата между желаното състояние в репозиторията и текущото състояние на Kubernetes клъстера и при несъответствие — синхронизира клъстера с актуалните манифести. В ArgoCD имаме създадени 5 отделни апликации - backend, frontend, database, observability и root. Root апликацията следва “App of apps” pattern-a, където едно основно приложение управлява всички останали - през app_of_apps. yaml се посочва директорията на отделните app-ове, след което при прилагане на основния манифест, останалите се създават автоматично.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Observability</w:t>
      </w:r>
      <w:r w:rsidDel="00000000" w:rsidR="00000000" w:rsidRPr="00000000">
        <w:rPr>
          <w:rFonts w:ascii="Inter" w:cs="Inter" w:eastAsia="Inter" w:hAnsi="Inter"/>
          <w:rtl w:val="0"/>
        </w:rPr>
        <w:t xml:space="preserve"> - имплементирали сме няколко “quality of life” инструмента за следене на метрики и логове от апликацията - Grafana, Loki и Prometheus.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2.6.6.1</w:t>
      </w: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Inter" w:cs="Inter" w:eastAsia="Inter" w:hAnsi="Inter"/>
          <w:rtl w:val="0"/>
        </w:rPr>
        <w:t xml:space="preserve"> е open-source платформа за визуализация и мониторинг, която позволява изграждането на интерактивни дашборди от различни източници на данни. В контекста на това приложение се използва за визуализиране на метрики и логове в реално време.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2.6.6.2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Prometheus</w:t>
      </w:r>
      <w:r w:rsidDel="00000000" w:rsidR="00000000" w:rsidRPr="00000000">
        <w:rPr>
          <w:rFonts w:ascii="Inter" w:cs="Inter" w:eastAsia="Inter" w:hAnsi="Inter"/>
          <w:rtl w:val="0"/>
        </w:rPr>
        <w:t xml:space="preserve"> е система за мониторинг и алертиране, която събира метрики от приложението чрез периодично "изтегляне" (scraping) от дефинирани endpoints. Съхранява данните в собствена time-series база и служи като основен източник на данни за Grafana.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2.6.6.3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Loki</w:t>
      </w:r>
      <w:r w:rsidDel="00000000" w:rsidR="00000000" w:rsidRPr="00000000">
        <w:rPr>
          <w:rFonts w:ascii="Inter" w:cs="Inter" w:eastAsia="Inter" w:hAnsi="Inter"/>
          <w:rtl w:val="0"/>
        </w:rPr>
        <w:t xml:space="preserve"> е log aggregation система, вдъхновена от Prometheus, но предназначена за логове вместо метрики. Събира и индексира логовете от приложението и ги прави достъпни за търсене и визуализиране директно в Grafana. </w:t>
        <w:tab/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2.6.7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Terraform IaC</w:t>
      </w:r>
      <w:r w:rsidDel="00000000" w:rsidR="00000000" w:rsidRPr="00000000">
        <w:rPr>
          <w:rFonts w:ascii="Inter" w:cs="Inter" w:eastAsia="Inter" w:hAnsi="Inter"/>
          <w:rtl w:val="0"/>
        </w:rPr>
        <w:t xml:space="preserve"> - имплементирали сме набор от .tf file-ове, които създават инфраструктура за нашето репо и създават branch protection за всички посочени  branch-ове в него. Също така сме конфигурирали HashiCorp Vault като secret provider, който подава git hub token, който дава достъп на terraform до репозиторията. 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2.6.7 HashiCorp Vault -създадохме cluster, който съхранява чувствителни данни, които не искаме да бъдат достъпни за крайния потребител, като cluster-ът, върху когото вдигаме ArgoCD UI-а има достъп до него, за да може да намира потенциалните secret-и, необходими за работата на апкикацията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Инструкции за стартиране на проекта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Frontend : 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cd vue-frontend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240" w:before="0" w:beforeAutospacing="0" w:lineRule="auto"/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npm run dev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  <w:t xml:space="preserve">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Backend: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ab/>
        <w:tab/>
        <w:t xml:space="preserve">- python min.py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216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  <w:t xml:space="preserve">      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Достъп до Argo CD UI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ab/>
        <w:tab/>
        <w:tab/>
        <w:t xml:space="preserve">- kubectl config &lt;cluster_name&gt;  -  </w:t>
      </w:r>
      <w:r w:rsidDel="00000000" w:rsidR="00000000" w:rsidRPr="00000000">
        <w:rPr>
          <w:rFonts w:ascii="Inter" w:cs="Inter" w:eastAsia="Inter" w:hAnsi="Inter"/>
          <w:rtl w:val="0"/>
        </w:rPr>
        <w:t xml:space="preserve">превключва kubectl контекста към посочения по-горе в командата cluster.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-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kubectl port-forward svc/argocd-server -n argocd 8080:443 </w:t>
      </w:r>
      <w:r w:rsidDel="00000000" w:rsidR="00000000" w:rsidRPr="00000000">
        <w:rPr>
          <w:rFonts w:ascii="Inter" w:cs="Inter" w:eastAsia="Inter" w:hAnsi="Inter"/>
          <w:rtl w:val="0"/>
        </w:rPr>
        <w:t xml:space="preserve">- прави port-forward — пренасочва ArgoCD сървъра към localhost:8080.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-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kubectl -n argocd get secret argocd-initial-admin-secret -o jsonpath="{.data.password}" | base64 -d - 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извлича автоматично генерираната initial admin парола от Kubernetes secret-а и я декодира чрез base64, за да може потребителят да достъпи ArgoCD UI-а.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  <w:tab/>
      </w:r>
    </w:p>
    <w:p w:rsidR="00000000" w:rsidDel="00000000" w:rsidP="00000000" w:rsidRDefault="00000000" w:rsidRPr="00000000" w14:paraId="00000095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5. Екранни снимки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  <w:rtl w:val="0"/>
        </w:rPr>
        <w:tab/>
      </w:r>
    </w:p>
    <w:p w:rsidR="00000000" w:rsidDel="00000000" w:rsidP="00000000" w:rsidRDefault="00000000" w:rsidRPr="00000000" w14:paraId="00000098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5943600" cy="292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-1417.3228346456694" w:firstLine="697.322834645669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6. AI Инструменти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време на разработката използвахме AI инструменти като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Claude </w:t>
      </w:r>
      <w:r w:rsidDel="00000000" w:rsidR="00000000" w:rsidRPr="00000000">
        <w:rPr>
          <w:rFonts w:ascii="Inter" w:cs="Inter" w:eastAsia="Inter" w:hAnsi="Inter"/>
          <w:rtl w:val="0"/>
        </w:rPr>
        <w:t xml:space="preserve">- за генериране на тестови файлове, обяснение зад възникнали по време на работа грешки;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GitHub Copilot</w:t>
      </w:r>
      <w:r w:rsidDel="00000000" w:rsidR="00000000" w:rsidRPr="00000000">
        <w:rPr>
          <w:rFonts w:ascii="Inter" w:cs="Inter" w:eastAsia="Inter" w:hAnsi="Inter"/>
          <w:rtl w:val="0"/>
        </w:rPr>
        <w:t xml:space="preserve"> - има достъп до virtual environment-а, в който работим и като така е удобен инструмент за разпознаване и третиране на грешки, появили се в терминала на VS Code.</w:t>
      </w:r>
    </w:p>
    <w:p w:rsidR="00000000" w:rsidDel="00000000" w:rsidP="00000000" w:rsidRDefault="00000000" w:rsidRPr="00000000" w14:paraId="0000009D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7. Заключение </w:t>
      </w:r>
    </w:p>
    <w:p w:rsidR="00000000" w:rsidDel="00000000" w:rsidP="00000000" w:rsidRDefault="00000000" w:rsidRPr="00000000" w14:paraId="0000009E">
      <w:pPr>
        <w:spacing w:after="240" w:before="240" w:lineRule="auto"/>
        <w:ind w:left="-1417.3228346456694" w:firstLine="697.3228346456693"/>
        <w:rPr>
          <w:rFonts w:ascii="Inter" w:cs="Inter" w:eastAsia="Inter" w:hAnsi="Inter"/>
          <w:color w:val="ff0000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                         В резултат от работата ни по DaskaTraz разширихме знанията си в областите на     ООП, БД, ВОТ и БД, като този опит ще ни послужи да подобрим процеса си на работа при бъдещи проекти в горепосочените сфери.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155cc"/>
          <w:highlight w:val="white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8. Източници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155cc"/>
          <w:highlight w:val="white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 </w:t>
        <w:tab/>
        <w:t xml:space="preserve">ArgoCD documentation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- </w:t>
      </w:r>
      <w:hyperlink r:id="rId12">
        <w:r w:rsidDel="00000000" w:rsidR="00000000" w:rsidRPr="00000000">
          <w:rPr>
            <w:rFonts w:ascii="Inter" w:cs="Inter" w:eastAsia="Inter" w:hAnsi="Inter"/>
            <w:b w:val="1"/>
            <w:bCs w:val="1"/>
            <w:color w:val="1f1f1f"/>
            <w:highlight w:val="white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highlight w:val="white"/>
            <w:u w:val="single"/>
            <w:rtl w:val="0"/>
          </w:rPr>
          <w:t xml:space="preserve">https://argo-cd.readthedocs.io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 </w:t>
        <w:tab/>
        <w:t xml:space="preserve">Docker documentation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- </w:t>
      </w:r>
      <w:hyperlink r:id="rId14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highlight w:val="white"/>
            <w:u w:val="single"/>
            <w:rtl w:val="0"/>
          </w:rPr>
          <w:t xml:space="preserve">https://docs.docker.com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-1417.3228346456694" w:firstLine="697.322834645669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9. Приложения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-1417.3228346456694" w:firstLine="697.322834645669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  <w:tab/>
        <w:t xml:space="preserve">Цялостния код и конфигурационни файлове са достъпни в GitHub репозиторията ни -                                         </w:t>
      </w:r>
      <w:hyperlink r:id="rId15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StaffordChess 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yperlink" Target="https://argo-cd.readthedocs.io" TargetMode="External"/><Relationship Id="rId12" Type="http://schemas.openxmlformats.org/officeDocument/2006/relationships/hyperlink" Target="https://argo-cd.readthedocs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Victoruncho/The-four-horsemen-of-coding-StaffordChess" TargetMode="External"/><Relationship Id="rId14" Type="http://schemas.openxmlformats.org/officeDocument/2006/relationships/hyperlink" Target="https://docs.docker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