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AETHER</w:t>
      </w:r>
    </w:p>
    <w:p>
      <w:pPr>
        <w:jc w:val="center"/>
      </w:pPr>
      <w:r>
        <w:rPr>
          <w:b/>
          <w:sz w:val="30"/>
        </w:rPr>
        <w:t>Phase 1 — Feasibility, Requirements &amp; Proof-of-Concept Architecture</w:t>
      </w:r>
    </w:p>
    <w:p>
      <w:pPr>
        <w:jc w:val="center"/>
      </w:pPr>
      <w:r>
        <w:rPr>
          <w:i/>
        </w:rPr>
        <w:t>Personal Distributed AI Memory &amp; Compute Fabric</w:t>
      </w:r>
    </w:p>
    <w:p>
      <w:pPr>
        <w:jc w:val="center"/>
      </w:pPr>
      <w:r>
        <w:t>Version 1.0 | 24 August 2026</w:t>
      </w:r>
    </w:p>
    <w:p>
      <w:pPr>
        <w:pStyle w:val="Heading1"/>
      </w:pPr>
      <w:r>
        <w:t>1. Phase 1 Overview</w:t>
      </w:r>
    </w:p>
    <w:p>
      <w:r>
        <w:t>Project Aether is a software-defined distributed AI platform designed to allow a primary laptop to use memory and selected compute resources from connected personal devices such as an Android smartphone and Android tablet. The primary objective is not to make the operating system see remote RAM as ordinary physical RAM, but to create an AI-specific distributed memory and execution fabric in which model weights, KV cache segments, and selected workloads can be placed across multiple devices.</w:t>
      </w:r>
    </w:p>
    <w:p>
      <w:r>
        <w:t>Phase 1 establishes technical feasibility. It deliberately avoids attempting a production-grade 20–40B parameter system immediately. Instead, it creates the minimum end-to-end architecture needed to prove device discovery, secure communication, remote memory allocation, tensor transfer, model partitioning, scheduling, thermal telemetry, and recovery.</w:t>
      </w:r>
    </w:p>
    <w:p>
      <w:pPr>
        <w:pStyle w:val="Heading1"/>
      </w:pPr>
      <w:r>
        <w:t>2. Problem Statement</w:t>
      </w:r>
    </w:p>
    <w:p>
      <w:r>
        <w:t>Modern local AI models can exceed the practical RAM capacity of a laptop even when the aggregate RAM available across the user's personal devices is sufficient. Conventional operating-system virtual memory primarily uses local storage and therefore cannot directly turn the RAM of a phone or tablet into low-latency physical RAM for the laptop.</w:t>
      </w:r>
    </w:p>
    <w:p>
      <w:r>
        <w:t>Aether addresses this constraint at the application/runtime level. A model can be divided into memory-resident partitions, with the laptop retaining the main orchestration and user-facing execution path while connected devices provide additional memory capacity and, where beneficial, selected tensor computation.</w:t>
      </w:r>
    </w:p>
    <w:p>
      <w:pPr>
        <w:pStyle w:val="Heading1"/>
      </w:pPr>
      <w:r>
        <w:t>3. Phase 1 Goals</w:t>
      </w:r>
    </w:p>
    <w:p>
      <w:pPr>
        <w:pStyle w:val="ListBullet"/>
      </w:pPr>
      <w:r>
        <w:t>Build a laptop-hosted Aether Controller.</w:t>
      </w:r>
    </w:p>
    <w:p>
      <w:pPr>
        <w:pStyle w:val="ListBullet"/>
      </w:pPr>
      <w:r>
        <w:t>Build lightweight Android Worker Agents for a smartphone and tablet.</w:t>
      </w:r>
    </w:p>
    <w:p>
      <w:pPr>
        <w:pStyle w:val="ListBullet"/>
      </w:pPr>
      <w:r>
        <w:t>Discover and authenticate workers on a private local network.</w:t>
      </w:r>
    </w:p>
    <w:p>
      <w:pPr>
        <w:pStyle w:val="ListBullet"/>
      </w:pPr>
      <w:r>
        <w:t>Support USB-C transport where the host/device operating systems expose a usable data connection, with Wi-Fi as the initial fallback transport.</w:t>
      </w:r>
    </w:p>
    <w:p>
      <w:pPr>
        <w:pStyle w:val="ListBullet"/>
      </w:pPr>
      <w:r>
        <w:t>Create a logical distributed memory pool rather than exposing remote RAM as OS physical RAM.</w:t>
      </w:r>
    </w:p>
    <w:p>
      <w:pPr>
        <w:pStyle w:val="ListBullet"/>
      </w:pPr>
      <w:r>
        <w:t>Allocate model data into named memory segments and place those segments on available workers.</w:t>
      </w:r>
    </w:p>
    <w:p>
      <w:pPr>
        <w:pStyle w:val="ListBullet"/>
      </w:pPr>
      <w:r>
        <w:t>Transfer tensors or model segments on demand using a versioned protocol.</w:t>
      </w:r>
    </w:p>
    <w:p>
      <w:pPr>
        <w:pStyle w:val="ListBullet"/>
      </w:pPr>
      <w:r>
        <w:t>Implement basic workload scheduling and device health monitoring.</w:t>
      </w:r>
    </w:p>
    <w:p>
      <w:pPr>
        <w:pStyle w:val="ListBullet"/>
      </w:pPr>
      <w:r>
        <w:t>Collect temperature, battery/power state, memory pressure, throughput, latency, and availability telemetry.</w:t>
      </w:r>
    </w:p>
    <w:p>
      <w:pPr>
        <w:pStyle w:val="ListBullet"/>
      </w:pPr>
      <w:r>
        <w:t>Demonstrate a small quantized model whose total resident model data exceeds the laptop-only memory budget while remaining distributed across devices.</w:t>
      </w:r>
    </w:p>
    <w:p>
      <w:pPr>
        <w:pStyle w:val="Heading1"/>
      </w:pPr>
      <w:r>
        <w:t>4. Non-Goals of Phase 1</w:t>
      </w:r>
    </w:p>
    <w:p>
      <w:pPr>
        <w:pStyle w:val="ListBullet"/>
      </w:pPr>
      <w:r>
        <w:t>Making Windows or Linux recognize phone/tablet RAM as ordinary system RAM.</w:t>
      </w:r>
    </w:p>
    <w:p>
      <w:pPr>
        <w:pStyle w:val="ListBullet"/>
      </w:pPr>
      <w:r>
        <w:t>Achieving transparent hardware-level cache coherence between CPU and Android devices.</w:t>
      </w:r>
    </w:p>
    <w:p>
      <w:pPr>
        <w:pStyle w:val="ListBullet"/>
      </w:pPr>
      <w:r>
        <w:t>Building a production 32–40B parameter inference engine.</w:t>
      </w:r>
    </w:p>
    <w:p>
      <w:pPr>
        <w:pStyle w:val="ListBullet"/>
      </w:pPr>
      <w:r>
        <w:t>Guaranteeing that remote memory has the same latency or bandwidth as laptop RAM.</w:t>
      </w:r>
    </w:p>
    <w:p>
      <w:pPr>
        <w:pStyle w:val="ListBullet"/>
      </w:pPr>
      <w:r>
        <w:t>Using a phone or tablet as a full replacement for a discrete GPU.</w:t>
      </w:r>
    </w:p>
    <w:p>
      <w:pPr>
        <w:pStyle w:val="ListBullet"/>
      </w:pPr>
      <w:r>
        <w:t>Running all model layers on all devices simultaneously.</w:t>
      </w:r>
    </w:p>
    <w:p>
      <w:pPr>
        <w:pStyle w:val="ListBullet"/>
      </w:pPr>
      <w:r>
        <w:t>Automatic power-off of connected devices.</w:t>
      </w:r>
    </w:p>
    <w:p>
      <w:r>
        <w:t>Thermal protection in Aether is therefore designed around adaptive throttling, workload migration, and graceful worker suspension rather than an automatic device power-off command.</w:t>
      </w:r>
    </w:p>
    <w:p>
      <w:pPr>
        <w:pStyle w:val="Heading1"/>
      </w:pPr>
      <w:r>
        <w:t>5. Target Prototype Hardware</w:t>
      </w:r>
    </w:p>
    <w:p>
      <w:r>
        <w:t>The initial reference configuration is based on the user's target environment:</w:t>
      </w:r>
    </w:p>
    <w:p>
      <w:pPr>
        <w:pStyle w:val="ListBullet"/>
      </w:pPr>
      <w:r>
        <w:t>Primary host: laptop with Intel Core Ultra 5 125H and 16 GB RAM.</w:t>
      </w:r>
    </w:p>
    <w:p>
      <w:pPr>
        <w:pStyle w:val="ListBullet"/>
      </w:pPr>
      <w:r>
        <w:t>Worker 1: Android smartphone with Exynos 1480 and approximately 8 GB RAM.</w:t>
      </w:r>
    </w:p>
    <w:p>
      <w:pPr>
        <w:pStyle w:val="ListBullet"/>
      </w:pPr>
      <w:r>
        <w:t>Worker 2: Android tablet with Exynos 1580 and approximately 8 GB RAM.</w:t>
      </w:r>
    </w:p>
    <w:p>
      <w:pPr>
        <w:pStyle w:val="ListBullet"/>
      </w:pPr>
      <w:r>
        <w:t>Total nominal RAM: approximately 32 GB across the three devices.</w:t>
      </w:r>
    </w:p>
    <w:p>
      <w:pPr>
        <w:pStyle w:val="ListBullet"/>
      </w:pPr>
      <w:r>
        <w:t>Target communication: USB-C where practical; private Wi-Fi/local hotspot as the first broadly deployable transport.</w:t>
      </w:r>
    </w:p>
    <w:p>
      <w:pPr>
        <w:pStyle w:val="ListBullet"/>
      </w:pPr>
      <w:r>
        <w:t>Target model class: quantized AI/LLM models whose resident memory requirement is larger than the laptop's available RAM but small enough for a controlled proof of concept.</w:t>
      </w:r>
    </w:p>
    <w:p>
      <w:pPr>
        <w:pStyle w:val="Heading1"/>
      </w:pPr>
      <w:r>
        <w:t>6. Core Design Principle</w:t>
      </w:r>
    </w:p>
    <w:p>
      <w:r>
        <w:t>Aether treats memory as a managed distributed resource, not as a single physically coherent RAM module. The laptop owns the global execution state. Worker devices own explicitly assigned memory regions and optionally execute explicitly assigned kernels or tensor operations.</w:t>
      </w:r>
    </w:p>
    <w:p>
      <w:r>
        <w:t>This distinction is fundamental. If a model requires 20 GB of resident data, Aether may maintain approximately 12 GB on the laptop and distribute approximately 4 GB to each worker. The model runtime must know where each segment resides and must fetch or execute against the appropriate segment when required.</w:t>
      </w:r>
    </w:p>
    <w:p>
      <w:pPr>
        <w:pStyle w:val="Heading1"/>
      </w:pPr>
      <w:r>
        <w:t>7. High-Level Architecture</w:t>
      </w:r>
    </w:p>
    <w:p>
      <w:r>
        <w:t>The Phase 1 architecture contains six major layers:</w:t>
      </w:r>
    </w:p>
    <w:p>
      <w:pPr>
        <w:pStyle w:val="ListNumber"/>
      </w:pPr>
      <w:r>
        <w:t>Application Layer — user submits an AI task such as code generation.</w:t>
      </w:r>
    </w:p>
    <w:p>
      <w:pPr>
        <w:pStyle w:val="ListNumber"/>
      </w:pPr>
      <w:r>
        <w:t>AI Runtime Layer — tokenizer, model execution engine, KV-cache manager, and inference state.</w:t>
      </w:r>
    </w:p>
    <w:p>
      <w:pPr>
        <w:pStyle w:val="ListNumber"/>
      </w:pPr>
      <w:r>
        <w:t>Aether Orchestration Layer — global scheduler, memory manager, model partitioner, and task planner.</w:t>
      </w:r>
    </w:p>
    <w:p>
      <w:pPr>
        <w:pStyle w:val="ListNumber"/>
      </w:pPr>
      <w:r>
        <w:t>Resource Fabric Layer — distributed memory abstraction, tensor transport, worker registry, and telemetry.</w:t>
      </w:r>
    </w:p>
    <w:p>
      <w:pPr>
        <w:pStyle w:val="ListNumber"/>
      </w:pPr>
      <w:r>
        <w:t>Device Agent Layer — Android worker services responsible for memory allocation, tensor operations, telemetry, and transport.</w:t>
      </w:r>
    </w:p>
    <w:p>
      <w:pPr>
        <w:pStyle w:val="ListNumber"/>
      </w:pPr>
      <w:r>
        <w:t>Physical Layer — laptop CPU/NPU, smartphone CPU/NPU, tablet CPU/NPU, RAM, storage, battery, thermal sensors, and network/USB links.</w:t>
      </w:r>
    </w:p>
    <w:p>
      <w:pPr>
        <w:pStyle w:val="Heading1"/>
      </w:pPr>
      <w:r>
        <w:t>8. Component Responsibilities</w:t>
      </w:r>
    </w:p>
    <w:p>
      <w:pPr>
        <w:pStyle w:val="Heading2"/>
      </w:pPr>
      <w:r>
        <w:t>8.1 Aether Controller</w:t>
      </w:r>
    </w:p>
    <w:p>
      <w:pPr>
        <w:pStyle w:val="ListBullet"/>
      </w:pPr>
      <w:r>
        <w:t>Runs primarily on the laptop.</w:t>
      </w:r>
    </w:p>
    <w:p>
      <w:pPr>
        <w:pStyle w:val="ListBullet"/>
      </w:pPr>
      <w:r>
        <w:t>Maintains the cluster state.</w:t>
      </w:r>
    </w:p>
    <w:p>
      <w:pPr>
        <w:pStyle w:val="ListBullet"/>
      </w:pPr>
      <w:r>
        <w:t>Accepts AI inference requests.</w:t>
      </w:r>
    </w:p>
    <w:p>
      <w:pPr>
        <w:pStyle w:val="ListBullet"/>
      </w:pPr>
      <w:r>
        <w:t>Maintains model metadata and placement maps.</w:t>
      </w:r>
    </w:p>
    <w:p>
      <w:pPr>
        <w:pStyle w:val="ListBullet"/>
      </w:pPr>
      <w:r>
        <w:t>Schedules work.</w:t>
      </w:r>
    </w:p>
    <w:p>
      <w:pPr>
        <w:pStyle w:val="ListBullet"/>
      </w:pPr>
      <w:r>
        <w:t>Tracks worker health.</w:t>
      </w:r>
    </w:p>
    <w:p>
      <w:pPr>
        <w:pStyle w:val="ListBullet"/>
      </w:pPr>
      <w:r>
        <w:t>Coordinates memory allocation and tensor movement.</w:t>
      </w:r>
    </w:p>
    <w:p>
      <w:pPr>
        <w:pStyle w:val="ListBullet"/>
      </w:pPr>
      <w:r>
        <w:t>Maintains failure recovery state.</w:t>
      </w:r>
    </w:p>
    <w:p>
      <w:pPr>
        <w:pStyle w:val="Heading2"/>
      </w:pPr>
      <w:r>
        <w:t>8.2 Android Worker Agent</w:t>
      </w:r>
    </w:p>
    <w:p>
      <w:pPr>
        <w:pStyle w:val="ListBullet"/>
      </w:pPr>
      <w:r>
        <w:t>Registers the device with the Controller.</w:t>
      </w:r>
    </w:p>
    <w:p>
      <w:pPr>
        <w:pStyle w:val="ListBullet"/>
      </w:pPr>
      <w:r>
        <w:t>Reports available memory and thermal state.</w:t>
      </w:r>
    </w:p>
    <w:p>
      <w:pPr>
        <w:pStyle w:val="ListBullet"/>
      </w:pPr>
      <w:r>
        <w:t>Reserves memory only when the Aether runtime explicitly requests it.</w:t>
      </w:r>
    </w:p>
    <w:p>
      <w:pPr>
        <w:pStyle w:val="ListBullet"/>
      </w:pPr>
      <w:r>
        <w:t>Stores assigned model/tensor segments.</w:t>
      </w:r>
    </w:p>
    <w:p>
      <w:pPr>
        <w:pStyle w:val="ListBullet"/>
      </w:pPr>
      <w:r>
        <w:t>Executes supported worker operations when scheduled.</w:t>
      </w:r>
    </w:p>
    <w:p>
      <w:pPr>
        <w:pStyle w:val="ListBullet"/>
      </w:pPr>
      <w:r>
        <w:t>Streams telemetry to the Controller.</w:t>
      </w:r>
    </w:p>
    <w:p>
      <w:pPr>
        <w:pStyle w:val="ListBullet"/>
      </w:pPr>
      <w:r>
        <w:t>Releases resources cleanly when the session ends.</w:t>
      </w:r>
    </w:p>
    <w:p>
      <w:pPr>
        <w:pStyle w:val="Heading2"/>
      </w:pPr>
      <w:r>
        <w:t>8.3 Distributed Memory Manager</w:t>
      </w:r>
    </w:p>
    <w:p>
      <w:r>
        <w:t>The Distributed Memory Manager maintains a logical address space composed of segments. Each segment has an owner device, size, type, version, residency state, and access policy.</w:t>
      </w:r>
    </w:p>
    <w:p>
      <w:pPr>
        <w:pStyle w:val="ListBullet"/>
      </w:pPr>
      <w:r>
        <w:t>Segment types: model weights, activation buffers, KV cache, temporary tensors, metadata.</w:t>
      </w:r>
    </w:p>
    <w:p>
      <w:pPr>
        <w:pStyle w:val="ListBullet"/>
      </w:pPr>
      <w:r>
        <w:t>Placement states: local, remote-resident, in-transfer, executing, evictable, invalid.</w:t>
      </w:r>
    </w:p>
    <w:p>
      <w:pPr>
        <w:pStyle w:val="ListBullet"/>
      </w:pPr>
      <w:r>
        <w:t>Priority levels: critical, hot, warm, cold.</w:t>
      </w:r>
    </w:p>
    <w:p>
      <w:pPr>
        <w:pStyle w:val="ListBullet"/>
      </w:pPr>
      <w:r>
        <w:t>Replication is optional and should be introduced only after basic placement works.</w:t>
      </w:r>
    </w:p>
    <w:p>
      <w:pPr>
        <w:pStyle w:val="Heading2"/>
      </w:pPr>
      <w:r>
        <w:t>8.4 Scheduler</w:t>
      </w:r>
    </w:p>
    <w:p>
      <w:r>
        <w:t>The scheduler scores candidate devices using compute capability, available memory, thermal headroom, current utilization, communication latency, battery/power state, and transfer cost. The scheduler should prefer keeping large model weights resident rather than repeatedly moving them.</w:t>
      </w:r>
    </w:p>
    <w:p>
      <w:r>
        <w:t>For Phase 1, scheduling should be rule-based before introducing machine-learning-based scheduling. A deterministic scheduler is easier to benchmark and debug.</w:t>
      </w:r>
    </w:p>
    <w:p>
      <w:pPr>
        <w:pStyle w:val="Heading1"/>
      </w:pPr>
      <w:r>
        <w:t>9. Memory Architecture</w:t>
      </w:r>
    </w:p>
    <w:p>
      <w:r>
        <w:t>The central abstraction is a Distributed AI Memory Pool. It is not mapped directly into the laptop's normal virtual address space. Instead, the AI runtime requests segments through an Aether memory API.</w:t>
      </w:r>
    </w:p>
    <w:p>
      <w:pPr>
        <w:pStyle w:val="ListBullet"/>
      </w:pPr>
      <w:r>
        <w:t>allocate(size, type, priority)</w:t>
      </w:r>
    </w:p>
    <w:p>
      <w:pPr>
        <w:pStyle w:val="ListBullet"/>
      </w:pPr>
      <w:r>
        <w:t>place(segment, device)</w:t>
      </w:r>
    </w:p>
    <w:p>
      <w:pPr>
        <w:pStyle w:val="ListBullet"/>
      </w:pPr>
      <w:r>
        <w:t>pin(segment)</w:t>
      </w:r>
    </w:p>
    <w:p>
      <w:pPr>
        <w:pStyle w:val="ListBullet"/>
      </w:pPr>
      <w:r>
        <w:t>prefetch(segment)</w:t>
      </w:r>
    </w:p>
    <w:p>
      <w:pPr>
        <w:pStyle w:val="ListBullet"/>
      </w:pPr>
      <w:r>
        <w:t>read(segment, offset, length)</w:t>
      </w:r>
    </w:p>
    <w:p>
      <w:pPr>
        <w:pStyle w:val="ListBullet"/>
      </w:pPr>
      <w:r>
        <w:t>write(segment, offset, data)</w:t>
      </w:r>
    </w:p>
    <w:p>
      <w:pPr>
        <w:pStyle w:val="ListBullet"/>
      </w:pPr>
      <w:r>
        <w:t>release(segment)</w:t>
      </w:r>
    </w:p>
    <w:p>
      <w:pPr>
        <w:pStyle w:val="ListBullet"/>
      </w:pPr>
      <w:r>
        <w:t>migrate(segment, destination)</w:t>
      </w:r>
    </w:p>
    <w:p>
      <w:r>
        <w:t>The first implementation should use large contiguous segments rather than fine-grained page migration. Segment sizes in the tens to hundreds of megabytes reduce protocol overhead and simplify debugging.</w:t>
      </w:r>
    </w:p>
    <w:p>
      <w:pPr>
        <w:pStyle w:val="Heading1"/>
      </w:pPr>
      <w:r>
        <w:t>10. Model Partitioning Strategy</w:t>
      </w:r>
    </w:p>
    <w:p>
      <w:r>
        <w:t>Phase 1 should support two partitioning modes.</w:t>
      </w:r>
    </w:p>
    <w:p>
      <w:pPr>
        <w:pStyle w:val="Heading2"/>
      </w:pPr>
      <w:r>
        <w:t>10.1 Memory-Only Partitioning</w:t>
      </w:r>
    </w:p>
    <w:p>
      <w:r>
        <w:t>The laptop performs the computation, while selected model data remains resident on remote devices. This is the first proof of feasibility and isolates the distributed-memory problem from heterogeneous compute scheduling.</w:t>
      </w:r>
    </w:p>
    <w:p>
      <w:pPr>
        <w:pStyle w:val="Heading2"/>
      </w:pPr>
      <w:r>
        <w:t>10.2 Layer/Tensor Compute Partitioning</w:t>
      </w:r>
    </w:p>
    <w:p>
      <w:r>
        <w:t>After memory-only operation is stable, selected layers or tensor operations may execute on a worker. The worker receives the required input tensor, performs the operation, and returns the output tensor. This avoids requiring the entire model to execute on every device.</w:t>
      </w:r>
    </w:p>
    <w:p>
      <w:r>
        <w:t>The scheduler must compare computation time against transfer time. A remote operation is beneficial only when the computation saved is greater than the communication and synchronization cost.</w:t>
      </w:r>
    </w:p>
    <w:p>
      <w:pPr>
        <w:pStyle w:val="Heading1"/>
      </w:pPr>
      <w:r>
        <w:t>11. Communication Architecture</w:t>
      </w:r>
    </w:p>
    <w:p>
      <w:r>
        <w:t>Aether uses a transport abstraction so the upper layers do not depend on Wi-Fi or USB.</w:t>
      </w:r>
    </w:p>
    <w:p>
      <w:pPr>
        <w:pStyle w:val="ListBullet"/>
      </w:pPr>
      <w:r>
        <w:t>Transport Manager</w:t>
      </w:r>
    </w:p>
    <w:p>
      <w:pPr>
        <w:pStyle w:val="ListBullet"/>
      </w:pPr>
      <w:r>
        <w:t>Session Manager</w:t>
      </w:r>
    </w:p>
    <w:p>
      <w:pPr>
        <w:pStyle w:val="ListBullet"/>
      </w:pPr>
      <w:r>
        <w:t>Reliable Message Layer</w:t>
      </w:r>
    </w:p>
    <w:p>
      <w:pPr>
        <w:pStyle w:val="ListBullet"/>
      </w:pPr>
      <w:r>
        <w:t>Tensor Transfer Layer</w:t>
      </w:r>
    </w:p>
    <w:p>
      <w:pPr>
        <w:pStyle w:val="ListBullet"/>
      </w:pPr>
      <w:r>
        <w:t>Control/Telemetry Channel</w:t>
      </w:r>
    </w:p>
    <w:p>
      <w:r>
        <w:t>The first protocol can use TCP over a private LAN for reliability and simplicity. A later high-performance transport may use QUIC, optimized USB networking, or another low-latency mechanism. The protocol should use binary tensor payloads rather than JSON for large data transfers.</w:t>
      </w:r>
    </w:p>
    <w:p>
      <w:pPr>
        <w:pStyle w:val="Heading1"/>
      </w:pPr>
      <w:r>
        <w:t>12. Device Discovery and Pairing</w:t>
      </w:r>
    </w:p>
    <w:p>
      <w:pPr>
        <w:pStyle w:val="ListNumber"/>
      </w:pPr>
      <w:r>
        <w:t>Controller creates a local Aether session.</w:t>
      </w:r>
    </w:p>
    <w:p>
      <w:pPr>
        <w:pStyle w:val="ListNumber"/>
      </w:pPr>
      <w:r>
        <w:t>Worker Agent advertises availability on the private network.</w:t>
      </w:r>
    </w:p>
    <w:p>
      <w:pPr>
        <w:pStyle w:val="ListNumber"/>
      </w:pPr>
      <w:r>
        <w:t>Controller discovers the worker.</w:t>
      </w:r>
    </w:p>
    <w:p>
      <w:pPr>
        <w:pStyle w:val="ListNumber"/>
      </w:pPr>
      <w:r>
        <w:t>Worker presents a device identity and capability report.</w:t>
      </w:r>
    </w:p>
    <w:p>
      <w:pPr>
        <w:pStyle w:val="ListNumber"/>
      </w:pPr>
      <w:r>
        <w:t>User approves pairing on the worker.</w:t>
      </w:r>
    </w:p>
    <w:p>
      <w:pPr>
        <w:pStyle w:val="ListNumber"/>
      </w:pPr>
      <w:r>
        <w:t>Controller and worker establish authenticated session keys.</w:t>
      </w:r>
    </w:p>
    <w:p>
      <w:pPr>
        <w:pStyle w:val="ListNumber"/>
      </w:pPr>
      <w:r>
        <w:t>Worker receives a session identifier and resource policy.</w:t>
      </w:r>
    </w:p>
    <w:p>
      <w:pPr>
        <w:pStyle w:val="ListNumber"/>
      </w:pPr>
      <w:r>
        <w:t>Only paired devices may receive model data.</w:t>
      </w:r>
    </w:p>
    <w:p>
      <w:pPr>
        <w:pStyle w:val="Heading1"/>
      </w:pPr>
      <w:r>
        <w:t>13. Thermal and Power Management</w:t>
      </w:r>
    </w:p>
    <w:p>
      <w:r>
        <w:t>Thermal management is a first-class subsystem. The system should not simply wait for a device to become critically hot.</w:t>
      </w:r>
    </w:p>
    <w:p>
      <w:pPr>
        <w:pStyle w:val="ListBullet"/>
      </w:pPr>
      <w:r>
        <w:t>Normal state: full permitted worker capacity.</w:t>
      </w:r>
    </w:p>
    <w:p>
      <w:pPr>
        <w:pStyle w:val="ListBullet"/>
      </w:pPr>
      <w:r>
        <w:t>Warm state: reduce worker concurrency or tensor workload.</w:t>
      </w:r>
    </w:p>
    <w:p>
      <w:pPr>
        <w:pStyle w:val="ListBullet"/>
      </w:pPr>
      <w:r>
        <w:t>Hot state: migrate new work away from the device and allow existing work to finish where possible.</w:t>
      </w:r>
    </w:p>
    <w:p>
      <w:pPr>
        <w:pStyle w:val="ListBullet"/>
      </w:pPr>
      <w:r>
        <w:t>Critical state: stop assigning new computation and release or migrate remote memory according to policy.</w:t>
      </w:r>
    </w:p>
    <w:p>
      <w:pPr>
        <w:pStyle w:val="ListBullet"/>
      </w:pPr>
      <w:r>
        <w:t>Recovery state: gradually reintroduce the device after temperature and system health recover.</w:t>
      </w:r>
    </w:p>
    <w:p>
      <w:r>
        <w:t>The device is not automatically powered off. The objective is graceful degradation while preserving the user's AI session.</w:t>
      </w:r>
    </w:p>
    <w:p>
      <w:pPr>
        <w:pStyle w:val="Heading1"/>
      </w:pPr>
      <w:r>
        <w:t>14. Intel Core Ultra 5 125H and NPU Strategy</w:t>
      </w:r>
    </w:p>
    <w:p>
      <w:r>
        <w:t>The laptop's Intel Core Ultra 5 125H platform includes an NPU intended for efficient AI inference workloads. Phase 1 should treat CPU, NPU, and any available GPU as separate execution resources.</w:t>
      </w:r>
    </w:p>
    <w:p>
      <w:pPr>
        <w:pStyle w:val="ListBullet"/>
      </w:pPr>
      <w:r>
        <w:t>CPU: primary general-purpose execution resource.</w:t>
      </w:r>
    </w:p>
    <w:p>
      <w:pPr>
        <w:pStyle w:val="ListBullet"/>
      </w:pPr>
      <w:r>
        <w:t>NPU: candidate resource for supported low-power AI kernels and auxiliary AI tasks.</w:t>
      </w:r>
    </w:p>
    <w:p>
      <w:pPr>
        <w:pStyle w:val="ListBullet"/>
      </w:pPr>
      <w:r>
        <w:t>GPU: use if the laptop configuration provides a suitable supported GPU.</w:t>
      </w:r>
    </w:p>
    <w:p>
      <w:pPr>
        <w:pStyle w:val="ListBullet"/>
      </w:pPr>
      <w:r>
        <w:t>Scheduler: selects a device/resource based on kernel support, estimated latency, memory requirements, and energy/thermal cost.</w:t>
      </w:r>
    </w:p>
    <w:p>
      <w:r>
        <w:t>The NPU should not be assumed to accelerate arbitrary LLM operations. Phase 1 therefore includes capability discovery: the runtime asks which operators, precisions, tensor shapes, and runtimes are actually supported before assigning NPU work.</w:t>
      </w:r>
    </w:p>
    <w:p>
      <w:pPr>
        <w:pStyle w:val="Heading1"/>
      </w:pPr>
      <w:r>
        <w:t>15. Phase 1 Software Stack</w:t>
      </w:r>
    </w:p>
    <w:p>
      <w:pPr>
        <w:pStyle w:val="ListBullet"/>
      </w:pPr>
      <w:r>
        <w:t>Controller OS: Windows or Linux.</w:t>
      </w:r>
    </w:p>
    <w:p>
      <w:pPr>
        <w:pStyle w:val="ListBullet"/>
      </w:pPr>
      <w:r>
        <w:t>Controller implementation: C++ or Rust for the core runtime, with Python reserved for experimentation, tooling, and model orchestration.</w:t>
      </w:r>
    </w:p>
    <w:p>
      <w:pPr>
        <w:pStyle w:val="ListBullet"/>
      </w:pPr>
      <w:r>
        <w:t>Android Worker: Kotlin for Android service/UI integration, with a native C++ layer where high-performance tensor processing is required.</w:t>
      </w:r>
    </w:p>
    <w:p>
      <w:pPr>
        <w:pStyle w:val="ListBullet"/>
      </w:pPr>
      <w:r>
        <w:t>Model runtime: modular backend abstraction so ONNX Runtime, llama.cpp-derived components, or other compatible inference backends can be evaluated without rewriting the orchestration layer.</w:t>
      </w:r>
    </w:p>
    <w:p>
      <w:pPr>
        <w:pStyle w:val="ListBullet"/>
      </w:pPr>
      <w:r>
        <w:t>Transport: TCP-based prototype with a binary framing protocol.</w:t>
      </w:r>
    </w:p>
    <w:p>
      <w:pPr>
        <w:pStyle w:val="ListBullet"/>
      </w:pPr>
      <w:r>
        <w:t>Telemetry: structured metrics with timestamps and device/session identifiers.</w:t>
      </w:r>
    </w:p>
    <w:p>
      <w:pPr>
        <w:pStyle w:val="Heading1"/>
      </w:pPr>
      <w:r>
        <w:t>16. Proposed Internal Services</w:t>
      </w:r>
    </w:p>
    <w:p>
      <w:pPr>
        <w:pStyle w:val="ListBullet"/>
      </w:pPr>
      <w:r>
        <w:t>Aether Controller Service</w:t>
      </w:r>
    </w:p>
    <w:p>
      <w:pPr>
        <w:pStyle w:val="ListBullet"/>
      </w:pPr>
      <w:r>
        <w:t>Device Registry</w:t>
      </w:r>
    </w:p>
    <w:p>
      <w:pPr>
        <w:pStyle w:val="ListBullet"/>
      </w:pPr>
      <w:r>
        <w:t>Session Manager</w:t>
      </w:r>
    </w:p>
    <w:p>
      <w:pPr>
        <w:pStyle w:val="ListBullet"/>
      </w:pPr>
      <w:r>
        <w:t>Capability Manager</w:t>
      </w:r>
    </w:p>
    <w:p>
      <w:pPr>
        <w:pStyle w:val="ListBullet"/>
      </w:pPr>
      <w:r>
        <w:t>Distributed Memory Manager</w:t>
      </w:r>
    </w:p>
    <w:p>
      <w:pPr>
        <w:pStyle w:val="ListBullet"/>
      </w:pPr>
      <w:r>
        <w:t>Model Partition Manager</w:t>
      </w:r>
    </w:p>
    <w:p>
      <w:pPr>
        <w:pStyle w:val="ListBullet"/>
      </w:pPr>
      <w:r>
        <w:t>Scheduler</w:t>
      </w:r>
    </w:p>
    <w:p>
      <w:pPr>
        <w:pStyle w:val="ListBullet"/>
      </w:pPr>
      <w:r>
        <w:t>Tensor Transport Service</w:t>
      </w:r>
    </w:p>
    <w:p>
      <w:pPr>
        <w:pStyle w:val="ListBullet"/>
      </w:pPr>
      <w:r>
        <w:t>Thermal/Power Manager</w:t>
      </w:r>
    </w:p>
    <w:p>
      <w:pPr>
        <w:pStyle w:val="ListBullet"/>
      </w:pPr>
      <w:r>
        <w:t>Telemetry Service</w:t>
      </w:r>
    </w:p>
    <w:p>
      <w:pPr>
        <w:pStyle w:val="ListBullet"/>
      </w:pPr>
      <w:r>
        <w:t>Security Manager</w:t>
      </w:r>
    </w:p>
    <w:p>
      <w:pPr>
        <w:pStyle w:val="ListBullet"/>
      </w:pPr>
      <w:r>
        <w:t>Runtime Adapter</w:t>
      </w:r>
    </w:p>
    <w:p>
      <w:pPr>
        <w:pStyle w:val="ListBullet"/>
      </w:pPr>
      <w:r>
        <w:t>CLI/Desktop UI</w:t>
      </w:r>
    </w:p>
    <w:p>
      <w:pPr>
        <w:pStyle w:val="Heading1"/>
      </w:pPr>
      <w:r>
        <w:t>17. Example Inference Flow</w:t>
      </w:r>
    </w:p>
    <w:p>
      <w:pPr>
        <w:pStyle w:val="ListNumber"/>
      </w:pPr>
      <w:r>
        <w:t>User submits a coding request.</w:t>
      </w:r>
    </w:p>
    <w:p>
      <w:pPr>
        <w:pStyle w:val="ListNumber"/>
      </w:pPr>
      <w:r>
        <w:t>Controller tokenizes the prompt.</w:t>
      </w:r>
    </w:p>
    <w:p>
      <w:pPr>
        <w:pStyle w:val="ListNumber"/>
      </w:pPr>
      <w:r>
        <w:t>Runtime loads the model placement manifest.</w:t>
      </w:r>
    </w:p>
    <w:p>
      <w:pPr>
        <w:pStyle w:val="ListNumber"/>
      </w:pPr>
      <w:r>
        <w:t>Memory Manager verifies that required model segments are resident.</w:t>
      </w:r>
    </w:p>
    <w:p>
      <w:pPr>
        <w:pStyle w:val="ListNumber"/>
      </w:pPr>
      <w:r>
        <w:t>Scheduler reserves required CPU/NPU/worker resources.</w:t>
      </w:r>
    </w:p>
    <w:p>
      <w:pPr>
        <w:pStyle w:val="ListNumber"/>
      </w:pPr>
      <w:r>
        <w:t>Runtime executes the next inference step.</w:t>
      </w:r>
    </w:p>
    <w:p>
      <w:pPr>
        <w:pStyle w:val="ListNumber"/>
      </w:pPr>
      <w:r>
        <w:t>If a required remote segment is needed, the Memory Manager requests it through the Tensor Transport Service.</w:t>
      </w:r>
    </w:p>
    <w:p>
      <w:pPr>
        <w:pStyle w:val="ListNumber"/>
      </w:pPr>
      <w:r>
        <w:t>Worker returns the required tensor or executes an assigned operation.</w:t>
      </w:r>
    </w:p>
    <w:p>
      <w:pPr>
        <w:pStyle w:val="ListNumber"/>
      </w:pPr>
      <w:r>
        <w:t>Controller updates KV-cache state.</w:t>
      </w:r>
    </w:p>
    <w:p>
      <w:pPr>
        <w:pStyle w:val="ListNumber"/>
      </w:pPr>
      <w:r>
        <w:t>Scheduler continues until the next token is produced.</w:t>
      </w:r>
    </w:p>
    <w:p>
      <w:pPr>
        <w:pStyle w:val="ListNumber"/>
      </w:pPr>
      <w:r>
        <w:t>Telemetry records latency, transfer volume, memory usage, and thermal state.</w:t>
      </w:r>
    </w:p>
    <w:p>
      <w:pPr>
        <w:pStyle w:val="Heading1"/>
      </w:pPr>
      <w:r>
        <w:t>18. Phase 1 Prototype Milestones</w:t>
      </w:r>
    </w:p>
    <w:p>
      <w:pPr>
        <w:pStyle w:val="ListNumber"/>
      </w:pPr>
      <w:r>
        <w:t>Milestone 1 — Controller application starts and exposes a local API.</w:t>
      </w:r>
    </w:p>
    <w:p>
      <w:pPr>
        <w:pStyle w:val="ListNumber"/>
      </w:pPr>
      <w:r>
        <w:t>Milestone 2 — Android worker can discover and pair with the controller.</w:t>
      </w:r>
    </w:p>
    <w:p>
      <w:pPr>
        <w:pStyle w:val="ListNumber"/>
      </w:pPr>
      <w:r>
        <w:t>Milestone 3 — Controller receives worker capability and thermal telemetry.</w:t>
      </w:r>
    </w:p>
    <w:p>
      <w:pPr>
        <w:pStyle w:val="ListNumber"/>
      </w:pPr>
      <w:r>
        <w:t>Milestone 4 — Remote memory reservation and release work reliably.</w:t>
      </w:r>
    </w:p>
    <w:p>
      <w:pPr>
        <w:pStyle w:val="ListNumber"/>
      </w:pPr>
      <w:r>
        <w:t>Milestone 5 — Large binary tensor transfer is functional.</w:t>
      </w:r>
    </w:p>
    <w:p>
      <w:pPr>
        <w:pStyle w:val="ListNumber"/>
      </w:pPr>
      <w:r>
        <w:t>Milestone 6 — Distributed model segments can be placed and retrieved.</w:t>
      </w:r>
    </w:p>
    <w:p>
      <w:pPr>
        <w:pStyle w:val="ListNumber"/>
      </w:pPr>
      <w:r>
        <w:t>Milestone 7 — A small inference workload runs using distributed memory.</w:t>
      </w:r>
    </w:p>
    <w:p>
      <w:pPr>
        <w:pStyle w:val="ListNumber"/>
      </w:pPr>
      <w:r>
        <w:t>Milestone 8 — Basic adaptive thermal scheduling works.</w:t>
      </w:r>
    </w:p>
    <w:p>
      <w:pPr>
        <w:pStyle w:val="ListNumber"/>
      </w:pPr>
      <w:r>
        <w:t>Milestone 9 — Failure/reconnect behavior works.</w:t>
      </w:r>
    </w:p>
    <w:p>
      <w:pPr>
        <w:pStyle w:val="ListNumber"/>
      </w:pPr>
      <w:r>
        <w:t>Milestone 10 — Benchmarks demonstrate the benefit and limitations of the architecture.</w:t>
      </w:r>
    </w:p>
    <w:p>
      <w:pPr>
        <w:pStyle w:val="Heading1"/>
      </w:pPr>
      <w:r>
        <w:t>19. Phase 1 Benchmark Plan</w:t>
      </w:r>
    </w:p>
    <w:p>
      <w:r>
        <w:t>The benchmark must measure the system rather than assume that aggregated RAM automatically produces better performance.</w:t>
      </w:r>
    </w:p>
    <w:p>
      <w:pPr>
        <w:pStyle w:val="ListBullet"/>
      </w:pPr>
      <w:r>
        <w:t>Local RAM bandwidth.</w:t>
      </w:r>
    </w:p>
    <w:p>
      <w:pPr>
        <w:pStyle w:val="ListBullet"/>
      </w:pPr>
      <w:r>
        <w:t>Wi-Fi tensor transfer bandwidth.</w:t>
      </w:r>
    </w:p>
    <w:p>
      <w:pPr>
        <w:pStyle w:val="ListBullet"/>
      </w:pPr>
      <w:r>
        <w:t>USB transport bandwidth where available.</w:t>
      </w:r>
    </w:p>
    <w:p>
      <w:pPr>
        <w:pStyle w:val="ListBullet"/>
      </w:pPr>
      <w:r>
        <w:t>Round-trip tensor latency.</w:t>
      </w:r>
    </w:p>
    <w:p>
      <w:pPr>
        <w:pStyle w:val="ListBullet"/>
      </w:pPr>
      <w:r>
        <w:t>Remote memory access frequency.</w:t>
      </w:r>
    </w:p>
    <w:p>
      <w:pPr>
        <w:pStyle w:val="ListBullet"/>
      </w:pPr>
      <w:r>
        <w:t>Model load time.</w:t>
      </w:r>
    </w:p>
    <w:p>
      <w:pPr>
        <w:pStyle w:val="ListBullet"/>
      </w:pPr>
      <w:r>
        <w:t>First-token latency.</w:t>
      </w:r>
    </w:p>
    <w:p>
      <w:pPr>
        <w:pStyle w:val="ListBullet"/>
      </w:pPr>
      <w:r>
        <w:t>Tokens per second.</w:t>
      </w:r>
    </w:p>
    <w:p>
      <w:pPr>
        <w:pStyle w:val="ListBullet"/>
      </w:pPr>
      <w:r>
        <w:t>CPU/NPU utilization.</w:t>
      </w:r>
    </w:p>
    <w:p>
      <w:pPr>
        <w:pStyle w:val="ListBullet"/>
      </w:pPr>
      <w:r>
        <w:t>Worker temperature over time.</w:t>
      </w:r>
    </w:p>
    <w:p>
      <w:pPr>
        <w:pStyle w:val="ListBullet"/>
      </w:pPr>
      <w:r>
        <w:t>Battery/power impact on worker devices.</w:t>
      </w:r>
    </w:p>
    <w:p>
      <w:pPr>
        <w:pStyle w:val="ListBullet"/>
      </w:pPr>
      <w:r>
        <w:t>Performance when one worker disconnects.</w:t>
      </w:r>
    </w:p>
    <w:p>
      <w:pPr>
        <w:pStyle w:val="Heading1"/>
      </w:pPr>
      <w:r>
        <w:t>20. Success Criteria</w:t>
      </w:r>
    </w:p>
    <w:p>
      <w:r>
        <w:t>Phase 1 is successful if the team can demonstrate a stable session in which the laptop controls an AI runtime while one or more Android devices contribute explicitly managed memory resources and, optionally, selected computation.</w:t>
      </w:r>
    </w:p>
    <w:p>
      <w:pPr>
        <w:pStyle w:val="ListBullet"/>
      </w:pPr>
      <w:r>
        <w:t>At least two workers can join one session.</w:t>
      </w:r>
    </w:p>
    <w:p>
      <w:pPr>
        <w:pStyle w:val="ListBullet"/>
      </w:pPr>
      <w:r>
        <w:t>Worker memory can be allocated and released remotely.</w:t>
      </w:r>
    </w:p>
    <w:p>
      <w:pPr>
        <w:pStyle w:val="ListBullet"/>
      </w:pPr>
      <w:r>
        <w:t>Model/tensor segments can remain resident on workers.</w:t>
      </w:r>
    </w:p>
    <w:p>
      <w:pPr>
        <w:pStyle w:val="ListBullet"/>
      </w:pPr>
      <w:r>
        <w:t>Large tensors can be transferred reliably.</w:t>
      </w:r>
    </w:p>
    <w:p>
      <w:pPr>
        <w:pStyle w:val="ListBullet"/>
      </w:pPr>
      <w:r>
        <w:t>The runtime can locate segments without manual intervention.</w:t>
      </w:r>
    </w:p>
    <w:p>
      <w:pPr>
        <w:pStyle w:val="ListBullet"/>
      </w:pPr>
      <w:r>
        <w:t>Thermal telemetry changes scheduling behavior.</w:t>
      </w:r>
    </w:p>
    <w:p>
      <w:pPr>
        <w:pStyle w:val="ListBullet"/>
      </w:pPr>
      <w:r>
        <w:t>A worker can disconnect without crashing the Controller.</w:t>
      </w:r>
    </w:p>
    <w:p>
      <w:pPr>
        <w:pStyle w:val="ListBullet"/>
      </w:pPr>
      <w:r>
        <w:t>The system produces repeatable benchmark measurements.</w:t>
      </w:r>
    </w:p>
    <w:p>
      <w:pPr>
        <w:pStyle w:val="Heading1"/>
      </w:pPr>
      <w:r>
        <w:t>21. Key Risks</w:t>
      </w:r>
    </w:p>
    <w:p>
      <w:pPr>
        <w:pStyle w:val="ListBullet"/>
      </w:pPr>
      <w:r>
        <w:t>Network latency may make remote memory access too slow.</w:t>
      </w:r>
    </w:p>
    <w:p>
      <w:pPr>
        <w:pStyle w:val="ListBullet"/>
      </w:pPr>
      <w:r>
        <w:t>Android background execution restrictions may interrupt workers.</w:t>
      </w:r>
    </w:p>
    <w:p>
      <w:pPr>
        <w:pStyle w:val="ListBullet"/>
      </w:pPr>
      <w:r>
        <w:t>Mobile thermal limits may reduce sustained compute performance.</w:t>
      </w:r>
    </w:p>
    <w:p>
      <w:pPr>
        <w:pStyle w:val="ListBullet"/>
      </w:pPr>
      <w:r>
        <w:t>Different CPU/NPU instruction sets and supported operators complicate heterogeneous execution.</w:t>
      </w:r>
    </w:p>
    <w:p>
      <w:pPr>
        <w:pStyle w:val="ListBullet"/>
      </w:pPr>
      <w:r>
        <w:t>Large tensor transfers may consume significant battery and network bandwidth.</w:t>
      </w:r>
    </w:p>
    <w:p>
      <w:pPr>
        <w:pStyle w:val="ListBullet"/>
      </w:pPr>
      <w:r>
        <w:t>Memory pressure from the Android operating system may reduce the amount of RAM actually available.</w:t>
      </w:r>
    </w:p>
    <w:p>
      <w:pPr>
        <w:pStyle w:val="ListBullet"/>
      </w:pPr>
      <w:r>
        <w:t>Model formats and quantization kernels may not be portable across all execution backends.</w:t>
      </w:r>
    </w:p>
    <w:p>
      <w:pPr>
        <w:pStyle w:val="Heading1"/>
      </w:pPr>
      <w:r>
        <w:t>22. Risk Mitigation</w:t>
      </w:r>
    </w:p>
    <w:p>
      <w:pPr>
        <w:pStyle w:val="ListBullet"/>
      </w:pPr>
      <w:r>
        <w:t>Keep weights resident for long periods instead of repeatedly transferring them.</w:t>
      </w:r>
    </w:p>
    <w:p>
      <w:pPr>
        <w:pStyle w:val="ListBullet"/>
      </w:pPr>
      <w:r>
        <w:t>Use prefetching for predictable access patterns.</w:t>
      </w:r>
    </w:p>
    <w:p>
      <w:pPr>
        <w:pStyle w:val="ListBullet"/>
      </w:pPr>
      <w:r>
        <w:t>Use large segments to reduce protocol overhead.</w:t>
      </w:r>
    </w:p>
    <w:p>
      <w:pPr>
        <w:pStyle w:val="ListBullet"/>
      </w:pPr>
      <w:r>
        <w:t>Separate control messages from high-volume tensor streams.</w:t>
      </w:r>
    </w:p>
    <w:p>
      <w:pPr>
        <w:pStyle w:val="ListBullet"/>
      </w:pPr>
      <w:r>
        <w:t>Throttle worker computation before critical thermal conditions.</w:t>
      </w:r>
    </w:p>
    <w:p>
      <w:pPr>
        <w:pStyle w:val="ListBullet"/>
      </w:pPr>
      <w:r>
        <w:t>Keep a local fallback path for essential model operations.</w:t>
      </w:r>
    </w:p>
    <w:p>
      <w:pPr>
        <w:pStyle w:val="ListBullet"/>
      </w:pPr>
      <w:r>
        <w:t>Use capability negotiation before dispatching any operator.</w:t>
      </w:r>
    </w:p>
    <w:p>
      <w:pPr>
        <w:pStyle w:val="ListBullet"/>
      </w:pPr>
      <w:r>
        <w:t>Collect benchmark data before committing to a particular model/runtime backend.</w:t>
      </w:r>
    </w:p>
    <w:p>
      <w:pPr>
        <w:pStyle w:val="Heading1"/>
      </w:pPr>
      <w:r>
        <w:t>23. Security Requirements</w:t>
      </w:r>
    </w:p>
    <w:p>
      <w:pPr>
        <w:pStyle w:val="ListBullet"/>
      </w:pPr>
      <w:r>
        <w:t>Pairing must require explicit user approval.</w:t>
      </w:r>
    </w:p>
    <w:p>
      <w:pPr>
        <w:pStyle w:val="ListBullet"/>
      </w:pPr>
      <w:r>
        <w:t>All control traffic should be authenticated.</w:t>
      </w:r>
    </w:p>
    <w:p>
      <w:pPr>
        <w:pStyle w:val="ListBullet"/>
      </w:pPr>
      <w:r>
        <w:t>Model and prompt data should be encrypted in transit.</w:t>
      </w:r>
    </w:p>
    <w:p>
      <w:pPr>
        <w:pStyle w:val="ListBullet"/>
      </w:pPr>
      <w:r>
        <w:t>Workers should receive only the resources required for their session.</w:t>
      </w:r>
    </w:p>
    <w:p>
      <w:pPr>
        <w:pStyle w:val="ListBullet"/>
      </w:pPr>
      <w:r>
        <w:t>Session credentials should expire or be revocable.</w:t>
      </w:r>
    </w:p>
    <w:p>
      <w:pPr>
        <w:pStyle w:val="ListBullet"/>
      </w:pPr>
      <w:r>
        <w:t>Debug mode must never be enabled by default.</w:t>
      </w:r>
    </w:p>
    <w:p>
      <w:pPr>
        <w:pStyle w:val="ListBullet"/>
      </w:pPr>
      <w:r>
        <w:t>Remote devices must not receive arbitrary host filesystem access.</w:t>
      </w:r>
    </w:p>
    <w:p>
      <w:pPr>
        <w:pStyle w:val="Heading1"/>
      </w:pPr>
      <w:r>
        <w:t>24. Phase 1 Deliverables</w:t>
      </w:r>
    </w:p>
    <w:p>
      <w:pPr>
        <w:pStyle w:val="ListBullet"/>
      </w:pPr>
      <w:r>
        <w:t>System architecture specification.</w:t>
      </w:r>
    </w:p>
    <w:p>
      <w:pPr>
        <w:pStyle w:val="ListBullet"/>
      </w:pPr>
      <w:r>
        <w:t>Controller prototype.</w:t>
      </w:r>
    </w:p>
    <w:p>
      <w:pPr>
        <w:pStyle w:val="ListBullet"/>
      </w:pPr>
      <w:r>
        <w:t>Android Worker prototype.</w:t>
      </w:r>
    </w:p>
    <w:p>
      <w:pPr>
        <w:pStyle w:val="ListBullet"/>
      </w:pPr>
      <w:r>
        <w:t>Device discovery and pairing module.</w:t>
      </w:r>
    </w:p>
    <w:p>
      <w:pPr>
        <w:pStyle w:val="ListBullet"/>
      </w:pPr>
      <w:r>
        <w:t>Distributed memory API.</w:t>
      </w:r>
    </w:p>
    <w:p>
      <w:pPr>
        <w:pStyle w:val="ListBullet"/>
      </w:pPr>
      <w:r>
        <w:t>Binary tensor transport prototype.</w:t>
      </w:r>
    </w:p>
    <w:p>
      <w:pPr>
        <w:pStyle w:val="ListBullet"/>
      </w:pPr>
      <w:r>
        <w:t>Model placement manifest.</w:t>
      </w:r>
    </w:p>
    <w:p>
      <w:pPr>
        <w:pStyle w:val="ListBullet"/>
      </w:pPr>
      <w:r>
        <w:t>Basic scheduler.</w:t>
      </w:r>
    </w:p>
    <w:p>
      <w:pPr>
        <w:pStyle w:val="ListBullet"/>
      </w:pPr>
      <w:r>
        <w:t>Thermal telemetry and adaptive throttling.</w:t>
      </w:r>
    </w:p>
    <w:p>
      <w:pPr>
        <w:pStyle w:val="ListBullet"/>
      </w:pPr>
      <w:r>
        <w:t>Benchmark suite.</w:t>
      </w:r>
    </w:p>
    <w:p>
      <w:pPr>
        <w:pStyle w:val="ListBullet"/>
      </w:pPr>
      <w:r>
        <w:t>Developer documentation.</w:t>
      </w:r>
    </w:p>
    <w:p>
      <w:pPr>
        <w:pStyle w:val="ListBullet"/>
      </w:pPr>
      <w:r>
        <w:t>Phase 2 technical evaluation report.</w:t>
      </w:r>
    </w:p>
    <w:p>
      <w:pPr>
        <w:pStyle w:val="Heading1"/>
      </w:pPr>
      <w:r>
        <w:t>25. Phase 1 Development Order</w:t>
      </w:r>
    </w:p>
    <w:p>
      <w:pPr>
        <w:pStyle w:val="ListNumber"/>
      </w:pPr>
      <w:r>
        <w:t>Define protocol and data structures.</w:t>
      </w:r>
    </w:p>
    <w:p>
      <w:pPr>
        <w:pStyle w:val="ListNumber"/>
      </w:pPr>
      <w:r>
        <w:t>Implement Controller skeleton.</w:t>
      </w:r>
    </w:p>
    <w:p>
      <w:pPr>
        <w:pStyle w:val="ListNumber"/>
      </w:pPr>
      <w:r>
        <w:t>Implement Android Worker skeleton.</w:t>
      </w:r>
    </w:p>
    <w:p>
      <w:pPr>
        <w:pStyle w:val="ListNumber"/>
      </w:pPr>
      <w:r>
        <w:t>Implement discovery and authentication.</w:t>
      </w:r>
    </w:p>
    <w:p>
      <w:pPr>
        <w:pStyle w:val="ListNumber"/>
      </w:pPr>
      <w:r>
        <w:t>Implement telemetry.</w:t>
      </w:r>
    </w:p>
    <w:p>
      <w:pPr>
        <w:pStyle w:val="ListNumber"/>
      </w:pPr>
      <w:r>
        <w:t>Implement memory reservation.</w:t>
      </w:r>
    </w:p>
    <w:p>
      <w:pPr>
        <w:pStyle w:val="ListNumber"/>
      </w:pPr>
      <w:r>
        <w:t>Implement tensor transport.</w:t>
      </w:r>
    </w:p>
    <w:p>
      <w:pPr>
        <w:pStyle w:val="ListNumber"/>
      </w:pPr>
      <w:r>
        <w:t>Implement distributed segment store.</w:t>
      </w:r>
    </w:p>
    <w:p>
      <w:pPr>
        <w:pStyle w:val="ListNumber"/>
      </w:pPr>
      <w:r>
        <w:t>Integrate one model runtime.</w:t>
      </w:r>
    </w:p>
    <w:p>
      <w:pPr>
        <w:pStyle w:val="ListNumber"/>
      </w:pPr>
      <w:r>
        <w:t>Implement memory-only inference prototype.</w:t>
      </w:r>
    </w:p>
    <w:p>
      <w:pPr>
        <w:pStyle w:val="ListNumber"/>
      </w:pPr>
      <w:r>
        <w:t>Add selected remote computation.</w:t>
      </w:r>
    </w:p>
    <w:p>
      <w:pPr>
        <w:pStyle w:val="ListNumber"/>
      </w:pPr>
      <w:r>
        <w:t>Add thermal-aware scheduling.</w:t>
      </w:r>
    </w:p>
    <w:p>
      <w:pPr>
        <w:pStyle w:val="ListNumber"/>
      </w:pPr>
      <w:r>
        <w:t>Add failure recovery.</w:t>
      </w:r>
    </w:p>
    <w:p>
      <w:pPr>
        <w:pStyle w:val="ListNumber"/>
      </w:pPr>
      <w:r>
        <w:t>Run benchmarks and document results.</w:t>
      </w:r>
    </w:p>
    <w:p>
      <w:pPr>
        <w:pStyle w:val="Heading1"/>
      </w:pPr>
      <w:r>
        <w:t>26. Expected Phase 1 Outcome</w:t>
      </w:r>
    </w:p>
    <w:p>
      <w:r>
        <w:t>At the end of Phase 1, Project Aether should have a working experimental distributed AI fabric rather than a theoretical shared-RAM concept. The laptop remains the primary intelligence and orchestration node. The smartphone and tablet become managed resource nodes that can provide additional resident memory and, where technically justified, selected computation.</w:t>
      </w:r>
    </w:p>
    <w:p>
      <w:r>
        <w:t>The most important engineering decision is to avoid pretending that three devices become one conventional computer. Aether instead creates a new abstraction: one AI session with multiple heterogeneous memory and compute resources. This makes the system technically implementable while preserving the original product objective of running larger local AI workloads across personal devices.</w:t>
      </w:r>
    </w:p>
    <w:p>
      <w:pPr>
        <w:pStyle w:val="Heading1"/>
      </w:pPr>
      <w:r>
        <w:t>27. Phase 1 Exit Gate</w:t>
      </w:r>
    </w:p>
    <w:p>
      <w:r>
        <w:t>Before starting Phase 2, the team should require objective benchmark evidence. If remote memory bandwidth and latency make a proposed workload slower than local storage-based approaches, the architecture should be adjusted before adding complexity. If the memory fabric provides measurable value, Phase 2 can expand into sophisticated model partitioning, KV-cache distribution, compute offloading, advanced transports, and production-grade orchestration.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