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40287C" w14:textId="77777777" w:rsidR="00B27718" w:rsidRPr="00592DA3" w:rsidRDefault="00B27718" w:rsidP="00B27718">
      <w:pPr>
        <w:rPr>
          <w:rFonts w:asciiTheme="majorHAnsi" w:hAnsiTheme="majorHAnsi"/>
        </w:rPr>
      </w:pPr>
      <w:r w:rsidRPr="00592DA3">
        <w:rPr>
          <w:rFonts w:asciiTheme="majorHAnsi" w:hAnsiTheme="majorHAnsi"/>
        </w:rPr>
        <w:t>Project Proposal</w:t>
      </w:r>
    </w:p>
    <w:p w14:paraId="325DFB75" w14:textId="7FC8B354" w:rsidR="00B27718" w:rsidRPr="00592DA3" w:rsidRDefault="00B27718" w:rsidP="00B27718">
      <w:pPr>
        <w:rPr>
          <w:rFonts w:asciiTheme="majorHAnsi" w:hAnsiTheme="majorHAnsi"/>
        </w:rPr>
      </w:pPr>
      <w:r w:rsidRPr="00592DA3">
        <w:rPr>
          <w:rFonts w:asciiTheme="majorHAnsi" w:hAnsiTheme="majorHAnsi"/>
        </w:rPr>
        <w:t>Team Members: Nejneriu Mihai</w:t>
      </w:r>
    </w:p>
    <w:p w14:paraId="5A848C3F" w14:textId="5EBED30F" w:rsidR="00B27718" w:rsidRPr="00592DA3" w:rsidRDefault="00B27718" w:rsidP="00B27718">
      <w:pPr>
        <w:rPr>
          <w:rFonts w:asciiTheme="majorHAnsi" w:hAnsiTheme="majorHAnsi"/>
        </w:rPr>
      </w:pPr>
    </w:p>
    <w:p w14:paraId="2A053770" w14:textId="77777777" w:rsidR="00B27718" w:rsidRPr="00592DA3" w:rsidRDefault="00B27718" w:rsidP="00B27718">
      <w:pPr>
        <w:rPr>
          <w:rFonts w:asciiTheme="majorHAnsi" w:hAnsiTheme="majorHAnsi"/>
        </w:rPr>
      </w:pPr>
      <w:r w:rsidRPr="00592DA3">
        <w:rPr>
          <w:rFonts w:asciiTheme="majorHAnsi" w:hAnsiTheme="majorHAnsi"/>
        </w:rPr>
        <w:t>1. Problem Definition and Project Scope</w:t>
      </w:r>
    </w:p>
    <w:p w14:paraId="252C8268" w14:textId="77777777" w:rsidR="00B27718" w:rsidRPr="00592DA3" w:rsidRDefault="00B27718" w:rsidP="00B27718">
      <w:pPr>
        <w:rPr>
          <w:rFonts w:asciiTheme="majorHAnsi" w:hAnsiTheme="majorHAnsi"/>
        </w:rPr>
      </w:pPr>
      <w:r w:rsidRPr="00592DA3">
        <w:rPr>
          <w:rFonts w:asciiTheme="majorHAnsi" w:hAnsiTheme="majorHAnsi"/>
        </w:rPr>
        <w:t>Traditional keyboard input methods require physical contact and are limited to stationary setups. In scenarios where hygiene, space constraints, or accessibility are concerns, these methods are suboptimal. Our project proposes an Air-Typing Virtual Keyboard that allows users to type in mid-air using hand gestures detected by a camera connected to the i.MX 8M Plus EVK.</w:t>
      </w:r>
    </w:p>
    <w:p w14:paraId="37938488" w14:textId="77777777" w:rsidR="00B27718" w:rsidRPr="00592DA3" w:rsidRDefault="00B27718" w:rsidP="00B27718">
      <w:pPr>
        <w:rPr>
          <w:rFonts w:asciiTheme="majorHAnsi" w:hAnsiTheme="majorHAnsi"/>
        </w:rPr>
      </w:pPr>
      <w:r w:rsidRPr="00592DA3">
        <w:rPr>
          <w:rFonts w:asciiTheme="majorHAnsi" w:hAnsiTheme="majorHAnsi"/>
        </w:rPr>
        <w:t>The scope of the project includes:</w:t>
      </w:r>
    </w:p>
    <w:p w14:paraId="31502A73" w14:textId="77777777" w:rsidR="00B27718" w:rsidRPr="00592DA3" w:rsidRDefault="00B27718" w:rsidP="00B27718">
      <w:pPr>
        <w:numPr>
          <w:ilvl w:val="0"/>
          <w:numId w:val="1"/>
        </w:numPr>
        <w:rPr>
          <w:rFonts w:asciiTheme="majorHAnsi" w:hAnsiTheme="majorHAnsi"/>
        </w:rPr>
      </w:pPr>
      <w:r w:rsidRPr="00592DA3">
        <w:rPr>
          <w:rFonts w:asciiTheme="majorHAnsi" w:hAnsiTheme="majorHAnsi"/>
        </w:rPr>
        <w:t>Real-time detection of hand gestures over a virtual keyboard layout</w:t>
      </w:r>
    </w:p>
    <w:p w14:paraId="6B795DD5" w14:textId="77777777" w:rsidR="00B27718" w:rsidRPr="00592DA3" w:rsidRDefault="00B27718" w:rsidP="00B27718">
      <w:pPr>
        <w:numPr>
          <w:ilvl w:val="0"/>
          <w:numId w:val="1"/>
        </w:numPr>
        <w:rPr>
          <w:rFonts w:asciiTheme="majorHAnsi" w:hAnsiTheme="majorHAnsi"/>
        </w:rPr>
      </w:pPr>
      <w:r w:rsidRPr="00592DA3">
        <w:rPr>
          <w:rFonts w:asciiTheme="majorHAnsi" w:hAnsiTheme="majorHAnsi"/>
        </w:rPr>
        <w:t>Mapping fingertip positions to keypresses</w:t>
      </w:r>
    </w:p>
    <w:p w14:paraId="2A11AF57" w14:textId="77777777" w:rsidR="00B27718" w:rsidRPr="00592DA3" w:rsidRDefault="00B27718" w:rsidP="00B27718">
      <w:pPr>
        <w:numPr>
          <w:ilvl w:val="0"/>
          <w:numId w:val="1"/>
        </w:numPr>
        <w:rPr>
          <w:rFonts w:asciiTheme="majorHAnsi" w:hAnsiTheme="majorHAnsi"/>
        </w:rPr>
      </w:pPr>
      <w:r w:rsidRPr="00592DA3">
        <w:rPr>
          <w:rFonts w:asciiTheme="majorHAnsi" w:hAnsiTheme="majorHAnsi"/>
        </w:rPr>
        <w:t>Providing immediate feedback to the operating system (mouse/keyboard events)</w:t>
      </w:r>
    </w:p>
    <w:p w14:paraId="038052EF" w14:textId="77777777" w:rsidR="00B27718" w:rsidRPr="00592DA3" w:rsidRDefault="00B27718" w:rsidP="00B27718">
      <w:pPr>
        <w:numPr>
          <w:ilvl w:val="0"/>
          <w:numId w:val="1"/>
        </w:numPr>
        <w:rPr>
          <w:rFonts w:asciiTheme="majorHAnsi" w:hAnsiTheme="majorHAnsi"/>
        </w:rPr>
      </w:pPr>
      <w:r w:rsidRPr="00592DA3">
        <w:rPr>
          <w:rFonts w:asciiTheme="majorHAnsi" w:hAnsiTheme="majorHAnsi"/>
        </w:rPr>
        <w:t>Measuring performance, accuracy, and latency of the system</w:t>
      </w:r>
    </w:p>
    <w:p w14:paraId="57D1A635" w14:textId="1D2DA150" w:rsidR="00B27718" w:rsidRPr="00592DA3" w:rsidRDefault="00B27718" w:rsidP="00B27718">
      <w:pPr>
        <w:rPr>
          <w:rFonts w:asciiTheme="majorHAnsi" w:hAnsiTheme="majorHAnsi"/>
        </w:rPr>
      </w:pPr>
      <w:r w:rsidRPr="00592DA3">
        <w:rPr>
          <w:rFonts w:asciiTheme="majorHAnsi" w:hAnsiTheme="majorHAnsi"/>
        </w:rPr>
        <w:t>All gesture recognition and keypress detection will run locally on the EVK board using the on-board NPU. This ensures low latency, privacy, and offline operation.</w:t>
      </w:r>
    </w:p>
    <w:p w14:paraId="552ED5B3" w14:textId="77777777" w:rsidR="00B27718" w:rsidRPr="00592DA3" w:rsidRDefault="00B27718" w:rsidP="00B27718">
      <w:pPr>
        <w:rPr>
          <w:rFonts w:asciiTheme="majorHAnsi" w:hAnsiTheme="majorHAnsi"/>
        </w:rPr>
      </w:pPr>
    </w:p>
    <w:p w14:paraId="20E21BCB" w14:textId="77777777" w:rsidR="00B27718" w:rsidRPr="00592DA3" w:rsidRDefault="00B27718" w:rsidP="00B27718">
      <w:pPr>
        <w:rPr>
          <w:rFonts w:asciiTheme="majorHAnsi" w:hAnsiTheme="majorHAnsi"/>
        </w:rPr>
      </w:pPr>
      <w:r w:rsidRPr="00592DA3">
        <w:rPr>
          <w:rFonts w:asciiTheme="majorHAnsi" w:hAnsiTheme="majorHAnsi"/>
        </w:rPr>
        <w:t>2. Challenges in Traditional Practices</w:t>
      </w:r>
    </w:p>
    <w:p w14:paraId="1D50FABD" w14:textId="77777777" w:rsidR="00B27718" w:rsidRPr="00592DA3" w:rsidRDefault="00B27718" w:rsidP="00B27718">
      <w:pPr>
        <w:numPr>
          <w:ilvl w:val="0"/>
          <w:numId w:val="2"/>
        </w:numPr>
        <w:rPr>
          <w:rFonts w:asciiTheme="majorHAnsi" w:hAnsiTheme="majorHAnsi"/>
        </w:rPr>
      </w:pPr>
      <w:r w:rsidRPr="00592DA3">
        <w:rPr>
          <w:rFonts w:asciiTheme="majorHAnsi" w:hAnsiTheme="majorHAnsi"/>
        </w:rPr>
        <w:t>Physical keyboards are not feasible in constrained or sterile environments</w:t>
      </w:r>
    </w:p>
    <w:p w14:paraId="46AFDCC8" w14:textId="77777777" w:rsidR="00B27718" w:rsidRPr="00592DA3" w:rsidRDefault="00B27718" w:rsidP="00B27718">
      <w:pPr>
        <w:numPr>
          <w:ilvl w:val="0"/>
          <w:numId w:val="2"/>
        </w:numPr>
        <w:rPr>
          <w:rFonts w:asciiTheme="majorHAnsi" w:hAnsiTheme="majorHAnsi"/>
        </w:rPr>
      </w:pPr>
      <w:r w:rsidRPr="00592DA3">
        <w:rPr>
          <w:rFonts w:asciiTheme="majorHAnsi" w:hAnsiTheme="majorHAnsi"/>
        </w:rPr>
        <w:t>Touchscreens and virtual keyboards require visual attention and direct contact</w:t>
      </w:r>
    </w:p>
    <w:p w14:paraId="63B5C05E" w14:textId="77777777" w:rsidR="00B27718" w:rsidRPr="00592DA3" w:rsidRDefault="00B27718" w:rsidP="00B27718">
      <w:pPr>
        <w:numPr>
          <w:ilvl w:val="0"/>
          <w:numId w:val="2"/>
        </w:numPr>
        <w:rPr>
          <w:rFonts w:asciiTheme="majorHAnsi" w:hAnsiTheme="majorHAnsi"/>
        </w:rPr>
      </w:pPr>
      <w:r w:rsidRPr="00592DA3">
        <w:rPr>
          <w:rFonts w:asciiTheme="majorHAnsi" w:hAnsiTheme="majorHAnsi"/>
        </w:rPr>
        <w:t>Cloud-based gesture recognition systems introduce latency and privacy concerns</w:t>
      </w:r>
    </w:p>
    <w:p w14:paraId="7CFDF61D" w14:textId="1EFC167F" w:rsidR="00B27718" w:rsidRPr="00592DA3" w:rsidRDefault="00B27718" w:rsidP="00B27718">
      <w:pPr>
        <w:numPr>
          <w:ilvl w:val="0"/>
          <w:numId w:val="2"/>
        </w:numPr>
        <w:rPr>
          <w:rFonts w:asciiTheme="majorHAnsi" w:hAnsiTheme="majorHAnsi"/>
        </w:rPr>
      </w:pPr>
      <w:r w:rsidRPr="00592DA3">
        <w:rPr>
          <w:rFonts w:asciiTheme="majorHAnsi" w:hAnsiTheme="majorHAnsi"/>
        </w:rPr>
        <w:t>Existing hand gesture solutions for air-typing often rely on specialized hardware (depth cameras, gloves)</w:t>
      </w:r>
    </w:p>
    <w:p w14:paraId="07111CC5" w14:textId="77777777" w:rsidR="00B27718" w:rsidRPr="00592DA3" w:rsidRDefault="00B27718" w:rsidP="00B27718">
      <w:pPr>
        <w:rPr>
          <w:rFonts w:asciiTheme="majorHAnsi" w:hAnsiTheme="majorHAnsi"/>
        </w:rPr>
      </w:pPr>
    </w:p>
    <w:p w14:paraId="4F7A8E3A" w14:textId="77777777" w:rsidR="00B27718" w:rsidRPr="00592DA3" w:rsidRDefault="00B27718" w:rsidP="00B27718">
      <w:pPr>
        <w:rPr>
          <w:rFonts w:asciiTheme="majorHAnsi" w:hAnsiTheme="majorHAnsi"/>
        </w:rPr>
      </w:pPr>
    </w:p>
    <w:p w14:paraId="7C0C5418" w14:textId="77777777" w:rsidR="00B27718" w:rsidRPr="00592DA3" w:rsidRDefault="00B27718" w:rsidP="00B27718">
      <w:pPr>
        <w:rPr>
          <w:rFonts w:asciiTheme="majorHAnsi" w:hAnsiTheme="majorHAnsi"/>
        </w:rPr>
      </w:pPr>
    </w:p>
    <w:p w14:paraId="100F5737" w14:textId="77777777" w:rsidR="00B27718" w:rsidRPr="00592DA3" w:rsidRDefault="00B27718" w:rsidP="00B27718">
      <w:pPr>
        <w:rPr>
          <w:rFonts w:asciiTheme="majorHAnsi" w:hAnsiTheme="majorHAnsi"/>
        </w:rPr>
      </w:pPr>
    </w:p>
    <w:p w14:paraId="6641DE70" w14:textId="77777777" w:rsidR="00B27718" w:rsidRPr="00592DA3" w:rsidRDefault="00B27718" w:rsidP="00B27718">
      <w:pPr>
        <w:rPr>
          <w:rFonts w:asciiTheme="majorHAnsi" w:hAnsiTheme="majorHAnsi"/>
        </w:rPr>
      </w:pPr>
    </w:p>
    <w:p w14:paraId="35D7A1FC" w14:textId="2F141FBF" w:rsidR="00B27718" w:rsidRPr="00592DA3" w:rsidRDefault="00B27718" w:rsidP="00B27718">
      <w:pPr>
        <w:rPr>
          <w:rFonts w:asciiTheme="majorHAnsi" w:hAnsiTheme="majorHAnsi"/>
        </w:rPr>
      </w:pPr>
      <w:r w:rsidRPr="00592DA3">
        <w:rPr>
          <w:rFonts w:asciiTheme="majorHAnsi" w:hAnsiTheme="majorHAnsi"/>
        </w:rPr>
        <w:lastRenderedPageBreak/>
        <w:t>3. Project Goals</w:t>
      </w:r>
    </w:p>
    <w:p w14:paraId="2C6E064E" w14:textId="77777777" w:rsidR="00B27718" w:rsidRPr="00592DA3" w:rsidRDefault="00B27718" w:rsidP="00B27718">
      <w:pPr>
        <w:numPr>
          <w:ilvl w:val="0"/>
          <w:numId w:val="3"/>
        </w:numPr>
        <w:rPr>
          <w:rFonts w:asciiTheme="majorHAnsi" w:hAnsiTheme="majorHAnsi"/>
        </w:rPr>
      </w:pPr>
      <w:r w:rsidRPr="00592DA3">
        <w:rPr>
          <w:rFonts w:asciiTheme="majorHAnsi" w:hAnsiTheme="majorHAnsi"/>
        </w:rPr>
        <w:t>Implement a virtual keyboard using a standard USB camera connected to the i.MX 8M Plus EVK</w:t>
      </w:r>
    </w:p>
    <w:p w14:paraId="13F4BC4D" w14:textId="77777777" w:rsidR="00B27718" w:rsidRPr="00592DA3" w:rsidRDefault="00B27718" w:rsidP="00B27718">
      <w:pPr>
        <w:numPr>
          <w:ilvl w:val="0"/>
          <w:numId w:val="3"/>
        </w:numPr>
        <w:rPr>
          <w:rFonts w:asciiTheme="majorHAnsi" w:hAnsiTheme="majorHAnsi"/>
        </w:rPr>
      </w:pPr>
      <w:r w:rsidRPr="00592DA3">
        <w:rPr>
          <w:rFonts w:asciiTheme="majorHAnsi" w:hAnsiTheme="majorHAnsi"/>
        </w:rPr>
        <w:t>Integrate Edge AI for real-time hand tracking and key detection</w:t>
      </w:r>
    </w:p>
    <w:p w14:paraId="2EE880E8" w14:textId="77777777" w:rsidR="00B27718" w:rsidRPr="00592DA3" w:rsidRDefault="00B27718" w:rsidP="00B27718">
      <w:pPr>
        <w:numPr>
          <w:ilvl w:val="0"/>
          <w:numId w:val="3"/>
        </w:numPr>
        <w:rPr>
          <w:rFonts w:asciiTheme="majorHAnsi" w:hAnsiTheme="majorHAnsi"/>
        </w:rPr>
      </w:pPr>
      <w:r w:rsidRPr="00592DA3">
        <w:rPr>
          <w:rFonts w:asciiTheme="majorHAnsi" w:hAnsiTheme="majorHAnsi"/>
        </w:rPr>
        <w:t>Map gestures to OS input events (keyboard/mouse)</w:t>
      </w:r>
    </w:p>
    <w:p w14:paraId="7FC2094E" w14:textId="60BB3ACC" w:rsidR="00B27718" w:rsidRDefault="00B27718" w:rsidP="00592DA3">
      <w:pPr>
        <w:numPr>
          <w:ilvl w:val="0"/>
          <w:numId w:val="3"/>
        </w:numPr>
        <w:rPr>
          <w:rFonts w:asciiTheme="majorHAnsi" w:hAnsiTheme="majorHAnsi"/>
        </w:rPr>
      </w:pPr>
      <w:r w:rsidRPr="00592DA3">
        <w:rPr>
          <w:rFonts w:asciiTheme="majorHAnsi" w:hAnsiTheme="majorHAnsi"/>
        </w:rPr>
        <w:t>Evaluate performance</w:t>
      </w:r>
    </w:p>
    <w:p w14:paraId="09CB92A2" w14:textId="77777777" w:rsidR="00592DA3" w:rsidRPr="00592DA3" w:rsidRDefault="00592DA3" w:rsidP="00592DA3">
      <w:pPr>
        <w:rPr>
          <w:rFonts w:asciiTheme="majorHAnsi" w:hAnsiTheme="majorHAnsi"/>
        </w:rPr>
      </w:pPr>
    </w:p>
    <w:p w14:paraId="7133DD22" w14:textId="11000EF3" w:rsidR="00B27718" w:rsidRPr="00592DA3" w:rsidRDefault="00B27718" w:rsidP="00B27718">
      <w:pPr>
        <w:rPr>
          <w:rFonts w:asciiTheme="majorHAnsi" w:hAnsiTheme="majorHAnsi"/>
        </w:rPr>
      </w:pPr>
      <w:r w:rsidRPr="00592DA3">
        <w:rPr>
          <w:rFonts w:asciiTheme="majorHAnsi" w:hAnsiTheme="majorHAnsi"/>
        </w:rPr>
        <w:t>4. Literature Review</w:t>
      </w:r>
    </w:p>
    <w:p w14:paraId="2FC83FC6" w14:textId="77777777" w:rsidR="00592DA3" w:rsidRPr="00592DA3" w:rsidRDefault="00592DA3" w:rsidP="00592DA3">
      <w:pPr>
        <w:pStyle w:val="NormalWeb"/>
        <w:rPr>
          <w:rFonts w:asciiTheme="majorHAnsi" w:hAnsiTheme="majorHAnsi"/>
        </w:rPr>
      </w:pPr>
      <w:r w:rsidRPr="00592DA3">
        <w:rPr>
          <w:rFonts w:asciiTheme="majorHAnsi" w:hAnsiTheme="majorHAnsi"/>
        </w:rPr>
        <w:t>My project has two main parts:</w:t>
      </w:r>
    </w:p>
    <w:p w14:paraId="30435A16" w14:textId="77777777" w:rsidR="00592DA3" w:rsidRPr="00592DA3" w:rsidRDefault="00592DA3" w:rsidP="00592DA3">
      <w:pPr>
        <w:pStyle w:val="NormalWeb"/>
        <w:numPr>
          <w:ilvl w:val="0"/>
          <w:numId w:val="6"/>
        </w:numPr>
        <w:rPr>
          <w:rFonts w:asciiTheme="majorHAnsi" w:hAnsiTheme="majorHAnsi"/>
        </w:rPr>
      </w:pPr>
      <w:r w:rsidRPr="00592DA3">
        <w:rPr>
          <w:rStyle w:val="Strong"/>
          <w:rFonts w:asciiTheme="majorHAnsi" w:eastAsiaTheme="majorEastAsia" w:hAnsiTheme="majorHAnsi"/>
          <w:b w:val="0"/>
          <w:bCs w:val="0"/>
        </w:rPr>
        <w:t>Gesture detection / classification</w:t>
      </w:r>
      <w:r w:rsidRPr="00592DA3">
        <w:rPr>
          <w:rFonts w:asciiTheme="majorHAnsi" w:hAnsiTheme="majorHAnsi"/>
        </w:rPr>
        <w:t xml:space="preserve"> (to decide when the user is trying to “press” a key)</w:t>
      </w:r>
    </w:p>
    <w:p w14:paraId="22E3B897" w14:textId="77777777" w:rsidR="00592DA3" w:rsidRPr="00592DA3" w:rsidRDefault="00592DA3" w:rsidP="00592DA3">
      <w:pPr>
        <w:pStyle w:val="NormalWeb"/>
        <w:numPr>
          <w:ilvl w:val="0"/>
          <w:numId w:val="6"/>
        </w:numPr>
        <w:rPr>
          <w:rFonts w:asciiTheme="majorHAnsi" w:hAnsiTheme="majorHAnsi"/>
        </w:rPr>
      </w:pPr>
      <w:r w:rsidRPr="00592DA3">
        <w:rPr>
          <w:rStyle w:val="Strong"/>
          <w:rFonts w:asciiTheme="majorHAnsi" w:eastAsiaTheme="majorEastAsia" w:hAnsiTheme="majorHAnsi"/>
          <w:b w:val="0"/>
          <w:bCs w:val="0"/>
        </w:rPr>
        <w:t>Hand keypoints / fingertip detection</w:t>
      </w:r>
      <w:r w:rsidRPr="00592DA3">
        <w:rPr>
          <w:rFonts w:asciiTheme="majorHAnsi" w:hAnsiTheme="majorHAnsi"/>
        </w:rPr>
        <w:t xml:space="preserve"> (to find which key the finger is pointing at)</w:t>
      </w:r>
    </w:p>
    <w:p w14:paraId="152D2DFC" w14:textId="77777777" w:rsidR="00592DA3" w:rsidRPr="00592DA3" w:rsidRDefault="00592DA3" w:rsidP="00592DA3">
      <w:pPr>
        <w:pStyle w:val="NormalWeb"/>
        <w:rPr>
          <w:rFonts w:asciiTheme="majorHAnsi" w:hAnsiTheme="majorHAnsi"/>
        </w:rPr>
      </w:pPr>
      <w:r w:rsidRPr="00592DA3">
        <w:rPr>
          <w:rFonts w:asciiTheme="majorHAnsi" w:hAnsiTheme="majorHAnsi"/>
        </w:rPr>
        <w:t xml:space="preserve">I also plan to use the </w:t>
      </w:r>
      <w:r w:rsidRPr="00592DA3">
        <w:rPr>
          <w:rStyle w:val="Strong"/>
          <w:rFonts w:asciiTheme="majorHAnsi" w:eastAsiaTheme="majorEastAsia" w:hAnsiTheme="majorHAnsi"/>
          <w:b w:val="0"/>
          <w:bCs w:val="0"/>
        </w:rPr>
        <w:t>LeapGestRecog</w:t>
      </w:r>
      <w:r w:rsidRPr="00592DA3">
        <w:rPr>
          <w:rFonts w:asciiTheme="majorHAnsi" w:hAnsiTheme="majorHAnsi"/>
        </w:rPr>
        <w:t xml:space="preserve"> dataset for gesture detection and a hand keypoints dataset (used by YOLO / Ultralytics) for fingertip detection.</w:t>
      </w:r>
    </w:p>
    <w:p w14:paraId="067F3636" w14:textId="61C50141" w:rsidR="00592DA3" w:rsidRPr="00592DA3" w:rsidRDefault="00592DA3" w:rsidP="00592DA3">
      <w:pPr>
        <w:pStyle w:val="NormalWeb"/>
        <w:rPr>
          <w:rFonts w:asciiTheme="majorHAnsi" w:hAnsiTheme="majorHAnsi"/>
        </w:rPr>
      </w:pPr>
      <w:r w:rsidRPr="00592DA3">
        <w:rPr>
          <w:rFonts w:asciiTheme="majorHAnsi" w:hAnsiTheme="majorHAnsi"/>
        </w:rPr>
        <w:t>Below is what I found in previous work (for Edge AI, gesture + keypoint detection), and what is still missing or what I can improve.</w:t>
      </w:r>
    </w:p>
    <w:p w14:paraId="594F65B9" w14:textId="77777777" w:rsidR="00592DA3" w:rsidRPr="00592DA3" w:rsidRDefault="00592DA3" w:rsidP="00592DA3">
      <w:r w:rsidRPr="00592DA3">
        <w:t>What Others Have Done Before</w:t>
      </w:r>
    </w:p>
    <w:p w14:paraId="55FE40B5" w14:textId="4619777F" w:rsidR="00592DA3" w:rsidRPr="00592DA3" w:rsidRDefault="00592DA3" w:rsidP="00592DA3">
      <w:pPr>
        <w:pStyle w:val="NormalWeb"/>
        <w:numPr>
          <w:ilvl w:val="0"/>
          <w:numId w:val="7"/>
        </w:numPr>
        <w:rPr>
          <w:rFonts w:asciiTheme="majorHAnsi" w:hAnsiTheme="majorHAnsi"/>
        </w:rPr>
      </w:pPr>
      <w:r w:rsidRPr="00592DA3">
        <w:rPr>
          <w:rFonts w:asciiTheme="majorHAnsi" w:hAnsiTheme="majorHAnsi"/>
        </w:rPr>
        <w:t xml:space="preserve">Many researchers build </w:t>
      </w:r>
      <w:r w:rsidRPr="00592DA3">
        <w:rPr>
          <w:rStyle w:val="Strong"/>
          <w:rFonts w:asciiTheme="majorHAnsi" w:eastAsiaTheme="majorEastAsia" w:hAnsiTheme="majorHAnsi"/>
          <w:b w:val="0"/>
          <w:bCs w:val="0"/>
        </w:rPr>
        <w:t>gesture classification models</w:t>
      </w:r>
      <w:r w:rsidRPr="00592DA3">
        <w:rPr>
          <w:rFonts w:asciiTheme="majorHAnsi" w:hAnsiTheme="majorHAnsi"/>
        </w:rPr>
        <w:t xml:space="preserve"> (open hand, closed hand, pinch) using CNNs or light neural nets. These models help decide when a finger motion should count as a keypress.</w:t>
      </w:r>
    </w:p>
    <w:p w14:paraId="6187ED80" w14:textId="371339F0" w:rsidR="00592DA3" w:rsidRPr="0098374E" w:rsidRDefault="00592DA3" w:rsidP="0098374E">
      <w:pPr>
        <w:pStyle w:val="NormalWeb"/>
        <w:numPr>
          <w:ilvl w:val="0"/>
          <w:numId w:val="7"/>
        </w:numPr>
        <w:rPr>
          <w:rFonts w:asciiTheme="majorHAnsi" w:hAnsiTheme="majorHAnsi"/>
        </w:rPr>
      </w:pPr>
      <w:r w:rsidRPr="00592DA3">
        <w:rPr>
          <w:rFonts w:asciiTheme="majorHAnsi" w:hAnsiTheme="majorHAnsi"/>
        </w:rPr>
        <w:t xml:space="preserve">There are models </w:t>
      </w:r>
      <w:r w:rsidR="0098374E">
        <w:rPr>
          <w:rFonts w:asciiTheme="majorHAnsi" w:hAnsiTheme="majorHAnsi"/>
        </w:rPr>
        <w:t>and</w:t>
      </w:r>
      <w:r w:rsidRPr="00592DA3">
        <w:rPr>
          <w:rFonts w:asciiTheme="majorHAnsi" w:hAnsiTheme="majorHAnsi"/>
        </w:rPr>
        <w:t xml:space="preserve"> approaches that detect </w:t>
      </w:r>
      <w:r w:rsidRPr="00592DA3">
        <w:rPr>
          <w:rStyle w:val="Strong"/>
          <w:rFonts w:asciiTheme="majorHAnsi" w:eastAsiaTheme="majorEastAsia" w:hAnsiTheme="majorHAnsi"/>
          <w:b w:val="0"/>
          <w:bCs w:val="0"/>
        </w:rPr>
        <w:t xml:space="preserve">hand keypoints </w:t>
      </w:r>
      <w:r w:rsidR="0098374E">
        <w:rPr>
          <w:rStyle w:val="Strong"/>
          <w:rFonts w:asciiTheme="majorHAnsi" w:eastAsiaTheme="majorEastAsia" w:hAnsiTheme="majorHAnsi"/>
          <w:b w:val="0"/>
          <w:bCs w:val="0"/>
        </w:rPr>
        <w:t>and</w:t>
      </w:r>
      <w:r w:rsidRPr="00592DA3">
        <w:rPr>
          <w:rStyle w:val="Strong"/>
          <w:rFonts w:asciiTheme="majorHAnsi" w:eastAsiaTheme="majorEastAsia" w:hAnsiTheme="majorHAnsi"/>
          <w:b w:val="0"/>
          <w:bCs w:val="0"/>
        </w:rPr>
        <w:t xml:space="preserve"> landmarks</w:t>
      </w:r>
      <w:r w:rsidRPr="00592DA3">
        <w:rPr>
          <w:rFonts w:asciiTheme="majorHAnsi" w:hAnsiTheme="majorHAnsi"/>
        </w:rPr>
        <w:t xml:space="preserve">, including fingertip, joints, etc. The Ultralytics hand keypoints dataset is used in pose estimation tasks. That dataset contains </w:t>
      </w:r>
      <w:r w:rsidRPr="00592DA3">
        <w:rPr>
          <w:rStyle w:val="Strong"/>
          <w:rFonts w:asciiTheme="majorHAnsi" w:eastAsiaTheme="majorEastAsia" w:hAnsiTheme="majorHAnsi"/>
          <w:b w:val="0"/>
          <w:bCs w:val="0"/>
        </w:rPr>
        <w:t>26,768 images</w:t>
      </w:r>
      <w:r w:rsidRPr="00592DA3">
        <w:rPr>
          <w:rFonts w:asciiTheme="majorHAnsi" w:hAnsiTheme="majorHAnsi"/>
        </w:rPr>
        <w:t xml:space="preserve"> annotated with </w:t>
      </w:r>
      <w:r w:rsidRPr="00592DA3">
        <w:rPr>
          <w:rStyle w:val="Strong"/>
          <w:rFonts w:asciiTheme="majorHAnsi" w:eastAsiaTheme="majorEastAsia" w:hAnsiTheme="majorHAnsi"/>
          <w:b w:val="0"/>
          <w:bCs w:val="0"/>
        </w:rPr>
        <w:t>21 keypoints per hand</w:t>
      </w:r>
      <w:r w:rsidRPr="00592DA3">
        <w:rPr>
          <w:rFonts w:asciiTheme="majorHAnsi" w:hAnsiTheme="majorHAnsi"/>
        </w:rPr>
        <w:t xml:space="preserve">. </w:t>
      </w:r>
      <w:hyperlink r:id="rId5" w:tgtFrame="_blank" w:history="1">
        <w:r w:rsidRPr="00592DA3">
          <w:rPr>
            <w:rStyle w:val="max-w-15ch"/>
            <w:rFonts w:asciiTheme="majorHAnsi" w:hAnsiTheme="majorHAnsi"/>
            <w:color w:val="0000FF"/>
            <w:u w:val="single"/>
          </w:rPr>
          <w:t>Ultralytics D</w:t>
        </w:r>
        <w:r w:rsidRPr="00592DA3">
          <w:rPr>
            <w:rStyle w:val="max-w-15ch"/>
            <w:rFonts w:asciiTheme="majorHAnsi" w:hAnsiTheme="majorHAnsi"/>
            <w:color w:val="0000FF"/>
            <w:u w:val="single"/>
          </w:rPr>
          <w:t>o</w:t>
        </w:r>
        <w:r w:rsidRPr="00592DA3">
          <w:rPr>
            <w:rStyle w:val="max-w-15ch"/>
            <w:rFonts w:asciiTheme="majorHAnsi" w:hAnsiTheme="majorHAnsi"/>
            <w:color w:val="0000FF"/>
            <w:u w:val="single"/>
          </w:rPr>
          <w:t>cs</w:t>
        </w:r>
      </w:hyperlink>
      <w:r w:rsidR="0098374E">
        <w:rPr>
          <w:rFonts w:asciiTheme="majorHAnsi" w:hAnsiTheme="majorHAnsi"/>
        </w:rPr>
        <w:t xml:space="preserve">. </w:t>
      </w:r>
      <w:r w:rsidRPr="0098374E">
        <w:rPr>
          <w:rFonts w:asciiTheme="majorHAnsi" w:hAnsiTheme="majorHAnsi"/>
        </w:rPr>
        <w:t>The dataset is split into 18,776 images for training and 7,992 images for validation.</w:t>
      </w:r>
    </w:p>
    <w:p w14:paraId="36AF3AE4" w14:textId="77777777" w:rsidR="00592DA3" w:rsidRPr="00592DA3" w:rsidRDefault="00592DA3" w:rsidP="00592DA3">
      <w:pPr>
        <w:pStyle w:val="NormalWeb"/>
        <w:numPr>
          <w:ilvl w:val="0"/>
          <w:numId w:val="7"/>
        </w:numPr>
        <w:rPr>
          <w:rFonts w:asciiTheme="majorHAnsi" w:hAnsiTheme="majorHAnsi"/>
        </w:rPr>
      </w:pPr>
      <w:r w:rsidRPr="00592DA3">
        <w:rPr>
          <w:rFonts w:asciiTheme="majorHAnsi" w:hAnsiTheme="majorHAnsi"/>
        </w:rPr>
        <w:t>Some systems combine gesture recognition and keypoint detection, but often on more powerful hardware (desktops, GPUs), not on embedded / Edge AI platforms.</w:t>
      </w:r>
    </w:p>
    <w:p w14:paraId="7B730C2D" w14:textId="67F605E6" w:rsidR="00592DA3" w:rsidRPr="00592DA3" w:rsidRDefault="00592DA3" w:rsidP="00592DA3">
      <w:pPr>
        <w:pStyle w:val="NormalWeb"/>
        <w:numPr>
          <w:ilvl w:val="0"/>
          <w:numId w:val="7"/>
        </w:numPr>
        <w:rPr>
          <w:rFonts w:asciiTheme="majorHAnsi" w:hAnsiTheme="majorHAnsi"/>
        </w:rPr>
      </w:pPr>
      <w:r w:rsidRPr="00592DA3">
        <w:rPr>
          <w:rFonts w:asciiTheme="majorHAnsi" w:hAnsiTheme="majorHAnsi"/>
        </w:rPr>
        <w:t xml:space="preserve">Work in hand pose / keypoint detection studies how to detect finger joints from RGB images in motion. </w:t>
      </w:r>
      <w:hyperlink r:id="rId6" w:tgtFrame="_blank" w:history="1">
        <w:r w:rsidRPr="00592DA3">
          <w:rPr>
            <w:rStyle w:val="max-w-15ch"/>
            <w:rFonts w:asciiTheme="majorHAnsi" w:hAnsiTheme="majorHAnsi"/>
            <w:color w:val="0000FF"/>
            <w:u w:val="single"/>
          </w:rPr>
          <w:t>arX</w:t>
        </w:r>
        <w:r w:rsidRPr="00592DA3">
          <w:rPr>
            <w:rStyle w:val="max-w-15ch"/>
            <w:rFonts w:asciiTheme="majorHAnsi" w:hAnsiTheme="majorHAnsi"/>
            <w:color w:val="0000FF"/>
            <w:u w:val="single"/>
          </w:rPr>
          <w:t>i</w:t>
        </w:r>
        <w:r w:rsidRPr="00592DA3">
          <w:rPr>
            <w:rStyle w:val="max-w-15ch"/>
            <w:rFonts w:asciiTheme="majorHAnsi" w:hAnsiTheme="majorHAnsi"/>
            <w:color w:val="0000FF"/>
            <w:u w:val="single"/>
          </w:rPr>
          <w:t>v</w:t>
        </w:r>
      </w:hyperlink>
    </w:p>
    <w:p w14:paraId="07A701E7" w14:textId="60B0C328" w:rsidR="00592DA3" w:rsidRPr="00592DA3" w:rsidRDefault="00592DA3" w:rsidP="00592DA3">
      <w:pPr>
        <w:pStyle w:val="NormalWeb"/>
        <w:numPr>
          <w:ilvl w:val="0"/>
          <w:numId w:val="7"/>
        </w:numPr>
        <w:rPr>
          <w:rFonts w:asciiTheme="majorHAnsi" w:hAnsiTheme="majorHAnsi"/>
        </w:rPr>
      </w:pPr>
      <w:r w:rsidRPr="00592DA3">
        <w:rPr>
          <w:rFonts w:asciiTheme="majorHAnsi" w:hAnsiTheme="majorHAnsi"/>
        </w:rPr>
        <w:t xml:space="preserve">There is also research on large hand pose datasets (3D, interacting hands, etc.), </w:t>
      </w:r>
      <w:r w:rsidR="0098374E">
        <w:rPr>
          <w:rFonts w:asciiTheme="majorHAnsi" w:hAnsiTheme="majorHAnsi"/>
        </w:rPr>
        <w:t xml:space="preserve">like </w:t>
      </w:r>
      <w:r w:rsidRPr="00592DA3">
        <w:rPr>
          <w:rFonts w:asciiTheme="majorHAnsi" w:hAnsiTheme="majorHAnsi"/>
        </w:rPr>
        <w:t xml:space="preserve">InterHand2.6M, for capturing complex hand interactions. </w:t>
      </w:r>
      <w:r w:rsidR="0098374E" w:rsidRPr="00592DA3">
        <w:rPr>
          <w:rFonts w:asciiTheme="majorHAnsi" w:hAnsiTheme="majorHAnsi"/>
        </w:rPr>
        <w:t>These helps</w:t>
      </w:r>
      <w:r w:rsidRPr="00592DA3">
        <w:rPr>
          <w:rFonts w:asciiTheme="majorHAnsi" w:hAnsiTheme="majorHAnsi"/>
        </w:rPr>
        <w:t xml:space="preserve"> understand extremes of pose estimation.</w:t>
      </w:r>
    </w:p>
    <w:p w14:paraId="2D00AF98" w14:textId="1A3A6A17" w:rsidR="00592DA3" w:rsidRPr="00592DA3" w:rsidRDefault="00592DA3" w:rsidP="00592DA3">
      <w:pPr>
        <w:rPr>
          <w:rFonts w:asciiTheme="majorHAnsi" w:hAnsiTheme="majorHAnsi"/>
        </w:rPr>
      </w:pPr>
    </w:p>
    <w:p w14:paraId="0E5D284C" w14:textId="77777777" w:rsidR="00592DA3" w:rsidRPr="00592DA3" w:rsidRDefault="00592DA3" w:rsidP="00592DA3">
      <w:r w:rsidRPr="00592DA3">
        <w:lastRenderedPageBreak/>
        <w:t>Gaps / What I Plan to Do Better / What Is Hard</w:t>
      </w:r>
    </w:p>
    <w:p w14:paraId="26DFA96D" w14:textId="77777777" w:rsidR="00592DA3" w:rsidRPr="00592DA3" w:rsidRDefault="00592DA3" w:rsidP="00592DA3">
      <w:pPr>
        <w:pStyle w:val="NormalWeb"/>
        <w:numPr>
          <w:ilvl w:val="0"/>
          <w:numId w:val="8"/>
        </w:numPr>
        <w:rPr>
          <w:rFonts w:asciiTheme="majorHAnsi" w:hAnsiTheme="majorHAnsi"/>
        </w:rPr>
      </w:pPr>
      <w:r w:rsidRPr="00592DA3">
        <w:rPr>
          <w:rFonts w:asciiTheme="majorHAnsi" w:hAnsiTheme="majorHAnsi"/>
        </w:rPr>
        <w:t xml:space="preserve">Most works do </w:t>
      </w:r>
      <w:r w:rsidRPr="00592DA3">
        <w:rPr>
          <w:rStyle w:val="Strong"/>
          <w:rFonts w:asciiTheme="majorHAnsi" w:eastAsiaTheme="majorEastAsia" w:hAnsiTheme="majorHAnsi"/>
          <w:b w:val="0"/>
          <w:bCs w:val="0"/>
        </w:rPr>
        <w:t>either</w:t>
      </w:r>
      <w:r w:rsidRPr="00592DA3">
        <w:rPr>
          <w:rFonts w:asciiTheme="majorHAnsi" w:hAnsiTheme="majorHAnsi"/>
        </w:rPr>
        <w:t xml:space="preserve"> gesture classification </w:t>
      </w:r>
      <w:r w:rsidRPr="00592DA3">
        <w:rPr>
          <w:rStyle w:val="Strong"/>
          <w:rFonts w:asciiTheme="majorHAnsi" w:eastAsiaTheme="majorEastAsia" w:hAnsiTheme="majorHAnsi"/>
          <w:b w:val="0"/>
          <w:bCs w:val="0"/>
        </w:rPr>
        <w:t>or</w:t>
      </w:r>
      <w:r w:rsidRPr="00592DA3">
        <w:rPr>
          <w:rFonts w:asciiTheme="majorHAnsi" w:hAnsiTheme="majorHAnsi"/>
        </w:rPr>
        <w:t xml:space="preserve"> keypoint detection, not both together efficiently on embedded devices. I aim to integrate both parts in a single system that runs on the i.MX 8M Plus.</w:t>
      </w:r>
    </w:p>
    <w:p w14:paraId="6D738ED1" w14:textId="77777777" w:rsidR="00592DA3" w:rsidRPr="00592DA3" w:rsidRDefault="00592DA3" w:rsidP="00592DA3">
      <w:pPr>
        <w:pStyle w:val="NormalWeb"/>
        <w:numPr>
          <w:ilvl w:val="0"/>
          <w:numId w:val="8"/>
        </w:numPr>
        <w:rPr>
          <w:rFonts w:asciiTheme="majorHAnsi" w:hAnsiTheme="majorHAnsi"/>
        </w:rPr>
      </w:pPr>
      <w:r w:rsidRPr="00592DA3">
        <w:rPr>
          <w:rFonts w:asciiTheme="majorHAnsi" w:hAnsiTheme="majorHAnsi"/>
        </w:rPr>
        <w:t>Many systems are tested in clean, controlled lab settings. They do not test robustness in varying lighting, cluttered backgrounds, occlusions, or different skin tones. I need to ensure my system works in real-world conditions.</w:t>
      </w:r>
    </w:p>
    <w:p w14:paraId="053AC810" w14:textId="1D20BE3C" w:rsidR="00592DA3" w:rsidRPr="00592DA3" w:rsidRDefault="00592DA3" w:rsidP="00592DA3">
      <w:pPr>
        <w:pStyle w:val="NormalWeb"/>
        <w:numPr>
          <w:ilvl w:val="0"/>
          <w:numId w:val="8"/>
        </w:numPr>
        <w:rPr>
          <w:rFonts w:asciiTheme="majorHAnsi" w:hAnsiTheme="majorHAnsi"/>
        </w:rPr>
      </w:pPr>
      <w:r w:rsidRPr="00592DA3">
        <w:rPr>
          <w:rFonts w:asciiTheme="majorHAnsi" w:hAnsiTheme="majorHAnsi"/>
        </w:rPr>
        <w:t xml:space="preserve">The hand keypoints datasets are generic (hands in various poses), but </w:t>
      </w:r>
      <w:r w:rsidRPr="00592DA3">
        <w:rPr>
          <w:rStyle w:val="Strong"/>
          <w:rFonts w:asciiTheme="majorHAnsi" w:eastAsiaTheme="majorEastAsia" w:hAnsiTheme="majorHAnsi"/>
          <w:b w:val="0"/>
          <w:bCs w:val="0"/>
        </w:rPr>
        <w:t>not specifically captured over a virtual keyboard</w:t>
      </w:r>
      <w:r w:rsidRPr="00592DA3">
        <w:rPr>
          <w:rFonts w:asciiTheme="majorHAnsi" w:hAnsiTheme="majorHAnsi"/>
        </w:rPr>
        <w:t xml:space="preserve"> (finger moving over key grid). </w:t>
      </w:r>
      <w:r w:rsidR="0098374E" w:rsidRPr="00592DA3">
        <w:rPr>
          <w:rFonts w:asciiTheme="majorHAnsi" w:hAnsiTheme="majorHAnsi"/>
        </w:rPr>
        <w:t>So,</w:t>
      </w:r>
      <w:r w:rsidRPr="00592DA3">
        <w:rPr>
          <w:rFonts w:asciiTheme="majorHAnsi" w:hAnsiTheme="majorHAnsi"/>
        </w:rPr>
        <w:t xml:space="preserve"> the mapping from detected fingertip to key might lack precision. I might need to collect or fine-tune data in the keyboard context.</w:t>
      </w:r>
    </w:p>
    <w:p w14:paraId="665E0273" w14:textId="783B4295" w:rsidR="00592DA3" w:rsidRPr="00592DA3" w:rsidRDefault="00592DA3" w:rsidP="00592DA3">
      <w:pPr>
        <w:pStyle w:val="NormalWeb"/>
        <w:numPr>
          <w:ilvl w:val="0"/>
          <w:numId w:val="8"/>
        </w:numPr>
        <w:rPr>
          <w:rFonts w:asciiTheme="majorHAnsi" w:hAnsiTheme="majorHAnsi"/>
        </w:rPr>
      </w:pPr>
      <w:r w:rsidRPr="00592DA3">
        <w:rPr>
          <w:rFonts w:asciiTheme="majorHAnsi" w:hAnsiTheme="majorHAnsi"/>
        </w:rPr>
        <w:t xml:space="preserve">Giving </w:t>
      </w:r>
      <w:r w:rsidRPr="00592DA3">
        <w:rPr>
          <w:rStyle w:val="Strong"/>
          <w:rFonts w:asciiTheme="majorHAnsi" w:eastAsiaTheme="majorEastAsia" w:hAnsiTheme="majorHAnsi"/>
          <w:b w:val="0"/>
          <w:bCs w:val="0"/>
        </w:rPr>
        <w:t>feedback</w:t>
      </w:r>
      <w:r w:rsidRPr="00592DA3">
        <w:rPr>
          <w:rFonts w:asciiTheme="majorHAnsi" w:hAnsiTheme="majorHAnsi"/>
        </w:rPr>
        <w:t xml:space="preserve"> (visual) to show the user which key is being pressed, and avoiding false keypresses (hovering finger triggering keys) is often under</w:t>
      </w:r>
      <w:r w:rsidRPr="00592DA3">
        <w:rPr>
          <w:rFonts w:asciiTheme="majorHAnsi" w:hAnsiTheme="majorHAnsi"/>
        </w:rPr>
        <w:noBreakHyphen/>
        <w:t>explored.</w:t>
      </w:r>
    </w:p>
    <w:p w14:paraId="3F90DF5A" w14:textId="77777777" w:rsidR="00592DA3" w:rsidRPr="00592DA3" w:rsidRDefault="00592DA3" w:rsidP="00592DA3">
      <w:pPr>
        <w:pStyle w:val="NormalWeb"/>
        <w:numPr>
          <w:ilvl w:val="0"/>
          <w:numId w:val="8"/>
        </w:numPr>
        <w:rPr>
          <w:rFonts w:asciiTheme="majorHAnsi" w:hAnsiTheme="majorHAnsi"/>
        </w:rPr>
      </w:pPr>
      <w:r w:rsidRPr="00592DA3">
        <w:rPr>
          <w:rFonts w:asciiTheme="majorHAnsi" w:hAnsiTheme="majorHAnsi"/>
        </w:rPr>
        <w:t>Mapping detected fingertip coordinates to keyboard keys precisely (calibration, handling jitter) is nontrivial and not always addressed clearly in literature.</w:t>
      </w:r>
    </w:p>
    <w:p w14:paraId="7D5E16E5" w14:textId="35E19E05" w:rsidR="00592DA3" w:rsidRPr="00592DA3" w:rsidRDefault="00592DA3" w:rsidP="00592DA3">
      <w:pPr>
        <w:rPr>
          <w:rFonts w:asciiTheme="majorHAnsi" w:hAnsiTheme="majorHAnsi"/>
        </w:rPr>
      </w:pPr>
    </w:p>
    <w:sectPr w:rsidR="00592DA3" w:rsidRPr="00592D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D30DA5"/>
    <w:multiLevelType w:val="multilevel"/>
    <w:tmpl w:val="515A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700994"/>
    <w:multiLevelType w:val="multilevel"/>
    <w:tmpl w:val="57D88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DA3E5E"/>
    <w:multiLevelType w:val="multilevel"/>
    <w:tmpl w:val="D5E6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D82E27"/>
    <w:multiLevelType w:val="multilevel"/>
    <w:tmpl w:val="A4AAA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601080"/>
    <w:multiLevelType w:val="multilevel"/>
    <w:tmpl w:val="52DE9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C54FCF"/>
    <w:multiLevelType w:val="multilevel"/>
    <w:tmpl w:val="E5F0D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4E290D"/>
    <w:multiLevelType w:val="multilevel"/>
    <w:tmpl w:val="136A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03435B"/>
    <w:multiLevelType w:val="multilevel"/>
    <w:tmpl w:val="90D26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6"/>
  </w:num>
  <w:num w:numId="3">
    <w:abstractNumId w:val="1"/>
  </w:num>
  <w:num w:numId="4">
    <w:abstractNumId w:val="0"/>
  </w:num>
  <w:num w:numId="5">
    <w:abstractNumId w:val="3"/>
  </w:num>
  <w:num w:numId="6">
    <w:abstractNumId w:val="7"/>
  </w:num>
  <w:num w:numId="7">
    <w:abstractNumId w:val="4"/>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718"/>
    <w:rsid w:val="004F70C7"/>
    <w:rsid w:val="00592DA3"/>
    <w:rsid w:val="00804C4E"/>
    <w:rsid w:val="0098374E"/>
    <w:rsid w:val="00B27718"/>
    <w:rsid w:val="00C91F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EFFFD"/>
  <w15:chartTrackingRefBased/>
  <w15:docId w15:val="{1D5E45DD-4DAF-4312-AE4A-9E904522F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77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77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77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77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77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77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77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77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77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7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77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77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77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77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7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7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7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718"/>
    <w:rPr>
      <w:rFonts w:eastAsiaTheme="majorEastAsia" w:cstheme="majorBidi"/>
      <w:color w:val="272727" w:themeColor="text1" w:themeTint="D8"/>
    </w:rPr>
  </w:style>
  <w:style w:type="paragraph" w:styleId="Title">
    <w:name w:val="Title"/>
    <w:basedOn w:val="Normal"/>
    <w:next w:val="Normal"/>
    <w:link w:val="TitleChar"/>
    <w:uiPriority w:val="10"/>
    <w:qFormat/>
    <w:rsid w:val="00B277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77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77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77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7718"/>
    <w:pPr>
      <w:spacing w:before="160"/>
      <w:jc w:val="center"/>
    </w:pPr>
    <w:rPr>
      <w:i/>
      <w:iCs/>
      <w:color w:val="404040" w:themeColor="text1" w:themeTint="BF"/>
    </w:rPr>
  </w:style>
  <w:style w:type="character" w:customStyle="1" w:styleId="QuoteChar">
    <w:name w:val="Quote Char"/>
    <w:basedOn w:val="DefaultParagraphFont"/>
    <w:link w:val="Quote"/>
    <w:uiPriority w:val="29"/>
    <w:rsid w:val="00B27718"/>
    <w:rPr>
      <w:i/>
      <w:iCs/>
      <w:color w:val="404040" w:themeColor="text1" w:themeTint="BF"/>
    </w:rPr>
  </w:style>
  <w:style w:type="paragraph" w:styleId="ListParagraph">
    <w:name w:val="List Paragraph"/>
    <w:basedOn w:val="Normal"/>
    <w:uiPriority w:val="34"/>
    <w:qFormat/>
    <w:rsid w:val="00B27718"/>
    <w:pPr>
      <w:ind w:left="720"/>
      <w:contextualSpacing/>
    </w:pPr>
  </w:style>
  <w:style w:type="character" w:styleId="IntenseEmphasis">
    <w:name w:val="Intense Emphasis"/>
    <w:basedOn w:val="DefaultParagraphFont"/>
    <w:uiPriority w:val="21"/>
    <w:qFormat/>
    <w:rsid w:val="00B27718"/>
    <w:rPr>
      <w:i/>
      <w:iCs/>
      <w:color w:val="0F4761" w:themeColor="accent1" w:themeShade="BF"/>
    </w:rPr>
  </w:style>
  <w:style w:type="paragraph" w:styleId="IntenseQuote">
    <w:name w:val="Intense Quote"/>
    <w:basedOn w:val="Normal"/>
    <w:next w:val="Normal"/>
    <w:link w:val="IntenseQuoteChar"/>
    <w:uiPriority w:val="30"/>
    <w:qFormat/>
    <w:rsid w:val="00B277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7718"/>
    <w:rPr>
      <w:i/>
      <w:iCs/>
      <w:color w:val="0F4761" w:themeColor="accent1" w:themeShade="BF"/>
    </w:rPr>
  </w:style>
  <w:style w:type="character" w:styleId="IntenseReference">
    <w:name w:val="Intense Reference"/>
    <w:basedOn w:val="DefaultParagraphFont"/>
    <w:uiPriority w:val="32"/>
    <w:qFormat/>
    <w:rsid w:val="00B27718"/>
    <w:rPr>
      <w:b/>
      <w:bCs/>
      <w:smallCaps/>
      <w:color w:val="0F4761" w:themeColor="accent1" w:themeShade="BF"/>
      <w:spacing w:val="5"/>
    </w:rPr>
  </w:style>
  <w:style w:type="character" w:styleId="Hyperlink">
    <w:name w:val="Hyperlink"/>
    <w:basedOn w:val="DefaultParagraphFont"/>
    <w:uiPriority w:val="99"/>
    <w:unhideWhenUsed/>
    <w:rsid w:val="00592DA3"/>
    <w:rPr>
      <w:color w:val="467886" w:themeColor="hyperlink"/>
      <w:u w:val="single"/>
    </w:rPr>
  </w:style>
  <w:style w:type="character" w:styleId="UnresolvedMention">
    <w:name w:val="Unresolved Mention"/>
    <w:basedOn w:val="DefaultParagraphFont"/>
    <w:uiPriority w:val="99"/>
    <w:semiHidden/>
    <w:unhideWhenUsed/>
    <w:rsid w:val="00592DA3"/>
    <w:rPr>
      <w:color w:val="605E5C"/>
      <w:shd w:val="clear" w:color="auto" w:fill="E1DFDD"/>
    </w:rPr>
  </w:style>
  <w:style w:type="paragraph" w:styleId="NormalWeb">
    <w:name w:val="Normal (Web)"/>
    <w:basedOn w:val="Normal"/>
    <w:uiPriority w:val="99"/>
    <w:unhideWhenUsed/>
    <w:rsid w:val="00592D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92DA3"/>
    <w:rPr>
      <w:b/>
      <w:bCs/>
    </w:rPr>
  </w:style>
  <w:style w:type="character" w:customStyle="1" w:styleId="ms-1">
    <w:name w:val="ms-1"/>
    <w:basedOn w:val="DefaultParagraphFont"/>
    <w:rsid w:val="00592DA3"/>
  </w:style>
  <w:style w:type="character" w:customStyle="1" w:styleId="max-w-15ch">
    <w:name w:val="max-w-[15ch]"/>
    <w:basedOn w:val="DefaultParagraphFont"/>
    <w:rsid w:val="00592D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6528130">
      <w:bodyDiv w:val="1"/>
      <w:marLeft w:val="0"/>
      <w:marRight w:val="0"/>
      <w:marTop w:val="0"/>
      <w:marBottom w:val="0"/>
      <w:divBdr>
        <w:top w:val="none" w:sz="0" w:space="0" w:color="auto"/>
        <w:left w:val="none" w:sz="0" w:space="0" w:color="auto"/>
        <w:bottom w:val="none" w:sz="0" w:space="0" w:color="auto"/>
        <w:right w:val="none" w:sz="0" w:space="0" w:color="auto"/>
      </w:divBdr>
    </w:div>
    <w:div w:id="1885872525">
      <w:bodyDiv w:val="1"/>
      <w:marLeft w:val="0"/>
      <w:marRight w:val="0"/>
      <w:marTop w:val="0"/>
      <w:marBottom w:val="0"/>
      <w:divBdr>
        <w:top w:val="none" w:sz="0" w:space="0" w:color="auto"/>
        <w:left w:val="none" w:sz="0" w:space="0" w:color="auto"/>
        <w:bottom w:val="none" w:sz="0" w:space="0" w:color="auto"/>
        <w:right w:val="none" w:sz="0" w:space="0" w:color="auto"/>
      </w:divBdr>
    </w:div>
    <w:div w:id="1922982769">
      <w:bodyDiv w:val="1"/>
      <w:marLeft w:val="0"/>
      <w:marRight w:val="0"/>
      <w:marTop w:val="0"/>
      <w:marBottom w:val="0"/>
      <w:divBdr>
        <w:top w:val="none" w:sz="0" w:space="0" w:color="auto"/>
        <w:left w:val="none" w:sz="0" w:space="0" w:color="auto"/>
        <w:bottom w:val="none" w:sz="0" w:space="0" w:color="auto"/>
        <w:right w:val="none" w:sz="0" w:space="0" w:color="auto"/>
      </w:divBdr>
      <w:divsChild>
        <w:div w:id="1002969551">
          <w:marLeft w:val="0"/>
          <w:marRight w:val="0"/>
          <w:marTop w:val="0"/>
          <w:marBottom w:val="0"/>
          <w:divBdr>
            <w:top w:val="none" w:sz="0" w:space="0" w:color="auto"/>
            <w:left w:val="none" w:sz="0" w:space="0" w:color="auto"/>
            <w:bottom w:val="none" w:sz="0" w:space="0" w:color="auto"/>
            <w:right w:val="none" w:sz="0" w:space="0" w:color="auto"/>
          </w:divBdr>
          <w:divsChild>
            <w:div w:id="212364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030">
      <w:bodyDiv w:val="1"/>
      <w:marLeft w:val="0"/>
      <w:marRight w:val="0"/>
      <w:marTop w:val="0"/>
      <w:marBottom w:val="0"/>
      <w:divBdr>
        <w:top w:val="none" w:sz="0" w:space="0" w:color="auto"/>
        <w:left w:val="none" w:sz="0" w:space="0" w:color="auto"/>
        <w:bottom w:val="none" w:sz="0" w:space="0" w:color="auto"/>
        <w:right w:val="none" w:sz="0" w:space="0" w:color="auto"/>
      </w:divBdr>
      <w:divsChild>
        <w:div w:id="1408725136">
          <w:marLeft w:val="0"/>
          <w:marRight w:val="0"/>
          <w:marTop w:val="0"/>
          <w:marBottom w:val="0"/>
          <w:divBdr>
            <w:top w:val="none" w:sz="0" w:space="0" w:color="auto"/>
            <w:left w:val="none" w:sz="0" w:space="0" w:color="auto"/>
            <w:bottom w:val="none" w:sz="0" w:space="0" w:color="auto"/>
            <w:right w:val="none" w:sz="0" w:space="0" w:color="auto"/>
          </w:divBdr>
          <w:divsChild>
            <w:div w:id="145478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abs/1804.01174?utm_source=chatgpt.com" TargetMode="External"/><Relationship Id="rId5" Type="http://schemas.openxmlformats.org/officeDocument/2006/relationships/hyperlink" Target="https://docs.ultralytics.com/datasets/pose/hand-keypoints/?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3</Pages>
  <Words>648</Words>
  <Characters>3699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Nejneriu</dc:creator>
  <cp:keywords/>
  <dc:description/>
  <cp:lastModifiedBy>Nejneriu Mihai</cp:lastModifiedBy>
  <cp:revision>3</cp:revision>
  <dcterms:created xsi:type="dcterms:W3CDTF">2025-10-14T11:02:00Z</dcterms:created>
  <dcterms:modified xsi:type="dcterms:W3CDTF">2025-10-14T13:49:00Z</dcterms:modified>
</cp:coreProperties>
</file>