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2A27" w14:textId="77777777" w:rsidR="002A4F34" w:rsidRPr="002A4F34" w:rsidRDefault="002A4F34" w:rsidP="002A4F34">
      <w:pPr>
        <w:pStyle w:val="Heading2"/>
        <w:rPr>
          <w:color w:val="E7E6E6" w:themeColor="background2"/>
          <w:sz w:val="36"/>
          <w:szCs w:val="36"/>
        </w:rPr>
      </w:pPr>
      <w:r w:rsidRPr="002A4F34">
        <w:rPr>
          <w:color w:val="E7E6E6" w:themeColor="background2"/>
          <w:sz w:val="36"/>
          <w:szCs w:val="36"/>
          <w:highlight w:val="darkGreen"/>
        </w:rPr>
        <w:t>Phase 9: Reporting, Dashboards &amp; Security Review – Explained</w:t>
      </w:r>
    </w:p>
    <w:p w14:paraId="1D4E0073" w14:textId="39A40F9E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</w:p>
    <w:p w14:paraId="7A134E46" w14:textId="77777777" w:rsid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3ECEE" w14:textId="4D7AC639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1. Reports</w:t>
      </w:r>
    </w:p>
    <w:p w14:paraId="7E55464A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A4F34">
        <w:rPr>
          <w:rFonts w:ascii="Times New Roman" w:hAnsi="Times New Roman" w:cs="Times New Roman"/>
          <w:sz w:val="24"/>
          <w:szCs w:val="24"/>
        </w:rPr>
        <w:t xml:space="preserve"> Summarize, </w:t>
      </w:r>
      <w:proofErr w:type="spellStart"/>
      <w:r w:rsidRPr="002A4F3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A4F34">
        <w:rPr>
          <w:rFonts w:ascii="Times New Roman" w:hAnsi="Times New Roman" w:cs="Times New Roman"/>
          <w:sz w:val="24"/>
          <w:szCs w:val="24"/>
        </w:rPr>
        <w:t>, and present Salesforce data.</w:t>
      </w:r>
    </w:p>
    <w:p w14:paraId="2876914D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Types of Reports: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3240"/>
        <w:gridCol w:w="3561"/>
      </w:tblGrid>
      <w:tr w:rsidR="002A4F34" w:rsidRPr="002A4F34" w14:paraId="556491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0F9BB" w14:textId="77777777" w:rsidR="002A4F34" w:rsidRPr="002A4F34" w:rsidRDefault="002A4F34" w:rsidP="002A4F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697512" w14:textId="77777777" w:rsidR="002A4F34" w:rsidRPr="002A4F34" w:rsidRDefault="002A4F34" w:rsidP="002A4F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BCE9DC" w14:textId="77777777" w:rsidR="002A4F34" w:rsidRPr="002A4F34" w:rsidRDefault="002A4F34" w:rsidP="002A4F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A4F34" w:rsidRPr="002A4F34" w14:paraId="68CAB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9ADD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Tabular</w:t>
            </w:r>
          </w:p>
        </w:tc>
        <w:tc>
          <w:tcPr>
            <w:tcW w:w="0" w:type="auto"/>
            <w:vAlign w:val="center"/>
            <w:hideMark/>
          </w:tcPr>
          <w:p w14:paraId="06F8C663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sz w:val="24"/>
                <w:szCs w:val="24"/>
              </w:rPr>
              <w:t>Simple table, like Excel sheet</w:t>
            </w:r>
          </w:p>
        </w:tc>
        <w:tc>
          <w:tcPr>
            <w:tcW w:w="0" w:type="auto"/>
            <w:vAlign w:val="center"/>
            <w:hideMark/>
          </w:tcPr>
          <w:p w14:paraId="10DF7CFD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sz w:val="24"/>
                <w:szCs w:val="24"/>
              </w:rPr>
              <w:t>List all farmers with phone numbers</w:t>
            </w:r>
          </w:p>
        </w:tc>
      </w:tr>
      <w:tr w:rsidR="002A4F34" w:rsidRPr="002A4F34" w14:paraId="6551D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5D81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720D07CF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sz w:val="24"/>
                <w:szCs w:val="24"/>
              </w:rPr>
              <w:t>Tabular + grouped data</w:t>
            </w:r>
          </w:p>
        </w:tc>
        <w:tc>
          <w:tcPr>
            <w:tcW w:w="0" w:type="auto"/>
            <w:vAlign w:val="center"/>
            <w:hideMark/>
          </w:tcPr>
          <w:p w14:paraId="78F18A41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sz w:val="24"/>
                <w:szCs w:val="24"/>
              </w:rPr>
              <w:t>Total orders per farmer</w:t>
            </w:r>
          </w:p>
        </w:tc>
      </w:tr>
      <w:tr w:rsidR="002A4F34" w:rsidRPr="002A4F34" w14:paraId="613801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EDA9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Matrix</w:t>
            </w:r>
          </w:p>
        </w:tc>
        <w:tc>
          <w:tcPr>
            <w:tcW w:w="0" w:type="auto"/>
            <w:vAlign w:val="center"/>
            <w:hideMark/>
          </w:tcPr>
          <w:p w14:paraId="24721EC0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sz w:val="24"/>
                <w:szCs w:val="24"/>
              </w:rPr>
              <w:t>Grouped by rows &amp; columns</w:t>
            </w:r>
          </w:p>
        </w:tc>
        <w:tc>
          <w:tcPr>
            <w:tcW w:w="0" w:type="auto"/>
            <w:vAlign w:val="center"/>
            <w:hideMark/>
          </w:tcPr>
          <w:p w14:paraId="491261A0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sz w:val="24"/>
                <w:szCs w:val="24"/>
              </w:rPr>
              <w:t>Crop quantity per village per buyer</w:t>
            </w:r>
          </w:p>
        </w:tc>
      </w:tr>
      <w:tr w:rsidR="002A4F34" w:rsidRPr="002A4F34" w14:paraId="01811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5FEA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Joined</w:t>
            </w:r>
          </w:p>
        </w:tc>
        <w:tc>
          <w:tcPr>
            <w:tcW w:w="0" w:type="auto"/>
            <w:vAlign w:val="center"/>
            <w:hideMark/>
          </w:tcPr>
          <w:p w14:paraId="3C466E39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sz w:val="24"/>
                <w:szCs w:val="24"/>
              </w:rPr>
              <w:t>Combine multiple related reports</w:t>
            </w:r>
          </w:p>
        </w:tc>
        <w:tc>
          <w:tcPr>
            <w:tcW w:w="0" w:type="auto"/>
            <w:vAlign w:val="center"/>
            <w:hideMark/>
          </w:tcPr>
          <w:p w14:paraId="74FF4EDB" w14:textId="77777777" w:rsidR="002A4F34" w:rsidRPr="002A4F34" w:rsidRDefault="002A4F34" w:rsidP="002A4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4F34">
              <w:rPr>
                <w:rFonts w:ascii="Times New Roman" w:hAnsi="Times New Roman" w:cs="Times New Roman"/>
                <w:sz w:val="24"/>
                <w:szCs w:val="24"/>
              </w:rPr>
              <w:t>Farmer info + Subsidy applications</w:t>
            </w:r>
          </w:p>
        </w:tc>
      </w:tr>
    </w:tbl>
    <w:p w14:paraId="4FB77A00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Steps to Create a Report:</w:t>
      </w:r>
    </w:p>
    <w:p w14:paraId="4CD04072" w14:textId="77777777" w:rsidR="002A4F34" w:rsidRPr="002A4F34" w:rsidRDefault="002A4F34" w:rsidP="002A4F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Go to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Reports → New Report</w:t>
      </w:r>
    </w:p>
    <w:p w14:paraId="6C4530AD" w14:textId="77777777" w:rsidR="002A4F34" w:rsidRPr="002A4F34" w:rsidRDefault="002A4F34" w:rsidP="002A4F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Choose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Report Type</w:t>
      </w:r>
      <w:r w:rsidRPr="002A4F34">
        <w:rPr>
          <w:rFonts w:ascii="Times New Roman" w:hAnsi="Times New Roman" w:cs="Times New Roman"/>
          <w:sz w:val="24"/>
          <w:szCs w:val="24"/>
        </w:rPr>
        <w:t xml:space="preserve"> (Farmer, Order, Crop, etc.)</w:t>
      </w:r>
    </w:p>
    <w:p w14:paraId="35693FD4" w14:textId="77777777" w:rsidR="002A4F34" w:rsidRPr="002A4F34" w:rsidRDefault="002A4F34" w:rsidP="002A4F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Filter the data (e.g., only active farmers)</w:t>
      </w:r>
    </w:p>
    <w:p w14:paraId="21C27FE9" w14:textId="77777777" w:rsidR="002A4F34" w:rsidRPr="002A4F34" w:rsidRDefault="002A4F34" w:rsidP="002A4F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Group or summarize data as needed</w:t>
      </w:r>
    </w:p>
    <w:p w14:paraId="3DB1C398" w14:textId="77777777" w:rsidR="002A4F34" w:rsidRPr="002A4F34" w:rsidRDefault="002A4F34" w:rsidP="002A4F3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Save &amp; run the report</w:t>
      </w:r>
    </w:p>
    <w:p w14:paraId="67A96FAA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Segoe UI Emoji" w:hAnsi="Segoe UI Emoji" w:cs="Segoe UI Emoji"/>
          <w:sz w:val="24"/>
          <w:szCs w:val="24"/>
        </w:rPr>
        <w:t>✅</w:t>
      </w:r>
      <w:r w:rsidRPr="002A4F34">
        <w:rPr>
          <w:rFonts w:ascii="Times New Roman" w:hAnsi="Times New Roman" w:cs="Times New Roman"/>
          <w:sz w:val="24"/>
          <w:szCs w:val="24"/>
        </w:rPr>
        <w:t xml:space="preserve">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Tip:</w:t>
      </w:r>
      <w:r w:rsidRPr="002A4F34">
        <w:rPr>
          <w:rFonts w:ascii="Times New Roman" w:hAnsi="Times New Roman" w:cs="Times New Roman"/>
          <w:sz w:val="24"/>
          <w:szCs w:val="24"/>
        </w:rPr>
        <w:t xml:space="preserve"> Use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summary or matrix reports</w:t>
      </w:r>
      <w:r w:rsidRPr="002A4F34">
        <w:rPr>
          <w:rFonts w:ascii="Times New Roman" w:hAnsi="Times New Roman" w:cs="Times New Roman"/>
          <w:sz w:val="24"/>
          <w:szCs w:val="24"/>
        </w:rPr>
        <w:t xml:space="preserve"> for deeper insights.</w:t>
      </w:r>
    </w:p>
    <w:p w14:paraId="6A2DB79A" w14:textId="2B844408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2A207" wp14:editId="25D32B22">
            <wp:extent cx="5731510" cy="3044825"/>
            <wp:effectExtent l="0" t="0" r="2540" b="3175"/>
            <wp:docPr id="6621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3713" name="Picture 6621937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8FE5" w14:textId="7AEF822F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Report Types</w:t>
      </w:r>
    </w:p>
    <w:p w14:paraId="7942352E" w14:textId="77777777" w:rsidR="002A4F34" w:rsidRPr="002A4F34" w:rsidRDefault="002A4F34" w:rsidP="002A4F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What it is:</w:t>
      </w:r>
      <w:r w:rsidRPr="002A4F34">
        <w:rPr>
          <w:rFonts w:ascii="Times New Roman" w:hAnsi="Times New Roman" w:cs="Times New Roman"/>
          <w:sz w:val="24"/>
          <w:szCs w:val="24"/>
        </w:rPr>
        <w:t xml:space="preserve"> Defines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which objects and fields are available</w:t>
      </w:r>
      <w:r w:rsidRPr="002A4F34">
        <w:rPr>
          <w:rFonts w:ascii="Times New Roman" w:hAnsi="Times New Roman" w:cs="Times New Roman"/>
          <w:sz w:val="24"/>
          <w:szCs w:val="24"/>
        </w:rPr>
        <w:t xml:space="preserve"> in a report.</w:t>
      </w:r>
    </w:p>
    <w:p w14:paraId="7BFF229D" w14:textId="77777777" w:rsidR="002A4F34" w:rsidRPr="002A4F34" w:rsidRDefault="002A4F34" w:rsidP="002A4F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Standard Report Types:</w:t>
      </w:r>
      <w:r w:rsidRPr="002A4F34">
        <w:rPr>
          <w:rFonts w:ascii="Times New Roman" w:hAnsi="Times New Roman" w:cs="Times New Roman"/>
          <w:sz w:val="24"/>
          <w:szCs w:val="24"/>
        </w:rPr>
        <w:t xml:space="preserve"> Prebuilt by Salesforce (Accounts, Contacts, Orders)</w:t>
      </w:r>
    </w:p>
    <w:p w14:paraId="05DFD973" w14:textId="77777777" w:rsidR="002A4F34" w:rsidRPr="002A4F34" w:rsidRDefault="002A4F34" w:rsidP="002A4F3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Custom Report Types:</w:t>
      </w:r>
      <w:r w:rsidRPr="002A4F34">
        <w:rPr>
          <w:rFonts w:ascii="Times New Roman" w:hAnsi="Times New Roman" w:cs="Times New Roman"/>
          <w:sz w:val="24"/>
          <w:szCs w:val="24"/>
        </w:rPr>
        <w:t xml:space="preserve"> You can create for custom objects or relationships.</w:t>
      </w:r>
    </w:p>
    <w:p w14:paraId="77A5C05B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Steps to create a Custom Report Type:</w:t>
      </w:r>
    </w:p>
    <w:p w14:paraId="2CD14A03" w14:textId="77777777" w:rsidR="002A4F34" w:rsidRPr="002A4F34" w:rsidRDefault="002A4F34" w:rsidP="002A4F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Setup → Report Types → New Custom Report Type</w:t>
      </w:r>
    </w:p>
    <w:p w14:paraId="74111EBE" w14:textId="77777777" w:rsidR="002A4F34" w:rsidRPr="002A4F34" w:rsidRDefault="002A4F34" w:rsidP="002A4F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Choose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Primary Object</w:t>
      </w:r>
      <w:r w:rsidRPr="002A4F34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2A4F34">
        <w:rPr>
          <w:rFonts w:ascii="Times New Roman" w:hAnsi="Times New Roman" w:cs="Times New Roman"/>
          <w:sz w:val="24"/>
          <w:szCs w:val="24"/>
        </w:rPr>
        <w:t>Farmer__c</w:t>
      </w:r>
      <w:proofErr w:type="spellEnd"/>
      <w:r w:rsidRPr="002A4F34">
        <w:rPr>
          <w:rFonts w:ascii="Times New Roman" w:hAnsi="Times New Roman" w:cs="Times New Roman"/>
          <w:sz w:val="24"/>
          <w:szCs w:val="24"/>
        </w:rPr>
        <w:t>)</w:t>
      </w:r>
    </w:p>
    <w:p w14:paraId="4FD54E11" w14:textId="77777777" w:rsidR="002A4F34" w:rsidRPr="002A4F34" w:rsidRDefault="002A4F34" w:rsidP="002A4F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Add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related objects</w:t>
      </w:r>
      <w:r w:rsidRPr="002A4F34">
        <w:rPr>
          <w:rFonts w:ascii="Times New Roman" w:hAnsi="Times New Roman" w:cs="Times New Roman"/>
          <w:sz w:val="24"/>
          <w:szCs w:val="24"/>
        </w:rPr>
        <w:t xml:space="preserve"> if needed (Orders, Subsidies)</w:t>
      </w:r>
    </w:p>
    <w:p w14:paraId="4520C382" w14:textId="77777777" w:rsidR="002A4F34" w:rsidRDefault="002A4F34" w:rsidP="002A4F3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Select fields to include</w:t>
      </w:r>
    </w:p>
    <w:p w14:paraId="37B8251B" w14:textId="77777777" w:rsidR="002A4F34" w:rsidRPr="002A4F34" w:rsidRDefault="002A4F34" w:rsidP="002A4F3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F92A32" w14:textId="240DC8E9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169DD" wp14:editId="2D515FC1">
            <wp:extent cx="5731510" cy="3044825"/>
            <wp:effectExtent l="0" t="0" r="2540" b="3175"/>
            <wp:docPr id="1896581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81788" name="Picture 18965817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7CDA" w14:textId="77777777" w:rsid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47D15" w14:textId="2E743CA6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3. Dashboards</w:t>
      </w:r>
    </w:p>
    <w:p w14:paraId="33CF5BF5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A4F34">
        <w:rPr>
          <w:rFonts w:ascii="Times New Roman" w:hAnsi="Times New Roman" w:cs="Times New Roman"/>
          <w:sz w:val="24"/>
          <w:szCs w:val="24"/>
        </w:rPr>
        <w:t xml:space="preserve"> Visual representation of reports.</w:t>
      </w:r>
    </w:p>
    <w:p w14:paraId="35078ADD" w14:textId="77777777" w:rsidR="002A4F34" w:rsidRPr="002A4F34" w:rsidRDefault="002A4F34" w:rsidP="002A4F3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Show charts, graphs, and metrics in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one place</w:t>
      </w:r>
      <w:r w:rsidRPr="002A4F34">
        <w:rPr>
          <w:rFonts w:ascii="Times New Roman" w:hAnsi="Times New Roman" w:cs="Times New Roman"/>
          <w:sz w:val="24"/>
          <w:szCs w:val="24"/>
        </w:rPr>
        <w:t>.</w:t>
      </w:r>
    </w:p>
    <w:p w14:paraId="7D671759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Steps to create a Dashboard:</w:t>
      </w:r>
    </w:p>
    <w:p w14:paraId="76F7B414" w14:textId="77777777" w:rsidR="002A4F34" w:rsidRPr="002A4F34" w:rsidRDefault="002A4F34" w:rsidP="002A4F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Go to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Dashboards → New Dashboard</w:t>
      </w:r>
    </w:p>
    <w:p w14:paraId="17C4621F" w14:textId="77777777" w:rsidR="002A4F34" w:rsidRPr="002A4F34" w:rsidRDefault="002A4F34" w:rsidP="002A4F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Give a name, folder, and source report(s)</w:t>
      </w:r>
    </w:p>
    <w:p w14:paraId="63F506AB" w14:textId="77777777" w:rsidR="002A4F34" w:rsidRPr="002A4F34" w:rsidRDefault="002A4F34" w:rsidP="002A4F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Add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2A4F34">
        <w:rPr>
          <w:rFonts w:ascii="Times New Roman" w:hAnsi="Times New Roman" w:cs="Times New Roman"/>
          <w:sz w:val="24"/>
          <w:szCs w:val="24"/>
        </w:rPr>
        <w:t xml:space="preserve"> (charts, gauges, tables)</w:t>
      </w:r>
    </w:p>
    <w:p w14:paraId="4A0DABEE" w14:textId="77777777" w:rsidR="002A4F34" w:rsidRPr="002A4F34" w:rsidRDefault="002A4F34" w:rsidP="002A4F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Customize layout and filters</w:t>
      </w:r>
    </w:p>
    <w:p w14:paraId="0989B330" w14:textId="77777777" w:rsidR="002A4F34" w:rsidRPr="002A4F34" w:rsidRDefault="002A4F34" w:rsidP="002A4F3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Save &amp; refresh</w:t>
      </w:r>
    </w:p>
    <w:p w14:paraId="02ABF73B" w14:textId="5F054E13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</w:p>
    <w:p w14:paraId="1A384E27" w14:textId="77777777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4. Dynamic Dashboards</w:t>
      </w:r>
    </w:p>
    <w:p w14:paraId="7D1AFF17" w14:textId="77777777" w:rsidR="002A4F34" w:rsidRPr="002A4F34" w:rsidRDefault="002A4F34" w:rsidP="002A4F3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What it is:</w:t>
      </w:r>
      <w:r w:rsidRPr="002A4F34">
        <w:rPr>
          <w:rFonts w:ascii="Times New Roman" w:hAnsi="Times New Roman" w:cs="Times New Roman"/>
          <w:sz w:val="24"/>
          <w:szCs w:val="24"/>
        </w:rPr>
        <w:t xml:space="preserve"> Dashboards that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show data according to the logged-in user</w:t>
      </w:r>
      <w:r w:rsidRPr="002A4F34">
        <w:rPr>
          <w:rFonts w:ascii="Times New Roman" w:hAnsi="Times New Roman" w:cs="Times New Roman"/>
          <w:sz w:val="24"/>
          <w:szCs w:val="24"/>
        </w:rPr>
        <w:t>.</w:t>
      </w:r>
    </w:p>
    <w:p w14:paraId="0FB90CCB" w14:textId="77777777" w:rsidR="002A4F34" w:rsidRPr="002A4F34" w:rsidRDefault="002A4F34" w:rsidP="002A4F3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Example: Sales manager sees only their region’s farmers; CEO sees all regions.</w:t>
      </w:r>
    </w:p>
    <w:p w14:paraId="492C8FE7" w14:textId="77777777" w:rsidR="002A4F34" w:rsidRPr="002A4F34" w:rsidRDefault="002A4F34" w:rsidP="002A4F3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Steps:</w:t>
      </w:r>
    </w:p>
    <w:p w14:paraId="4D9967AF" w14:textId="77777777" w:rsidR="002A4F34" w:rsidRPr="002A4F34" w:rsidRDefault="002A4F34" w:rsidP="002A4F3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Create a dashboard</w:t>
      </w:r>
    </w:p>
    <w:p w14:paraId="112B8B74" w14:textId="77777777" w:rsidR="002A4F34" w:rsidRPr="002A4F34" w:rsidRDefault="002A4F34" w:rsidP="002A4F3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Check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“Run as Logged-in User”</w:t>
      </w:r>
    </w:p>
    <w:p w14:paraId="4E91A3AD" w14:textId="77777777" w:rsidR="002A4F34" w:rsidRPr="002A4F34" w:rsidRDefault="002A4F34" w:rsidP="002A4F34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Assign permissions</w:t>
      </w:r>
    </w:p>
    <w:p w14:paraId="5C85E67B" w14:textId="77777777" w:rsid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606F5" w14:textId="17E7E92F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5. Sharing Settings</w:t>
      </w:r>
    </w:p>
    <w:p w14:paraId="18458B72" w14:textId="77777777" w:rsidR="002A4F34" w:rsidRPr="002A4F34" w:rsidRDefault="002A4F34" w:rsidP="002A4F3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A4F34">
        <w:rPr>
          <w:rFonts w:ascii="Times New Roman" w:hAnsi="Times New Roman" w:cs="Times New Roman"/>
          <w:sz w:val="24"/>
          <w:szCs w:val="24"/>
        </w:rPr>
        <w:t xml:space="preserve"> Control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who can see or edit records</w:t>
      </w:r>
      <w:r w:rsidRPr="002A4F34">
        <w:rPr>
          <w:rFonts w:ascii="Times New Roman" w:hAnsi="Times New Roman" w:cs="Times New Roman"/>
          <w:sz w:val="24"/>
          <w:szCs w:val="24"/>
        </w:rPr>
        <w:t xml:space="preserve"> in Salesforce.</w:t>
      </w:r>
    </w:p>
    <w:p w14:paraId="3F034EDC" w14:textId="77777777" w:rsidR="002A4F34" w:rsidRPr="002A4F34" w:rsidRDefault="002A4F34" w:rsidP="002A4F3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Types:</w:t>
      </w:r>
    </w:p>
    <w:p w14:paraId="7CF51B78" w14:textId="77777777" w:rsidR="002A4F34" w:rsidRPr="002A4F34" w:rsidRDefault="002A4F34" w:rsidP="002A4F3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Public Read/Write</w:t>
      </w:r>
      <w:r w:rsidRPr="002A4F34">
        <w:rPr>
          <w:rFonts w:ascii="Times New Roman" w:hAnsi="Times New Roman" w:cs="Times New Roman"/>
          <w:sz w:val="24"/>
          <w:szCs w:val="24"/>
        </w:rPr>
        <w:t xml:space="preserve"> → Everyone can view and edit</w:t>
      </w:r>
    </w:p>
    <w:p w14:paraId="622BCAB8" w14:textId="77777777" w:rsidR="002A4F34" w:rsidRPr="002A4F34" w:rsidRDefault="002A4F34" w:rsidP="002A4F3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Public Read Only</w:t>
      </w:r>
      <w:r w:rsidRPr="002A4F34">
        <w:rPr>
          <w:rFonts w:ascii="Times New Roman" w:hAnsi="Times New Roman" w:cs="Times New Roman"/>
          <w:sz w:val="24"/>
          <w:szCs w:val="24"/>
        </w:rPr>
        <w:t xml:space="preserve"> → Everyone can view, only owners edit</w:t>
      </w:r>
    </w:p>
    <w:p w14:paraId="450CE60F" w14:textId="77777777" w:rsidR="002A4F34" w:rsidRPr="002A4F34" w:rsidRDefault="002A4F34" w:rsidP="002A4F3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2A4F34">
        <w:rPr>
          <w:rFonts w:ascii="Times New Roman" w:hAnsi="Times New Roman" w:cs="Times New Roman"/>
          <w:sz w:val="24"/>
          <w:szCs w:val="24"/>
        </w:rPr>
        <w:t xml:space="preserve"> → Only record owner and above can see</w:t>
      </w:r>
    </w:p>
    <w:p w14:paraId="1AE2B8E6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6DC152B" w14:textId="77777777" w:rsidR="002A4F34" w:rsidRPr="002A4F34" w:rsidRDefault="002A4F34" w:rsidP="002A4F3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Setup → Sharing Settings → Edit</w:t>
      </w:r>
    </w:p>
    <w:p w14:paraId="4424BC48" w14:textId="77777777" w:rsidR="002A4F34" w:rsidRPr="002A4F34" w:rsidRDefault="002A4F34" w:rsidP="002A4F3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Adjust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Organization-Wide Defaults (OWD)</w:t>
      </w:r>
    </w:p>
    <w:p w14:paraId="5057EFB2" w14:textId="77777777" w:rsidR="002A4F34" w:rsidRDefault="002A4F34" w:rsidP="002A4F3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Set sharing rules for exceptions</w:t>
      </w:r>
    </w:p>
    <w:p w14:paraId="3AF91EB5" w14:textId="77777777" w:rsidR="002A4F34" w:rsidRPr="002A4F34" w:rsidRDefault="002A4F34" w:rsidP="002A4F3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935BD3" w14:textId="762D48DC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109B9" wp14:editId="01802D2A">
            <wp:extent cx="5731510" cy="3044825"/>
            <wp:effectExtent l="0" t="0" r="2540" b="3175"/>
            <wp:docPr id="1249584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4141" name="Picture 12495841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9787" w14:textId="77777777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Field Level Security (FLS)</w:t>
      </w:r>
    </w:p>
    <w:p w14:paraId="515FE2C5" w14:textId="77777777" w:rsidR="002A4F34" w:rsidRPr="002A4F34" w:rsidRDefault="002A4F34" w:rsidP="002A4F3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A4F34">
        <w:rPr>
          <w:rFonts w:ascii="Times New Roman" w:hAnsi="Times New Roman" w:cs="Times New Roman"/>
          <w:sz w:val="24"/>
          <w:szCs w:val="24"/>
        </w:rPr>
        <w:t xml:space="preserve"> Control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who can see or edit specific fields</w:t>
      </w:r>
      <w:r w:rsidRPr="002A4F34">
        <w:rPr>
          <w:rFonts w:ascii="Times New Roman" w:hAnsi="Times New Roman" w:cs="Times New Roman"/>
          <w:sz w:val="24"/>
          <w:szCs w:val="24"/>
        </w:rPr>
        <w:t xml:space="preserve"> on a record.</w:t>
      </w:r>
    </w:p>
    <w:p w14:paraId="668B7967" w14:textId="77777777" w:rsidR="002A4F34" w:rsidRPr="002A4F34" w:rsidRDefault="002A4F34" w:rsidP="002A4F3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Steps:</w:t>
      </w:r>
    </w:p>
    <w:p w14:paraId="0FBD5C75" w14:textId="77777777" w:rsidR="002A4F34" w:rsidRPr="002A4F34" w:rsidRDefault="002A4F34" w:rsidP="002A4F3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Setup → Object Manager → Object → Fields &amp; Relationships</w:t>
      </w:r>
    </w:p>
    <w:p w14:paraId="6E90A787" w14:textId="77777777" w:rsidR="002A4F34" w:rsidRPr="002A4F34" w:rsidRDefault="002A4F34" w:rsidP="002A4F3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Click field → Set Field-Level Security</w:t>
      </w:r>
    </w:p>
    <w:p w14:paraId="3E77DAA2" w14:textId="77777777" w:rsidR="002A4F34" w:rsidRPr="002A4F34" w:rsidRDefault="002A4F34" w:rsidP="002A4F3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Choose which profiles can view or edit</w:t>
      </w:r>
    </w:p>
    <w:p w14:paraId="170B449B" w14:textId="77777777" w:rsid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2A4F34">
        <w:rPr>
          <w:rFonts w:ascii="Times New Roman" w:hAnsi="Times New Roman" w:cs="Times New Roman"/>
          <w:sz w:val="24"/>
          <w:szCs w:val="24"/>
        </w:rPr>
        <w:t xml:space="preserve"> Only managers can see subsidy amounts.</w:t>
      </w:r>
    </w:p>
    <w:p w14:paraId="01130AC4" w14:textId="77777777" w:rsid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</w:p>
    <w:p w14:paraId="16676940" w14:textId="77777777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</w:p>
    <w:p w14:paraId="2653BA4A" w14:textId="5832B806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A9313" wp14:editId="17C1D11E">
            <wp:extent cx="5731510" cy="3044825"/>
            <wp:effectExtent l="0" t="0" r="2540" b="3175"/>
            <wp:docPr id="2006682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82766" name="Picture 20066827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C61D" w14:textId="77777777" w:rsid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CB97B" w14:textId="77777777" w:rsid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E6366" w14:textId="1569F871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7. Session Settings</w:t>
      </w:r>
    </w:p>
    <w:p w14:paraId="29D83AF0" w14:textId="77777777" w:rsidR="002A4F34" w:rsidRPr="002A4F34" w:rsidRDefault="002A4F34" w:rsidP="002A4F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A4F34">
        <w:rPr>
          <w:rFonts w:ascii="Times New Roman" w:hAnsi="Times New Roman" w:cs="Times New Roman"/>
          <w:sz w:val="24"/>
          <w:szCs w:val="24"/>
        </w:rPr>
        <w:t xml:space="preserve"> Control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 xml:space="preserve">user session </w:t>
      </w:r>
      <w:proofErr w:type="spellStart"/>
      <w:r w:rsidRPr="002A4F34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2A4F34">
        <w:rPr>
          <w:rFonts w:ascii="Times New Roman" w:hAnsi="Times New Roman" w:cs="Times New Roman"/>
          <w:sz w:val="24"/>
          <w:szCs w:val="24"/>
        </w:rPr>
        <w:t xml:space="preserve"> for security.</w:t>
      </w:r>
    </w:p>
    <w:p w14:paraId="6759DED4" w14:textId="77777777" w:rsidR="002A4F34" w:rsidRPr="002A4F34" w:rsidRDefault="002A4F34" w:rsidP="002A4F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Can set:</w:t>
      </w:r>
    </w:p>
    <w:p w14:paraId="7DC65C74" w14:textId="77777777" w:rsidR="002A4F34" w:rsidRPr="002A4F34" w:rsidRDefault="002A4F34" w:rsidP="002A4F3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Session timeout (e.g., 30 mins inactivity)</w:t>
      </w:r>
    </w:p>
    <w:p w14:paraId="3DD5CE7E" w14:textId="77777777" w:rsidR="002A4F34" w:rsidRPr="002A4F34" w:rsidRDefault="002A4F34" w:rsidP="002A4F3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IP address restrictions</w:t>
      </w:r>
    </w:p>
    <w:p w14:paraId="4E5F9775" w14:textId="77777777" w:rsidR="002A4F34" w:rsidRPr="002A4F34" w:rsidRDefault="002A4F34" w:rsidP="002A4F3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Steps: Setup → Security → Session Settings → Adjust</w:t>
      </w:r>
    </w:p>
    <w:p w14:paraId="44423B9F" w14:textId="07915336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31E594" wp14:editId="582ED582">
            <wp:extent cx="5731510" cy="3044825"/>
            <wp:effectExtent l="0" t="0" r="2540" b="3175"/>
            <wp:docPr id="703085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85451" name="Picture 7030854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E166" w14:textId="77777777" w:rsid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60D9E" w14:textId="6F146086" w:rsid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8. Login IP Ranges</w:t>
      </w:r>
    </w:p>
    <w:p w14:paraId="1592275D" w14:textId="77777777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52B7B" w14:textId="77777777" w:rsidR="002A4F34" w:rsidRPr="002A4F34" w:rsidRDefault="002A4F34" w:rsidP="002A4F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A4F34">
        <w:rPr>
          <w:rFonts w:ascii="Times New Roman" w:hAnsi="Times New Roman" w:cs="Times New Roman"/>
          <w:sz w:val="24"/>
          <w:szCs w:val="24"/>
        </w:rPr>
        <w:t xml:space="preserve"> Restrict Salesforce access to specific IPs.</w:t>
      </w:r>
    </w:p>
    <w:p w14:paraId="4F11F9A8" w14:textId="77777777" w:rsidR="002A4F34" w:rsidRPr="002A4F34" w:rsidRDefault="002A4F34" w:rsidP="002A4F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Steps:</w:t>
      </w:r>
    </w:p>
    <w:p w14:paraId="7FA3720D" w14:textId="77777777" w:rsidR="002A4F34" w:rsidRPr="002A4F34" w:rsidRDefault="002A4F34" w:rsidP="002A4F3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Setup → Profiles → Choose Profile</w:t>
      </w:r>
    </w:p>
    <w:p w14:paraId="3C5B5CA0" w14:textId="77777777" w:rsidR="002A4F34" w:rsidRPr="002A4F34" w:rsidRDefault="002A4F34" w:rsidP="002A4F3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 xml:space="preserve">Set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Login IP Range</w:t>
      </w:r>
      <w:r w:rsidRPr="002A4F34">
        <w:rPr>
          <w:rFonts w:ascii="Times New Roman" w:hAnsi="Times New Roman" w:cs="Times New Roman"/>
          <w:sz w:val="24"/>
          <w:szCs w:val="24"/>
        </w:rPr>
        <w:t xml:space="preserve"> (start IP → end IP)</w:t>
      </w:r>
    </w:p>
    <w:p w14:paraId="17FD425D" w14:textId="77777777" w:rsidR="002A4F34" w:rsidRDefault="002A4F34" w:rsidP="002A4F3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Example: Only allow office network to login</w:t>
      </w:r>
    </w:p>
    <w:p w14:paraId="44BC00B1" w14:textId="77777777" w:rsidR="002A4F34" w:rsidRPr="002A4F34" w:rsidRDefault="002A4F34" w:rsidP="002A4F3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E7B443" w14:textId="70127151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21731" wp14:editId="0913D068">
            <wp:extent cx="5731510" cy="3044825"/>
            <wp:effectExtent l="0" t="0" r="2540" b="3175"/>
            <wp:docPr id="1380764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64208" name="Picture 13807642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5D4E" w14:textId="77777777" w:rsidR="002A4F34" w:rsidRPr="002A4F34" w:rsidRDefault="002A4F34" w:rsidP="002A4F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Audit Trail</w:t>
      </w:r>
    </w:p>
    <w:p w14:paraId="5E3779E9" w14:textId="77777777" w:rsidR="002A4F34" w:rsidRPr="002A4F34" w:rsidRDefault="002A4F34" w:rsidP="002A4F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A4F34">
        <w:rPr>
          <w:rFonts w:ascii="Times New Roman" w:hAnsi="Times New Roman" w:cs="Times New Roman"/>
          <w:sz w:val="24"/>
          <w:szCs w:val="24"/>
        </w:rPr>
        <w:t xml:space="preserve"> Track </w:t>
      </w:r>
      <w:r w:rsidRPr="002A4F34">
        <w:rPr>
          <w:rFonts w:ascii="Times New Roman" w:hAnsi="Times New Roman" w:cs="Times New Roman"/>
          <w:b/>
          <w:bCs/>
          <w:sz w:val="24"/>
          <w:szCs w:val="24"/>
        </w:rPr>
        <w:t>changes in Salesforce setup</w:t>
      </w:r>
      <w:r w:rsidRPr="002A4F34">
        <w:rPr>
          <w:rFonts w:ascii="Times New Roman" w:hAnsi="Times New Roman" w:cs="Times New Roman"/>
          <w:sz w:val="24"/>
          <w:szCs w:val="24"/>
        </w:rPr>
        <w:t xml:space="preserve"> (who changed what and when).</w:t>
      </w:r>
    </w:p>
    <w:p w14:paraId="114CD429" w14:textId="77777777" w:rsidR="002A4F34" w:rsidRPr="002A4F34" w:rsidRDefault="002A4F34" w:rsidP="002A4F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Steps: Setup → Security → View Setup Audit Trail</w:t>
      </w:r>
    </w:p>
    <w:p w14:paraId="4B73EDAE" w14:textId="77777777" w:rsidR="002A4F34" w:rsidRDefault="002A4F34" w:rsidP="002A4F3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4F34">
        <w:rPr>
          <w:rFonts w:ascii="Times New Roman" w:hAnsi="Times New Roman" w:cs="Times New Roman"/>
          <w:sz w:val="24"/>
          <w:szCs w:val="24"/>
        </w:rPr>
        <w:t>Example: See when a new user was added, or a field was updated</w:t>
      </w:r>
    </w:p>
    <w:p w14:paraId="58B2644D" w14:textId="77777777" w:rsid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</w:p>
    <w:p w14:paraId="596FE4FB" w14:textId="6E5147C6" w:rsidR="002A4F34" w:rsidRPr="002A4F34" w:rsidRDefault="002A4F34" w:rsidP="002A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B72C9" wp14:editId="4EBECEE4">
            <wp:extent cx="5731510" cy="3044825"/>
            <wp:effectExtent l="0" t="0" r="2540" b="3175"/>
            <wp:docPr id="1814206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06753" name="Picture 18142067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7B5E" w14:textId="77777777" w:rsidR="006C3A74" w:rsidRPr="002A4F34" w:rsidRDefault="006C3A74">
      <w:pPr>
        <w:rPr>
          <w:rFonts w:ascii="Times New Roman" w:hAnsi="Times New Roman" w:cs="Times New Roman"/>
          <w:sz w:val="24"/>
          <w:szCs w:val="24"/>
        </w:rPr>
      </w:pPr>
    </w:p>
    <w:sectPr w:rsidR="006C3A74" w:rsidRPr="002A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153"/>
    <w:multiLevelType w:val="multilevel"/>
    <w:tmpl w:val="179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001F1"/>
    <w:multiLevelType w:val="multilevel"/>
    <w:tmpl w:val="5496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F463C"/>
    <w:multiLevelType w:val="multilevel"/>
    <w:tmpl w:val="627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D3AEA"/>
    <w:multiLevelType w:val="multilevel"/>
    <w:tmpl w:val="D85C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678E7"/>
    <w:multiLevelType w:val="multilevel"/>
    <w:tmpl w:val="EFC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76C30"/>
    <w:multiLevelType w:val="multilevel"/>
    <w:tmpl w:val="718C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E5606"/>
    <w:multiLevelType w:val="multilevel"/>
    <w:tmpl w:val="FB5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46AFC"/>
    <w:multiLevelType w:val="multilevel"/>
    <w:tmpl w:val="2E86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E565A"/>
    <w:multiLevelType w:val="multilevel"/>
    <w:tmpl w:val="05D0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E43B6"/>
    <w:multiLevelType w:val="multilevel"/>
    <w:tmpl w:val="C8C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B2E35"/>
    <w:multiLevelType w:val="multilevel"/>
    <w:tmpl w:val="E3A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41643"/>
    <w:multiLevelType w:val="multilevel"/>
    <w:tmpl w:val="8CE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607C5"/>
    <w:multiLevelType w:val="multilevel"/>
    <w:tmpl w:val="6F20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515819">
    <w:abstractNumId w:val="8"/>
  </w:num>
  <w:num w:numId="2" w16cid:durableId="1650399397">
    <w:abstractNumId w:val="10"/>
  </w:num>
  <w:num w:numId="3" w16cid:durableId="2003317766">
    <w:abstractNumId w:val="3"/>
  </w:num>
  <w:num w:numId="4" w16cid:durableId="977802939">
    <w:abstractNumId w:val="12"/>
  </w:num>
  <w:num w:numId="5" w16cid:durableId="468280041">
    <w:abstractNumId w:val="5"/>
  </w:num>
  <w:num w:numId="6" w16cid:durableId="405104167">
    <w:abstractNumId w:val="11"/>
  </w:num>
  <w:num w:numId="7" w16cid:durableId="400031758">
    <w:abstractNumId w:val="2"/>
  </w:num>
  <w:num w:numId="8" w16cid:durableId="1848060888">
    <w:abstractNumId w:val="7"/>
  </w:num>
  <w:num w:numId="9" w16cid:durableId="1423260540">
    <w:abstractNumId w:val="4"/>
  </w:num>
  <w:num w:numId="10" w16cid:durableId="1498766680">
    <w:abstractNumId w:val="9"/>
  </w:num>
  <w:num w:numId="11" w16cid:durableId="1805345131">
    <w:abstractNumId w:val="6"/>
  </w:num>
  <w:num w:numId="12" w16cid:durableId="312487362">
    <w:abstractNumId w:val="0"/>
  </w:num>
  <w:num w:numId="13" w16cid:durableId="109671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34"/>
    <w:rsid w:val="002A4F34"/>
    <w:rsid w:val="00526509"/>
    <w:rsid w:val="006C3A74"/>
    <w:rsid w:val="00C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B8E7"/>
  <w15:chartTrackingRefBased/>
  <w15:docId w15:val="{0FE77FE1-3B9E-4B57-ABE0-BBFB4EE3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Tulasi</dc:creator>
  <cp:keywords/>
  <dc:description/>
  <cp:lastModifiedBy>Potta Tulasi</cp:lastModifiedBy>
  <cp:revision>1</cp:revision>
  <dcterms:created xsi:type="dcterms:W3CDTF">2025-10-24T06:47:00Z</dcterms:created>
  <dcterms:modified xsi:type="dcterms:W3CDTF">2025-10-24T06:54:00Z</dcterms:modified>
</cp:coreProperties>
</file>