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0F9E" w14:textId="0440603B" w:rsidR="00C709BF" w:rsidRPr="00401C90" w:rsidRDefault="00C709BF" w:rsidP="00AC2AB6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36"/>
          <w:lang w:val="en-US"/>
        </w:rPr>
      </w:pPr>
    </w:p>
    <w:p w14:paraId="7C2B7AB7" w14:textId="77777777" w:rsidR="00036B4A" w:rsidRPr="00401C90" w:rsidRDefault="00036B4A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36"/>
        </w:rPr>
      </w:pPr>
      <w:r w:rsidRPr="00401C90">
        <w:rPr>
          <w:rFonts w:asciiTheme="majorBidi" w:hAnsiTheme="majorBidi" w:cstheme="majorBidi"/>
          <w:b/>
          <w:bCs/>
          <w:sz w:val="44"/>
          <w:szCs w:val="36"/>
        </w:rPr>
        <w:t xml:space="preserve">TEKNOFEST </w:t>
      </w:r>
    </w:p>
    <w:p w14:paraId="3E38663F" w14:textId="4B97086F" w:rsidR="00036B4A" w:rsidRPr="00401C90" w:rsidRDefault="00036B4A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36"/>
        </w:rPr>
      </w:pPr>
      <w:r w:rsidRPr="00401C90">
        <w:rPr>
          <w:rFonts w:asciiTheme="majorBidi" w:hAnsiTheme="majorBidi" w:cstheme="majorBidi"/>
          <w:b/>
          <w:bCs/>
          <w:sz w:val="40"/>
          <w:szCs w:val="36"/>
        </w:rPr>
        <w:t>AEROSPACE AND TECHNOLOGY FESTIVAL</w:t>
      </w:r>
    </w:p>
    <w:p w14:paraId="6C710B29" w14:textId="77777777" w:rsidR="00C709BF" w:rsidRPr="00401C90" w:rsidRDefault="00C709BF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90A675" w14:textId="77777777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94EC2F9" w14:textId="173DFEAA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ROBOTAXI-FULL SCALE AUTONOMOUS VEHICLE COMPETITION</w:t>
      </w:r>
    </w:p>
    <w:p w14:paraId="405F90FB" w14:textId="77777777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E77855" w14:textId="41757C8C" w:rsidR="00627DF0" w:rsidRPr="00401C90" w:rsidRDefault="00627DF0" w:rsidP="00627DF0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AB5BB7"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UNIQUE </w:t>
      </w:r>
      <w:r w:rsidRPr="00401C90">
        <w:rPr>
          <w:rFonts w:asciiTheme="majorBidi" w:hAnsiTheme="majorBidi" w:cstheme="majorBidi"/>
          <w:b/>
          <w:bCs/>
          <w:sz w:val="36"/>
          <w:szCs w:val="36"/>
        </w:rPr>
        <w:t>VEHICLE CATEGORY)</w:t>
      </w:r>
    </w:p>
    <w:p w14:paraId="4D117226" w14:textId="4E0045B8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DBE442" w14:textId="157DE5A5" w:rsidR="00627DF0" w:rsidRPr="00401C90" w:rsidRDefault="00627DF0" w:rsidP="00A122A9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PRELIMINARY DESIGN AND SIMULATION REPORT</w:t>
      </w:r>
      <w:r w:rsidRPr="00401C90">
        <w:rPr>
          <w:rFonts w:asciiTheme="majorBidi" w:hAnsiTheme="majorBidi" w:cstheme="majorBidi"/>
          <w:b/>
          <w:bCs/>
          <w:sz w:val="36"/>
          <w:szCs w:val="36"/>
        </w:rPr>
        <w:cr/>
      </w:r>
    </w:p>
    <w:p w14:paraId="19DFA816" w14:textId="77777777" w:rsidR="00A122A9" w:rsidRPr="00401C90" w:rsidRDefault="00A122A9" w:rsidP="00A122A9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9A3B16" w14:textId="1FF3AEB4" w:rsidR="00D34281" w:rsidRPr="00401C90" w:rsidRDefault="00D34281" w:rsidP="00A122A9">
      <w:pPr>
        <w:pStyle w:val="GvdeA"/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APPLICATION ID</w:t>
      </w:r>
      <w:r w:rsidR="00A122A9"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A122A9" w:rsidRPr="00401C90">
        <w:rPr>
          <w:rFonts w:asciiTheme="majorBidi" w:hAnsiTheme="majorBidi" w:cstheme="majorBidi"/>
          <w:sz w:val="36"/>
          <w:szCs w:val="36"/>
        </w:rPr>
        <w:t>468176</w:t>
      </w:r>
    </w:p>
    <w:p w14:paraId="042706A4" w14:textId="1762CF39" w:rsidR="00C32BCC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TEAM NAME: </w:t>
      </w:r>
      <w:r w:rsidRPr="00401C90">
        <w:rPr>
          <w:rFonts w:asciiTheme="majorBidi" w:hAnsiTheme="majorBidi" w:cstheme="majorBidi"/>
          <w:sz w:val="36"/>
          <w:szCs w:val="36"/>
        </w:rPr>
        <w:t>TUNSA Space Robotics</w:t>
      </w:r>
    </w:p>
    <w:p w14:paraId="44B48BB5" w14:textId="1B925086" w:rsidR="00A122A9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VEHICLE NAME: </w:t>
      </w:r>
      <w:r w:rsidRPr="00401C90">
        <w:rPr>
          <w:rFonts w:asciiTheme="majorBidi" w:hAnsiTheme="majorBidi" w:cstheme="majorBidi"/>
          <w:sz w:val="36"/>
          <w:szCs w:val="36"/>
        </w:rPr>
        <w:t>TUNSA’s Martian Settler Robotaxi (TUNMSR)</w:t>
      </w:r>
    </w:p>
    <w:p w14:paraId="0E3BE158" w14:textId="03027D1B" w:rsidR="00A122A9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TEAM CAPTAIN: </w:t>
      </w:r>
      <w:r w:rsidRPr="00401C90">
        <w:rPr>
          <w:rFonts w:asciiTheme="majorBidi" w:hAnsiTheme="majorBidi" w:cstheme="majorBidi"/>
          <w:sz w:val="36"/>
          <w:szCs w:val="36"/>
        </w:rPr>
        <w:t>ELYES KHECHINE</w:t>
      </w:r>
    </w:p>
    <w:p w14:paraId="304BC820" w14:textId="66494A77" w:rsidR="00C709BF" w:rsidRPr="00401C90" w:rsidRDefault="00C709BF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24BAA514" w14:textId="2970CADD" w:rsidR="00C709BF" w:rsidRPr="00401C90" w:rsidRDefault="00C709BF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67235A59" w14:textId="524DEEE8" w:rsidR="00944EBC" w:rsidRPr="00401C90" w:rsidRDefault="00944EBC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12D32DAD" w14:textId="55B49CB7" w:rsidR="00944EBC" w:rsidRPr="00401C90" w:rsidRDefault="00944EBC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7929EBA6" w14:textId="26915444" w:rsidR="00627DF0" w:rsidRPr="00401C90" w:rsidRDefault="00627DF0" w:rsidP="00627DF0">
      <w:pPr>
        <w:pStyle w:val="GvdeA"/>
        <w:spacing w:line="480" w:lineRule="auto"/>
        <w:rPr>
          <w:rFonts w:ascii="Cambria" w:eastAsia="Cambria" w:hAnsi="Cambria" w:cstheme="majorBidi"/>
          <w:b/>
          <w:bCs/>
          <w:color w:val="365F91"/>
          <w:sz w:val="28"/>
          <w:szCs w:val="28"/>
        </w:rPr>
      </w:pPr>
      <w:r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CONTE</w:t>
      </w:r>
      <w:r w:rsidR="00A122A9"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N</w:t>
      </w:r>
      <w:r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T</w:t>
      </w:r>
      <w:r w:rsidR="00A122A9"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S</w:t>
      </w:r>
    </w:p>
    <w:sdt>
      <w:sdtPr>
        <w:rPr>
          <w:rFonts w:ascii="Times New Roman" w:eastAsia="Arial Unicode MS" w:hAnsi="Times New Roman" w:cs="Times New Roman"/>
          <w:sz w:val="24"/>
          <w:szCs w:val="24"/>
          <w:bdr w:val="nil"/>
        </w:rPr>
        <w:id w:val="1120344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4338A" w14:textId="124A4483" w:rsidR="00A8449B" w:rsidRPr="00401C90" w:rsidRDefault="00A8449B" w:rsidP="00AA437B">
          <w:pPr>
            <w:pStyle w:val="TOCHeading"/>
            <w:rPr>
              <w:b/>
              <w:bCs/>
              <w:color w:val="4472C4" w:themeColor="accent5"/>
              <w:sz w:val="28"/>
              <w:szCs w:val="28"/>
            </w:rPr>
          </w:pPr>
        </w:p>
        <w:p w14:paraId="6A30108D" w14:textId="0EBCFD20" w:rsidR="00766228" w:rsidRDefault="00A8449B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 w:rsidRPr="00401C90">
            <w:rPr>
              <w:rFonts w:asciiTheme="majorBidi" w:hAnsiTheme="majorBidi" w:cstheme="majorBidi"/>
            </w:rPr>
            <w:fldChar w:fldCharType="begin"/>
          </w:r>
          <w:r w:rsidRPr="00401C90">
            <w:rPr>
              <w:rFonts w:asciiTheme="majorBidi" w:hAnsiTheme="majorBidi" w:cstheme="majorBidi"/>
            </w:rPr>
            <w:instrText xml:space="preserve"> TOC \o "1-3" \h \z \u </w:instrText>
          </w:r>
          <w:r w:rsidRPr="00401C90">
            <w:rPr>
              <w:rFonts w:asciiTheme="majorBidi" w:hAnsiTheme="majorBidi" w:cstheme="majorBidi"/>
            </w:rPr>
            <w:fldChar w:fldCharType="separate"/>
          </w:r>
          <w:hyperlink w:anchor="_Toc99129088" w:history="1">
            <w:r w:rsidR="00766228" w:rsidRPr="00D143E9">
              <w:rPr>
                <w:rStyle w:val="Hyperlink"/>
                <w:noProof/>
              </w:rPr>
              <w:t>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Summary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_Toc99129088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0F7CF68" w14:textId="2B496B14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89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TUNMSR’s Mission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_Toc99129089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DDCAEFC" w14:textId="7AE73432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0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Design Process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631CA19" w14:textId="6B8FC180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Unique Aspects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F22DEAC" w14:textId="30122D5E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2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Software Architecture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7C55229" w14:textId="0AC60445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3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Performance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EDDB64" w14:textId="31B2B358" w:rsidR="00766228" w:rsidRDefault="006907B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4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Acquired Skills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5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0665C5" w14:textId="6B93EAFE" w:rsidR="00766228" w:rsidRDefault="006907B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5" w:history="1">
            <w:r w:rsidR="00766228" w:rsidRPr="00D143E9">
              <w:rPr>
                <w:rStyle w:val="Hyperlink"/>
                <w:noProof/>
              </w:rPr>
              <w:t>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Organization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7AF343" w14:textId="08A946E8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6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Introduction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AD309C2" w14:textId="0A4A31E2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Ambitions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D2A4F11" w14:textId="1AD47390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8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Members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B27EEC2" w14:textId="16ED25FE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9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Task Partitioning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5FF4911" w14:textId="33408EC1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0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Task Dependencies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A2DAAF" w14:textId="7B0DD9E6" w:rsidR="00766228" w:rsidRDefault="006907B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1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Project Preliminary Timeline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AC2652" w14:textId="777C9896" w:rsidR="00766228" w:rsidRDefault="006907B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2" w:history="1">
            <w:r w:rsidR="00766228" w:rsidRPr="00D143E9">
              <w:rPr>
                <w:rStyle w:val="Hyperlink"/>
                <w:noProof/>
              </w:rPr>
              <w:t>III.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Features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646DAD9" w14:textId="3E8DA8C0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3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Body &amp;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46A67A" w14:textId="5693E278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4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Design Inspiration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C6D6285" w14:textId="5C22ED9B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5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Dimensions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697E1B" w14:textId="33AB6843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6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Model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91799F6" w14:textId="5722822A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Manual Vehicle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97A6F7F" w14:textId="08C54EE1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8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Steer-by-wire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9144203" w14:textId="76A5D3DD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9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Pedal-by-wire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93555FE" w14:textId="6D2EA3A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0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Brake-by-wire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E30B024" w14:textId="04C2CDA2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Drivetrain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CE217C4" w14:textId="01DB2A29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2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Batteries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8B68702" w14:textId="1777910F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3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Automotive User Interfaces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D66122B" w14:textId="02FB6C08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4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Manual Driving Controls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FD3EF89" w14:textId="42C95A6B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5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Autonomous Driving Controls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099349D" w14:textId="4A1EA507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6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Infotainment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0841658" w14:textId="4EDEEDB7" w:rsidR="00766228" w:rsidRDefault="006907B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7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Wiring Harness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65A075C" w14:textId="7E315C34" w:rsidR="00766228" w:rsidRDefault="006907B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8" w:history="1">
            <w:r w:rsidR="00766228" w:rsidRPr="00D143E9">
              <w:rPr>
                <w:rStyle w:val="Hyperlink"/>
                <w:noProof/>
              </w:rPr>
              <w:t>IV.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Originality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6D922A7" w14:textId="6C7ECA48" w:rsidR="00766228" w:rsidRDefault="006907B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9" w:history="1">
            <w:r w:rsidR="00766228" w:rsidRPr="00D143E9">
              <w:rPr>
                <w:rStyle w:val="Hyperlink"/>
                <w:noProof/>
              </w:rPr>
              <w:t>V.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313060E" w14:textId="4B65D654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0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Localization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BDC396E" w14:textId="61AF5610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1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Localization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A93EB7A" w14:textId="75F2DD6F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2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Inertial Measurement Unit (IMU)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BDA234" w14:textId="44D42BFB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3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GNSS Module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1047A88" w14:textId="6B9C6E4D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4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Perception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3DDA4D9" w14:textId="0960718E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Perception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909F2D2" w14:textId="1037BDC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Computer Vision (CV) Sensor: 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DB541E5" w14:textId="3E5C561A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Preliminary CV Sensor Choice: Stereo Camera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DADE5B3" w14:textId="657A040A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8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Time-of-flight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51F970" w14:textId="78E3CF2A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9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Powertrain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ADB2FBB" w14:textId="41B95A7C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Powertrain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5C2DE18" w14:textId="052ABAFE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Electronic Battery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CF0B4C" w14:textId="07A7260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Temperature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4F12E84" w14:textId="509A40D2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3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Transmission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3923182" w14:textId="6657CDB4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4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Wheel-speed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A81FA82" w14:textId="38E8E027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5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Breakdown of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73FC23" w14:textId="7488E827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6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Wiring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9C72F5" w14:textId="09062682" w:rsidR="00766228" w:rsidRDefault="006907B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7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Mounting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7F2C2E0" w14:textId="52669B3B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8" w:history="1">
            <w:r w:rsidR="00766228" w:rsidRPr="00D143E9">
              <w:rPr>
                <w:rStyle w:val="Hyperlink"/>
                <w:noProof/>
              </w:rPr>
              <w:t>G.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Autonomy Coverage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72AC2BF" w14:textId="0857D312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9" w:history="1">
            <w:r w:rsidR="00766228" w:rsidRPr="00D143E9">
              <w:rPr>
                <w:rStyle w:val="Hyperlink"/>
                <w:noProof/>
              </w:rPr>
              <w:t>H.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Fusion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E7DFC25" w14:textId="48097B41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Synchronization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23EDA5A" w14:textId="6949C472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Raw Data Processing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4B9067" w14:textId="33D53784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Fusion Algorithm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DEF93DE" w14:textId="0FE99B02" w:rsidR="00766228" w:rsidRDefault="006907B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3" w:history="1">
            <w:r w:rsidR="00766228" w:rsidRPr="00D143E9">
              <w:rPr>
                <w:rStyle w:val="Hyperlink"/>
                <w:noProof/>
              </w:rPr>
              <w:t>VI.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B0853F6" w14:textId="25342FE6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4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High-level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989D391" w14:textId="148DFC5A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VCU Selection Criteria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863B4A" w14:textId="52CF9A2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39D6904" w14:textId="77FFD889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Preliminary VCU Choice: NVIDIA DRIVE AGX Pegasus Developer Kit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8D27DD8" w14:textId="14838227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8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Low-level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E329492" w14:textId="56822B0E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9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Longitudinal Actuation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57A7B5C" w14:textId="74B5D0AA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0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Lateral Actuation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6DB357D" w14:textId="2C3C7E5D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29FD7AC" w14:textId="2D4A5CC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2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Controller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921C477" w14:textId="0C4552F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3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Communication System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7AE10D" w14:textId="5560A219" w:rsidR="00766228" w:rsidRDefault="006907B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4" w:history="1">
            <w:r w:rsidR="00766228" w:rsidRPr="00D143E9">
              <w:rPr>
                <w:rStyle w:val="Hyperlink"/>
                <w:noProof/>
              </w:rPr>
              <w:t>VII.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Autonomous Driving Algorithms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8185EB3" w14:textId="6650B95F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5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Kinematics &amp; Dynamics Modeling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9F5F4F5" w14:textId="60B40B74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6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2D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C345A0" w14:textId="24D9DBDF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7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Longitudinal PID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52F72D" w14:textId="421BF43C" w:rsidR="00766228" w:rsidRDefault="006907B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8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Lateral Model-Predictive Control (MPC)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2E129FB" w14:textId="3A20214B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9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Perception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314313D" w14:textId="521EAB0F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Computer Vision Toolbox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8B1CDB3" w14:textId="5020781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Stereo Camera Data Processing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82D0C03" w14:textId="46606C89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Semantic Lane Estimation &amp; Tracking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32D3EF" w14:textId="25ECC29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3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Servoing &amp; Trajectory Drawing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FF979F9" w14:textId="27917CFF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4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Object Detection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C932EE" w14:textId="144B97EB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5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Motion Planning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1B39679" w14:textId="08A2E079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6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Global Path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1A07AC5" w14:textId="557A62B8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7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Behavioral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492B71A" w14:textId="7625A772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8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 Re-Planner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872AA0" w14:textId="6576B2B4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9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Velocity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B7B0F39" w14:textId="459F6EC5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0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Estimation and Real-time Localization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B03C20A" w14:textId="59FD26A3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1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A37ECA6" w14:textId="4B39AC7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2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Implementation of the UKF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E7E6F2E" w14:textId="2D3D9E9B" w:rsidR="00766228" w:rsidRDefault="006907BC">
          <w:pPr>
            <w:pStyle w:val="TOC1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3" w:history="1">
            <w:r w:rsidR="00766228" w:rsidRPr="00D143E9">
              <w:rPr>
                <w:rStyle w:val="Hyperlink"/>
                <w:noProof/>
              </w:rPr>
              <w:t>VIII.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Security Precautions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37BE725" w14:textId="1B6ABB3E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4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Security Hardware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35F2917" w14:textId="01F976F2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Signal Lights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4B84F77" w14:textId="59DC39BC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Stop Lamps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CD6897" w14:textId="7DDF1FFF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Battery Management System (BMS)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C3232F7" w14:textId="31C6E96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8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Voltage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CD9D37E" w14:textId="1C0DD3C6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9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Current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937798" w14:textId="31CA0B0B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0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Temperature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5FCE91" w14:textId="457F5168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1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of Charge (SOC)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849466" w14:textId="5DFE995D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2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of Health (SOH)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23DF37C" w14:textId="11652CE4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3" w:history="1">
            <w:r w:rsidR="00766228" w:rsidRPr="00D143E9">
              <w:rPr>
                <w:rStyle w:val="Hyperlink"/>
                <w:noProof/>
              </w:rPr>
              <w:t>6.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Balancing System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B29B23" w14:textId="2CA88CDB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4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Electrical Safety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F6654F" w14:textId="3B0F6927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Ingress Protection (IP)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2994824" w14:textId="5310A9D0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Low Current Emergency Disconnect Switch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7148A6" w14:textId="4861F785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High Current Emergency Disconnect Switch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FCCB4B" w14:textId="01DC8BC0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8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Emergency Stop Button (Circuit Breaker)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60FBE90" w14:textId="68A9402E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9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Overcurrent Breakers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50E4446" w14:textId="03899604" w:rsidR="00766228" w:rsidRDefault="006907B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0" w:history="1">
            <w:r w:rsidR="00766228" w:rsidRPr="00D143E9">
              <w:rPr>
                <w:rStyle w:val="Hyperlink"/>
                <w:noProof/>
              </w:rPr>
              <w:t>6.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Remote Emergency Response System (RERS)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F5E007B" w14:textId="25D60D48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1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Software Security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11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4453A5C" w14:textId="50BFDA22" w:rsidR="00766228" w:rsidRDefault="006907B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2" w:history="1">
            <w:r w:rsidR="00766228" w:rsidRPr="00D143E9">
              <w:rPr>
                <w:rStyle w:val="Hyperlink"/>
                <w:noProof/>
              </w:rPr>
              <w:t>IX.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EDCC6CC" w14:textId="73A9613F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3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 Environment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6C33EBF" w14:textId="1A860D46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4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Map Creation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B4B1FE4" w14:textId="74808DA3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5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Implemented Algorithms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C136D5B" w14:textId="4D9442DC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6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Mission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0571BE4" w14:textId="558E8F51" w:rsidR="00766228" w:rsidRDefault="006907B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7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 Results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8D5DFE2" w14:textId="65FDEBA0" w:rsidR="00766228" w:rsidRDefault="006907B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8" w:history="1">
            <w:r w:rsidR="00766228" w:rsidRPr="00D143E9">
              <w:rPr>
                <w:rStyle w:val="Hyperlink"/>
                <w:noProof/>
              </w:rPr>
              <w:t>X.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References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766228">
              <w:rPr>
                <w:noProof/>
                <w:webHidden/>
              </w:rPr>
              <w:t>12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1A1C63" w14:textId="7FFAA3B6" w:rsidR="00A8449B" w:rsidRPr="00401C90" w:rsidRDefault="00A8449B">
          <w:pPr>
            <w:rPr>
              <w:rFonts w:asciiTheme="majorBidi" w:hAnsiTheme="majorBidi" w:cstheme="majorBidi"/>
            </w:rPr>
          </w:pPr>
          <w:r w:rsidRPr="00401C9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0CFB7793" w14:textId="262704DE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41F2708C" w14:textId="4A5FEBA3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5CDF9B1D" w14:textId="094E8BA5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254FDFD5" w14:textId="044AAC46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FBFAE41" w14:textId="378CCFA0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0060910" w14:textId="72967FC7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2B0F4C0" w14:textId="29AA1C2E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A4A1E58" w14:textId="770B9C0D" w:rsidR="00E475C7" w:rsidRPr="00401C90" w:rsidRDefault="00E475C7" w:rsidP="00E475C7">
      <w:pPr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36E8753" w14:textId="77777777" w:rsidR="00AA437B" w:rsidRPr="00401C90" w:rsidRDefault="00AA437B" w:rsidP="00E475C7">
      <w:pPr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52747A86" w14:textId="3942E32C" w:rsidR="00D67DF1" w:rsidRPr="00BE3C6C" w:rsidRDefault="00627DF0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0" w:name="_Toc99129088"/>
      <w:r w:rsidRPr="00BE3C6C">
        <w:rPr>
          <w:sz w:val="26"/>
          <w:szCs w:val="26"/>
        </w:rPr>
        <w:lastRenderedPageBreak/>
        <w:t>Summary</w:t>
      </w:r>
      <w:bookmarkEnd w:id="0"/>
    </w:p>
    <w:p w14:paraId="5611D0B2" w14:textId="44D43232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1" w:name="_Toc99129089"/>
      <w:r w:rsidRPr="005071CC">
        <w:t>TUNMSR’s Mission</w:t>
      </w:r>
      <w:bookmarkEnd w:id="1"/>
    </w:p>
    <w:p w14:paraId="3E6F0AAE" w14:textId="080B327C" w:rsidR="005071CC" w:rsidRDefault="005071CC" w:rsidP="00766228">
      <w:pPr>
        <w:pStyle w:val="Heading2"/>
        <w:numPr>
          <w:ilvl w:val="1"/>
          <w:numId w:val="20"/>
        </w:numPr>
      </w:pPr>
      <w:bookmarkStart w:id="2" w:name="_Toc99129090"/>
      <w:r>
        <w:t xml:space="preserve">Vehicle </w:t>
      </w:r>
      <w:r w:rsidRPr="005071CC">
        <w:t>Design Process</w:t>
      </w:r>
      <w:bookmarkEnd w:id="2"/>
    </w:p>
    <w:p w14:paraId="309C7539" w14:textId="6868AFED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3" w:name="_Toc99129091"/>
      <w:r>
        <w:t>Vehicle Unique Aspects</w:t>
      </w:r>
      <w:bookmarkEnd w:id="3"/>
    </w:p>
    <w:p w14:paraId="49DEB032" w14:textId="5C79C075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4" w:name="_Toc99129092"/>
      <w:r w:rsidRPr="005071CC">
        <w:t>Vehicle Software Architecture</w:t>
      </w:r>
      <w:bookmarkEnd w:id="4"/>
    </w:p>
    <w:p w14:paraId="45D938D2" w14:textId="0D51FAB0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5" w:name="_Toc99129093"/>
      <w:r w:rsidRPr="005071CC">
        <w:t>Vehicle Performance</w:t>
      </w:r>
      <w:bookmarkEnd w:id="5"/>
    </w:p>
    <w:p w14:paraId="5A6FD791" w14:textId="1BC2D4A9" w:rsidR="005071CC" w:rsidRPr="00BE3C6C" w:rsidRDefault="005071CC" w:rsidP="00BE3C6C">
      <w:pPr>
        <w:pStyle w:val="Heading2"/>
        <w:numPr>
          <w:ilvl w:val="1"/>
          <w:numId w:val="20"/>
        </w:numPr>
      </w:pPr>
      <w:bookmarkStart w:id="6" w:name="_Toc99129094"/>
      <w:r w:rsidRPr="005071CC">
        <w:t>Acquired Skills</w:t>
      </w:r>
      <w:bookmarkEnd w:id="6"/>
    </w:p>
    <w:p w14:paraId="64C5A132" w14:textId="65378321" w:rsidR="00401C90" w:rsidRPr="00BE3C6C" w:rsidRDefault="00627DF0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7" w:name="_Toc99129095"/>
      <w:r w:rsidRPr="00BE3C6C">
        <w:rPr>
          <w:sz w:val="26"/>
          <w:szCs w:val="26"/>
        </w:rPr>
        <w:t>Team Organization</w:t>
      </w:r>
      <w:bookmarkEnd w:id="7"/>
      <w:r w:rsidRPr="00BE3C6C">
        <w:rPr>
          <w:sz w:val="26"/>
          <w:szCs w:val="26"/>
        </w:rPr>
        <w:t xml:space="preserve"> </w:t>
      </w:r>
    </w:p>
    <w:p w14:paraId="5A1F1350" w14:textId="0B1298C6" w:rsidR="00401C90" w:rsidRDefault="00401C90" w:rsidP="00766228">
      <w:pPr>
        <w:pStyle w:val="Heading2"/>
        <w:numPr>
          <w:ilvl w:val="1"/>
          <w:numId w:val="4"/>
        </w:numPr>
      </w:pPr>
      <w:bookmarkStart w:id="8" w:name="_Toc99129096"/>
      <w:r>
        <w:t xml:space="preserve">Team </w:t>
      </w:r>
      <w:r w:rsidRPr="00401C90">
        <w:t>Introduction</w:t>
      </w:r>
      <w:bookmarkEnd w:id="8"/>
    </w:p>
    <w:p w14:paraId="7A117333" w14:textId="77B2174F" w:rsidR="00401C90" w:rsidRDefault="00401C90" w:rsidP="00766228">
      <w:pPr>
        <w:pStyle w:val="Heading2"/>
        <w:numPr>
          <w:ilvl w:val="1"/>
          <w:numId w:val="4"/>
        </w:numPr>
      </w:pPr>
      <w:bookmarkStart w:id="9" w:name="_Toc99129097"/>
      <w:r>
        <w:t xml:space="preserve">Team </w:t>
      </w:r>
      <w:r w:rsidR="005071CC">
        <w:t>Ambitions</w:t>
      </w:r>
      <w:bookmarkEnd w:id="9"/>
    </w:p>
    <w:p w14:paraId="1F477895" w14:textId="77F96C83" w:rsidR="00401C90" w:rsidRPr="00401C90" w:rsidRDefault="00401C90" w:rsidP="00766228">
      <w:pPr>
        <w:pStyle w:val="Heading2"/>
        <w:numPr>
          <w:ilvl w:val="1"/>
          <w:numId w:val="4"/>
        </w:numPr>
      </w:pPr>
      <w:bookmarkStart w:id="10" w:name="_Toc99129098"/>
      <w:r>
        <w:t>Team Members</w:t>
      </w:r>
      <w:bookmarkEnd w:id="10"/>
    </w:p>
    <w:p w14:paraId="070848CA" w14:textId="141FE5E9" w:rsidR="00401C90" w:rsidRDefault="00401C90" w:rsidP="00766228">
      <w:pPr>
        <w:pStyle w:val="Heading2"/>
        <w:numPr>
          <w:ilvl w:val="1"/>
          <w:numId w:val="4"/>
        </w:numPr>
      </w:pPr>
      <w:bookmarkStart w:id="11" w:name="_Toc99129099"/>
      <w:r>
        <w:t>Task Partitioning</w:t>
      </w:r>
      <w:bookmarkEnd w:id="11"/>
    </w:p>
    <w:p w14:paraId="26C3CAED" w14:textId="54B1EF33" w:rsidR="00401C90" w:rsidRPr="00401C90" w:rsidRDefault="00401C90" w:rsidP="00766228">
      <w:pPr>
        <w:pStyle w:val="Heading2"/>
        <w:numPr>
          <w:ilvl w:val="1"/>
          <w:numId w:val="4"/>
        </w:numPr>
      </w:pPr>
      <w:bookmarkStart w:id="12" w:name="_Toc99129100"/>
      <w:r>
        <w:t>Task Dependencies</w:t>
      </w:r>
      <w:bookmarkEnd w:id="12"/>
    </w:p>
    <w:p w14:paraId="3675FBC2" w14:textId="5A2C4EE4" w:rsidR="00401C90" w:rsidRPr="00401C90" w:rsidRDefault="007540FF" w:rsidP="00BE3C6C">
      <w:pPr>
        <w:pStyle w:val="Heading2"/>
        <w:numPr>
          <w:ilvl w:val="1"/>
          <w:numId w:val="4"/>
        </w:numPr>
      </w:pPr>
      <w:bookmarkStart w:id="13" w:name="_Toc99129101"/>
      <w:r>
        <w:t>Project</w:t>
      </w:r>
      <w:r w:rsidR="00CC2862">
        <w:t xml:space="preserve"> Preliminary</w:t>
      </w:r>
      <w:r>
        <w:t xml:space="preserve"> Timeline</w:t>
      </w:r>
      <w:bookmarkEnd w:id="13"/>
    </w:p>
    <w:p w14:paraId="66E81368" w14:textId="2360B997" w:rsidR="00823F0E" w:rsidRPr="00BE3C6C" w:rsidRDefault="00E41DC7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14" w:name="_Toc99129102"/>
      <w:r w:rsidRPr="00BE3C6C">
        <w:rPr>
          <w:sz w:val="26"/>
          <w:szCs w:val="26"/>
        </w:rPr>
        <w:t>Vehicle Features</w:t>
      </w:r>
      <w:bookmarkEnd w:id="14"/>
    </w:p>
    <w:p w14:paraId="7D028AFB" w14:textId="120E0E41" w:rsidR="00A12456" w:rsidRPr="00A12456" w:rsidRDefault="00876B38" w:rsidP="00766228">
      <w:pPr>
        <w:pStyle w:val="Heading2"/>
        <w:numPr>
          <w:ilvl w:val="1"/>
          <w:numId w:val="3"/>
        </w:numPr>
      </w:pPr>
      <w:bookmarkStart w:id="15" w:name="_Toc99129103"/>
      <w:r>
        <w:t xml:space="preserve">Vehicle </w:t>
      </w:r>
      <w:r w:rsidR="00A12456">
        <w:t>Body &amp; Design</w:t>
      </w:r>
      <w:bookmarkEnd w:id="15"/>
    </w:p>
    <w:p w14:paraId="3C432B8E" w14:textId="2F8F1925" w:rsidR="00A12456" w:rsidRPr="00876B38" w:rsidRDefault="00A12456" w:rsidP="00766228">
      <w:pPr>
        <w:pStyle w:val="Heading3"/>
        <w:numPr>
          <w:ilvl w:val="2"/>
          <w:numId w:val="3"/>
        </w:numPr>
      </w:pPr>
      <w:bookmarkStart w:id="16" w:name="_Toc99129104"/>
      <w:r w:rsidRPr="00876B38">
        <w:t>Design Inspiration</w:t>
      </w:r>
      <w:bookmarkEnd w:id="16"/>
    </w:p>
    <w:p w14:paraId="0DC1A73A" w14:textId="6BCAF40E" w:rsidR="00A12456" w:rsidRPr="00876B38" w:rsidRDefault="00A12456" w:rsidP="00766228">
      <w:pPr>
        <w:pStyle w:val="Heading3"/>
        <w:numPr>
          <w:ilvl w:val="2"/>
          <w:numId w:val="3"/>
        </w:numPr>
      </w:pPr>
      <w:bookmarkStart w:id="17" w:name="_Toc99129105"/>
      <w:r w:rsidRPr="00876B38">
        <w:t>Vehicle Dimensions</w:t>
      </w:r>
      <w:bookmarkEnd w:id="17"/>
    </w:p>
    <w:p w14:paraId="33CDE120" w14:textId="66982E22" w:rsidR="00C31C1D" w:rsidRPr="00C31C1D" w:rsidRDefault="00A12456" w:rsidP="00766228">
      <w:pPr>
        <w:pStyle w:val="Heading3"/>
        <w:numPr>
          <w:ilvl w:val="2"/>
          <w:numId w:val="3"/>
        </w:numPr>
      </w:pPr>
      <w:bookmarkStart w:id="18" w:name="_Toc99129106"/>
      <w:r w:rsidRPr="00876B38">
        <w:t>Vehicle Model</w:t>
      </w:r>
      <w:bookmarkEnd w:id="18"/>
    </w:p>
    <w:p w14:paraId="05FC7D2C" w14:textId="48934378" w:rsidR="00876B38" w:rsidRDefault="00C31C1D" w:rsidP="00766228">
      <w:pPr>
        <w:pStyle w:val="Heading2"/>
        <w:numPr>
          <w:ilvl w:val="1"/>
          <w:numId w:val="3"/>
        </w:numPr>
      </w:pPr>
      <w:bookmarkStart w:id="19" w:name="_Toc99129107"/>
      <w:r>
        <w:t>Manual</w:t>
      </w:r>
      <w:r w:rsidR="00876B38">
        <w:t xml:space="preserve"> Vehicle Control</w:t>
      </w:r>
      <w:bookmarkEnd w:id="19"/>
    </w:p>
    <w:p w14:paraId="05AC2312" w14:textId="58A0E093" w:rsidR="00876B38" w:rsidRDefault="00876B38" w:rsidP="00766228">
      <w:pPr>
        <w:pStyle w:val="Heading3"/>
        <w:numPr>
          <w:ilvl w:val="2"/>
          <w:numId w:val="3"/>
        </w:numPr>
      </w:pPr>
      <w:bookmarkStart w:id="20" w:name="_Toc99129108"/>
      <w:r>
        <w:t>Steer-by-wire Design</w:t>
      </w:r>
      <w:bookmarkEnd w:id="20"/>
    </w:p>
    <w:p w14:paraId="2ED43A20" w14:textId="47E52E25" w:rsidR="00876B38" w:rsidRDefault="00876B38" w:rsidP="00766228">
      <w:pPr>
        <w:pStyle w:val="Heading3"/>
        <w:numPr>
          <w:ilvl w:val="2"/>
          <w:numId w:val="3"/>
        </w:numPr>
      </w:pPr>
      <w:bookmarkStart w:id="21" w:name="_Toc99129109"/>
      <w:r>
        <w:t>Pedal-by-wire Design</w:t>
      </w:r>
      <w:bookmarkEnd w:id="21"/>
    </w:p>
    <w:p w14:paraId="1DDB6C4A" w14:textId="0C026A18" w:rsidR="00876B38" w:rsidRDefault="00876B38" w:rsidP="00766228">
      <w:pPr>
        <w:pStyle w:val="Heading3"/>
        <w:numPr>
          <w:ilvl w:val="2"/>
          <w:numId w:val="3"/>
        </w:numPr>
      </w:pPr>
      <w:bookmarkStart w:id="22" w:name="_Toc99129110"/>
      <w:r>
        <w:t>Brake-by-wire Design</w:t>
      </w:r>
      <w:bookmarkEnd w:id="22"/>
    </w:p>
    <w:p w14:paraId="2E6D2107" w14:textId="05406015" w:rsidR="00525F8C" w:rsidRDefault="00525F8C" w:rsidP="00766228">
      <w:pPr>
        <w:pStyle w:val="Heading2"/>
        <w:numPr>
          <w:ilvl w:val="1"/>
          <w:numId w:val="3"/>
        </w:numPr>
      </w:pPr>
      <w:bookmarkStart w:id="23" w:name="_Toc99129111"/>
      <w:r>
        <w:t>Vehicle Drivetrain</w:t>
      </w:r>
      <w:bookmarkEnd w:id="23"/>
    </w:p>
    <w:p w14:paraId="7420B0CB" w14:textId="5762AEEF" w:rsidR="00525F8C" w:rsidRDefault="00525F8C" w:rsidP="00766228">
      <w:pPr>
        <w:pStyle w:val="Heading2"/>
        <w:numPr>
          <w:ilvl w:val="1"/>
          <w:numId w:val="3"/>
        </w:numPr>
      </w:pPr>
      <w:bookmarkStart w:id="24" w:name="_Toc99129112"/>
      <w:r>
        <w:t>Vehicle Batteries</w:t>
      </w:r>
      <w:bookmarkEnd w:id="24"/>
    </w:p>
    <w:p w14:paraId="7FDDFC4F" w14:textId="0B2C2762" w:rsidR="007540FF" w:rsidRDefault="007540FF" w:rsidP="00766228">
      <w:pPr>
        <w:pStyle w:val="Heading2"/>
        <w:numPr>
          <w:ilvl w:val="1"/>
          <w:numId w:val="3"/>
        </w:numPr>
      </w:pPr>
      <w:bookmarkStart w:id="25" w:name="_Toc99129113"/>
      <w:r>
        <w:t>Automotive User Interfaces</w:t>
      </w:r>
      <w:bookmarkEnd w:id="25"/>
    </w:p>
    <w:p w14:paraId="29DE0811" w14:textId="59005C67" w:rsidR="007540FF" w:rsidRDefault="007540FF" w:rsidP="00766228">
      <w:pPr>
        <w:pStyle w:val="Heading3"/>
        <w:numPr>
          <w:ilvl w:val="2"/>
          <w:numId w:val="3"/>
        </w:numPr>
      </w:pPr>
      <w:bookmarkStart w:id="26" w:name="_Toc99129114"/>
      <w:r>
        <w:t>Manual Driving Controls</w:t>
      </w:r>
      <w:bookmarkEnd w:id="26"/>
    </w:p>
    <w:p w14:paraId="7C59C83E" w14:textId="10E1B4D3" w:rsidR="007540FF" w:rsidRDefault="007540FF" w:rsidP="00766228">
      <w:pPr>
        <w:pStyle w:val="Heading3"/>
        <w:numPr>
          <w:ilvl w:val="2"/>
          <w:numId w:val="3"/>
        </w:numPr>
      </w:pPr>
      <w:bookmarkStart w:id="27" w:name="_Toc99129115"/>
      <w:r>
        <w:t>Autonomous Driving Controls</w:t>
      </w:r>
      <w:bookmarkEnd w:id="27"/>
    </w:p>
    <w:p w14:paraId="3DE2C544" w14:textId="3E46706F" w:rsidR="007540FF" w:rsidRPr="007540FF" w:rsidRDefault="007540FF" w:rsidP="00766228">
      <w:pPr>
        <w:pStyle w:val="Heading3"/>
        <w:numPr>
          <w:ilvl w:val="2"/>
          <w:numId w:val="3"/>
        </w:numPr>
      </w:pPr>
      <w:bookmarkStart w:id="28" w:name="_Toc99129116"/>
      <w:r>
        <w:t>Infotainment</w:t>
      </w:r>
      <w:bookmarkEnd w:id="28"/>
    </w:p>
    <w:p w14:paraId="683B6FFD" w14:textId="715C1B21" w:rsidR="00A12456" w:rsidRPr="00A12456" w:rsidRDefault="00876B38" w:rsidP="00BE3C6C">
      <w:pPr>
        <w:pStyle w:val="Heading2"/>
        <w:numPr>
          <w:ilvl w:val="1"/>
          <w:numId w:val="3"/>
        </w:numPr>
      </w:pPr>
      <w:bookmarkStart w:id="29" w:name="_Toc99129117"/>
      <w:r>
        <w:t>Vehicle Wir</w:t>
      </w:r>
      <w:r w:rsidR="00525F8C">
        <w:t xml:space="preserve">ing </w:t>
      </w:r>
      <w:r>
        <w:t>Harness</w:t>
      </w:r>
      <w:bookmarkEnd w:id="29"/>
    </w:p>
    <w:p w14:paraId="675D7D8A" w14:textId="7BEB507C" w:rsidR="00E41DC7" w:rsidRPr="00BE3C6C" w:rsidRDefault="00BE3C6C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30" w:name="_Toc99129118"/>
      <w:r>
        <w:rPr>
          <w:sz w:val="26"/>
          <w:szCs w:val="26"/>
        </w:rPr>
        <w:lastRenderedPageBreak/>
        <w:t xml:space="preserve"> </w:t>
      </w:r>
      <w:r w:rsidR="006D60FA" w:rsidRPr="00BE3C6C">
        <w:rPr>
          <w:sz w:val="26"/>
          <w:szCs w:val="26"/>
        </w:rPr>
        <w:t>Originality</w:t>
      </w:r>
      <w:bookmarkEnd w:id="30"/>
    </w:p>
    <w:p w14:paraId="109F9C9C" w14:textId="0CF5955E" w:rsidR="006D60FA" w:rsidRPr="00BE3C6C" w:rsidRDefault="006D60FA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31" w:name="_Toc99129119"/>
      <w:r w:rsidRPr="00BE3C6C">
        <w:rPr>
          <w:sz w:val="26"/>
          <w:szCs w:val="26"/>
        </w:rPr>
        <w:t>Sensors</w:t>
      </w:r>
      <w:bookmarkEnd w:id="31"/>
      <w:r w:rsidRPr="00BE3C6C">
        <w:rPr>
          <w:sz w:val="26"/>
          <w:szCs w:val="26"/>
        </w:rPr>
        <w:t xml:space="preserve"> </w:t>
      </w:r>
    </w:p>
    <w:p w14:paraId="08C4D351" w14:textId="62FD9327" w:rsidR="00525F8C" w:rsidRPr="005E1D46" w:rsidRDefault="00525F8C" w:rsidP="00766228">
      <w:pPr>
        <w:pStyle w:val="Heading2"/>
        <w:numPr>
          <w:ilvl w:val="1"/>
          <w:numId w:val="16"/>
        </w:numPr>
      </w:pPr>
      <w:bookmarkStart w:id="32" w:name="_Toc99129120"/>
      <w:r w:rsidRPr="005E1D46">
        <w:t>Localization Sensors</w:t>
      </w:r>
      <w:bookmarkEnd w:id="32"/>
    </w:p>
    <w:p w14:paraId="35031DBA" w14:textId="1AD0A9FD" w:rsidR="009D7A37" w:rsidRPr="009D7A37" w:rsidRDefault="009D7A37" w:rsidP="00766228">
      <w:pPr>
        <w:pStyle w:val="Heading3"/>
        <w:numPr>
          <w:ilvl w:val="2"/>
          <w:numId w:val="17"/>
        </w:numPr>
      </w:pPr>
      <w:bookmarkStart w:id="33" w:name="_Toc99129121"/>
      <w:r>
        <w:t>Localization Requirements for TUNMSR</w:t>
      </w:r>
      <w:bookmarkEnd w:id="33"/>
    </w:p>
    <w:p w14:paraId="032710AE" w14:textId="22E3AD58" w:rsidR="009D7A37" w:rsidRDefault="009D7A37" w:rsidP="00766228">
      <w:pPr>
        <w:pStyle w:val="Heading3"/>
        <w:numPr>
          <w:ilvl w:val="2"/>
          <w:numId w:val="17"/>
        </w:numPr>
      </w:pPr>
      <w:bookmarkStart w:id="34" w:name="_Toc99129122"/>
      <w:r>
        <w:t>Inertial Measurement Unit (IMU)</w:t>
      </w:r>
      <w:bookmarkEnd w:id="34"/>
    </w:p>
    <w:p w14:paraId="402C8A6A" w14:textId="06FB383A" w:rsidR="009D7A37" w:rsidRDefault="009D7A37" w:rsidP="00766228">
      <w:pPr>
        <w:pStyle w:val="Heading3"/>
        <w:numPr>
          <w:ilvl w:val="2"/>
          <w:numId w:val="17"/>
        </w:numPr>
      </w:pPr>
      <w:bookmarkStart w:id="35" w:name="_Toc99129123"/>
      <w:r>
        <w:t>GNSS Module</w:t>
      </w:r>
      <w:bookmarkEnd w:id="35"/>
    </w:p>
    <w:p w14:paraId="56F2E975" w14:textId="5A33D12C" w:rsidR="00525F8C" w:rsidRPr="005E1D46" w:rsidRDefault="00525F8C" w:rsidP="00766228">
      <w:pPr>
        <w:pStyle w:val="Heading2"/>
        <w:numPr>
          <w:ilvl w:val="1"/>
          <w:numId w:val="16"/>
        </w:numPr>
      </w:pPr>
      <w:bookmarkStart w:id="36" w:name="_Toc99129124"/>
      <w:r w:rsidRPr="005E1D46">
        <w:t>Visual Perception Sensors</w:t>
      </w:r>
      <w:bookmarkEnd w:id="36"/>
    </w:p>
    <w:p w14:paraId="5AFFB0E6" w14:textId="350F52DF" w:rsidR="009D7A37" w:rsidRDefault="009D7A37" w:rsidP="00766228">
      <w:pPr>
        <w:pStyle w:val="Heading3"/>
        <w:numPr>
          <w:ilvl w:val="2"/>
          <w:numId w:val="15"/>
        </w:numPr>
      </w:pPr>
      <w:bookmarkStart w:id="37" w:name="_Toc99129125"/>
      <w:r>
        <w:t>Perception Requirements for TUNMSR</w:t>
      </w:r>
      <w:bookmarkEnd w:id="37"/>
    </w:p>
    <w:p w14:paraId="27EAFEAB" w14:textId="168F2A2B" w:rsidR="009D7A37" w:rsidRDefault="00C201AD" w:rsidP="00766228">
      <w:pPr>
        <w:pStyle w:val="Heading3"/>
        <w:numPr>
          <w:ilvl w:val="2"/>
          <w:numId w:val="15"/>
        </w:numPr>
      </w:pPr>
      <w:bookmarkStart w:id="38" w:name="_Toc99129126"/>
      <w:r>
        <w:t xml:space="preserve">Computer Vision (CV) Sensor: </w:t>
      </w:r>
      <w:r w:rsidR="009D7A37">
        <w:t>Options Assessment</w:t>
      </w:r>
      <w:bookmarkEnd w:id="38"/>
    </w:p>
    <w:p w14:paraId="6737EF31" w14:textId="0BB86ABE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LiDAR</w:t>
      </w:r>
    </w:p>
    <w:p w14:paraId="061BC35E" w14:textId="05CCB4A0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3D Flash LiDAR</w:t>
      </w:r>
    </w:p>
    <w:p w14:paraId="193A0611" w14:textId="2621AAD2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4D/3D Imaging Radars</w:t>
      </w:r>
    </w:p>
    <w:p w14:paraId="4DC44327" w14:textId="004A6131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Pseudo-</w:t>
      </w:r>
      <w:proofErr w:type="spellStart"/>
      <w:r w:rsidRPr="005E1D46">
        <w:t>LiDARs</w:t>
      </w:r>
      <w:proofErr w:type="spellEnd"/>
      <w:r w:rsidRPr="005E1D46">
        <w:t>: Stereo Cameras</w:t>
      </w:r>
    </w:p>
    <w:p w14:paraId="05F7F4B8" w14:textId="0AE95EE7" w:rsidR="00C31C1D" w:rsidRPr="00C31C1D" w:rsidRDefault="00C201AD" w:rsidP="00766228">
      <w:pPr>
        <w:pStyle w:val="Heading4"/>
        <w:numPr>
          <w:ilvl w:val="3"/>
          <w:numId w:val="14"/>
        </w:numPr>
      </w:pPr>
      <w:r w:rsidRPr="005E1D46">
        <w:t>Breakdown Comparison</w:t>
      </w:r>
    </w:p>
    <w:p w14:paraId="3D07ED81" w14:textId="34A8311B" w:rsidR="006716EE" w:rsidRDefault="00C201AD" w:rsidP="00766228">
      <w:pPr>
        <w:pStyle w:val="Heading3"/>
        <w:numPr>
          <w:ilvl w:val="2"/>
          <w:numId w:val="15"/>
        </w:numPr>
      </w:pPr>
      <w:bookmarkStart w:id="39" w:name="_Toc99129127"/>
      <w:r>
        <w:t xml:space="preserve">Preliminary CV Sensor Choice: </w:t>
      </w:r>
      <w:r w:rsidR="006716EE">
        <w:t>Stereo Camera</w:t>
      </w:r>
      <w:bookmarkEnd w:id="39"/>
    </w:p>
    <w:p w14:paraId="6F839B9E" w14:textId="250BF225" w:rsidR="006716EE" w:rsidRPr="006716EE" w:rsidRDefault="006716EE" w:rsidP="00766228">
      <w:pPr>
        <w:pStyle w:val="Heading3"/>
        <w:numPr>
          <w:ilvl w:val="2"/>
          <w:numId w:val="15"/>
        </w:numPr>
      </w:pPr>
      <w:bookmarkStart w:id="40" w:name="_Toc99129128"/>
      <w:r>
        <w:t>Time-of-flight Sensors</w:t>
      </w:r>
      <w:bookmarkEnd w:id="40"/>
    </w:p>
    <w:p w14:paraId="1DCC0667" w14:textId="56553342" w:rsidR="00525F8C" w:rsidRPr="005E1D46" w:rsidRDefault="00525F8C" w:rsidP="00766228">
      <w:pPr>
        <w:pStyle w:val="Heading2"/>
        <w:numPr>
          <w:ilvl w:val="1"/>
          <w:numId w:val="16"/>
        </w:numPr>
      </w:pPr>
      <w:bookmarkStart w:id="41" w:name="_Toc99129129"/>
      <w:r w:rsidRPr="005E1D46">
        <w:t>Powertrain Sensors</w:t>
      </w:r>
      <w:bookmarkEnd w:id="41"/>
    </w:p>
    <w:p w14:paraId="1D9C3F33" w14:textId="4E472039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2" w:name="_Toc99129130"/>
      <w:r w:rsidRPr="005E1D46">
        <w:t>Powertrain Requirements for TUNMSR</w:t>
      </w:r>
      <w:bookmarkEnd w:id="42"/>
    </w:p>
    <w:p w14:paraId="19AC0E24" w14:textId="4BEA09CD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3" w:name="_Toc99129131"/>
      <w:r w:rsidRPr="005E1D46">
        <w:t>Electronic Battery Sensor</w:t>
      </w:r>
      <w:bookmarkEnd w:id="43"/>
    </w:p>
    <w:p w14:paraId="6C86D19D" w14:textId="067865AD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4" w:name="_Toc99129132"/>
      <w:r w:rsidRPr="005E1D46">
        <w:t>Temperature Sensor</w:t>
      </w:r>
      <w:bookmarkEnd w:id="44"/>
    </w:p>
    <w:p w14:paraId="53E153F2" w14:textId="5F4289D2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5" w:name="_Toc99129133"/>
      <w:r w:rsidRPr="005E1D46">
        <w:t>Transmission Sensor</w:t>
      </w:r>
      <w:bookmarkEnd w:id="45"/>
    </w:p>
    <w:p w14:paraId="16AE2C30" w14:textId="72E06DD4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6" w:name="_Toc99129134"/>
      <w:r w:rsidRPr="005E1D46">
        <w:t>Wheel-speed Sensor</w:t>
      </w:r>
      <w:bookmarkEnd w:id="46"/>
    </w:p>
    <w:p w14:paraId="67872A7F" w14:textId="6084E204" w:rsidR="009270DB" w:rsidRPr="005E1D46" w:rsidRDefault="006716EE" w:rsidP="00766228">
      <w:pPr>
        <w:pStyle w:val="Heading2"/>
        <w:numPr>
          <w:ilvl w:val="1"/>
          <w:numId w:val="16"/>
        </w:numPr>
      </w:pPr>
      <w:bookmarkStart w:id="47" w:name="_Toc99129135"/>
      <w:r w:rsidRPr="005E1D46">
        <w:t>Breakdown</w:t>
      </w:r>
      <w:r w:rsidR="00995A4D" w:rsidRPr="005E1D46">
        <w:t xml:space="preserve"> of Sensors</w:t>
      </w:r>
      <w:bookmarkEnd w:id="47"/>
    </w:p>
    <w:p w14:paraId="2310A0F8" w14:textId="4C332CA0" w:rsidR="009270DB" w:rsidRPr="005E1D46" w:rsidRDefault="009270DB" w:rsidP="00766228">
      <w:pPr>
        <w:pStyle w:val="Heading2"/>
        <w:numPr>
          <w:ilvl w:val="1"/>
          <w:numId w:val="16"/>
        </w:numPr>
      </w:pPr>
      <w:bookmarkStart w:id="48" w:name="_Toc99129136"/>
      <w:r w:rsidRPr="005E1D46">
        <w:t xml:space="preserve">Sensor </w:t>
      </w:r>
      <w:r w:rsidR="006716EE" w:rsidRPr="005E1D46">
        <w:t>Wiring</w:t>
      </w:r>
      <w:bookmarkEnd w:id="48"/>
    </w:p>
    <w:p w14:paraId="0AAD1231" w14:textId="71993A22" w:rsidR="00525F8C" w:rsidRPr="005E1D46" w:rsidRDefault="00525F8C" w:rsidP="00766228">
      <w:pPr>
        <w:pStyle w:val="Heading2"/>
        <w:numPr>
          <w:ilvl w:val="1"/>
          <w:numId w:val="16"/>
        </w:numPr>
      </w:pPr>
      <w:bookmarkStart w:id="49" w:name="_Toc99129137"/>
      <w:r w:rsidRPr="005E1D46">
        <w:t>Sensor Mounting</w:t>
      </w:r>
      <w:bookmarkEnd w:id="49"/>
    </w:p>
    <w:p w14:paraId="1E580FBB" w14:textId="073CFF72" w:rsidR="009270DB" w:rsidRPr="005E1D46" w:rsidRDefault="009270DB" w:rsidP="00766228">
      <w:pPr>
        <w:pStyle w:val="Heading2"/>
        <w:numPr>
          <w:ilvl w:val="1"/>
          <w:numId w:val="16"/>
        </w:numPr>
      </w:pPr>
      <w:bookmarkStart w:id="50" w:name="_Toc99129138"/>
      <w:r w:rsidRPr="005E1D46">
        <w:t>Sensor Autonomy Coverage</w:t>
      </w:r>
      <w:bookmarkEnd w:id="50"/>
    </w:p>
    <w:p w14:paraId="4A20648C" w14:textId="680B68FF" w:rsidR="009270DB" w:rsidRPr="005E1D46" w:rsidRDefault="009270DB" w:rsidP="00766228">
      <w:pPr>
        <w:pStyle w:val="Heading2"/>
        <w:numPr>
          <w:ilvl w:val="1"/>
          <w:numId w:val="16"/>
        </w:numPr>
      </w:pPr>
      <w:bookmarkStart w:id="51" w:name="_Toc99129139"/>
      <w:r w:rsidRPr="005E1D46">
        <w:t>Sensor Fusion</w:t>
      </w:r>
      <w:bookmarkEnd w:id="51"/>
    </w:p>
    <w:p w14:paraId="18C7E165" w14:textId="08ADD9A5" w:rsidR="00096654" w:rsidRPr="005E1D46" w:rsidRDefault="00096654" w:rsidP="00766228">
      <w:pPr>
        <w:pStyle w:val="Heading3"/>
        <w:numPr>
          <w:ilvl w:val="2"/>
          <w:numId w:val="19"/>
        </w:numPr>
      </w:pPr>
      <w:bookmarkStart w:id="52" w:name="_Toc99129140"/>
      <w:r w:rsidRPr="005E1D46">
        <w:t>Sensor Synchronization</w:t>
      </w:r>
      <w:bookmarkEnd w:id="52"/>
    </w:p>
    <w:p w14:paraId="3C71C5F2" w14:textId="2B8E1B69" w:rsidR="009270DB" w:rsidRPr="005E1D46" w:rsidRDefault="00096654" w:rsidP="00766228">
      <w:pPr>
        <w:pStyle w:val="Heading3"/>
        <w:numPr>
          <w:ilvl w:val="2"/>
          <w:numId w:val="19"/>
        </w:numPr>
      </w:pPr>
      <w:bookmarkStart w:id="53" w:name="_Toc99129141"/>
      <w:r w:rsidRPr="005E1D46">
        <w:t>Sensor Raw Data Processing</w:t>
      </w:r>
      <w:bookmarkEnd w:id="53"/>
    </w:p>
    <w:p w14:paraId="3F19A6C2" w14:textId="187EE45B" w:rsidR="00525F8C" w:rsidRPr="00525F8C" w:rsidRDefault="00096654" w:rsidP="00BE3C6C">
      <w:pPr>
        <w:pStyle w:val="Heading3"/>
        <w:numPr>
          <w:ilvl w:val="2"/>
          <w:numId w:val="19"/>
        </w:numPr>
      </w:pPr>
      <w:bookmarkStart w:id="54" w:name="_Toc99129142"/>
      <w:r w:rsidRPr="005E1D46">
        <w:t>Sensor Fusion Algorithm</w:t>
      </w:r>
      <w:bookmarkEnd w:id="54"/>
    </w:p>
    <w:p w14:paraId="03EA9A4F" w14:textId="0AAA271E" w:rsidR="006D60FA" w:rsidRPr="00BE3C6C" w:rsidRDefault="006D60FA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55" w:name="_Toc99129143"/>
      <w:r w:rsidRPr="00BE3C6C">
        <w:rPr>
          <w:sz w:val="26"/>
          <w:szCs w:val="26"/>
        </w:rPr>
        <w:t>Vehicle Control Unit</w:t>
      </w:r>
      <w:bookmarkEnd w:id="55"/>
    </w:p>
    <w:p w14:paraId="3CAB52A9" w14:textId="53AC1DBB" w:rsidR="00D70E34" w:rsidRDefault="00D70E34" w:rsidP="00766228">
      <w:pPr>
        <w:pStyle w:val="Heading2"/>
        <w:numPr>
          <w:ilvl w:val="1"/>
          <w:numId w:val="12"/>
        </w:numPr>
      </w:pPr>
      <w:bookmarkStart w:id="56" w:name="_Toc99129144"/>
      <w:r>
        <w:t>High-level Control Unit</w:t>
      </w:r>
      <w:bookmarkEnd w:id="56"/>
    </w:p>
    <w:p w14:paraId="2072E43C" w14:textId="77777777" w:rsidR="00D70E34" w:rsidRDefault="00D70E34" w:rsidP="00766228">
      <w:pPr>
        <w:pStyle w:val="Heading3"/>
        <w:numPr>
          <w:ilvl w:val="2"/>
          <w:numId w:val="12"/>
        </w:numPr>
      </w:pPr>
      <w:bookmarkStart w:id="57" w:name="_Toc99129145"/>
      <w:r>
        <w:t>VCU Selection Criteria for TUNMSR</w:t>
      </w:r>
      <w:bookmarkEnd w:id="57"/>
    </w:p>
    <w:p w14:paraId="03BA2040" w14:textId="21B35B36" w:rsidR="00D70E34" w:rsidRDefault="00D70E34" w:rsidP="00766228">
      <w:pPr>
        <w:pStyle w:val="Heading3"/>
        <w:numPr>
          <w:ilvl w:val="2"/>
          <w:numId w:val="12"/>
        </w:numPr>
      </w:pPr>
      <w:bookmarkStart w:id="58" w:name="_Toc99129146"/>
      <w:r>
        <w:t>Options Assessment</w:t>
      </w:r>
      <w:bookmarkEnd w:id="58"/>
    </w:p>
    <w:p w14:paraId="78BEFA9C" w14:textId="0C0D9C7F" w:rsidR="00D70E34" w:rsidRPr="00D70E34" w:rsidRDefault="00D70E34" w:rsidP="00766228">
      <w:pPr>
        <w:pStyle w:val="Heading3"/>
        <w:numPr>
          <w:ilvl w:val="2"/>
          <w:numId w:val="12"/>
        </w:numPr>
      </w:pPr>
      <w:bookmarkStart w:id="59" w:name="_Toc99129147"/>
      <w:r>
        <w:lastRenderedPageBreak/>
        <w:t>Preliminary VCU Choice</w:t>
      </w:r>
      <w:r w:rsidR="00C201AD">
        <w:t>: NVIDIA DRIVE AGX Pegasus Developer Kit</w:t>
      </w:r>
      <w:bookmarkEnd w:id="59"/>
    </w:p>
    <w:p w14:paraId="2082C924" w14:textId="2F543575" w:rsidR="00D70E34" w:rsidRDefault="00D70E34" w:rsidP="00766228">
      <w:pPr>
        <w:pStyle w:val="Heading2"/>
        <w:numPr>
          <w:ilvl w:val="1"/>
          <w:numId w:val="12"/>
        </w:numPr>
      </w:pPr>
      <w:bookmarkStart w:id="60" w:name="_Toc99129148"/>
      <w:r>
        <w:t>Low-level Control Unit</w:t>
      </w:r>
      <w:bookmarkEnd w:id="60"/>
    </w:p>
    <w:p w14:paraId="4C9388E5" w14:textId="1C030F2D" w:rsidR="007540FF" w:rsidRDefault="007540FF" w:rsidP="00766228">
      <w:pPr>
        <w:pStyle w:val="Heading3"/>
        <w:numPr>
          <w:ilvl w:val="2"/>
          <w:numId w:val="12"/>
        </w:numPr>
      </w:pPr>
      <w:bookmarkStart w:id="61" w:name="_Toc99129149"/>
      <w:r>
        <w:t>Longitudinal Actuation</w:t>
      </w:r>
      <w:bookmarkEnd w:id="61"/>
    </w:p>
    <w:p w14:paraId="3C69E918" w14:textId="2B779EE1" w:rsidR="007540FF" w:rsidRPr="007540FF" w:rsidRDefault="007540FF" w:rsidP="00766228">
      <w:pPr>
        <w:pStyle w:val="Heading3"/>
        <w:numPr>
          <w:ilvl w:val="2"/>
          <w:numId w:val="12"/>
        </w:numPr>
      </w:pPr>
      <w:bookmarkStart w:id="62" w:name="_Toc99129150"/>
      <w:r>
        <w:t>Lateral Actuation</w:t>
      </w:r>
      <w:bookmarkEnd w:id="62"/>
    </w:p>
    <w:p w14:paraId="4301E920" w14:textId="512F609E" w:rsidR="00D70E34" w:rsidRDefault="00D70E34" w:rsidP="00766228">
      <w:pPr>
        <w:pStyle w:val="Heading2"/>
        <w:numPr>
          <w:ilvl w:val="1"/>
          <w:numId w:val="12"/>
        </w:numPr>
      </w:pPr>
      <w:bookmarkStart w:id="63" w:name="_Toc99129151"/>
      <w:r>
        <w:t>Wireless Control</w:t>
      </w:r>
      <w:r w:rsidR="009270DB">
        <w:t xml:space="preserve"> Unit</w:t>
      </w:r>
      <w:bookmarkEnd w:id="63"/>
    </w:p>
    <w:p w14:paraId="3FDA66D1" w14:textId="6D72A360" w:rsidR="009270DB" w:rsidRPr="009270DB" w:rsidRDefault="00D70E34" w:rsidP="00766228">
      <w:pPr>
        <w:pStyle w:val="Heading3"/>
        <w:numPr>
          <w:ilvl w:val="2"/>
          <w:numId w:val="12"/>
        </w:numPr>
      </w:pPr>
      <w:bookmarkStart w:id="64" w:name="_Toc99129152"/>
      <w:r>
        <w:t>Wireless Controller</w:t>
      </w:r>
      <w:bookmarkEnd w:id="64"/>
    </w:p>
    <w:p w14:paraId="5B5E5A69" w14:textId="7B8A35F2" w:rsidR="00D70E34" w:rsidRPr="009270DB" w:rsidRDefault="009270DB" w:rsidP="00766228">
      <w:pPr>
        <w:pStyle w:val="Heading4"/>
        <w:numPr>
          <w:ilvl w:val="3"/>
          <w:numId w:val="12"/>
        </w:numPr>
      </w:pPr>
      <w:r w:rsidRPr="009270DB">
        <w:t>Requirements</w:t>
      </w:r>
    </w:p>
    <w:p w14:paraId="40B43422" w14:textId="2AA14379" w:rsidR="009270DB" w:rsidRPr="009270DB" w:rsidRDefault="009270DB" w:rsidP="00766228">
      <w:pPr>
        <w:pStyle w:val="Heading4"/>
        <w:numPr>
          <w:ilvl w:val="3"/>
          <w:numId w:val="12"/>
        </w:numPr>
      </w:pPr>
      <w:r w:rsidRPr="009270DB">
        <w:t>Selection</w:t>
      </w:r>
    </w:p>
    <w:p w14:paraId="37E50E2B" w14:textId="5ACC7F69" w:rsidR="009270DB" w:rsidRDefault="009270DB" w:rsidP="00766228">
      <w:pPr>
        <w:pStyle w:val="Heading3"/>
        <w:numPr>
          <w:ilvl w:val="2"/>
          <w:numId w:val="12"/>
        </w:numPr>
      </w:pPr>
      <w:bookmarkStart w:id="65" w:name="_Toc99129153"/>
      <w:r>
        <w:t>Wireless Communication System</w:t>
      </w:r>
      <w:bookmarkEnd w:id="65"/>
    </w:p>
    <w:p w14:paraId="724F9F55" w14:textId="562DBACD" w:rsidR="009270DB" w:rsidRDefault="009270DB" w:rsidP="00766228">
      <w:pPr>
        <w:pStyle w:val="Heading4"/>
        <w:numPr>
          <w:ilvl w:val="3"/>
          <w:numId w:val="12"/>
        </w:numPr>
      </w:pPr>
      <w:r>
        <w:t>Wireless Communication Protocols</w:t>
      </w:r>
    </w:p>
    <w:p w14:paraId="241C8809" w14:textId="3F3711DA" w:rsidR="00E93D49" w:rsidRPr="00BE3C6C" w:rsidRDefault="009270DB" w:rsidP="00BE3C6C">
      <w:pPr>
        <w:pStyle w:val="Heading4"/>
        <w:numPr>
          <w:ilvl w:val="3"/>
          <w:numId w:val="12"/>
        </w:numPr>
      </w:pPr>
      <w:r>
        <w:t>Wireless Control Software</w:t>
      </w:r>
    </w:p>
    <w:p w14:paraId="2ED176A7" w14:textId="7F9D8B05" w:rsidR="00C32BCC" w:rsidRPr="00BE3C6C" w:rsidRDefault="00627DF0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66" w:name="_Toc99129154"/>
      <w:r w:rsidRPr="00BE3C6C">
        <w:rPr>
          <w:sz w:val="26"/>
          <w:szCs w:val="26"/>
        </w:rPr>
        <w:t>Autonomous Driving Algorithms</w:t>
      </w:r>
      <w:bookmarkEnd w:id="66"/>
      <w:r w:rsidRPr="00BE3C6C">
        <w:rPr>
          <w:sz w:val="26"/>
          <w:szCs w:val="26"/>
        </w:rPr>
        <w:t xml:space="preserve">  </w:t>
      </w:r>
    </w:p>
    <w:p w14:paraId="59A9BB80" w14:textId="243B4D98" w:rsidR="0007627D" w:rsidRPr="0007627D" w:rsidRDefault="00096654" w:rsidP="00766228">
      <w:pPr>
        <w:pStyle w:val="Heading2"/>
        <w:numPr>
          <w:ilvl w:val="1"/>
          <w:numId w:val="12"/>
        </w:numPr>
      </w:pPr>
      <w:bookmarkStart w:id="67" w:name="_Toc99129155"/>
      <w:r>
        <w:t>Vehicle</w:t>
      </w:r>
      <w:r w:rsidR="00AA0666">
        <w:t xml:space="preserve"> Kinematics &amp; Dynamics</w:t>
      </w:r>
      <w:r>
        <w:t xml:space="preserve"> Modeling</w:t>
      </w:r>
      <w:bookmarkEnd w:id="67"/>
    </w:p>
    <w:p w14:paraId="22DC9C0F" w14:textId="42AAC714" w:rsidR="00096654" w:rsidRDefault="0007627D" w:rsidP="00766228">
      <w:pPr>
        <w:pStyle w:val="Heading2"/>
        <w:numPr>
          <w:ilvl w:val="1"/>
          <w:numId w:val="12"/>
        </w:numPr>
      </w:pPr>
      <w:bookmarkStart w:id="68" w:name="_Toc99129156"/>
      <w:r>
        <w:t>Vehicle</w:t>
      </w:r>
      <w:r w:rsidR="00096654">
        <w:t xml:space="preserve"> </w:t>
      </w:r>
      <w:r>
        <w:t xml:space="preserve">2D </w:t>
      </w:r>
      <w:r w:rsidR="00096654">
        <w:t>Control</w:t>
      </w:r>
      <w:bookmarkEnd w:id="68"/>
    </w:p>
    <w:p w14:paraId="659A97FA" w14:textId="2D5BA544" w:rsidR="00096654" w:rsidRDefault="00096654" w:rsidP="00766228">
      <w:pPr>
        <w:pStyle w:val="Heading3"/>
        <w:numPr>
          <w:ilvl w:val="2"/>
          <w:numId w:val="12"/>
        </w:numPr>
      </w:pPr>
      <w:bookmarkStart w:id="69" w:name="_Toc99129157"/>
      <w:r>
        <w:t>Longitudinal PID Control</w:t>
      </w:r>
      <w:bookmarkEnd w:id="69"/>
    </w:p>
    <w:p w14:paraId="76CFB768" w14:textId="2FDFE870" w:rsidR="00096654" w:rsidRDefault="00096654" w:rsidP="00766228">
      <w:pPr>
        <w:pStyle w:val="Heading2"/>
        <w:numPr>
          <w:ilvl w:val="2"/>
          <w:numId w:val="12"/>
        </w:numPr>
      </w:pPr>
      <w:bookmarkStart w:id="70" w:name="_Toc99129158"/>
      <w:r>
        <w:t>Lateral Model-Predictive Control (MPC)</w:t>
      </w:r>
      <w:bookmarkEnd w:id="70"/>
    </w:p>
    <w:p w14:paraId="3BE4D626" w14:textId="589D33A3" w:rsidR="00096654" w:rsidRDefault="00096654" w:rsidP="00766228">
      <w:pPr>
        <w:pStyle w:val="Heading2"/>
        <w:numPr>
          <w:ilvl w:val="1"/>
          <w:numId w:val="12"/>
        </w:numPr>
      </w:pPr>
      <w:bookmarkStart w:id="71" w:name="_Toc99129159"/>
      <w:r>
        <w:t>Visual Perception</w:t>
      </w:r>
      <w:bookmarkEnd w:id="71"/>
    </w:p>
    <w:p w14:paraId="088A92E8" w14:textId="1CB877E2" w:rsidR="002C16E4" w:rsidRDefault="002C16E4" w:rsidP="00766228">
      <w:pPr>
        <w:pStyle w:val="Heading3"/>
        <w:numPr>
          <w:ilvl w:val="2"/>
          <w:numId w:val="12"/>
        </w:numPr>
      </w:pPr>
      <w:bookmarkStart w:id="72" w:name="_Toc99129160"/>
      <w:r>
        <w:t>Computer Vision Toolbox</w:t>
      </w:r>
      <w:bookmarkEnd w:id="72"/>
    </w:p>
    <w:p w14:paraId="6BDBE42D" w14:textId="75EEF5B2" w:rsidR="002C16E4" w:rsidRDefault="002C16E4" w:rsidP="00766228">
      <w:pPr>
        <w:pStyle w:val="Heading4"/>
        <w:numPr>
          <w:ilvl w:val="3"/>
          <w:numId w:val="12"/>
        </w:numPr>
      </w:pPr>
      <w:r>
        <w:t>CNNs</w:t>
      </w:r>
    </w:p>
    <w:p w14:paraId="6B549D88" w14:textId="64DFA0D9" w:rsidR="002C16E4" w:rsidRDefault="002C16E4" w:rsidP="00766228">
      <w:pPr>
        <w:pStyle w:val="Heading4"/>
        <w:numPr>
          <w:ilvl w:val="3"/>
          <w:numId w:val="12"/>
        </w:numPr>
      </w:pPr>
      <w:r>
        <w:t>TensorFlow</w:t>
      </w:r>
    </w:p>
    <w:p w14:paraId="722A8629" w14:textId="63EA94F9" w:rsidR="00995A4D" w:rsidRPr="00995A4D" w:rsidRDefault="00995A4D" w:rsidP="00766228">
      <w:pPr>
        <w:pStyle w:val="Heading4"/>
        <w:numPr>
          <w:ilvl w:val="3"/>
          <w:numId w:val="12"/>
        </w:numPr>
      </w:pPr>
      <w:r>
        <w:t>Object Detection</w:t>
      </w:r>
      <w:r w:rsidR="00ED5778">
        <w:t xml:space="preserve"> </w:t>
      </w:r>
      <w:r w:rsidR="00284A74">
        <w:t>with</w:t>
      </w:r>
      <w:r>
        <w:t xml:space="preserve"> YOLO</w:t>
      </w:r>
      <w:r w:rsidR="00ED5778">
        <w:t>R</w:t>
      </w:r>
    </w:p>
    <w:p w14:paraId="631DF17D" w14:textId="795337A4" w:rsidR="0007627D" w:rsidRDefault="0007627D" w:rsidP="00766228">
      <w:pPr>
        <w:pStyle w:val="Heading3"/>
        <w:numPr>
          <w:ilvl w:val="2"/>
          <w:numId w:val="12"/>
        </w:numPr>
      </w:pPr>
      <w:bookmarkStart w:id="73" w:name="_Toc99129161"/>
      <w:r>
        <w:t>Stereo Camera Data Processing</w:t>
      </w:r>
      <w:bookmarkEnd w:id="73"/>
    </w:p>
    <w:p w14:paraId="754A230F" w14:textId="76705730" w:rsidR="0007627D" w:rsidRDefault="00284A74" w:rsidP="00766228">
      <w:pPr>
        <w:pStyle w:val="Heading3"/>
        <w:numPr>
          <w:ilvl w:val="2"/>
          <w:numId w:val="12"/>
        </w:numPr>
      </w:pPr>
      <w:bookmarkStart w:id="74" w:name="_Toc99129162"/>
      <w:r>
        <w:t xml:space="preserve">Semantic </w:t>
      </w:r>
      <w:r w:rsidR="0007627D">
        <w:t xml:space="preserve">Lane </w:t>
      </w:r>
      <w:r w:rsidR="002C16E4">
        <w:t>Estimation &amp; Tracking</w:t>
      </w:r>
      <w:bookmarkEnd w:id="74"/>
    </w:p>
    <w:p w14:paraId="02A00B0D" w14:textId="3C0BC188" w:rsidR="002C16E4" w:rsidRDefault="00AA0666" w:rsidP="00766228">
      <w:pPr>
        <w:pStyle w:val="Heading3"/>
        <w:numPr>
          <w:ilvl w:val="2"/>
          <w:numId w:val="12"/>
        </w:numPr>
      </w:pPr>
      <w:bookmarkStart w:id="75" w:name="_Toc99129163"/>
      <w:r>
        <w:t xml:space="preserve">Visual </w:t>
      </w:r>
      <w:proofErr w:type="spellStart"/>
      <w:r>
        <w:t>Servoing</w:t>
      </w:r>
      <w:proofErr w:type="spellEnd"/>
      <w:r w:rsidR="00284A74">
        <w:t xml:space="preserve"> &amp; Trajectory Drawing</w:t>
      </w:r>
      <w:bookmarkEnd w:id="75"/>
    </w:p>
    <w:p w14:paraId="52475FA9" w14:textId="67E58186" w:rsidR="002C16E4" w:rsidRDefault="00725255" w:rsidP="00766228">
      <w:pPr>
        <w:pStyle w:val="Heading4"/>
        <w:numPr>
          <w:ilvl w:val="3"/>
          <w:numId w:val="12"/>
        </w:numPr>
      </w:pPr>
      <w:r>
        <w:t xml:space="preserve">Visual </w:t>
      </w:r>
      <w:proofErr w:type="spellStart"/>
      <w:r>
        <w:t>Servoing</w:t>
      </w:r>
      <w:proofErr w:type="spellEnd"/>
      <w:r>
        <w:t xml:space="preserve"> Approach</w:t>
      </w:r>
    </w:p>
    <w:p w14:paraId="7C03EE3B" w14:textId="184722F7" w:rsidR="002C16E4" w:rsidRDefault="002C16E4" w:rsidP="00766228">
      <w:pPr>
        <w:pStyle w:val="Heading4"/>
        <w:numPr>
          <w:ilvl w:val="3"/>
          <w:numId w:val="12"/>
        </w:numPr>
      </w:pPr>
      <w:r>
        <w:t>Coordinate Transformation</w:t>
      </w:r>
      <w:r w:rsidR="00677899">
        <w:t>s</w:t>
      </w:r>
    </w:p>
    <w:p w14:paraId="5B0AA8F9" w14:textId="6EDE30E7" w:rsidR="00AA0666" w:rsidRPr="00AA0666" w:rsidRDefault="00284A74" w:rsidP="00766228">
      <w:pPr>
        <w:pStyle w:val="Heading4"/>
        <w:numPr>
          <w:ilvl w:val="3"/>
          <w:numId w:val="12"/>
        </w:numPr>
      </w:pPr>
      <w:r>
        <w:t xml:space="preserve">Drawing Planned </w:t>
      </w:r>
      <w:r w:rsidR="00AA0666">
        <w:t>Trajectory</w:t>
      </w:r>
    </w:p>
    <w:p w14:paraId="441C53D6" w14:textId="019BD2DE" w:rsidR="002C16E4" w:rsidRPr="00AA0666" w:rsidRDefault="00AA0666" w:rsidP="00766228">
      <w:pPr>
        <w:pStyle w:val="Heading3"/>
        <w:numPr>
          <w:ilvl w:val="2"/>
          <w:numId w:val="12"/>
        </w:numPr>
      </w:pPr>
      <w:bookmarkStart w:id="76" w:name="_Toc99129164"/>
      <w:r>
        <w:t>Object Detection</w:t>
      </w:r>
      <w:bookmarkEnd w:id="76"/>
    </w:p>
    <w:p w14:paraId="48BD19E2" w14:textId="31BCBF03" w:rsidR="00AA0666" w:rsidRDefault="00AA0666" w:rsidP="00766228">
      <w:pPr>
        <w:pStyle w:val="Heading4"/>
        <w:numPr>
          <w:ilvl w:val="3"/>
          <w:numId w:val="6"/>
        </w:numPr>
      </w:pPr>
      <w:r>
        <w:t>Traffic Sign Detection</w:t>
      </w:r>
    </w:p>
    <w:p w14:paraId="1DE9E71B" w14:textId="51F540A0" w:rsidR="002C16E4" w:rsidRPr="002C16E4" w:rsidRDefault="002C16E4" w:rsidP="00766228">
      <w:pPr>
        <w:pStyle w:val="Heading4"/>
        <w:numPr>
          <w:ilvl w:val="3"/>
          <w:numId w:val="6"/>
        </w:numPr>
      </w:pPr>
      <w:r>
        <w:t>Traffic Light Detection</w:t>
      </w:r>
    </w:p>
    <w:p w14:paraId="1E34A494" w14:textId="0564170C" w:rsidR="0007627D" w:rsidRPr="0007627D" w:rsidRDefault="002C16E4" w:rsidP="00BE3C6C">
      <w:pPr>
        <w:pStyle w:val="Heading4"/>
        <w:numPr>
          <w:ilvl w:val="3"/>
          <w:numId w:val="6"/>
        </w:numPr>
      </w:pPr>
      <w:r>
        <w:t>Obstacle Avoidance</w:t>
      </w:r>
    </w:p>
    <w:p w14:paraId="47D612FB" w14:textId="611A1D5B" w:rsidR="00096654" w:rsidRDefault="00096654" w:rsidP="00766228">
      <w:pPr>
        <w:pStyle w:val="Heading2"/>
        <w:numPr>
          <w:ilvl w:val="1"/>
          <w:numId w:val="12"/>
        </w:numPr>
      </w:pPr>
      <w:bookmarkStart w:id="77" w:name="_Toc99129165"/>
      <w:r>
        <w:t>Motion Planning</w:t>
      </w:r>
      <w:bookmarkEnd w:id="77"/>
    </w:p>
    <w:p w14:paraId="41E50FF1" w14:textId="0622A400" w:rsidR="009E3A11" w:rsidRDefault="009E3A11" w:rsidP="00766228">
      <w:pPr>
        <w:pStyle w:val="Heading3"/>
        <w:numPr>
          <w:ilvl w:val="2"/>
          <w:numId w:val="12"/>
        </w:numPr>
      </w:pPr>
      <w:bookmarkStart w:id="78" w:name="_Toc99129166"/>
      <w:r>
        <w:t>Global Path Planner</w:t>
      </w:r>
      <w:bookmarkEnd w:id="78"/>
    </w:p>
    <w:p w14:paraId="79FA4E4A" w14:textId="4AE559EC" w:rsidR="009E3A11" w:rsidRDefault="009E3A11" w:rsidP="00766228">
      <w:pPr>
        <w:pStyle w:val="Heading4"/>
        <w:numPr>
          <w:ilvl w:val="3"/>
          <w:numId w:val="12"/>
        </w:numPr>
      </w:pPr>
      <w:r>
        <w:t>Options Assessment</w:t>
      </w:r>
    </w:p>
    <w:p w14:paraId="5BB78CDF" w14:textId="3592DFA2" w:rsidR="00284A74" w:rsidRDefault="00284A74" w:rsidP="00766228">
      <w:pPr>
        <w:pStyle w:val="Heading5"/>
        <w:numPr>
          <w:ilvl w:val="4"/>
          <w:numId w:val="9"/>
        </w:numPr>
      </w:pPr>
      <w:r w:rsidRPr="00284A74">
        <w:t>Hybrid A*</w:t>
      </w:r>
    </w:p>
    <w:p w14:paraId="4E0A6A99" w14:textId="594D0C0B" w:rsidR="00284A74" w:rsidRDefault="00284A74" w:rsidP="00766228">
      <w:pPr>
        <w:pStyle w:val="Heading5"/>
        <w:numPr>
          <w:ilvl w:val="4"/>
          <w:numId w:val="9"/>
        </w:numPr>
      </w:pPr>
      <w:r w:rsidRPr="00284A74">
        <w:t>Rapidly-exploring Random Tree (RRT)</w:t>
      </w:r>
    </w:p>
    <w:p w14:paraId="7BD3F336" w14:textId="5E9A16A7" w:rsidR="00284E73" w:rsidRDefault="00284E73" w:rsidP="00766228">
      <w:pPr>
        <w:pStyle w:val="Heading5"/>
        <w:numPr>
          <w:ilvl w:val="4"/>
          <w:numId w:val="9"/>
        </w:numPr>
      </w:pPr>
      <w:r w:rsidRPr="00284E73">
        <w:t>RRT-A*</w:t>
      </w:r>
    </w:p>
    <w:p w14:paraId="5863E579" w14:textId="0CEE725E" w:rsidR="00284E73" w:rsidRPr="00284A74" w:rsidRDefault="00284E73" w:rsidP="00766228">
      <w:pPr>
        <w:pStyle w:val="Heading5"/>
        <w:numPr>
          <w:ilvl w:val="4"/>
          <w:numId w:val="9"/>
        </w:numPr>
      </w:pPr>
      <w:r>
        <w:t>ABIT*</w:t>
      </w:r>
    </w:p>
    <w:p w14:paraId="67B8BCCD" w14:textId="76A43F47" w:rsidR="009E3A11" w:rsidRDefault="009E3A11" w:rsidP="00766228">
      <w:pPr>
        <w:pStyle w:val="Heading4"/>
        <w:numPr>
          <w:ilvl w:val="3"/>
          <w:numId w:val="5"/>
        </w:numPr>
      </w:pPr>
      <w:r>
        <w:lastRenderedPageBreak/>
        <w:t>Implementation</w:t>
      </w:r>
    </w:p>
    <w:p w14:paraId="3FCA0181" w14:textId="1E9D7C39" w:rsidR="009E3A11" w:rsidRDefault="009E3A11" w:rsidP="00766228">
      <w:pPr>
        <w:pStyle w:val="Heading3"/>
        <w:numPr>
          <w:ilvl w:val="2"/>
          <w:numId w:val="5"/>
        </w:numPr>
      </w:pPr>
      <w:bookmarkStart w:id="79" w:name="_Toc99129167"/>
      <w:r>
        <w:t>Behavioral Planner</w:t>
      </w:r>
      <w:bookmarkEnd w:id="79"/>
    </w:p>
    <w:p w14:paraId="7014267D" w14:textId="6DCC44E0" w:rsidR="0007627D" w:rsidRDefault="0007627D" w:rsidP="00766228">
      <w:pPr>
        <w:pStyle w:val="Heading4"/>
        <w:numPr>
          <w:ilvl w:val="3"/>
          <w:numId w:val="5"/>
        </w:numPr>
      </w:pPr>
      <w:r>
        <w:t>Options Assessment</w:t>
      </w:r>
    </w:p>
    <w:p w14:paraId="507B4906" w14:textId="1D9EA45C" w:rsidR="00592825" w:rsidRDefault="00592825" w:rsidP="00766228">
      <w:pPr>
        <w:pStyle w:val="Heading5"/>
        <w:numPr>
          <w:ilvl w:val="4"/>
          <w:numId w:val="13"/>
        </w:numPr>
      </w:pPr>
      <w:r>
        <w:t>Finite State Machines (FSMs)</w:t>
      </w:r>
    </w:p>
    <w:p w14:paraId="43ED7A14" w14:textId="75EFE53C" w:rsidR="00592825" w:rsidRDefault="00677899" w:rsidP="00766228">
      <w:pPr>
        <w:pStyle w:val="Heading5"/>
        <w:numPr>
          <w:ilvl w:val="4"/>
          <w:numId w:val="13"/>
        </w:numPr>
        <w:rPr>
          <w:lang w:val="tr-TR"/>
        </w:rPr>
      </w:pPr>
      <w:r>
        <w:rPr>
          <w:lang w:val="tr-TR"/>
        </w:rPr>
        <w:t>E</w:t>
      </w:r>
      <w:r w:rsidR="00592825" w:rsidRPr="00592825">
        <w:rPr>
          <w:lang w:val="tr-TR"/>
        </w:rPr>
        <w:t>xtended Finite State Machines</w:t>
      </w:r>
      <w:r>
        <w:rPr>
          <w:lang w:val="tr-TR"/>
        </w:rPr>
        <w:t xml:space="preserve"> (EFSMs)</w:t>
      </w:r>
    </w:p>
    <w:p w14:paraId="0D987DC6" w14:textId="765375FF" w:rsidR="00677899" w:rsidRDefault="00677899" w:rsidP="00766228">
      <w:pPr>
        <w:pStyle w:val="Heading5"/>
        <w:numPr>
          <w:ilvl w:val="4"/>
          <w:numId w:val="13"/>
        </w:numPr>
      </w:pPr>
      <w:r w:rsidRPr="00677899">
        <w:t xml:space="preserve">Hierarchical </w:t>
      </w:r>
      <w:r>
        <w:t xml:space="preserve">Finite </w:t>
      </w:r>
      <w:r w:rsidRPr="00677899">
        <w:t>State Machines</w:t>
      </w:r>
      <w:r>
        <w:t xml:space="preserve"> (HFSMs): </w:t>
      </w:r>
      <w:proofErr w:type="spellStart"/>
      <w:r>
        <w:t>Harel</w:t>
      </w:r>
      <w:proofErr w:type="spellEnd"/>
      <w:r>
        <w:t xml:space="preserve"> Approach</w:t>
      </w:r>
    </w:p>
    <w:p w14:paraId="42B48C94" w14:textId="7C52BFE4" w:rsidR="00677899" w:rsidRPr="00677899" w:rsidRDefault="00677899" w:rsidP="00766228">
      <w:pPr>
        <w:pStyle w:val="Heading5"/>
        <w:numPr>
          <w:ilvl w:val="4"/>
          <w:numId w:val="13"/>
        </w:numPr>
        <w:rPr>
          <w:lang w:val="tr-TR"/>
        </w:rPr>
      </w:pPr>
      <w:r w:rsidRPr="00677899">
        <w:t>Behavior Trees (BTs)</w:t>
      </w:r>
    </w:p>
    <w:p w14:paraId="6CDA1686" w14:textId="40A00F32" w:rsidR="0007627D" w:rsidRDefault="0007627D" w:rsidP="00766228">
      <w:pPr>
        <w:pStyle w:val="Heading4"/>
        <w:numPr>
          <w:ilvl w:val="3"/>
          <w:numId w:val="5"/>
        </w:numPr>
      </w:pPr>
      <w:r>
        <w:t>Implementation</w:t>
      </w:r>
    </w:p>
    <w:p w14:paraId="63EE4A77" w14:textId="639FD346" w:rsidR="00284A74" w:rsidRDefault="00284A74" w:rsidP="00766228">
      <w:pPr>
        <w:pStyle w:val="Heading3"/>
        <w:numPr>
          <w:ilvl w:val="2"/>
          <w:numId w:val="5"/>
        </w:numPr>
      </w:pPr>
      <w:bookmarkStart w:id="80" w:name="_Toc99129168"/>
      <w:r>
        <w:t>Local Re-Planner</w:t>
      </w:r>
      <w:bookmarkEnd w:id="80"/>
    </w:p>
    <w:p w14:paraId="68611C65" w14:textId="780B08A2" w:rsidR="00284A74" w:rsidRDefault="00284A74" w:rsidP="00766228">
      <w:pPr>
        <w:pStyle w:val="Heading4"/>
        <w:numPr>
          <w:ilvl w:val="3"/>
          <w:numId w:val="5"/>
        </w:numPr>
      </w:pPr>
      <w:r w:rsidRPr="00284A74">
        <w:t>Options Assessment</w:t>
      </w:r>
    </w:p>
    <w:p w14:paraId="5A571EB8" w14:textId="2AC0FD8F" w:rsidR="00263A18" w:rsidRPr="00263A18" w:rsidRDefault="00263A18" w:rsidP="00766228">
      <w:pPr>
        <w:pStyle w:val="Heading5"/>
        <w:numPr>
          <w:ilvl w:val="4"/>
          <w:numId w:val="10"/>
        </w:numPr>
      </w:pPr>
      <w:r>
        <w:t>CBB-RRT*</w:t>
      </w:r>
    </w:p>
    <w:p w14:paraId="482CBFD0" w14:textId="7A5A5F3D" w:rsidR="00592825" w:rsidRDefault="00E324A5" w:rsidP="00766228">
      <w:pPr>
        <w:pStyle w:val="Heading5"/>
        <w:numPr>
          <w:ilvl w:val="4"/>
          <w:numId w:val="10"/>
        </w:numPr>
      </w:pPr>
      <w:r>
        <w:t>Lattice-based Path Planner</w:t>
      </w:r>
    </w:p>
    <w:p w14:paraId="437D06AC" w14:textId="507AF649" w:rsidR="00592825" w:rsidRPr="00592825" w:rsidRDefault="00E324A5" w:rsidP="00766228">
      <w:pPr>
        <w:pStyle w:val="Heading5"/>
        <w:numPr>
          <w:ilvl w:val="4"/>
          <w:numId w:val="10"/>
        </w:numPr>
      </w:pPr>
      <w:r>
        <w:t>Optimal Control Improvement</w:t>
      </w:r>
    </w:p>
    <w:p w14:paraId="0579113B" w14:textId="74931DA6" w:rsidR="00284A74" w:rsidRPr="00284A74" w:rsidRDefault="00284A74" w:rsidP="00766228">
      <w:pPr>
        <w:pStyle w:val="Heading4"/>
        <w:numPr>
          <w:ilvl w:val="3"/>
          <w:numId w:val="5"/>
        </w:numPr>
      </w:pPr>
      <w:r w:rsidRPr="00284A74">
        <w:t>Implementation</w:t>
      </w:r>
    </w:p>
    <w:p w14:paraId="1479E798" w14:textId="735121CE" w:rsidR="0007627D" w:rsidRDefault="0007627D" w:rsidP="00766228">
      <w:pPr>
        <w:pStyle w:val="Heading3"/>
        <w:numPr>
          <w:ilvl w:val="2"/>
          <w:numId w:val="5"/>
        </w:numPr>
      </w:pPr>
      <w:bookmarkStart w:id="81" w:name="_Toc99129169"/>
      <w:r>
        <w:t>Velocity Planner</w:t>
      </w:r>
      <w:bookmarkEnd w:id="81"/>
    </w:p>
    <w:p w14:paraId="75B981BE" w14:textId="2C8E2175" w:rsidR="0007627D" w:rsidRDefault="0007627D" w:rsidP="00766228">
      <w:pPr>
        <w:pStyle w:val="Heading4"/>
        <w:numPr>
          <w:ilvl w:val="3"/>
          <w:numId w:val="5"/>
        </w:numPr>
      </w:pPr>
      <w:r w:rsidRPr="0007627D">
        <w:t>Options Assessment</w:t>
      </w:r>
    </w:p>
    <w:p w14:paraId="63A643D8" w14:textId="33F4263F" w:rsidR="00601725" w:rsidRPr="00601725" w:rsidRDefault="00601725" w:rsidP="00766228">
      <w:pPr>
        <w:pStyle w:val="Heading5"/>
        <w:numPr>
          <w:ilvl w:val="4"/>
          <w:numId w:val="11"/>
        </w:numPr>
      </w:pPr>
      <w:r>
        <w:t>Trapezoidal Profile Generation</w:t>
      </w:r>
    </w:p>
    <w:p w14:paraId="50672939" w14:textId="494BC457" w:rsidR="00263A18" w:rsidRPr="00263A18" w:rsidRDefault="00263A18" w:rsidP="00766228">
      <w:pPr>
        <w:pStyle w:val="Heading5"/>
        <w:numPr>
          <w:ilvl w:val="4"/>
          <w:numId w:val="11"/>
        </w:numPr>
      </w:pPr>
      <w:r>
        <w:t>Position Quintic Polynomial for Trajectory Generation</w:t>
      </w:r>
    </w:p>
    <w:p w14:paraId="4A2F979D" w14:textId="1DB82C17" w:rsidR="00263A18" w:rsidRPr="00263A18" w:rsidRDefault="00263A18" w:rsidP="00766228">
      <w:pPr>
        <w:pStyle w:val="Heading5"/>
        <w:numPr>
          <w:ilvl w:val="4"/>
          <w:numId w:val="11"/>
        </w:numPr>
      </w:pPr>
      <w:r>
        <w:t>Speed Quartic Polynomial Trajectory Generation</w:t>
      </w:r>
    </w:p>
    <w:p w14:paraId="1B5F231F" w14:textId="18C55B5A" w:rsidR="00263A18" w:rsidRPr="00263A18" w:rsidRDefault="00263A18" w:rsidP="00766228">
      <w:pPr>
        <w:pStyle w:val="Heading5"/>
        <w:numPr>
          <w:ilvl w:val="4"/>
          <w:numId w:val="11"/>
        </w:numPr>
      </w:pPr>
      <w:r w:rsidRPr="00263A18">
        <w:t>Symmetric Polynomial Trajectory Generation</w:t>
      </w:r>
    </w:p>
    <w:p w14:paraId="2C0B03C1" w14:textId="77777777" w:rsidR="00ED5778" w:rsidRDefault="0007627D" w:rsidP="00766228">
      <w:pPr>
        <w:pStyle w:val="Heading4"/>
        <w:numPr>
          <w:ilvl w:val="3"/>
          <w:numId w:val="5"/>
        </w:numPr>
        <w:tabs>
          <w:tab w:val="num" w:pos="360"/>
        </w:tabs>
      </w:pPr>
      <w:r>
        <w:t>Implementation</w:t>
      </w:r>
    </w:p>
    <w:p w14:paraId="5BA82055" w14:textId="07D48EE0" w:rsidR="00096654" w:rsidRDefault="00096654" w:rsidP="00766228">
      <w:pPr>
        <w:pStyle w:val="Heading2"/>
        <w:numPr>
          <w:ilvl w:val="1"/>
          <w:numId w:val="12"/>
        </w:numPr>
      </w:pPr>
      <w:bookmarkStart w:id="82" w:name="_Toc99129170"/>
      <w:r>
        <w:t>State Estimation and Real-time Localization</w:t>
      </w:r>
      <w:bookmarkEnd w:id="82"/>
    </w:p>
    <w:p w14:paraId="23BB1C27" w14:textId="5D3D70F5" w:rsidR="009E3A11" w:rsidRDefault="009E3A11" w:rsidP="00766228">
      <w:pPr>
        <w:pStyle w:val="Heading3"/>
        <w:numPr>
          <w:ilvl w:val="2"/>
          <w:numId w:val="7"/>
        </w:numPr>
      </w:pPr>
      <w:bookmarkStart w:id="83" w:name="_Toc99129171"/>
      <w:r>
        <w:t>Options Assessment</w:t>
      </w:r>
      <w:bookmarkEnd w:id="83"/>
    </w:p>
    <w:p w14:paraId="0131AAE0" w14:textId="1650FFBB" w:rsidR="00ED5778" w:rsidRDefault="00014B59" w:rsidP="00766228">
      <w:pPr>
        <w:pStyle w:val="Heading4"/>
        <w:numPr>
          <w:ilvl w:val="3"/>
          <w:numId w:val="8"/>
        </w:numPr>
      </w:pPr>
      <w:r>
        <w:t>Extended Kalman Filter (EKF)</w:t>
      </w:r>
    </w:p>
    <w:p w14:paraId="3C6F6481" w14:textId="416AC0BB" w:rsidR="00014B59" w:rsidRPr="00014B59" w:rsidRDefault="00014B59" w:rsidP="00766228">
      <w:pPr>
        <w:pStyle w:val="Heading4"/>
        <w:numPr>
          <w:ilvl w:val="3"/>
          <w:numId w:val="8"/>
        </w:numPr>
      </w:pPr>
      <w:r>
        <w:t>Error-State Extended Kalman Filter (ES-EKF)</w:t>
      </w:r>
    </w:p>
    <w:p w14:paraId="6FA56181" w14:textId="77777777" w:rsidR="00014B59" w:rsidRDefault="00014B59" w:rsidP="00766228">
      <w:pPr>
        <w:pStyle w:val="Heading4"/>
        <w:numPr>
          <w:ilvl w:val="3"/>
          <w:numId w:val="8"/>
        </w:numPr>
      </w:pPr>
      <w:r>
        <w:t>Unscented Kalman Filter (UKF)</w:t>
      </w:r>
    </w:p>
    <w:p w14:paraId="58AB1760" w14:textId="236366CE" w:rsidR="00096654" w:rsidRPr="00096654" w:rsidRDefault="00601725" w:rsidP="00BE3C6C">
      <w:pPr>
        <w:pStyle w:val="Heading3"/>
        <w:numPr>
          <w:ilvl w:val="2"/>
          <w:numId w:val="7"/>
        </w:numPr>
      </w:pPr>
      <w:bookmarkStart w:id="84" w:name="_Toc99129172"/>
      <w:r>
        <w:t>Implementation of the</w:t>
      </w:r>
      <w:r w:rsidR="009E3A11">
        <w:t xml:space="preserve"> </w:t>
      </w:r>
      <w:r w:rsidR="00014B59">
        <w:t>UKF</w:t>
      </w:r>
      <w:bookmarkEnd w:id="84"/>
    </w:p>
    <w:p w14:paraId="2A7BAA89" w14:textId="7868C3CC" w:rsidR="00627DF0" w:rsidRPr="00BE3C6C" w:rsidRDefault="00627DF0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85" w:name="_Toc99129173"/>
      <w:r w:rsidRPr="00BE3C6C">
        <w:rPr>
          <w:sz w:val="26"/>
          <w:szCs w:val="26"/>
        </w:rPr>
        <w:t>Security Precautions</w:t>
      </w:r>
      <w:bookmarkEnd w:id="85"/>
    </w:p>
    <w:p w14:paraId="662C5228" w14:textId="6C210762" w:rsidR="005E1D46" w:rsidRDefault="005E1D46" w:rsidP="00766228">
      <w:pPr>
        <w:pStyle w:val="Heading2"/>
        <w:numPr>
          <w:ilvl w:val="1"/>
          <w:numId w:val="12"/>
        </w:numPr>
      </w:pPr>
      <w:bookmarkStart w:id="86" w:name="_Toc99129174"/>
      <w:r>
        <w:t>Security Hardware</w:t>
      </w:r>
      <w:bookmarkEnd w:id="86"/>
    </w:p>
    <w:p w14:paraId="4A252B71" w14:textId="3236E39A" w:rsidR="00F07197" w:rsidRDefault="00F07197" w:rsidP="00766228">
      <w:pPr>
        <w:pStyle w:val="Heading3"/>
        <w:numPr>
          <w:ilvl w:val="2"/>
          <w:numId w:val="12"/>
        </w:numPr>
      </w:pPr>
      <w:bookmarkStart w:id="87" w:name="_Toc99129175"/>
      <w:r>
        <w:t>Signal Lights</w:t>
      </w:r>
      <w:bookmarkEnd w:id="87"/>
    </w:p>
    <w:p w14:paraId="7EC660E2" w14:textId="51DBF81F" w:rsidR="00F07197" w:rsidRPr="00F07197" w:rsidRDefault="00F07197" w:rsidP="00766228">
      <w:pPr>
        <w:pStyle w:val="Heading3"/>
        <w:numPr>
          <w:ilvl w:val="2"/>
          <w:numId w:val="12"/>
        </w:numPr>
      </w:pPr>
      <w:bookmarkStart w:id="88" w:name="_Toc99129176"/>
      <w:r>
        <w:t>Stop Lamps</w:t>
      </w:r>
      <w:bookmarkEnd w:id="88"/>
    </w:p>
    <w:p w14:paraId="5EA534A7" w14:textId="543459AA" w:rsidR="005E1D46" w:rsidRDefault="005E1D46" w:rsidP="00766228">
      <w:pPr>
        <w:pStyle w:val="Heading2"/>
        <w:numPr>
          <w:ilvl w:val="1"/>
          <w:numId w:val="12"/>
        </w:numPr>
      </w:pPr>
      <w:bookmarkStart w:id="89" w:name="_Toc99129177"/>
      <w:r>
        <w:t>Battery Management System (BMS)</w:t>
      </w:r>
      <w:bookmarkEnd w:id="89"/>
    </w:p>
    <w:p w14:paraId="7760B33C" w14:textId="286FF20C" w:rsidR="00F07197" w:rsidRDefault="00F07197" w:rsidP="00766228">
      <w:pPr>
        <w:pStyle w:val="Heading3"/>
        <w:numPr>
          <w:ilvl w:val="2"/>
          <w:numId w:val="12"/>
        </w:numPr>
      </w:pPr>
      <w:bookmarkStart w:id="90" w:name="_Toc99129178"/>
      <w:r>
        <w:t>Voltage Monitoring</w:t>
      </w:r>
      <w:bookmarkEnd w:id="90"/>
    </w:p>
    <w:p w14:paraId="69A58422" w14:textId="36872FE1" w:rsidR="00F07197" w:rsidRDefault="00F07197" w:rsidP="00766228">
      <w:pPr>
        <w:pStyle w:val="Heading3"/>
        <w:numPr>
          <w:ilvl w:val="2"/>
          <w:numId w:val="12"/>
        </w:numPr>
      </w:pPr>
      <w:bookmarkStart w:id="91" w:name="_Toc99129179"/>
      <w:r>
        <w:t>Current Monitoring</w:t>
      </w:r>
      <w:bookmarkEnd w:id="91"/>
    </w:p>
    <w:p w14:paraId="7B44AB8B" w14:textId="560F7145" w:rsidR="00F07197" w:rsidRDefault="00F07197" w:rsidP="00766228">
      <w:pPr>
        <w:pStyle w:val="Heading3"/>
        <w:numPr>
          <w:ilvl w:val="2"/>
          <w:numId w:val="12"/>
        </w:numPr>
      </w:pPr>
      <w:bookmarkStart w:id="92" w:name="_Toc99129180"/>
      <w:r>
        <w:t>Temperature Monitoring</w:t>
      </w:r>
      <w:bookmarkEnd w:id="92"/>
    </w:p>
    <w:p w14:paraId="297934B1" w14:textId="2CD582B9" w:rsidR="00F07197" w:rsidRDefault="00F07197" w:rsidP="00766228">
      <w:pPr>
        <w:pStyle w:val="Heading3"/>
        <w:numPr>
          <w:ilvl w:val="2"/>
          <w:numId w:val="12"/>
        </w:numPr>
      </w:pPr>
      <w:bookmarkStart w:id="93" w:name="_Toc99129181"/>
      <w:r>
        <w:t>State of Charge (SOC)</w:t>
      </w:r>
      <w:bookmarkEnd w:id="93"/>
    </w:p>
    <w:p w14:paraId="1604C99A" w14:textId="4A244FC1" w:rsidR="00F07197" w:rsidRDefault="00F07197" w:rsidP="00766228">
      <w:pPr>
        <w:pStyle w:val="Heading3"/>
        <w:numPr>
          <w:ilvl w:val="2"/>
          <w:numId w:val="12"/>
        </w:numPr>
      </w:pPr>
      <w:bookmarkStart w:id="94" w:name="_Toc99129182"/>
      <w:r>
        <w:t>State of Health (SOH)</w:t>
      </w:r>
      <w:bookmarkEnd w:id="94"/>
    </w:p>
    <w:p w14:paraId="6E147CFF" w14:textId="554BF609" w:rsidR="00F07197" w:rsidRPr="00F07197" w:rsidRDefault="00F07197" w:rsidP="00766228">
      <w:pPr>
        <w:pStyle w:val="Heading3"/>
        <w:numPr>
          <w:ilvl w:val="2"/>
          <w:numId w:val="12"/>
        </w:numPr>
      </w:pPr>
      <w:bookmarkStart w:id="95" w:name="_Toc99129183"/>
      <w:r>
        <w:t>Balancing System</w:t>
      </w:r>
      <w:bookmarkEnd w:id="95"/>
    </w:p>
    <w:p w14:paraId="13C67D12" w14:textId="24F6012B" w:rsidR="005E1D46" w:rsidRDefault="005E1D46" w:rsidP="00766228">
      <w:pPr>
        <w:pStyle w:val="Heading2"/>
        <w:numPr>
          <w:ilvl w:val="1"/>
          <w:numId w:val="12"/>
        </w:numPr>
      </w:pPr>
      <w:bookmarkStart w:id="96" w:name="_Toc99129184"/>
      <w:r>
        <w:t>Electrical Safety</w:t>
      </w:r>
      <w:bookmarkEnd w:id="96"/>
    </w:p>
    <w:p w14:paraId="0C97895E" w14:textId="649205D6" w:rsidR="005E1D46" w:rsidRDefault="005E1D46" w:rsidP="00766228">
      <w:pPr>
        <w:pStyle w:val="Heading3"/>
        <w:numPr>
          <w:ilvl w:val="2"/>
          <w:numId w:val="12"/>
        </w:numPr>
      </w:pPr>
      <w:bookmarkStart w:id="97" w:name="_Toc99129185"/>
      <w:r>
        <w:lastRenderedPageBreak/>
        <w:t>Ingress Protection (IP)</w:t>
      </w:r>
      <w:bookmarkEnd w:id="97"/>
    </w:p>
    <w:p w14:paraId="50F6CBB7" w14:textId="07B8B640" w:rsidR="00F07197" w:rsidRPr="00F07197" w:rsidRDefault="00F07197" w:rsidP="00766228">
      <w:pPr>
        <w:pStyle w:val="Heading3"/>
        <w:numPr>
          <w:ilvl w:val="2"/>
          <w:numId w:val="12"/>
        </w:numPr>
        <w:tabs>
          <w:tab w:val="num" w:pos="360"/>
        </w:tabs>
      </w:pPr>
      <w:bookmarkStart w:id="98" w:name="_Toc99129186"/>
      <w:r>
        <w:t>Low Current Emergency Disconnect Switch</w:t>
      </w:r>
      <w:bookmarkEnd w:id="98"/>
    </w:p>
    <w:p w14:paraId="5BB1D4D8" w14:textId="5E2AA676" w:rsidR="005E1D46" w:rsidRDefault="00F07197" w:rsidP="00766228">
      <w:pPr>
        <w:pStyle w:val="Heading3"/>
        <w:numPr>
          <w:ilvl w:val="2"/>
          <w:numId w:val="12"/>
        </w:numPr>
      </w:pPr>
      <w:bookmarkStart w:id="99" w:name="_Toc99129187"/>
      <w:r>
        <w:t>High</w:t>
      </w:r>
      <w:r w:rsidR="005E1D46">
        <w:t xml:space="preserve"> Current Emergency Disconnect Switch</w:t>
      </w:r>
      <w:bookmarkEnd w:id="99"/>
    </w:p>
    <w:p w14:paraId="2540EBFD" w14:textId="3FF3195E" w:rsidR="00F07197" w:rsidRDefault="00F07197" w:rsidP="00766228">
      <w:pPr>
        <w:pStyle w:val="Heading3"/>
        <w:numPr>
          <w:ilvl w:val="2"/>
          <w:numId w:val="12"/>
        </w:numPr>
      </w:pPr>
      <w:bookmarkStart w:id="100" w:name="_Toc99129188"/>
      <w:r>
        <w:t>Emergency Stop Button (Circuit Breaker)</w:t>
      </w:r>
      <w:bookmarkEnd w:id="100"/>
    </w:p>
    <w:p w14:paraId="6BF39DE2" w14:textId="77777777" w:rsidR="00CC2862" w:rsidRDefault="00F07197" w:rsidP="00766228">
      <w:pPr>
        <w:pStyle w:val="Heading3"/>
        <w:numPr>
          <w:ilvl w:val="2"/>
          <w:numId w:val="12"/>
        </w:numPr>
      </w:pPr>
      <w:bookmarkStart w:id="101" w:name="_Toc99129189"/>
      <w:r>
        <w:t>Overcurrent Breakers</w:t>
      </w:r>
      <w:bookmarkEnd w:id="101"/>
    </w:p>
    <w:p w14:paraId="30734ACF" w14:textId="7A80F766" w:rsidR="00CC2862" w:rsidRPr="00CC2862" w:rsidRDefault="005E1D46" w:rsidP="00766228">
      <w:pPr>
        <w:pStyle w:val="Heading3"/>
        <w:numPr>
          <w:ilvl w:val="2"/>
          <w:numId w:val="12"/>
        </w:numPr>
      </w:pPr>
      <w:bookmarkStart w:id="102" w:name="_Toc99129190"/>
      <w:r w:rsidRPr="005E1D46">
        <w:t>Remote Emergency Response System (RERS)</w:t>
      </w:r>
      <w:bookmarkEnd w:id="102"/>
    </w:p>
    <w:p w14:paraId="7000A3C4" w14:textId="03A05BF9" w:rsidR="00677899" w:rsidRPr="00677899" w:rsidRDefault="00C56FB4" w:rsidP="00BE3C6C">
      <w:pPr>
        <w:pStyle w:val="Heading2"/>
        <w:numPr>
          <w:ilvl w:val="1"/>
          <w:numId w:val="12"/>
        </w:numPr>
      </w:pPr>
      <w:bookmarkStart w:id="103" w:name="_Toc99129191"/>
      <w:r>
        <w:t>Software Securit</w:t>
      </w:r>
      <w:bookmarkEnd w:id="103"/>
      <w:r w:rsidR="00BE3C6C">
        <w:t>y</w:t>
      </w:r>
    </w:p>
    <w:p w14:paraId="16687F31" w14:textId="2675F735" w:rsidR="00627DF0" w:rsidRPr="00BE3C6C" w:rsidRDefault="00BE3C6C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104" w:name="_Toc99129192"/>
      <w:r>
        <w:rPr>
          <w:sz w:val="26"/>
          <w:szCs w:val="26"/>
        </w:rPr>
        <w:t xml:space="preserve"> </w:t>
      </w:r>
      <w:r w:rsidR="00627DF0" w:rsidRPr="00BE3C6C">
        <w:rPr>
          <w:sz w:val="26"/>
          <w:szCs w:val="26"/>
        </w:rPr>
        <w:t>Simulation</w:t>
      </w:r>
      <w:bookmarkEnd w:id="104"/>
    </w:p>
    <w:p w14:paraId="56C345A1" w14:textId="6BF4C9CE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5" w:name="_Toc99129193"/>
      <w:r w:rsidRPr="00D7615C">
        <w:t>Simulation Environment</w:t>
      </w:r>
      <w:bookmarkEnd w:id="105"/>
    </w:p>
    <w:p w14:paraId="28EEDECC" w14:textId="4F674293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6" w:name="_Toc99129194"/>
      <w:r w:rsidRPr="00D7615C">
        <w:t>Map Creation</w:t>
      </w:r>
      <w:bookmarkEnd w:id="106"/>
    </w:p>
    <w:p w14:paraId="4771E50F" w14:textId="71B3E858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7" w:name="_Toc99129195"/>
      <w:r w:rsidRPr="00D7615C">
        <w:t>Implemented Algorithms</w:t>
      </w:r>
      <w:bookmarkEnd w:id="107"/>
    </w:p>
    <w:p w14:paraId="1DE57883" w14:textId="4E90917D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8" w:name="_Toc99129196"/>
      <w:r w:rsidRPr="00D7615C">
        <w:t>Vehicle Mission</w:t>
      </w:r>
      <w:bookmarkEnd w:id="108"/>
    </w:p>
    <w:p w14:paraId="16F0ECC2" w14:textId="495F94EF" w:rsidR="00725255" w:rsidRPr="00725255" w:rsidRDefault="00C56FB4" w:rsidP="00BE3C6C">
      <w:pPr>
        <w:pStyle w:val="Heading2"/>
        <w:numPr>
          <w:ilvl w:val="1"/>
          <w:numId w:val="21"/>
        </w:numPr>
      </w:pPr>
      <w:bookmarkStart w:id="109" w:name="_Toc99129197"/>
      <w:r w:rsidRPr="00D7615C">
        <w:t>Simulation Results</w:t>
      </w:r>
      <w:bookmarkEnd w:id="109"/>
    </w:p>
    <w:p w14:paraId="26A27EC8" w14:textId="75DB19CA" w:rsidR="00536E05" w:rsidRPr="00BE3C6C" w:rsidRDefault="00627DF0" w:rsidP="00BE3C6C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110" w:name="_Toc99129198"/>
      <w:r w:rsidRPr="00BE3C6C">
        <w:rPr>
          <w:sz w:val="26"/>
          <w:szCs w:val="26"/>
        </w:rPr>
        <w:t>References</w:t>
      </w:r>
      <w:bookmarkEnd w:id="110"/>
    </w:p>
    <w:p w14:paraId="74C00C89" w14:textId="06ADD9EF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68E6A88" w14:textId="589E6BF1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09FDA5C" w14:textId="1F88E526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61CBA198" w14:textId="5C03264C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7FE128E4" w14:textId="7BEAB99F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76E00045" w14:textId="0A774C7C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1DBDD670" w14:textId="77777777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183CA630" w14:textId="77777777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020E7BB9" w14:textId="46F8D06B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2606B4B" w14:textId="5800EE97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33FE2CD" w14:textId="76A9EB5E" w:rsidR="00536E05" w:rsidRPr="00401C90" w:rsidRDefault="00536E05" w:rsidP="00536E05">
      <w:pPr>
        <w:pStyle w:val="TOC1"/>
        <w:tabs>
          <w:tab w:val="left" w:pos="440"/>
          <w:tab w:val="right" w:pos="9062"/>
        </w:tabs>
        <w:rPr>
          <w:rFonts w:asciiTheme="majorBidi" w:hAnsiTheme="majorBidi" w:cstheme="majorBidi"/>
          <w:noProof/>
        </w:rPr>
      </w:pPr>
      <w:r w:rsidRPr="00401C90">
        <w:rPr>
          <w:rFonts w:asciiTheme="majorBidi" w:hAnsiTheme="majorBidi" w:cstheme="majorBidi"/>
        </w:rPr>
        <w:fldChar w:fldCharType="begin"/>
      </w:r>
      <w:r w:rsidRPr="00401C90">
        <w:rPr>
          <w:rFonts w:asciiTheme="majorBidi" w:hAnsiTheme="majorBidi" w:cstheme="majorBidi"/>
        </w:rPr>
        <w:instrText xml:space="preserve"> TOC \h \u \z </w:instrText>
      </w:r>
      <w:r w:rsidRPr="00401C90">
        <w:rPr>
          <w:rFonts w:asciiTheme="majorBidi" w:hAnsiTheme="majorBidi" w:cstheme="majorBidi"/>
        </w:rPr>
        <w:fldChar w:fldCharType="separate"/>
      </w:r>
    </w:p>
    <w:p w14:paraId="36CE0899" w14:textId="54ECC749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  <w:r w:rsidRPr="00401C90">
        <w:rPr>
          <w:rFonts w:asciiTheme="majorBidi" w:hAnsiTheme="majorBidi" w:cstheme="majorBidi"/>
        </w:rPr>
        <w:fldChar w:fldCharType="end"/>
      </w:r>
    </w:p>
    <w:sectPr w:rsidR="00536E05" w:rsidRPr="00401C90" w:rsidSect="00A12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1" w:right="864" w:bottom="1411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9EE1" w14:textId="77777777" w:rsidR="006907BC" w:rsidRDefault="006907BC" w:rsidP="00D67DF1">
      <w:r>
        <w:separator/>
      </w:r>
    </w:p>
  </w:endnote>
  <w:endnote w:type="continuationSeparator" w:id="0">
    <w:p w14:paraId="26140644" w14:textId="77777777" w:rsidR="006907BC" w:rsidRDefault="006907BC" w:rsidP="00D6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9837" w14:textId="3E342E97" w:rsidR="003070BF" w:rsidRPr="007A7A9D" w:rsidRDefault="006907BC" w:rsidP="007A7A9D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7A7A9D" w:rsidRPr="007A7A9D">
      <w:rPr>
        <w:rFonts w:ascii="Arial" w:hAnsi="Arial" w:cs="Arial"/>
        <w:b/>
        <w:color w:val="000000"/>
        <w:sz w:val="18"/>
        <w:u w:val="single"/>
      </w:rPr>
      <w:t>TASNİF DIŞI</w:t>
    </w:r>
    <w:r>
      <w:rPr>
        <w:rFonts w:ascii="Arial" w:hAnsi="Arial" w:cs="Arial"/>
        <w:b/>
        <w:color w:val="000000"/>
        <w:sz w:val="18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894964"/>
      <w:docPartObj>
        <w:docPartGallery w:val="Page Numbers (Bottom of Page)"/>
        <w:docPartUnique/>
      </w:docPartObj>
    </w:sdtPr>
    <w:sdtEndPr/>
    <w:sdtContent>
      <w:p w14:paraId="7DA6D3D3" w14:textId="488B97B2" w:rsidR="00802ED5" w:rsidRDefault="00802E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2ED5">
          <w:rPr>
            <w:noProof/>
            <w:lang w:val="tr-TR"/>
          </w:rPr>
          <w:t>4</w:t>
        </w:r>
        <w:r>
          <w:fldChar w:fldCharType="end"/>
        </w:r>
      </w:p>
    </w:sdtContent>
  </w:sdt>
  <w:p w14:paraId="0E0F86C2" w14:textId="77777777" w:rsidR="00D34281" w:rsidRDefault="00D34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F300" w14:textId="1942EE93" w:rsidR="003070BF" w:rsidRPr="007A7A9D" w:rsidRDefault="006907BC" w:rsidP="007A7A9D">
    <w:pPr>
      <w:pStyle w:val="Footer"/>
    </w:pPr>
    <w:r>
      <w:fldChar w:fldCharType="begin" w:fldLock="1"/>
    </w:r>
    <w:r>
      <w:instrText xml:space="preserve"> DOCP</w:instrText>
    </w:r>
    <w:r>
      <w:instrText xml:space="preserve">ROPERTY bjFooterFirstPageDocProperty \* MERGEFORMAT </w:instrText>
    </w:r>
    <w:r>
      <w:fldChar w:fldCharType="separate"/>
    </w:r>
    <w:r w:rsidR="007A7A9D" w:rsidRPr="007A7A9D">
      <w:rPr>
        <w:rFonts w:ascii="Arial" w:hAnsi="Arial" w:cs="Arial"/>
        <w:b/>
        <w:color w:val="000000"/>
        <w:sz w:val="18"/>
        <w:u w:val="single"/>
      </w:rPr>
      <w:t>TASNİF DIŞI</w:t>
    </w:r>
    <w:r>
      <w:rPr>
        <w:rFonts w:ascii="Arial" w:hAnsi="Arial" w:cs="Arial"/>
        <w:b/>
        <w:color w:val="000000"/>
        <w:sz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37B4" w14:textId="77777777" w:rsidR="006907BC" w:rsidRDefault="006907BC" w:rsidP="00D67DF1">
      <w:r>
        <w:separator/>
      </w:r>
    </w:p>
  </w:footnote>
  <w:footnote w:type="continuationSeparator" w:id="0">
    <w:p w14:paraId="4EAE53A7" w14:textId="77777777" w:rsidR="006907BC" w:rsidRDefault="006907BC" w:rsidP="00D6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C341B" w14:textId="38ACCBAE" w:rsidR="00D67DF1" w:rsidRDefault="006907BC" w:rsidP="007A7A9D">
    <w:pPr>
      <w:pStyle w:val="Header"/>
    </w:pPr>
    <w:r>
      <w:rPr>
        <w:noProof/>
        <w:bdr w:val="none" w:sz="0" w:space="0" w:color="auto"/>
      </w:rPr>
      <w:pict w14:anchorId="580EB2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6" o:spid="_x0000_s2053" type="#_x0000_t75" style="position:absolute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7A7A9D" w:rsidRPr="007A7A9D">
      <w:rPr>
        <w:rFonts w:ascii="Arial" w:hAnsi="Arial" w:cs="Arial"/>
        <w:b/>
        <w:color w:val="000000"/>
        <w:sz w:val="18"/>
        <w:u w:val="single"/>
      </w:rPr>
      <w:t>TASNİF DIŞI</w:t>
    </w:r>
    <w:r>
      <w:rPr>
        <w:rFonts w:ascii="Arial" w:hAnsi="Arial" w:cs="Arial"/>
        <w:b/>
        <w:color w:val="000000"/>
        <w:sz w:val="18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9F3C" w14:textId="46F0D4A0" w:rsidR="00D67DF1" w:rsidRDefault="006907BC" w:rsidP="007A7A9D">
    <w:pPr>
      <w:pStyle w:val="Header"/>
    </w:pPr>
    <w:r>
      <w:rPr>
        <w:noProof/>
        <w:bdr w:val="none" w:sz="0" w:space="0" w:color="auto"/>
      </w:rPr>
      <w:pict w14:anchorId="2019E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7" o:spid="_x0000_s2054" type="#_x0000_t75" style="position:absolute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13E2" w14:textId="04B186FD" w:rsidR="00D67DF1" w:rsidRDefault="006907BC" w:rsidP="007A7A9D">
    <w:pPr>
      <w:pStyle w:val="Header"/>
    </w:pPr>
    <w:r>
      <w:rPr>
        <w:noProof/>
        <w:bdr w:val="none" w:sz="0" w:space="0" w:color="auto"/>
      </w:rPr>
      <w:pict w14:anchorId="299448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5" o:spid="_x0000_s2052" type="#_x0000_t75" style="position:absolute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7A7A9D" w:rsidRPr="007A7A9D">
      <w:rPr>
        <w:rFonts w:ascii="Arial" w:hAnsi="Arial" w:cs="Arial"/>
        <w:b/>
        <w:color w:val="000000"/>
        <w:sz w:val="18"/>
        <w:u w:val="single"/>
      </w:rPr>
      <w:t>TASNİF DIŞI</w:t>
    </w:r>
    <w:r>
      <w:rPr>
        <w:rFonts w:ascii="Arial" w:hAnsi="Arial" w:cs="Arial"/>
        <w:b/>
        <w:color w:val="000000"/>
        <w:sz w:val="18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40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78023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1A120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B11856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2E29F8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766CD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E46A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B4668F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B7C63FD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C438F5"/>
    <w:multiLevelType w:val="multilevel"/>
    <w:tmpl w:val="A150EB1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bullet"/>
      <w:lvlText w:val="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3B1F70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72316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4F603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5225E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5ED368C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B0048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1C05B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E894F40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FB77E47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0118E9"/>
    <w:multiLevelType w:val="hybridMultilevel"/>
    <w:tmpl w:val="9FF055AE"/>
    <w:numStyleLink w:val="eAktarlan1Stili"/>
  </w:abstractNum>
  <w:abstractNum w:abstractNumId="20" w15:restartNumberingAfterBreak="0">
    <w:nsid w:val="7BA7033B"/>
    <w:multiLevelType w:val="hybridMultilevel"/>
    <w:tmpl w:val="9FF055AE"/>
    <w:styleLink w:val="eAktarlan1Stili"/>
    <w:lvl w:ilvl="0" w:tplc="67E40FDA">
      <w:start w:val="1"/>
      <w:numFmt w:val="decimal"/>
      <w:pStyle w:val="PD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B4F89E">
      <w:numFmt w:val="none"/>
      <w:lvlText w:val=""/>
      <w:lvlJc w:val="left"/>
      <w:pPr>
        <w:tabs>
          <w:tab w:val="num" w:pos="360"/>
        </w:tabs>
      </w:pPr>
    </w:lvl>
    <w:lvl w:ilvl="2" w:tplc="55A895B4">
      <w:numFmt w:val="none"/>
      <w:lvlText w:val=""/>
      <w:lvlJc w:val="left"/>
      <w:pPr>
        <w:tabs>
          <w:tab w:val="num" w:pos="360"/>
        </w:tabs>
      </w:pPr>
    </w:lvl>
    <w:lvl w:ilvl="3" w:tplc="A0708DD0">
      <w:numFmt w:val="none"/>
      <w:lvlText w:val=""/>
      <w:lvlJc w:val="left"/>
      <w:pPr>
        <w:tabs>
          <w:tab w:val="num" w:pos="360"/>
        </w:tabs>
      </w:pPr>
    </w:lvl>
    <w:lvl w:ilvl="4" w:tplc="048CD3DE">
      <w:numFmt w:val="none"/>
      <w:lvlText w:val=""/>
      <w:lvlJc w:val="left"/>
      <w:pPr>
        <w:tabs>
          <w:tab w:val="num" w:pos="360"/>
        </w:tabs>
      </w:pPr>
    </w:lvl>
    <w:lvl w:ilvl="5" w:tplc="83083D44">
      <w:numFmt w:val="none"/>
      <w:lvlText w:val=""/>
      <w:lvlJc w:val="left"/>
      <w:pPr>
        <w:tabs>
          <w:tab w:val="num" w:pos="360"/>
        </w:tabs>
      </w:pPr>
    </w:lvl>
    <w:lvl w:ilvl="6" w:tplc="E4A427C6">
      <w:numFmt w:val="none"/>
      <w:lvlText w:val=""/>
      <w:lvlJc w:val="left"/>
      <w:pPr>
        <w:tabs>
          <w:tab w:val="num" w:pos="360"/>
        </w:tabs>
      </w:pPr>
    </w:lvl>
    <w:lvl w:ilvl="7" w:tplc="40AC937E">
      <w:numFmt w:val="none"/>
      <w:lvlText w:val=""/>
      <w:lvlJc w:val="left"/>
      <w:pPr>
        <w:tabs>
          <w:tab w:val="num" w:pos="360"/>
        </w:tabs>
      </w:pPr>
    </w:lvl>
    <w:lvl w:ilvl="8" w:tplc="E4CE59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0"/>
  </w:num>
  <w:num w:numId="2">
    <w:abstractNumId w:val="19"/>
    <w:lvlOverride w:ilvl="0">
      <w:lvl w:ilvl="0" w:tplc="E01662F4">
        <w:start w:val="1"/>
        <w:numFmt w:val="upperRoman"/>
        <w:pStyle w:val="PDR"/>
        <w:lvlText w:val="%1."/>
        <w:lvlJc w:val="right"/>
        <w:pPr>
          <w:ind w:left="720" w:hanging="360"/>
        </w:pPr>
      </w:lvl>
    </w:lvlOverride>
    <w:lvlOverride w:ilvl="1">
      <w:lvl w:ilvl="1" w:tplc="810AE4CC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2A0B8F8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7680958C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A338291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234696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3CBA032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8D6A9FA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47E4E3A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18"/>
  </w:num>
  <w:num w:numId="9">
    <w:abstractNumId w:val="15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  <w:num w:numId="14">
    <w:abstractNumId w:val="16"/>
  </w:num>
  <w:num w:numId="15">
    <w:abstractNumId w:val="13"/>
  </w:num>
  <w:num w:numId="16">
    <w:abstractNumId w:val="3"/>
  </w:num>
  <w:num w:numId="17">
    <w:abstractNumId w:val="17"/>
  </w:num>
  <w:num w:numId="18">
    <w:abstractNumId w:val="8"/>
  </w:num>
  <w:num w:numId="19">
    <w:abstractNumId w:val="14"/>
  </w:num>
  <w:num w:numId="20">
    <w:abstractNumId w:val="10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F2"/>
    <w:rsid w:val="00004A0F"/>
    <w:rsid w:val="00014B59"/>
    <w:rsid w:val="00036B4A"/>
    <w:rsid w:val="0007627D"/>
    <w:rsid w:val="0008637B"/>
    <w:rsid w:val="00096654"/>
    <w:rsid w:val="0013799C"/>
    <w:rsid w:val="00172E03"/>
    <w:rsid w:val="001E57A1"/>
    <w:rsid w:val="00203B54"/>
    <w:rsid w:val="00226570"/>
    <w:rsid w:val="002633DB"/>
    <w:rsid w:val="00263A18"/>
    <w:rsid w:val="00274690"/>
    <w:rsid w:val="00284A74"/>
    <w:rsid w:val="00284E73"/>
    <w:rsid w:val="002A38A8"/>
    <w:rsid w:val="002A786A"/>
    <w:rsid w:val="002B374D"/>
    <w:rsid w:val="002C16E4"/>
    <w:rsid w:val="003070BF"/>
    <w:rsid w:val="003521E8"/>
    <w:rsid w:val="003633F2"/>
    <w:rsid w:val="003A54EE"/>
    <w:rsid w:val="00401C90"/>
    <w:rsid w:val="0048109D"/>
    <w:rsid w:val="00484873"/>
    <w:rsid w:val="00486520"/>
    <w:rsid w:val="004C2621"/>
    <w:rsid w:val="004D3CFA"/>
    <w:rsid w:val="004F5F37"/>
    <w:rsid w:val="00501D25"/>
    <w:rsid w:val="005071CC"/>
    <w:rsid w:val="00525F8C"/>
    <w:rsid w:val="00536E05"/>
    <w:rsid w:val="00592825"/>
    <w:rsid w:val="005E1D46"/>
    <w:rsid w:val="00601725"/>
    <w:rsid w:val="00627DF0"/>
    <w:rsid w:val="006669A8"/>
    <w:rsid w:val="006701BB"/>
    <w:rsid w:val="006711F8"/>
    <w:rsid w:val="006716EE"/>
    <w:rsid w:val="00677899"/>
    <w:rsid w:val="006907BC"/>
    <w:rsid w:val="006D1839"/>
    <w:rsid w:val="006D60FA"/>
    <w:rsid w:val="00717851"/>
    <w:rsid w:val="00725255"/>
    <w:rsid w:val="007540FF"/>
    <w:rsid w:val="00766228"/>
    <w:rsid w:val="0078071C"/>
    <w:rsid w:val="007A7A9D"/>
    <w:rsid w:val="007C3243"/>
    <w:rsid w:val="0080095F"/>
    <w:rsid w:val="00802ED5"/>
    <w:rsid w:val="00823F0E"/>
    <w:rsid w:val="00826EC6"/>
    <w:rsid w:val="00827936"/>
    <w:rsid w:val="0084543A"/>
    <w:rsid w:val="00865DD0"/>
    <w:rsid w:val="008769D2"/>
    <w:rsid w:val="00876B38"/>
    <w:rsid w:val="00887ACE"/>
    <w:rsid w:val="008E6F50"/>
    <w:rsid w:val="00900301"/>
    <w:rsid w:val="009013A9"/>
    <w:rsid w:val="00913A17"/>
    <w:rsid w:val="009270DB"/>
    <w:rsid w:val="00944EBC"/>
    <w:rsid w:val="00974F82"/>
    <w:rsid w:val="00995A4D"/>
    <w:rsid w:val="009D7A37"/>
    <w:rsid w:val="009E3A11"/>
    <w:rsid w:val="00A122A9"/>
    <w:rsid w:val="00A12456"/>
    <w:rsid w:val="00A646AE"/>
    <w:rsid w:val="00A8449B"/>
    <w:rsid w:val="00AA0666"/>
    <w:rsid w:val="00AA437B"/>
    <w:rsid w:val="00AB5BB7"/>
    <w:rsid w:val="00AC23D6"/>
    <w:rsid w:val="00AC2AB6"/>
    <w:rsid w:val="00AE0C5E"/>
    <w:rsid w:val="00BC5E9F"/>
    <w:rsid w:val="00BE3C6C"/>
    <w:rsid w:val="00BF3B8F"/>
    <w:rsid w:val="00C201AD"/>
    <w:rsid w:val="00C31C1D"/>
    <w:rsid w:val="00C32BCC"/>
    <w:rsid w:val="00C56B57"/>
    <w:rsid w:val="00C56FB4"/>
    <w:rsid w:val="00C640C0"/>
    <w:rsid w:val="00C709BF"/>
    <w:rsid w:val="00C85D2F"/>
    <w:rsid w:val="00CC2862"/>
    <w:rsid w:val="00CE2D20"/>
    <w:rsid w:val="00D02E00"/>
    <w:rsid w:val="00D34281"/>
    <w:rsid w:val="00D36C3E"/>
    <w:rsid w:val="00D67DF1"/>
    <w:rsid w:val="00D70829"/>
    <w:rsid w:val="00D70E34"/>
    <w:rsid w:val="00D7615C"/>
    <w:rsid w:val="00DA3050"/>
    <w:rsid w:val="00E324A5"/>
    <w:rsid w:val="00E37DE2"/>
    <w:rsid w:val="00E41DC7"/>
    <w:rsid w:val="00E475C7"/>
    <w:rsid w:val="00E93D49"/>
    <w:rsid w:val="00E95614"/>
    <w:rsid w:val="00ED5778"/>
    <w:rsid w:val="00ED77CD"/>
    <w:rsid w:val="00EE2E2D"/>
    <w:rsid w:val="00F07197"/>
    <w:rsid w:val="00F25FD8"/>
    <w:rsid w:val="00F80D16"/>
    <w:rsid w:val="00F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CDC8254"/>
  <w15:chartTrackingRefBased/>
  <w15:docId w15:val="{6AF74281-6512-4D7A-A50D-FA9964BA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6E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37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480" w:lineRule="auto"/>
      <w:outlineLvl w:val="0"/>
    </w:pPr>
    <w:rPr>
      <w:rFonts w:asciiTheme="majorBidi" w:eastAsiaTheme="majorEastAsia" w:hAnsiTheme="majorBidi" w:cstheme="majorBidi"/>
      <w:b/>
      <w:bCs/>
      <w:szCs w:val="28"/>
      <w:bdr w:val="none" w:sz="0" w:space="0" w:color="auto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AA437B"/>
    <w:pPr>
      <w:spacing w:line="36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37B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A11"/>
    <w:pPr>
      <w:keepNext/>
      <w:keepLines/>
      <w:spacing w:before="40"/>
      <w:outlineLvl w:val="3"/>
    </w:pPr>
    <w:rPr>
      <w:rFonts w:asciiTheme="majorBidi" w:eastAsiaTheme="majorEastAsia" w:hAnsiTheme="majorBid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A11"/>
    <w:pPr>
      <w:keepNext/>
      <w:keepLines/>
      <w:spacing w:before="40"/>
      <w:outlineLvl w:val="4"/>
    </w:pPr>
    <w:rPr>
      <w:rFonts w:asciiTheme="majorBidi" w:eastAsiaTheme="majorEastAsia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D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DF1"/>
  </w:style>
  <w:style w:type="paragraph" w:styleId="Footer">
    <w:name w:val="footer"/>
    <w:basedOn w:val="Normal"/>
    <w:link w:val="FooterChar"/>
    <w:uiPriority w:val="99"/>
    <w:unhideWhenUsed/>
    <w:rsid w:val="00D67D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DF1"/>
  </w:style>
  <w:style w:type="table" w:customStyle="1" w:styleId="TableNormal1">
    <w:name w:val="Table Normal1"/>
    <w:rsid w:val="00D67D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A">
    <w:name w:val="Gövde A"/>
    <w:rsid w:val="00D67D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paragraph" w:styleId="ListParagraph">
    <w:name w:val="List Paragraph"/>
    <w:link w:val="ListParagraphChar"/>
    <w:rsid w:val="00D67DF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numbering" w:customStyle="1" w:styleId="eAktarlan1Stili">
    <w:name w:val="İçe Aktarılan 1 Stili"/>
    <w:rsid w:val="00D67DF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6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21"/>
    <w:rPr>
      <w:rFonts w:ascii="Times New Roman" w:eastAsia="Arial Unicode MS" w:hAnsi="Times New Roman" w:cs="Times New Roman"/>
      <w:sz w:val="18"/>
      <w:szCs w:val="18"/>
      <w:bdr w:val="nil"/>
      <w:lang w:val="en-US"/>
    </w:rPr>
  </w:style>
  <w:style w:type="character" w:styleId="Hyperlink">
    <w:name w:val="Hyperlink"/>
    <w:uiPriority w:val="99"/>
    <w:rsid w:val="00627DF0"/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7DF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A437B"/>
    <w:rPr>
      <w:rFonts w:asciiTheme="majorBidi" w:eastAsiaTheme="majorEastAsia" w:hAnsiTheme="majorBidi" w:cstheme="majorBidi"/>
      <w:b/>
      <w:bCs/>
      <w:sz w:val="24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449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PDR">
    <w:name w:val="PDR"/>
    <w:basedOn w:val="Normal"/>
    <w:next w:val="Normal"/>
    <w:link w:val="PDRChar"/>
    <w:rsid w:val="00A8449B"/>
    <w:pPr>
      <w:numPr>
        <w:numId w:val="2"/>
      </w:numPr>
      <w:spacing w:line="480" w:lineRule="auto"/>
      <w:jc w:val="both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437B"/>
    <w:rPr>
      <w:rFonts w:asciiTheme="majorBidi" w:eastAsiaTheme="majorEastAsia" w:hAnsiTheme="majorBidi" w:cstheme="majorBidi"/>
      <w:b/>
      <w:sz w:val="24"/>
      <w:szCs w:val="24"/>
      <w:bdr w:val="nil"/>
      <w:lang w:val="en-US"/>
    </w:rPr>
  </w:style>
  <w:style w:type="character" w:customStyle="1" w:styleId="ListParagraphChar">
    <w:name w:val="List Paragraph Char"/>
    <w:basedOn w:val="DefaultParagraphFont"/>
    <w:link w:val="ListParagraph"/>
    <w:rsid w:val="00A8449B"/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character" w:customStyle="1" w:styleId="PDRChar">
    <w:name w:val="PDR Char"/>
    <w:basedOn w:val="ListParagraphChar"/>
    <w:link w:val="PDR"/>
    <w:rsid w:val="00A8449B"/>
    <w:rPr>
      <w:rFonts w:ascii="Times New Roman" w:eastAsia="Arial Unicode MS" w:hAnsi="Times New Roman" w:cs="Times New Roman"/>
      <w:b/>
      <w:bCs/>
      <w:color w:val="000000"/>
      <w:sz w:val="24"/>
      <w:szCs w:val="24"/>
      <w:u w:color="000000"/>
      <w:bdr w:val="nil"/>
      <w:lang w:val="en-US" w:eastAsia="tr-TR"/>
    </w:rPr>
  </w:style>
  <w:style w:type="paragraph" w:styleId="Title">
    <w:name w:val="Title"/>
    <w:basedOn w:val="Normal"/>
    <w:next w:val="Normal"/>
    <w:link w:val="TitleChar"/>
    <w:uiPriority w:val="10"/>
    <w:qFormat/>
    <w:rsid w:val="00AA43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7B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437B"/>
    <w:rPr>
      <w:rFonts w:eastAsiaTheme="minorEastAsia"/>
      <w:color w:val="5A5A5A" w:themeColor="text1" w:themeTint="A5"/>
      <w:spacing w:val="15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437B"/>
    <w:rPr>
      <w:rFonts w:asciiTheme="majorBidi" w:eastAsiaTheme="majorEastAsia" w:hAnsiTheme="majorBidi" w:cstheme="majorBidi"/>
      <w:b/>
      <w:sz w:val="24"/>
      <w:szCs w:val="24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E3A11"/>
    <w:rPr>
      <w:rFonts w:asciiTheme="majorBidi" w:eastAsiaTheme="majorEastAsia" w:hAnsiTheme="majorBidi" w:cstheme="majorBidi"/>
      <w:b/>
      <w:i/>
      <w:iCs/>
      <w:sz w:val="24"/>
      <w:szCs w:val="24"/>
      <w:bdr w:val="ni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1C90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rsid w:val="009E3A11"/>
    <w:rPr>
      <w:rFonts w:asciiTheme="majorBidi" w:eastAsiaTheme="majorEastAsia" w:hAnsiTheme="majorBidi" w:cstheme="majorBidi"/>
      <w:sz w:val="24"/>
      <w:szCs w:val="24"/>
      <w:bdr w:val="nil"/>
      <w:lang w:val="en-US"/>
    </w:rPr>
  </w:style>
  <w:style w:type="paragraph" w:styleId="NoSpacing">
    <w:name w:val="No Spacing"/>
    <w:uiPriority w:val="1"/>
    <w:qFormat/>
    <w:rsid w:val="006017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0172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5">
    <w:name w:val="toc 5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6">
    <w:name w:val="toc 6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7">
    <w:name w:val="toc 7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8">
    <w:name w:val="toc 8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9">
    <w:name w:val="toc 9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766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963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5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0024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37A29EB5-98B1-4A54-91C9-DD6183966A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70FD45-7C49-43E1-BDF8-20D6D2A1497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2081</Words>
  <Characters>11867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GİZEM KARABACAK;engin</dc:creator>
  <cp:keywords/>
  <dc:description/>
  <cp:lastModifiedBy>Elyes</cp:lastModifiedBy>
  <cp:revision>25</cp:revision>
  <dcterms:created xsi:type="dcterms:W3CDTF">2022-01-24T13:59:00Z</dcterms:created>
  <dcterms:modified xsi:type="dcterms:W3CDTF">2022-03-25T18:42:00Z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cd1a7118-663c-4177-aabf-2e620e4b21a3</vt:lpwstr>
  </property>
  <property fmtid="{D5CDD505-2E9C-101B-9397-08002B2CF9AE}" pid="3" name="bjDocumentSecurityLabel">
    <vt:lpwstr>TASNİF DIŞI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HeaderBothDocProperty">
    <vt:lpwstr>TASNİF DIŞI</vt:lpwstr>
  </property>
  <property fmtid="{D5CDD505-2E9C-101B-9397-08002B2CF9AE}" pid="7" name="bjHeaderFirstPageDocProperty">
    <vt:lpwstr>TASNİF DIŞI</vt:lpwstr>
  </property>
  <property fmtid="{D5CDD505-2E9C-101B-9397-08002B2CF9AE}" pid="8" name="bjHeaderEvenPageDocProperty">
    <vt:lpwstr>TASNİF DIŞI</vt:lpwstr>
  </property>
  <property fmtid="{D5CDD505-2E9C-101B-9397-08002B2CF9AE}" pid="9" name="bjFooterBothDocProperty">
    <vt:lpwstr>TASNİF DIŞI</vt:lpwstr>
  </property>
  <property fmtid="{D5CDD505-2E9C-101B-9397-08002B2CF9AE}" pid="10" name="bjFooterFirstPageDocProperty">
    <vt:lpwstr>TASNİF DIŞI</vt:lpwstr>
  </property>
  <property fmtid="{D5CDD505-2E9C-101B-9397-08002B2CF9AE}" pid="11" name="bjFooterEvenPageDocProperty">
    <vt:lpwstr>TASNİF DIŞI</vt:lpwstr>
  </property>
  <property fmtid="{D5CDD505-2E9C-101B-9397-08002B2CF9AE}" pid="12" name="bjSaver">
    <vt:lpwstr>7w538gCd2rumYSrg/UnCLl99OEzVfTuY</vt:lpwstr>
  </property>
</Properties>
</file>