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jc w:val="center"/>
      </w:pPr>
      <w:r>
        <w:t>Sichuan Top Vocational College of Information Technology</w:t>
      </w:r>
    </w:p>
    <w:p>
      <w:pPr>
        <w:jc w:val="center"/>
      </w:pPr>
      <w:r>
        <w:rPr>
          <w:b/>
          <w:sz w:val="36"/>
        </w:rPr>
        <w:t>软件测试技术</w:t>
      </w:r>
    </w:p>
    <w:p>
      <w:pPr>
        <w:jc w:val="center"/>
      </w:pPr>
      <w:r>
        <w:rPr>
          <w:b/>
          <w:sz w:val="36"/>
        </w:rPr>
        <w:t>考查报告</w:t>
      </w:r>
    </w:p>
    <w:p>
      <w:pPr>
        <w:jc w:val="center"/>
      </w:pPr>
      <w:r>
        <w:t>姓    名： 请填写</w:t>
      </w:r>
    </w:p>
    <w:p>
      <w:pPr>
        <w:jc w:val="center"/>
      </w:pPr>
      <w:r>
        <w:t>学    号： 请填写</w:t>
      </w:r>
    </w:p>
    <w:p>
      <w:pPr>
        <w:jc w:val="center"/>
      </w:pPr>
      <w:r>
        <w:t>系    别： 信息工程学院</w:t>
      </w:r>
    </w:p>
    <w:p>
      <w:pPr>
        <w:jc w:val="center"/>
      </w:pPr>
      <w:r>
        <w:t>专    业： 软件技术</w:t>
      </w:r>
    </w:p>
    <w:p>
      <w:pPr>
        <w:jc w:val="center"/>
      </w:pPr>
      <w:r>
        <w:t>年    级： 2024 级</w:t>
      </w:r>
    </w:p>
    <w:p>
      <w:pPr>
        <w:jc w:val="center"/>
      </w:pPr>
      <w:r>
        <w:t>班    级： 请填写</w:t>
      </w:r>
    </w:p>
    <w:p>
      <w:pPr>
        <w:jc w:val="center"/>
      </w:pPr>
      <w:r>
        <w:t>指导教师： 请填写</w:t>
      </w:r>
    </w:p>
    <w:p>
      <w:pPr>
        <w:jc w:val="center"/>
      </w:pPr>
      <w:r>
        <w:t>2026 年 6 月 18 日 至 2026 年 6 月 18 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所 在 单 位：</w:t>
            </w:r>
          </w:p>
        </w:tc>
        <w:tc>
          <w:tcPr>
            <w:tcW w:type="dxa" w:w="8280"/>
          </w:tcPr>
          <w:p>
            <w:r/>
            <w:r>
              <w:rPr>
                <w:rFonts w:ascii="宋体" w:hAnsi="宋体"/>
                <w:sz w:val="21"/>
              </w:rPr>
              <w:t>2024 级  信息工程学院  软件技术  专业     班</w:t>
            </w:r>
          </w:p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项目名称：</w:t>
            </w:r>
          </w:p>
        </w:tc>
        <w:tc>
          <w:tcPr>
            <w:tcW w:type="dxa" w:w="8280"/>
          </w:tcPr>
          <w:p>
            <w:r/>
            <w:r>
              <w:rPr>
                <w:rFonts w:ascii="宋体" w:hAnsi="宋体"/>
                <w:sz w:val="21"/>
              </w:rPr>
              <w:t>基于 RhizoDelta（图谱化非线性讨论系统）的软件测试</w:t>
            </w:r>
          </w:p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项目目的：</w:t>
            </w:r>
          </w:p>
        </w:tc>
        <w:tc>
          <w:tcPr>
            <w:tcW w:type="dxa" w:w="8280"/>
          </w:tcPr>
          <w:p>
            <w:r/>
            <w:r>
              <w:rPr>
                <w:rFonts w:ascii="宋体" w:hAnsi="宋体"/>
                <w:sz w:val="21"/>
              </w:rPr>
              <w:t>1. 掌握软件测试的知识和方法，包括黑盒测试、等价类划分、边界值分析、错误推测、场景法、缺陷管理与接口测试。</w:t>
            </w:r>
          </w:p>
          <w:p>
            <w:r>
              <w:rPr>
                <w:rFonts w:ascii="宋体" w:hAnsi="宋体"/>
                <w:sz w:val="21"/>
              </w:rPr>
              <w:t>2. 建立以需求为依据、以用例为载体、以缺陷和质量结论为产出的测试思维模式。</w:t>
            </w:r>
          </w:p>
          <w:p>
            <w:r>
              <w:rPr>
                <w:rFonts w:ascii="宋体" w:hAnsi="宋体"/>
                <w:sz w:val="21"/>
              </w:rPr>
              <w:t>3. 针对真实可运行的 B/S 系统完成测试方案、测试用例、缺陷清单、接口测试和测试总结的完整闭环。</w:t>
            </w:r>
          </w:p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实训内容及要求：</w:t>
            </w:r>
          </w:p>
        </w:tc>
        <w:tc>
          <w:tcPr>
            <w:tcW w:type="dxa" w:w="8280"/>
          </w:tcPr>
          <w:p>
            <w:r/>
            <w:r>
              <w:rPr>
                <w:rFonts w:ascii="宋体" w:hAnsi="宋体"/>
                <w:sz w:val="21"/>
              </w:rPr>
              <w:t>1. 选定 RhizoDelta 作为被测系统，梳理认证授权、用户资料与社交、发帖与关联、图谱查询、治理决策与 AI 实时能力等模块。</w:t>
            </w:r>
          </w:p>
          <w:p>
            <w:r>
              <w:rPr>
                <w:rFonts w:ascii="宋体" w:hAnsi="宋体"/>
                <w:sz w:val="21"/>
              </w:rPr>
              <w:t>2. 使用原始模板副本填写《测试方案》《测试用例》《Bug缺陷报告清单》《测试总结报告》。</w:t>
            </w:r>
          </w:p>
          <w:p>
            <w:r>
              <w:rPr>
                <w:rFonts w:ascii="宋体" w:hAnsi="宋体"/>
                <w:sz w:val="21"/>
              </w:rPr>
              <w:t>3. 选择 Postman 作为专项测试工具，构建 20 条接口用例并通过 newman 生成测试报告。</w:t>
            </w:r>
          </w:p>
          <w:p>
            <w:r>
              <w:rPr>
                <w:rFonts w:ascii="宋体" w:hAnsi="宋体"/>
                <w:sz w:val="21"/>
              </w:rPr>
              <w:t>4. 本次实测执行 20 个请求、58 条断言，通过 57 条，唯一失败断言对应 BUG-001；登记 2 个低危缺陷。</w:t>
            </w:r>
          </w:p>
          <w:p>
            <w:r>
              <w:rPr>
                <w:rFonts w:ascii="宋体" w:hAnsi="宋体"/>
                <w:sz w:val="21"/>
              </w:rPr>
              <w:t>5. 自己所测项目界面截图及成果截图如下：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4480560" cy="28003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login_p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 1 登录页：JWT 认证入口，对应认证授权模块。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4480560" cy="28003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home_grap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 2 登录后图谱讨论主界面：左侧话题流、中间讨论节点、右侧质量分布统计。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4480560" cy="28003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profile_setting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 3 个人设置页：头像、用户名和显示名编辑，对应用户资料模块。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4480560" cy="71688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newman_repor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7168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 4 newman 接口测试报告：20 请求、58 断言、1 个预期失败断言。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4480560" cy="50779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pi_evidenc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5077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 5 接口请求响应证据：登录、查当前用户、登出吊销和重复注册缺陷观察。</w:t>
            </w:r>
          </w:p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个人总结：</w:t>
            </w:r>
          </w:p>
        </w:tc>
        <w:tc>
          <w:tcPr>
            <w:tcW w:type="dxa" w:w="8280"/>
          </w:tcPr>
          <w:p>
            <w:r/>
            <w:r>
              <w:rPr>
                <w:rFonts w:ascii="宋体" w:hAnsi="宋体"/>
                <w:sz w:val="21"/>
              </w:rPr>
              <w:t>本次测试从模板要求出发，围绕一个真实可运行的 B/S 系统完成了需求理解、测试计划、用例设计、接口自动化执行、缺陷登记和质量总结。通过认证、用户资料、图谱查询、登出吊销等 20 条用例，我进一步理解了黑盒测试中等价类、边界值、错误推测、因果图和场景法的组合使用方式。Postman/newman 的自动化执行让测试结果具备可复现性，也暴露出重复注册状态码和时间字段格式一致性这类接口契约问题。综合来看，RhizoDelta 核心功能稳定，鉴权和错误处理整体可靠，后续应继续补充发帖异步一致性、头像上传、治理决策、SSE 和性能测试。</w:t>
            </w:r>
          </w:p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学生签名：</w:t>
            </w:r>
          </w:p>
        </w:tc>
        <w:tc>
          <w:tcPr>
            <w:tcW w:type="dxa" w:w="8280"/>
          </w:tcPr>
          <w:p/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课程设计得分：</w:t>
            </w:r>
          </w:p>
          <w:p>
            <w:r>
              <w:rPr>
                <w:rFonts w:ascii="宋体" w:hAnsi="宋体"/>
                <w:sz w:val="21"/>
              </w:rPr>
            </w:r>
          </w:p>
          <w:p>
            <w:r>
              <w:rPr>
                <w:rFonts w:ascii="宋体" w:hAnsi="宋体"/>
                <w:sz w:val="21"/>
              </w:rPr>
              <w:t>课程设计报告：</w:t>
            </w:r>
          </w:p>
        </w:tc>
        <w:tc>
          <w:tcPr>
            <w:tcW w:type="dxa" w:w="8280"/>
          </w:tcPr>
          <w:p/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合计：</w:t>
            </w:r>
          </w:p>
        </w:tc>
        <w:tc>
          <w:tcPr>
            <w:tcW w:type="dxa" w:w="8280"/>
          </w:tcPr>
          <w:p/>
        </w:tc>
      </w:tr>
      <w:tr>
        <w:tc>
          <w:tcPr>
            <w:tcW w:type="dxa" w:w="2088"/>
          </w:tcPr>
          <w:p>
            <w:r/>
            <w:r>
              <w:rPr>
                <w:rFonts w:ascii="宋体" w:hAnsi="宋体"/>
                <w:sz w:val="21"/>
              </w:rPr>
              <w:t>指导教师签字（签章）：</w:t>
            </w:r>
          </w:p>
        </w:tc>
        <w:tc>
          <w:tcPr>
            <w:tcW w:type="dxa" w:w="8280"/>
          </w:tcPr>
          <w:p/>
        </w:tc>
      </w:tr>
    </w:tbl>
    <w:sectPr>
      <w:footerReference w:type="default" r:id="rId5"/>
      <w:type w:val="nextPage"/>
      <w:pgSz w:w="11906" w:h="16838"/>
      <w:pgMar w:left="1296" w:right="1296" w:gutter="0" w:header="0" w:top="1296" w:footer="992" w:bottom="1296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color w:val="000000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20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4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46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0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72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140" w:hanging="42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870" w:hanging="420"/>
      </w:pPr>
      <w:rPr>
        <w:b w:val="false"/>
        <w:rFonts w:ascii="宋体;SimSun" w:hAnsi="宋体;SimSun" w:eastAsia="宋体;SimSun" w:cs="宋体;SimSun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29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1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3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55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97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9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81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230" w:hanging="42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宋体" w:hAnsi="宋体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character" w:styleId="WW8Num1z0">
    <w:name w:val="WW8Num1z0"/>
    <w:qFormat/>
    <w:rPr>
      <w:b/>
      <w:color w:val="000000"/>
    </w:rPr>
  </w:style>
  <w:style w:type="character" w:styleId="WW8Num2z0">
    <w:name w:val="WW8Num2z0"/>
    <w:qFormat/>
    <w:rPr>
      <w:rFonts w:ascii="宋体;SimSun" w:hAnsi="宋体;SimSun" w:eastAsia="宋体;SimSun" w:cs="宋体;SimSun"/>
      <w:b w:val="false"/>
    </w:rPr>
  </w:style>
  <w:style w:type="character" w:styleId="Style13">
    <w:name w:val="默认段落字体"/>
    <w:qFormat/>
    <w:rPr/>
  </w:style>
  <w:style w:type="character" w:styleId="Char">
    <w:name w:val="页眉 Char"/>
    <w:qFormat/>
    <w:rPr>
      <w:kern w:val="2"/>
      <w:sz w:val="18"/>
      <w:szCs w:val="18"/>
    </w:rPr>
  </w:style>
  <w:style w:type="character" w:styleId="1Char">
    <w:name w:val="标题 1 Char"/>
    <w:qFormat/>
    <w:rPr>
      <w:rFonts w:eastAsia="宋体;SimSun"/>
      <w:b/>
      <w:bCs/>
      <w:kern w:val="2"/>
      <w:sz w:val="44"/>
      <w:szCs w:val="44"/>
      <w:lang w:val="en-US" w:eastAsia="zh-CN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2008-07-02T09:03:00Z</dcterms:created>
  <dc:creator>hjs</dc:creator>
  <dc:description/>
  <cp:keywords/>
  <dc:language>en-US</dc:language>
  <cp:lastModifiedBy>Scetop</cp:lastModifiedBy>
  <dcterms:modified xsi:type="dcterms:W3CDTF">2026-04-22T12:54:00Z</dcterms:modified>
  <cp:revision>9</cp:revision>
  <dc:subject/>
  <dc:title>                   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