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73C08C">
      <w:pPr>
        <w:widowControl/>
        <w:shd w:val="clear" w:color="auto" w:fill="FFFFFF"/>
        <w:spacing w:after="240"/>
        <w:jc w:val="left"/>
        <w:textAlignment w:val="baseline"/>
        <w:outlineLvl w:val="0"/>
        <w:rPr>
          <w:rFonts w:ascii="Segoe UI" w:hAnsi="Segoe UI" w:eastAsia="宋体" w:cs="Segoe UI"/>
          <w:b/>
          <w:bCs/>
          <w:kern w:val="36"/>
          <w:sz w:val="48"/>
          <w:szCs w:val="48"/>
        </w:rPr>
      </w:pPr>
      <w:r>
        <w:rPr>
          <w:rFonts w:ascii="Segoe UI" w:hAnsi="Segoe UI" w:eastAsia="宋体" w:cs="Segoe UI"/>
          <w:b/>
          <w:bCs/>
          <w:kern w:val="36"/>
          <w:sz w:val="48"/>
          <w:szCs w:val="48"/>
        </w:rPr>
        <w:t>《人工智能基础与应用》期末考查方案</w:t>
      </w:r>
    </w:p>
    <w:p w14:paraId="61AE949F">
      <w:pPr>
        <w:widowControl/>
        <w:shd w:val="clear" w:color="auto" w:fill="FFFFFF"/>
        <w:spacing w:before="156" w:beforeLines="50" w:after="156" w:afterLines="50"/>
        <w:jc w:val="left"/>
        <w:textAlignment w:val="baseline"/>
        <w:outlineLvl w:val="1"/>
        <w:rPr>
          <w:rFonts w:ascii="Segoe UI" w:hAnsi="Segoe UI" w:eastAsia="宋体" w:cs="Segoe UI"/>
          <w:b/>
          <w:bCs/>
          <w:kern w:val="0"/>
          <w:sz w:val="36"/>
          <w:szCs w:val="36"/>
        </w:rPr>
      </w:pPr>
      <w:r>
        <w:rPr>
          <w:rFonts w:ascii="Segoe UI" w:hAnsi="Segoe UI" w:eastAsia="宋体" w:cs="Segoe UI"/>
          <w:b/>
          <w:bCs/>
          <w:kern w:val="0"/>
          <w:sz w:val="36"/>
          <w:szCs w:val="36"/>
        </w:rPr>
        <w:t>一、考查目标</w:t>
      </w:r>
    </w:p>
    <w:p w14:paraId="018888D5">
      <w:pPr>
        <w:widowControl/>
        <w:shd w:val="clear" w:color="auto" w:fill="FFFFFF"/>
        <w:spacing w:line="440" w:lineRule="exact"/>
        <w:ind w:firstLine="480" w:firstLineChars="200"/>
        <w:jc w:val="left"/>
        <w:textAlignment w:val="baseline"/>
        <w:rPr>
          <w:rFonts w:ascii="Segoe UI" w:hAnsi="Segoe UI" w:eastAsia="宋体" w:cs="Segoe UI"/>
          <w:kern w:val="0"/>
          <w:sz w:val="24"/>
          <w:szCs w:val="24"/>
        </w:rPr>
      </w:pPr>
      <w:r>
        <w:rPr>
          <w:rFonts w:ascii="Segoe UI" w:hAnsi="Segoe UI" w:eastAsia="宋体" w:cs="Segoe UI"/>
          <w:kern w:val="0"/>
          <w:sz w:val="24"/>
          <w:szCs w:val="24"/>
        </w:rPr>
        <w:t>本课程的期末考查旨在全面评估学生对人工智能基础理论知识的掌握程度以及实际应用能力。通过考查，学生应能够：</w:t>
      </w:r>
    </w:p>
    <w:p w14:paraId="6DF60A86">
      <w:pPr>
        <w:widowControl/>
        <w:numPr>
          <w:ilvl w:val="0"/>
          <w:numId w:val="1"/>
        </w:numPr>
        <w:shd w:val="clear" w:color="auto" w:fill="FFFFFF"/>
        <w:tabs>
          <w:tab w:val="left" w:pos="709"/>
          <w:tab w:val="clear" w:pos="720"/>
        </w:tabs>
        <w:spacing w:line="440" w:lineRule="exact"/>
        <w:ind w:left="357" w:firstLine="69"/>
        <w:jc w:val="left"/>
        <w:textAlignment w:val="baseline"/>
        <w:rPr>
          <w:rFonts w:hint="eastAsia" w:ascii="inherit" w:hAnsi="inherit" w:eastAsia="宋体" w:cs="Segoe UI"/>
          <w:kern w:val="0"/>
          <w:sz w:val="24"/>
          <w:szCs w:val="24"/>
        </w:rPr>
      </w:pPr>
      <w:r>
        <w:rPr>
          <w:rFonts w:ascii="inherit" w:hAnsi="inherit" w:eastAsia="宋体" w:cs="Segoe UI"/>
          <w:kern w:val="0"/>
          <w:sz w:val="24"/>
          <w:szCs w:val="24"/>
        </w:rPr>
        <w:t>准确理解人工智能的基本概念、发展历程和产业结构。</w:t>
      </w:r>
    </w:p>
    <w:p w14:paraId="12FEAAE6">
      <w:pPr>
        <w:widowControl/>
        <w:numPr>
          <w:ilvl w:val="0"/>
          <w:numId w:val="1"/>
        </w:numPr>
        <w:shd w:val="clear" w:color="auto" w:fill="FFFFFF"/>
        <w:tabs>
          <w:tab w:val="left" w:pos="709"/>
          <w:tab w:val="clear" w:pos="720"/>
        </w:tabs>
        <w:spacing w:line="440" w:lineRule="exact"/>
        <w:ind w:left="357" w:firstLine="69"/>
        <w:jc w:val="left"/>
        <w:textAlignment w:val="baseline"/>
        <w:rPr>
          <w:rFonts w:hint="eastAsia" w:ascii="inherit" w:hAnsi="inherit" w:eastAsia="宋体" w:cs="Segoe UI"/>
          <w:kern w:val="0"/>
          <w:sz w:val="24"/>
          <w:szCs w:val="24"/>
        </w:rPr>
      </w:pPr>
      <w:r>
        <w:rPr>
          <w:rFonts w:ascii="inherit" w:hAnsi="inherit" w:eastAsia="宋体" w:cs="Segoe UI"/>
          <w:kern w:val="0"/>
          <w:sz w:val="24"/>
          <w:szCs w:val="24"/>
        </w:rPr>
        <w:t>熟练掌握人工智能典型应用领域，如图像识别、语音识别、</w:t>
      </w:r>
      <w:r>
        <w:rPr>
          <w:rFonts w:hint="eastAsia" w:ascii="inherit" w:hAnsi="inherit" w:eastAsia="宋体" w:cs="Segoe UI"/>
          <w:kern w:val="0"/>
          <w:sz w:val="24"/>
          <w:szCs w:val="24"/>
          <w:lang w:val="en-US" w:eastAsia="zh-CN"/>
        </w:rPr>
        <w:t>人脸识别</w:t>
      </w:r>
      <w:bookmarkStart w:id="0" w:name="_GoBack"/>
      <w:bookmarkEnd w:id="0"/>
      <w:r>
        <w:rPr>
          <w:rFonts w:ascii="inherit" w:hAnsi="inherit" w:eastAsia="宋体" w:cs="Segoe UI"/>
          <w:kern w:val="0"/>
          <w:sz w:val="24"/>
          <w:szCs w:val="24"/>
        </w:rPr>
        <w:t>等。</w:t>
      </w:r>
    </w:p>
    <w:p w14:paraId="3F305BC5">
      <w:pPr>
        <w:widowControl/>
        <w:numPr>
          <w:ilvl w:val="0"/>
          <w:numId w:val="1"/>
        </w:numPr>
        <w:shd w:val="clear" w:color="auto" w:fill="FFFFFF"/>
        <w:tabs>
          <w:tab w:val="left" w:pos="709"/>
          <w:tab w:val="clear" w:pos="720"/>
        </w:tabs>
        <w:spacing w:line="440" w:lineRule="exact"/>
        <w:ind w:left="357" w:firstLine="69"/>
        <w:jc w:val="left"/>
        <w:textAlignment w:val="baseline"/>
        <w:rPr>
          <w:rFonts w:hint="eastAsia" w:ascii="inherit" w:hAnsi="inherit" w:eastAsia="宋体" w:cs="Segoe UI"/>
          <w:kern w:val="0"/>
          <w:sz w:val="24"/>
          <w:szCs w:val="24"/>
        </w:rPr>
      </w:pPr>
      <w:r>
        <w:rPr>
          <w:rFonts w:ascii="inherit" w:hAnsi="inherit" w:eastAsia="宋体" w:cs="Segoe UI"/>
          <w:kern w:val="0"/>
          <w:sz w:val="24"/>
          <w:szCs w:val="24"/>
        </w:rPr>
        <w:t>理解并应用人工智能的核心驱动力和支撑技术，如深度学习、神经网络等。</w:t>
      </w:r>
    </w:p>
    <w:p w14:paraId="3D3D5AA0">
      <w:pPr>
        <w:widowControl/>
        <w:numPr>
          <w:ilvl w:val="0"/>
          <w:numId w:val="1"/>
        </w:numPr>
        <w:shd w:val="clear" w:color="auto" w:fill="FFFFFF"/>
        <w:tabs>
          <w:tab w:val="left" w:pos="709"/>
          <w:tab w:val="clear" w:pos="720"/>
        </w:tabs>
        <w:spacing w:line="440" w:lineRule="exact"/>
        <w:ind w:left="357" w:firstLine="69"/>
        <w:jc w:val="left"/>
        <w:textAlignment w:val="baseline"/>
        <w:rPr>
          <w:rFonts w:hint="eastAsia" w:ascii="inherit" w:hAnsi="inherit" w:eastAsia="宋体" w:cs="Segoe UI"/>
          <w:kern w:val="0"/>
          <w:sz w:val="24"/>
          <w:szCs w:val="24"/>
        </w:rPr>
      </w:pPr>
      <w:r>
        <w:rPr>
          <w:rFonts w:ascii="inherit" w:hAnsi="inherit" w:eastAsia="宋体" w:cs="Segoe UI"/>
          <w:kern w:val="0"/>
          <w:sz w:val="24"/>
          <w:szCs w:val="24"/>
        </w:rPr>
        <w:t>探索人工智能在不同行业的应用，如智能制造、智慧医疗、智慧环保等。</w:t>
      </w:r>
    </w:p>
    <w:p w14:paraId="75CA7F98">
      <w:pPr>
        <w:widowControl/>
        <w:shd w:val="clear" w:color="auto" w:fill="FFFFFF"/>
        <w:spacing w:before="156" w:beforeLines="50" w:after="156" w:afterLines="50"/>
        <w:jc w:val="left"/>
        <w:textAlignment w:val="baseline"/>
        <w:outlineLvl w:val="1"/>
        <w:rPr>
          <w:rFonts w:ascii="Segoe UI" w:hAnsi="Segoe UI" w:eastAsia="宋体" w:cs="Segoe UI"/>
          <w:b/>
          <w:bCs/>
          <w:kern w:val="0"/>
          <w:sz w:val="36"/>
          <w:szCs w:val="36"/>
        </w:rPr>
      </w:pPr>
      <w:r>
        <w:rPr>
          <w:rFonts w:ascii="Segoe UI" w:hAnsi="Segoe UI" w:eastAsia="宋体" w:cs="Segoe UI"/>
          <w:b/>
          <w:bCs/>
          <w:kern w:val="0"/>
          <w:sz w:val="36"/>
          <w:szCs w:val="36"/>
        </w:rPr>
        <w:t>二、考查方式</w:t>
      </w:r>
    </w:p>
    <w:p w14:paraId="748DD164">
      <w:pPr>
        <w:widowControl/>
        <w:shd w:val="clear" w:color="auto" w:fill="FFFFFF"/>
        <w:spacing w:line="440" w:lineRule="exact"/>
        <w:ind w:firstLine="480" w:firstLineChars="200"/>
        <w:jc w:val="left"/>
        <w:textAlignment w:val="baseline"/>
        <w:rPr>
          <w:rFonts w:ascii="Segoe UI" w:hAnsi="Segoe UI" w:eastAsia="宋体" w:cs="Segoe UI"/>
          <w:kern w:val="0"/>
          <w:sz w:val="24"/>
          <w:szCs w:val="24"/>
        </w:rPr>
      </w:pPr>
      <w:r>
        <w:rPr>
          <w:rFonts w:ascii="Segoe UI" w:hAnsi="Segoe UI" w:eastAsia="宋体" w:cs="Segoe UI"/>
          <w:kern w:val="0"/>
          <w:sz w:val="24"/>
          <w:szCs w:val="24"/>
        </w:rPr>
        <w:t>期末考查采用项目式考核，结合理论知识和实践操作，要求学生以小组形式完成一个综合性的期末项目</w:t>
      </w:r>
      <w:r>
        <w:rPr>
          <w:rFonts w:hint="eastAsia" w:ascii="Segoe UI" w:hAnsi="Segoe UI" w:eastAsia="宋体" w:cs="Segoe UI"/>
          <w:kern w:val="0"/>
          <w:sz w:val="24"/>
          <w:szCs w:val="24"/>
        </w:rPr>
        <w:t>，小组人数不得超过5个</w:t>
      </w:r>
      <w:r>
        <w:rPr>
          <w:rFonts w:ascii="Segoe UI" w:hAnsi="Segoe UI" w:eastAsia="宋体" w:cs="Segoe UI"/>
          <w:kern w:val="0"/>
          <w:sz w:val="24"/>
          <w:szCs w:val="24"/>
        </w:rPr>
        <w:t>。项目内容需涵盖本学期所学的多个知识点，体现学生对人工智能基础</w:t>
      </w:r>
      <w:r>
        <w:rPr>
          <w:rFonts w:hint="eastAsia" w:ascii="Segoe UI" w:hAnsi="Segoe UI" w:eastAsia="宋体" w:cs="Segoe UI"/>
          <w:kern w:val="0"/>
          <w:sz w:val="24"/>
          <w:szCs w:val="24"/>
        </w:rPr>
        <w:t>知识和相关技术</w:t>
      </w:r>
      <w:r>
        <w:rPr>
          <w:rFonts w:ascii="Segoe UI" w:hAnsi="Segoe UI" w:eastAsia="宋体" w:cs="Segoe UI"/>
          <w:kern w:val="0"/>
          <w:sz w:val="24"/>
          <w:szCs w:val="24"/>
        </w:rPr>
        <w:t>的综合运用能力。</w:t>
      </w:r>
    </w:p>
    <w:p w14:paraId="7FA6EE2C">
      <w:pPr>
        <w:widowControl/>
        <w:shd w:val="clear" w:color="auto" w:fill="FFFFFF"/>
        <w:spacing w:before="156" w:beforeLines="50" w:after="156" w:afterLines="50"/>
        <w:jc w:val="left"/>
        <w:textAlignment w:val="baseline"/>
        <w:outlineLvl w:val="1"/>
        <w:rPr>
          <w:rFonts w:ascii="Segoe UI" w:hAnsi="Segoe UI" w:eastAsia="宋体" w:cs="Segoe UI"/>
          <w:b/>
          <w:bCs/>
          <w:kern w:val="0"/>
          <w:sz w:val="36"/>
          <w:szCs w:val="36"/>
        </w:rPr>
      </w:pPr>
      <w:r>
        <w:rPr>
          <w:rFonts w:ascii="Segoe UI" w:hAnsi="Segoe UI" w:eastAsia="宋体" w:cs="Segoe UI"/>
          <w:b/>
          <w:bCs/>
          <w:kern w:val="0"/>
          <w:sz w:val="36"/>
          <w:szCs w:val="36"/>
        </w:rPr>
        <w:t>三、项目主题</w:t>
      </w:r>
    </w:p>
    <w:p w14:paraId="420C1023">
      <w:pPr>
        <w:widowControl/>
        <w:shd w:val="clear" w:color="auto" w:fill="FFFFFF"/>
        <w:spacing w:line="440" w:lineRule="exact"/>
        <w:ind w:firstLine="480" w:firstLineChars="200"/>
        <w:jc w:val="left"/>
        <w:textAlignment w:val="baseline"/>
        <w:rPr>
          <w:rFonts w:ascii="Segoe UI" w:hAnsi="Segoe UI" w:eastAsia="宋体" w:cs="Segoe UI"/>
          <w:kern w:val="0"/>
          <w:sz w:val="24"/>
          <w:szCs w:val="24"/>
        </w:rPr>
      </w:pPr>
      <w:r>
        <w:rPr>
          <w:rFonts w:hint="eastAsia" w:ascii="Segoe UI" w:hAnsi="Segoe UI" w:eastAsia="宋体" w:cs="Segoe UI"/>
          <w:kern w:val="0"/>
          <w:sz w:val="24"/>
          <w:szCs w:val="24"/>
        </w:rPr>
        <w:t>“</w:t>
      </w:r>
      <w:r>
        <w:rPr>
          <w:rFonts w:ascii="Segoe UI" w:hAnsi="Segoe UI" w:eastAsia="宋体" w:cs="Segoe UI"/>
          <w:kern w:val="0"/>
          <w:sz w:val="24"/>
          <w:szCs w:val="24"/>
        </w:rPr>
        <w:t>智能生活助手</w:t>
      </w:r>
      <w:r>
        <w:rPr>
          <w:rFonts w:hint="eastAsia" w:ascii="Segoe UI" w:hAnsi="Segoe UI" w:eastAsia="宋体" w:cs="Segoe UI"/>
          <w:kern w:val="0"/>
          <w:sz w:val="24"/>
          <w:szCs w:val="24"/>
        </w:rPr>
        <w:t>”的</w:t>
      </w:r>
      <w:r>
        <w:rPr>
          <w:rFonts w:ascii="Segoe UI" w:hAnsi="Segoe UI" w:eastAsia="宋体" w:cs="Segoe UI"/>
          <w:kern w:val="0"/>
          <w:sz w:val="24"/>
          <w:szCs w:val="24"/>
        </w:rPr>
        <w:t>设计与实现</w:t>
      </w:r>
      <w:r>
        <w:rPr>
          <w:rFonts w:hint="eastAsia" w:ascii="Segoe UI" w:hAnsi="Segoe UI" w:eastAsia="宋体" w:cs="Segoe UI"/>
          <w:kern w:val="0"/>
          <w:sz w:val="24"/>
          <w:szCs w:val="24"/>
        </w:rPr>
        <w:t>。</w:t>
      </w:r>
    </w:p>
    <w:p w14:paraId="63D3D5D2">
      <w:pPr>
        <w:widowControl/>
        <w:shd w:val="clear" w:color="auto" w:fill="FFFFFF"/>
        <w:spacing w:before="156" w:beforeLines="50" w:after="156" w:afterLines="50"/>
        <w:jc w:val="left"/>
        <w:textAlignment w:val="baseline"/>
        <w:outlineLvl w:val="1"/>
        <w:rPr>
          <w:rFonts w:ascii="Segoe UI" w:hAnsi="Segoe UI" w:eastAsia="宋体" w:cs="Segoe UI"/>
          <w:b/>
          <w:bCs/>
          <w:kern w:val="0"/>
          <w:sz w:val="36"/>
          <w:szCs w:val="36"/>
        </w:rPr>
      </w:pPr>
      <w:r>
        <w:rPr>
          <w:rFonts w:ascii="Segoe UI" w:hAnsi="Segoe UI" w:eastAsia="宋体" w:cs="Segoe UI"/>
          <w:b/>
          <w:bCs/>
          <w:kern w:val="0"/>
          <w:sz w:val="36"/>
          <w:szCs w:val="36"/>
        </w:rPr>
        <w:t>四、项目要求</w:t>
      </w:r>
    </w:p>
    <w:p w14:paraId="50BEC197">
      <w:pPr>
        <w:widowControl/>
        <w:shd w:val="clear" w:color="auto" w:fill="FFFFFF"/>
        <w:spacing w:line="440" w:lineRule="exact"/>
        <w:ind w:firstLine="480" w:firstLineChars="200"/>
        <w:jc w:val="left"/>
        <w:textAlignment w:val="baseline"/>
        <w:rPr>
          <w:rFonts w:hint="eastAsia" w:ascii="inherit" w:hAnsi="inherit" w:eastAsia="宋体" w:cs="Segoe UI"/>
          <w:kern w:val="0"/>
          <w:sz w:val="24"/>
          <w:szCs w:val="24"/>
        </w:rPr>
      </w:pPr>
      <w:r>
        <w:rPr>
          <w:rFonts w:ascii="inherit" w:hAnsi="inherit" w:eastAsia="宋体" w:cs="Segoe UI"/>
          <w:kern w:val="0"/>
          <w:sz w:val="24"/>
          <w:szCs w:val="24"/>
        </w:rPr>
        <w:t>设计一个基于人工智能技术的智能生活助手，能够帮助用户完成至少以下两项任务：</w:t>
      </w:r>
    </w:p>
    <w:p w14:paraId="411591B3">
      <w:pPr>
        <w:pStyle w:val="11"/>
        <w:widowControl/>
        <w:numPr>
          <w:ilvl w:val="0"/>
          <w:numId w:val="2"/>
        </w:numPr>
        <w:shd w:val="clear" w:color="auto" w:fill="FFFFFF"/>
        <w:spacing w:line="440" w:lineRule="exact"/>
        <w:ind w:left="0" w:firstLine="709" w:firstLineChars="0"/>
        <w:jc w:val="left"/>
        <w:textAlignment w:val="baseline"/>
        <w:rPr>
          <w:rFonts w:ascii="Segoe UI" w:hAnsi="Segoe UI" w:eastAsia="宋体" w:cs="Segoe UI"/>
          <w:kern w:val="0"/>
          <w:sz w:val="24"/>
          <w:szCs w:val="24"/>
        </w:rPr>
      </w:pPr>
      <w:r>
        <w:rPr>
          <w:rFonts w:ascii="Segoe UI" w:hAnsi="Segoe UI" w:eastAsia="宋体" w:cs="Segoe UI"/>
          <w:kern w:val="0"/>
          <w:sz w:val="24"/>
          <w:szCs w:val="24"/>
        </w:rPr>
        <w:t>图像识别功能：识别用户上传的图片内容，如识别食品、植物、动物等，并提供相关信息。</w:t>
      </w:r>
    </w:p>
    <w:p w14:paraId="738363AE">
      <w:pPr>
        <w:pStyle w:val="11"/>
        <w:widowControl/>
        <w:numPr>
          <w:ilvl w:val="0"/>
          <w:numId w:val="2"/>
        </w:numPr>
        <w:shd w:val="clear" w:color="auto" w:fill="FFFFFF"/>
        <w:spacing w:line="440" w:lineRule="exact"/>
        <w:ind w:left="0" w:firstLine="709" w:firstLineChars="0"/>
        <w:jc w:val="left"/>
        <w:textAlignment w:val="baseline"/>
        <w:rPr>
          <w:rFonts w:ascii="Segoe UI" w:hAnsi="Segoe UI" w:eastAsia="宋体" w:cs="Segoe UI"/>
          <w:kern w:val="0"/>
          <w:sz w:val="24"/>
          <w:szCs w:val="24"/>
        </w:rPr>
      </w:pPr>
      <w:r>
        <w:rPr>
          <w:rFonts w:ascii="Segoe UI" w:hAnsi="Segoe UI" w:eastAsia="宋体" w:cs="Segoe UI"/>
          <w:kern w:val="0"/>
          <w:sz w:val="24"/>
          <w:szCs w:val="24"/>
        </w:rPr>
        <w:t>语音交互功能：通过语音指令与用户交互，完成查询天气、设置提醒、播放音乐等任务。</w:t>
      </w:r>
    </w:p>
    <w:p w14:paraId="51F931EE">
      <w:pPr>
        <w:pStyle w:val="11"/>
        <w:widowControl/>
        <w:numPr>
          <w:ilvl w:val="0"/>
          <w:numId w:val="2"/>
        </w:numPr>
        <w:shd w:val="clear" w:color="auto" w:fill="FFFFFF"/>
        <w:spacing w:line="440" w:lineRule="exact"/>
        <w:ind w:left="0" w:firstLine="709" w:firstLineChars="0"/>
        <w:jc w:val="left"/>
        <w:textAlignment w:val="baseline"/>
        <w:rPr>
          <w:rFonts w:hint="eastAsia" w:ascii="Segoe UI" w:hAnsi="Segoe UI" w:eastAsia="宋体" w:cs="Segoe UI"/>
          <w:kern w:val="0"/>
          <w:sz w:val="24"/>
          <w:szCs w:val="24"/>
        </w:rPr>
      </w:pPr>
      <w:r>
        <w:rPr>
          <w:rFonts w:ascii="Segoe UI" w:hAnsi="Segoe UI" w:eastAsia="宋体" w:cs="Segoe UI"/>
          <w:kern w:val="0"/>
          <w:sz w:val="24"/>
          <w:szCs w:val="24"/>
        </w:rPr>
        <w:t>智能推荐功能：根据用户的历史行为和偏好，推荐相关的文章、视频或产品。</w:t>
      </w:r>
    </w:p>
    <w:p w14:paraId="61A346AE">
      <w:pPr>
        <w:pStyle w:val="11"/>
        <w:widowControl/>
        <w:numPr>
          <w:ilvl w:val="0"/>
          <w:numId w:val="2"/>
        </w:numPr>
        <w:shd w:val="clear" w:color="auto" w:fill="FFFFFF"/>
        <w:spacing w:line="440" w:lineRule="exact"/>
        <w:ind w:left="0" w:firstLine="709" w:firstLineChars="0"/>
        <w:jc w:val="left"/>
        <w:textAlignment w:val="baseline"/>
        <w:rPr>
          <w:rFonts w:ascii="Segoe UI" w:hAnsi="Segoe UI" w:eastAsia="宋体" w:cs="Segoe UI"/>
          <w:kern w:val="0"/>
          <w:sz w:val="24"/>
          <w:szCs w:val="24"/>
        </w:rPr>
      </w:pPr>
      <w:r>
        <w:rPr>
          <w:rFonts w:hint="eastAsia" w:ascii="Segoe UI" w:hAnsi="Segoe UI" w:eastAsia="宋体" w:cs="Segoe UI"/>
          <w:kern w:val="0"/>
          <w:sz w:val="24"/>
          <w:szCs w:val="24"/>
        </w:rPr>
        <w:t>智能分析功能：从多维度数据中挖掘特征规律、评估状态、输出结论，如成绩预测、行为分析等。</w:t>
      </w:r>
    </w:p>
    <w:p w14:paraId="35D2336D">
      <w:pPr>
        <w:pStyle w:val="11"/>
        <w:widowControl/>
        <w:numPr>
          <w:ilvl w:val="0"/>
          <w:numId w:val="2"/>
        </w:numPr>
        <w:shd w:val="clear" w:color="auto" w:fill="FFFFFF"/>
        <w:spacing w:line="440" w:lineRule="exact"/>
        <w:ind w:left="0" w:firstLine="709" w:firstLineChars="0"/>
        <w:jc w:val="left"/>
        <w:textAlignment w:val="baseline"/>
        <w:rPr>
          <w:rFonts w:ascii="Segoe UI" w:hAnsi="Segoe UI" w:eastAsia="宋体" w:cs="Segoe UI"/>
          <w:kern w:val="0"/>
          <w:sz w:val="24"/>
          <w:szCs w:val="24"/>
        </w:rPr>
      </w:pPr>
      <w:r>
        <w:rPr>
          <w:rFonts w:hint="eastAsia" w:ascii="Segoe UI" w:hAnsi="Segoe UI" w:eastAsia="宋体" w:cs="Segoe UI"/>
          <w:kern w:val="0"/>
          <w:sz w:val="24"/>
          <w:szCs w:val="24"/>
        </w:rPr>
        <w:t>人脸识别功能：</w:t>
      </w:r>
      <w:r>
        <w:rPr>
          <w:rFonts w:ascii="Segoe UI Emoji" w:hAnsi="Segoe UI Emoji" w:eastAsia="Segoe UI Emoji" w:cs="Segoe UI Emoji"/>
          <w:sz w:val="24"/>
          <w:szCs w:val="24"/>
        </w:rPr>
        <w:t>简单人脸识别签到系统</w:t>
      </w:r>
      <w:r>
        <w:rPr>
          <w:rFonts w:hint="eastAsia" w:ascii="Segoe UI Emoji" w:hAnsi="Segoe UI Emoji" w:eastAsia="宋体" w:cs="Segoe UI Emoji"/>
          <w:sz w:val="24"/>
          <w:szCs w:val="24"/>
        </w:rPr>
        <w:t>，利用电脑自带摄像头，实时识别学生，与录入的人脸照片对比，如果符合则显示姓名+打卡成功，并且自动生成打卡记录。</w:t>
      </w:r>
    </w:p>
    <w:p w14:paraId="5FFD575E">
      <w:pPr>
        <w:widowControl/>
        <w:numPr>
          <w:ilvl w:val="0"/>
          <w:numId w:val="3"/>
        </w:numPr>
        <w:shd w:val="clear" w:color="auto" w:fill="FFFFFF"/>
        <w:tabs>
          <w:tab w:val="left" w:pos="709"/>
          <w:tab w:val="clear" w:pos="720"/>
        </w:tabs>
        <w:spacing w:line="440" w:lineRule="exact"/>
        <w:ind w:left="0" w:firstLine="424" w:firstLineChars="177"/>
        <w:jc w:val="left"/>
        <w:textAlignment w:val="baseline"/>
        <w:rPr>
          <w:rFonts w:hint="eastAsia" w:ascii="inherit" w:hAnsi="inherit" w:eastAsia="宋体" w:cs="Segoe UI"/>
          <w:kern w:val="0"/>
          <w:sz w:val="24"/>
          <w:szCs w:val="24"/>
        </w:rPr>
      </w:pPr>
      <w:r>
        <w:rPr>
          <w:rFonts w:ascii="inherit" w:hAnsi="inherit" w:eastAsia="宋体" w:cs="Segoe UI"/>
          <w:kern w:val="0"/>
          <w:sz w:val="24"/>
          <w:szCs w:val="24"/>
        </w:rPr>
        <w:t>技术要求</w:t>
      </w:r>
    </w:p>
    <w:p w14:paraId="150D9E2C">
      <w:pPr>
        <w:pStyle w:val="11"/>
        <w:widowControl/>
        <w:numPr>
          <w:ilvl w:val="0"/>
          <w:numId w:val="2"/>
        </w:numPr>
        <w:shd w:val="clear" w:color="auto" w:fill="FFFFFF"/>
        <w:spacing w:line="440" w:lineRule="exact"/>
        <w:ind w:left="0" w:firstLine="709" w:firstLineChars="0"/>
        <w:jc w:val="left"/>
        <w:textAlignment w:val="baseline"/>
        <w:rPr>
          <w:rFonts w:ascii="Segoe UI" w:hAnsi="Segoe UI" w:eastAsia="宋体" w:cs="Segoe UI"/>
          <w:kern w:val="0"/>
          <w:sz w:val="24"/>
          <w:szCs w:val="24"/>
        </w:rPr>
      </w:pPr>
      <w:r>
        <w:rPr>
          <w:rFonts w:ascii="Segoe UI" w:hAnsi="Segoe UI" w:eastAsia="宋体" w:cs="Segoe UI"/>
          <w:kern w:val="0"/>
          <w:sz w:val="24"/>
          <w:szCs w:val="24"/>
        </w:rPr>
        <w:t>使用 Python 作为主要开发语言。</w:t>
      </w:r>
    </w:p>
    <w:p w14:paraId="4679BC79">
      <w:pPr>
        <w:pStyle w:val="11"/>
        <w:widowControl/>
        <w:numPr>
          <w:ilvl w:val="0"/>
          <w:numId w:val="4"/>
        </w:numPr>
        <w:shd w:val="clear" w:color="auto" w:fill="FFFFFF"/>
        <w:spacing w:line="440" w:lineRule="exact"/>
        <w:ind w:left="0" w:firstLine="709" w:firstLineChars="0"/>
        <w:jc w:val="left"/>
        <w:textAlignment w:val="baseline"/>
        <w:rPr>
          <w:rFonts w:ascii="Segoe UI" w:hAnsi="Segoe UI" w:eastAsia="宋体" w:cs="Segoe UI"/>
          <w:kern w:val="0"/>
          <w:sz w:val="24"/>
          <w:szCs w:val="24"/>
        </w:rPr>
      </w:pPr>
      <w:r>
        <w:rPr>
          <w:rFonts w:hint="eastAsia" w:ascii="Segoe UI" w:hAnsi="Segoe UI" w:eastAsia="宋体" w:cs="Segoe UI"/>
          <w:kern w:val="0"/>
          <w:sz w:val="24"/>
          <w:szCs w:val="24"/>
        </w:rPr>
        <w:t>利用</w:t>
      </w:r>
      <w:r>
        <w:rPr>
          <w:rFonts w:ascii="Segoe UI" w:hAnsi="Segoe UI" w:eastAsia="宋体" w:cs="Segoe UI"/>
          <w:kern w:val="0"/>
          <w:sz w:val="24"/>
          <w:szCs w:val="24"/>
        </w:rPr>
        <w:t>OpenCV</w:t>
      </w:r>
      <w:r>
        <w:rPr>
          <w:rFonts w:hint="eastAsia" w:ascii="Segoe UI" w:hAnsi="Segoe UI" w:eastAsia="宋体" w:cs="Segoe UI"/>
          <w:kern w:val="0"/>
          <w:sz w:val="24"/>
          <w:szCs w:val="24"/>
        </w:rPr>
        <w:t>完成图像预处理，结合深度学习模型实现图像识别功能。</w:t>
      </w:r>
    </w:p>
    <w:p w14:paraId="47405A87">
      <w:pPr>
        <w:pStyle w:val="11"/>
        <w:widowControl/>
        <w:numPr>
          <w:ilvl w:val="0"/>
          <w:numId w:val="2"/>
        </w:numPr>
        <w:shd w:val="clear" w:color="auto" w:fill="FFFFFF"/>
        <w:spacing w:line="440" w:lineRule="exact"/>
        <w:ind w:left="0" w:firstLine="709" w:firstLineChars="0"/>
        <w:jc w:val="left"/>
        <w:textAlignment w:val="baseline"/>
        <w:rPr>
          <w:rFonts w:ascii="Segoe UI" w:hAnsi="Segoe UI" w:eastAsia="宋体" w:cs="Segoe UI"/>
          <w:kern w:val="0"/>
          <w:sz w:val="24"/>
          <w:szCs w:val="24"/>
        </w:rPr>
      </w:pPr>
      <w:r>
        <w:rPr>
          <w:rFonts w:ascii="Segoe UI" w:hAnsi="Segoe UI" w:eastAsia="宋体" w:cs="Segoe UI"/>
          <w:kern w:val="0"/>
          <w:sz w:val="24"/>
          <w:szCs w:val="24"/>
        </w:rPr>
        <w:t>使用深度学习框架（如 TensorFlow 或 PyTorch）实现语音识别。</w:t>
      </w:r>
    </w:p>
    <w:p w14:paraId="05E8ADBC">
      <w:pPr>
        <w:pStyle w:val="11"/>
        <w:widowControl/>
        <w:numPr>
          <w:ilvl w:val="0"/>
          <w:numId w:val="2"/>
        </w:numPr>
        <w:shd w:val="clear" w:color="auto" w:fill="FFFFFF"/>
        <w:spacing w:line="440" w:lineRule="exact"/>
        <w:ind w:left="0" w:firstLine="709" w:firstLineChars="0"/>
        <w:jc w:val="left"/>
        <w:textAlignment w:val="baseline"/>
        <w:rPr>
          <w:rFonts w:ascii="Segoe UI" w:hAnsi="Segoe UI" w:eastAsia="宋体" w:cs="Segoe UI"/>
          <w:kern w:val="0"/>
          <w:sz w:val="24"/>
          <w:szCs w:val="24"/>
        </w:rPr>
      </w:pPr>
      <w:r>
        <w:rPr>
          <w:rFonts w:ascii="Segoe UI" w:hAnsi="Segoe UI" w:eastAsia="宋体" w:cs="Segoe UI"/>
          <w:kern w:val="0"/>
          <w:sz w:val="24"/>
          <w:szCs w:val="24"/>
        </w:rPr>
        <w:t>使用</w:t>
      </w:r>
      <w:r>
        <w:rPr>
          <w:rFonts w:hint="eastAsia" w:ascii="Segoe UI" w:hAnsi="Segoe UI" w:eastAsia="宋体" w:cs="Segoe UI"/>
          <w:kern w:val="0"/>
          <w:sz w:val="24"/>
          <w:szCs w:val="24"/>
        </w:rPr>
        <w:t>opencv</w:t>
      </w:r>
      <w:r>
        <w:rPr>
          <w:rFonts w:ascii="Segoe UI" w:hAnsi="Segoe UI" w:eastAsia="宋体" w:cs="Segoe UI"/>
          <w:kern w:val="0"/>
          <w:sz w:val="24"/>
          <w:szCs w:val="24"/>
        </w:rPr>
        <w:t>实现</w:t>
      </w:r>
      <w:r>
        <w:rPr>
          <w:rFonts w:hint="eastAsia" w:ascii="Segoe UI" w:hAnsi="Segoe UI" w:eastAsia="宋体" w:cs="Segoe UI"/>
          <w:kern w:val="0"/>
          <w:sz w:val="24"/>
          <w:szCs w:val="24"/>
        </w:rPr>
        <w:t>人脸识别</w:t>
      </w:r>
      <w:r>
        <w:rPr>
          <w:rFonts w:ascii="Segoe UI" w:hAnsi="Segoe UI" w:eastAsia="宋体" w:cs="Segoe UI"/>
          <w:kern w:val="0"/>
          <w:sz w:val="24"/>
          <w:szCs w:val="24"/>
        </w:rPr>
        <w:t>。</w:t>
      </w:r>
    </w:p>
    <w:p w14:paraId="7A45F0B5">
      <w:pPr>
        <w:widowControl/>
        <w:numPr>
          <w:ilvl w:val="0"/>
          <w:numId w:val="3"/>
        </w:numPr>
        <w:shd w:val="clear" w:color="auto" w:fill="FFFFFF"/>
        <w:tabs>
          <w:tab w:val="left" w:pos="709"/>
          <w:tab w:val="clear" w:pos="720"/>
        </w:tabs>
        <w:spacing w:line="440" w:lineRule="exact"/>
        <w:ind w:left="0" w:firstLine="424" w:firstLineChars="177"/>
        <w:jc w:val="left"/>
        <w:textAlignment w:val="baseline"/>
        <w:rPr>
          <w:rFonts w:hint="eastAsia" w:ascii="inherit" w:hAnsi="inherit" w:eastAsia="宋体" w:cs="Segoe UI"/>
          <w:kern w:val="0"/>
          <w:sz w:val="24"/>
          <w:szCs w:val="24"/>
        </w:rPr>
      </w:pPr>
      <w:r>
        <w:rPr>
          <w:rFonts w:ascii="inherit" w:hAnsi="inherit" w:eastAsia="宋体" w:cs="Segoe UI"/>
          <w:kern w:val="0"/>
          <w:sz w:val="24"/>
          <w:szCs w:val="24"/>
        </w:rPr>
        <w:t>项目文档</w:t>
      </w:r>
    </w:p>
    <w:p w14:paraId="68305546">
      <w:pPr>
        <w:pStyle w:val="11"/>
        <w:widowControl/>
        <w:numPr>
          <w:ilvl w:val="0"/>
          <w:numId w:val="2"/>
        </w:numPr>
        <w:shd w:val="clear" w:color="auto" w:fill="FFFFFF"/>
        <w:spacing w:line="440" w:lineRule="exact"/>
        <w:ind w:left="0" w:firstLine="709" w:firstLineChars="0"/>
        <w:jc w:val="left"/>
        <w:textAlignment w:val="baseline"/>
        <w:rPr>
          <w:rFonts w:ascii="Segoe UI" w:hAnsi="Segoe UI" w:eastAsia="宋体" w:cs="Segoe UI"/>
          <w:kern w:val="0"/>
          <w:sz w:val="24"/>
          <w:szCs w:val="24"/>
        </w:rPr>
      </w:pPr>
      <w:r>
        <w:rPr>
          <w:rFonts w:hint="eastAsia" w:ascii="Segoe UI" w:hAnsi="Segoe UI" w:eastAsia="宋体" w:cs="Segoe UI"/>
          <w:kern w:val="0"/>
          <w:sz w:val="24"/>
          <w:szCs w:val="24"/>
        </w:rPr>
        <w:t>期末考查</w:t>
      </w:r>
      <w:r>
        <w:rPr>
          <w:rFonts w:ascii="Segoe UI" w:hAnsi="Segoe UI" w:eastAsia="宋体" w:cs="Segoe UI"/>
          <w:kern w:val="0"/>
          <w:sz w:val="24"/>
          <w:szCs w:val="24"/>
        </w:rPr>
        <w:t>报告：详细描述项目的设计思路、技术选型、实现过程、测试结果和</w:t>
      </w:r>
      <w:r>
        <w:rPr>
          <w:rFonts w:hint="eastAsia" w:ascii="Segoe UI" w:hAnsi="Segoe UI" w:eastAsia="宋体" w:cs="Segoe UI"/>
          <w:kern w:val="0"/>
          <w:sz w:val="24"/>
          <w:szCs w:val="24"/>
        </w:rPr>
        <w:t>个人总结</w:t>
      </w:r>
      <w:r>
        <w:rPr>
          <w:rFonts w:ascii="Segoe UI" w:hAnsi="Segoe UI" w:eastAsia="宋体" w:cs="Segoe UI"/>
          <w:kern w:val="0"/>
          <w:sz w:val="24"/>
          <w:szCs w:val="24"/>
        </w:rPr>
        <w:t>。</w:t>
      </w:r>
    </w:p>
    <w:p w14:paraId="214452A5">
      <w:pPr>
        <w:pStyle w:val="11"/>
        <w:widowControl/>
        <w:numPr>
          <w:ilvl w:val="0"/>
          <w:numId w:val="2"/>
        </w:numPr>
        <w:shd w:val="clear" w:color="auto" w:fill="FFFFFF"/>
        <w:spacing w:line="440" w:lineRule="exact"/>
        <w:ind w:left="0" w:firstLine="709" w:firstLineChars="0"/>
        <w:jc w:val="left"/>
        <w:textAlignment w:val="baseline"/>
        <w:rPr>
          <w:rFonts w:ascii="Segoe UI" w:hAnsi="Segoe UI" w:eastAsia="宋体" w:cs="Segoe UI"/>
          <w:kern w:val="0"/>
          <w:sz w:val="24"/>
          <w:szCs w:val="24"/>
        </w:rPr>
      </w:pPr>
      <w:r>
        <w:rPr>
          <w:rFonts w:ascii="Segoe UI" w:hAnsi="Segoe UI" w:eastAsia="宋体" w:cs="Segoe UI"/>
          <w:kern w:val="0"/>
          <w:sz w:val="24"/>
          <w:szCs w:val="24"/>
        </w:rPr>
        <w:t>代码注释：代码需有清晰的注释，说明每个模块的功能和实现逻辑。</w:t>
      </w:r>
    </w:p>
    <w:p w14:paraId="473C4590">
      <w:pPr>
        <w:widowControl/>
        <w:shd w:val="clear" w:color="auto" w:fill="FFFFFF"/>
        <w:spacing w:before="156" w:beforeLines="50" w:after="156" w:afterLines="50"/>
        <w:jc w:val="left"/>
        <w:textAlignment w:val="baseline"/>
        <w:outlineLvl w:val="1"/>
        <w:rPr>
          <w:rFonts w:ascii="Segoe UI" w:hAnsi="Segoe UI" w:eastAsia="宋体" w:cs="Segoe UI"/>
          <w:b/>
          <w:bCs/>
          <w:kern w:val="0"/>
          <w:sz w:val="36"/>
          <w:szCs w:val="36"/>
        </w:rPr>
      </w:pPr>
      <w:r>
        <w:rPr>
          <w:rFonts w:ascii="Segoe UI" w:hAnsi="Segoe UI" w:eastAsia="宋体" w:cs="Segoe UI"/>
          <w:b/>
          <w:bCs/>
          <w:kern w:val="0"/>
          <w:sz w:val="36"/>
          <w:szCs w:val="36"/>
        </w:rPr>
        <w:t>五、评分标准</w:t>
      </w:r>
    </w:p>
    <w:p w14:paraId="6E458452">
      <w:pPr>
        <w:widowControl/>
        <w:shd w:val="clear" w:color="auto" w:fill="FFFFFF"/>
        <w:jc w:val="left"/>
        <w:textAlignment w:val="baseline"/>
        <w:rPr>
          <w:rFonts w:ascii="Segoe UI" w:hAnsi="Segoe UI" w:eastAsia="宋体" w:cs="Segoe UI"/>
          <w:kern w:val="0"/>
          <w:sz w:val="24"/>
          <w:szCs w:val="24"/>
        </w:rPr>
      </w:pPr>
      <w:r>
        <w:rPr>
          <w:rFonts w:ascii="Segoe UI" w:hAnsi="Segoe UI" w:eastAsia="宋体" w:cs="Segoe UI"/>
          <w:kern w:val="0"/>
          <w:sz w:val="24"/>
          <w:szCs w:val="24"/>
        </w:rPr>
        <w:t>评分采用百分制，具体评分标准如下：</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456"/>
        <w:gridCol w:w="1276"/>
        <w:gridCol w:w="5934"/>
      </w:tblGrid>
      <w:tr w14:paraId="41B41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Header/>
        </w:trPr>
        <w:tc>
          <w:tcPr>
            <w:tcW w:w="1456" w:type="dxa"/>
            <w:tcMar>
              <w:top w:w="120" w:type="dxa"/>
              <w:left w:w="180" w:type="dxa"/>
              <w:bottom w:w="120" w:type="dxa"/>
              <w:right w:w="180" w:type="dxa"/>
            </w:tcMar>
            <w:vAlign w:val="center"/>
          </w:tcPr>
          <w:p w14:paraId="4D98AD4C">
            <w:pPr>
              <w:widowControl/>
              <w:jc w:val="center"/>
              <w:rPr>
                <w:rFonts w:hint="eastAsia" w:ascii="inherit" w:hAnsi="inherit" w:eastAsia="宋体" w:cs="宋体"/>
                <w:b/>
                <w:bCs/>
                <w:kern w:val="0"/>
                <w:sz w:val="24"/>
                <w:szCs w:val="24"/>
              </w:rPr>
            </w:pPr>
            <w:r>
              <w:rPr>
                <w:rFonts w:ascii="inherit" w:hAnsi="inherit" w:eastAsia="宋体" w:cs="宋体"/>
                <w:b/>
                <w:bCs/>
                <w:kern w:val="0"/>
                <w:sz w:val="24"/>
                <w:szCs w:val="24"/>
              </w:rPr>
              <w:t>项目内容</w:t>
            </w:r>
          </w:p>
        </w:tc>
        <w:tc>
          <w:tcPr>
            <w:tcW w:w="1276" w:type="dxa"/>
            <w:tcMar>
              <w:top w:w="120" w:type="dxa"/>
              <w:left w:w="180" w:type="dxa"/>
              <w:bottom w:w="120" w:type="dxa"/>
              <w:right w:w="180" w:type="dxa"/>
            </w:tcMar>
            <w:vAlign w:val="center"/>
          </w:tcPr>
          <w:p w14:paraId="753D24C2">
            <w:pPr>
              <w:widowControl/>
              <w:jc w:val="center"/>
              <w:rPr>
                <w:rFonts w:hint="eastAsia" w:ascii="inherit" w:hAnsi="inherit" w:eastAsia="宋体" w:cs="宋体"/>
                <w:b/>
                <w:bCs/>
                <w:kern w:val="0"/>
                <w:sz w:val="24"/>
                <w:szCs w:val="24"/>
              </w:rPr>
            </w:pPr>
            <w:r>
              <w:rPr>
                <w:rFonts w:ascii="inherit" w:hAnsi="inherit" w:eastAsia="宋体" w:cs="宋体"/>
                <w:b/>
                <w:bCs/>
                <w:kern w:val="0"/>
                <w:sz w:val="24"/>
                <w:szCs w:val="24"/>
              </w:rPr>
              <w:t>分值</w:t>
            </w:r>
          </w:p>
        </w:tc>
        <w:tc>
          <w:tcPr>
            <w:tcW w:w="5934" w:type="dxa"/>
            <w:tcMar>
              <w:top w:w="120" w:type="dxa"/>
              <w:left w:w="180" w:type="dxa"/>
              <w:bottom w:w="120" w:type="dxa"/>
              <w:right w:w="180" w:type="dxa"/>
            </w:tcMar>
            <w:vAlign w:val="center"/>
          </w:tcPr>
          <w:p w14:paraId="45B812BF">
            <w:pPr>
              <w:widowControl/>
              <w:jc w:val="center"/>
              <w:rPr>
                <w:rFonts w:hint="eastAsia" w:ascii="inherit" w:hAnsi="inherit" w:eastAsia="宋体" w:cs="宋体"/>
                <w:b/>
                <w:bCs/>
                <w:kern w:val="0"/>
                <w:sz w:val="24"/>
                <w:szCs w:val="24"/>
              </w:rPr>
            </w:pPr>
            <w:r>
              <w:rPr>
                <w:rFonts w:ascii="inherit" w:hAnsi="inherit" w:eastAsia="宋体" w:cs="宋体"/>
                <w:b/>
                <w:bCs/>
                <w:kern w:val="0"/>
                <w:sz w:val="24"/>
                <w:szCs w:val="24"/>
              </w:rPr>
              <w:t>评分细则</w:t>
            </w:r>
          </w:p>
        </w:tc>
      </w:tr>
      <w:tr w14:paraId="69E2D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6" w:type="dxa"/>
            <w:tcMar>
              <w:top w:w="120" w:type="dxa"/>
              <w:left w:w="180" w:type="dxa"/>
              <w:bottom w:w="120" w:type="dxa"/>
              <w:right w:w="180" w:type="dxa"/>
            </w:tcMar>
            <w:vAlign w:val="center"/>
          </w:tcPr>
          <w:p w14:paraId="34A43A72">
            <w:pPr>
              <w:widowControl/>
              <w:jc w:val="center"/>
              <w:rPr>
                <w:rFonts w:hint="eastAsia" w:ascii="inherit" w:hAnsi="inherit" w:eastAsia="宋体" w:cs="宋体"/>
                <w:kern w:val="0"/>
                <w:sz w:val="24"/>
                <w:szCs w:val="24"/>
              </w:rPr>
            </w:pPr>
            <w:r>
              <w:rPr>
                <w:rFonts w:ascii="inherit" w:hAnsi="inherit" w:eastAsia="宋体" w:cs="宋体"/>
                <w:b/>
                <w:bCs/>
                <w:kern w:val="0"/>
                <w:sz w:val="24"/>
                <w:szCs w:val="24"/>
              </w:rPr>
              <w:t>项目设计</w:t>
            </w:r>
          </w:p>
        </w:tc>
        <w:tc>
          <w:tcPr>
            <w:tcW w:w="1276" w:type="dxa"/>
            <w:tcMar>
              <w:top w:w="120" w:type="dxa"/>
              <w:left w:w="180" w:type="dxa"/>
              <w:bottom w:w="120" w:type="dxa"/>
              <w:right w:w="180" w:type="dxa"/>
            </w:tcMar>
            <w:vAlign w:val="center"/>
          </w:tcPr>
          <w:p w14:paraId="1B6300F5">
            <w:pPr>
              <w:widowControl/>
              <w:jc w:val="center"/>
              <w:rPr>
                <w:rFonts w:hint="eastAsia" w:ascii="inherit" w:hAnsi="inherit" w:eastAsia="宋体" w:cs="宋体"/>
                <w:kern w:val="0"/>
                <w:sz w:val="24"/>
                <w:szCs w:val="24"/>
              </w:rPr>
            </w:pPr>
            <w:r>
              <w:rPr>
                <w:rFonts w:ascii="inherit" w:hAnsi="inherit" w:eastAsia="宋体" w:cs="宋体"/>
                <w:kern w:val="0"/>
                <w:sz w:val="24"/>
                <w:szCs w:val="24"/>
              </w:rPr>
              <w:t>20分</w:t>
            </w:r>
          </w:p>
        </w:tc>
        <w:tc>
          <w:tcPr>
            <w:tcW w:w="5934" w:type="dxa"/>
            <w:tcMar>
              <w:top w:w="120" w:type="dxa"/>
              <w:left w:w="180" w:type="dxa"/>
              <w:bottom w:w="120" w:type="dxa"/>
              <w:right w:w="180" w:type="dxa"/>
            </w:tcMar>
            <w:vAlign w:val="center"/>
          </w:tcPr>
          <w:p w14:paraId="40286CCE">
            <w:pPr>
              <w:widowControl/>
              <w:rPr>
                <w:rFonts w:hint="eastAsia" w:ascii="inherit" w:hAnsi="inherit" w:eastAsia="宋体" w:cs="宋体"/>
                <w:kern w:val="0"/>
                <w:sz w:val="24"/>
                <w:szCs w:val="24"/>
              </w:rPr>
            </w:pPr>
            <w:r>
              <w:rPr>
                <w:rFonts w:ascii="inherit" w:hAnsi="inherit" w:eastAsia="宋体" w:cs="宋体"/>
                <w:kern w:val="0"/>
                <w:sz w:val="24"/>
                <w:szCs w:val="24"/>
              </w:rPr>
              <w:t>项目设计合理，功能明确，符合项目背景要求。</w:t>
            </w:r>
          </w:p>
        </w:tc>
      </w:tr>
      <w:tr w14:paraId="4FF4F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6" w:type="dxa"/>
            <w:tcMar>
              <w:top w:w="120" w:type="dxa"/>
              <w:left w:w="180" w:type="dxa"/>
              <w:bottom w:w="120" w:type="dxa"/>
              <w:right w:w="180" w:type="dxa"/>
            </w:tcMar>
            <w:vAlign w:val="center"/>
          </w:tcPr>
          <w:p w14:paraId="3F78C90F">
            <w:pPr>
              <w:widowControl/>
              <w:jc w:val="center"/>
              <w:rPr>
                <w:rFonts w:hint="eastAsia" w:ascii="inherit" w:hAnsi="inherit" w:eastAsia="宋体" w:cs="宋体"/>
                <w:kern w:val="0"/>
                <w:sz w:val="24"/>
                <w:szCs w:val="24"/>
              </w:rPr>
            </w:pPr>
            <w:r>
              <w:rPr>
                <w:rFonts w:ascii="inherit" w:hAnsi="inherit" w:eastAsia="宋体" w:cs="宋体"/>
                <w:b/>
                <w:bCs/>
                <w:kern w:val="0"/>
                <w:sz w:val="24"/>
                <w:szCs w:val="24"/>
              </w:rPr>
              <w:t>技术实现</w:t>
            </w:r>
          </w:p>
        </w:tc>
        <w:tc>
          <w:tcPr>
            <w:tcW w:w="1276" w:type="dxa"/>
            <w:tcMar>
              <w:top w:w="120" w:type="dxa"/>
              <w:left w:w="180" w:type="dxa"/>
              <w:bottom w:w="120" w:type="dxa"/>
              <w:right w:w="180" w:type="dxa"/>
            </w:tcMar>
            <w:vAlign w:val="center"/>
          </w:tcPr>
          <w:p w14:paraId="17C61E4B">
            <w:pPr>
              <w:widowControl/>
              <w:jc w:val="center"/>
              <w:rPr>
                <w:rFonts w:hint="eastAsia" w:ascii="inherit" w:hAnsi="inherit" w:eastAsia="宋体" w:cs="宋体"/>
                <w:kern w:val="0"/>
                <w:sz w:val="24"/>
                <w:szCs w:val="24"/>
              </w:rPr>
            </w:pPr>
            <w:r>
              <w:rPr>
                <w:rFonts w:ascii="inherit" w:hAnsi="inherit" w:eastAsia="宋体" w:cs="宋体"/>
                <w:kern w:val="0"/>
                <w:sz w:val="24"/>
                <w:szCs w:val="24"/>
              </w:rPr>
              <w:t>30分</w:t>
            </w:r>
          </w:p>
        </w:tc>
        <w:tc>
          <w:tcPr>
            <w:tcW w:w="5934" w:type="dxa"/>
            <w:tcMar>
              <w:top w:w="120" w:type="dxa"/>
              <w:left w:w="180" w:type="dxa"/>
              <w:bottom w:w="120" w:type="dxa"/>
              <w:right w:w="180" w:type="dxa"/>
            </w:tcMar>
            <w:vAlign w:val="center"/>
          </w:tcPr>
          <w:p w14:paraId="2684CE8E">
            <w:pPr>
              <w:widowControl/>
              <w:rPr>
                <w:rFonts w:hint="eastAsia" w:ascii="inherit" w:hAnsi="inherit" w:eastAsia="宋体" w:cs="宋体"/>
                <w:kern w:val="0"/>
                <w:sz w:val="24"/>
                <w:szCs w:val="24"/>
              </w:rPr>
            </w:pPr>
            <w:r>
              <w:rPr>
                <w:rFonts w:ascii="inherit" w:hAnsi="inherit" w:eastAsia="宋体" w:cs="宋体"/>
                <w:kern w:val="0"/>
                <w:sz w:val="24"/>
                <w:szCs w:val="24"/>
              </w:rPr>
              <w:t>代码实现正确，功能完整，能够正常运行。使用的技术符合教学内容要求，代码注释清晰。</w:t>
            </w:r>
          </w:p>
        </w:tc>
      </w:tr>
      <w:tr w14:paraId="2B3A1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6" w:type="dxa"/>
            <w:tcMar>
              <w:top w:w="120" w:type="dxa"/>
              <w:left w:w="180" w:type="dxa"/>
              <w:bottom w:w="120" w:type="dxa"/>
              <w:right w:w="180" w:type="dxa"/>
            </w:tcMar>
            <w:vAlign w:val="center"/>
          </w:tcPr>
          <w:p w14:paraId="03B3A30D">
            <w:pPr>
              <w:widowControl/>
              <w:jc w:val="center"/>
              <w:rPr>
                <w:rFonts w:hint="eastAsia" w:ascii="inherit" w:hAnsi="inherit" w:eastAsia="宋体" w:cs="宋体"/>
                <w:kern w:val="0"/>
                <w:sz w:val="24"/>
                <w:szCs w:val="24"/>
              </w:rPr>
            </w:pPr>
            <w:r>
              <w:rPr>
                <w:rFonts w:ascii="inherit" w:hAnsi="inherit" w:eastAsia="宋体" w:cs="宋体"/>
                <w:b/>
                <w:bCs/>
                <w:kern w:val="0"/>
                <w:sz w:val="24"/>
                <w:szCs w:val="24"/>
              </w:rPr>
              <w:t>数据</w:t>
            </w:r>
            <w:r>
              <w:rPr>
                <w:rFonts w:hint="eastAsia" w:ascii="inherit" w:hAnsi="inherit" w:eastAsia="宋体" w:cs="宋体"/>
                <w:b/>
                <w:bCs/>
                <w:kern w:val="0"/>
                <w:sz w:val="24"/>
                <w:szCs w:val="24"/>
              </w:rPr>
              <w:t>处理</w:t>
            </w:r>
          </w:p>
        </w:tc>
        <w:tc>
          <w:tcPr>
            <w:tcW w:w="1276" w:type="dxa"/>
            <w:tcMar>
              <w:top w:w="120" w:type="dxa"/>
              <w:left w:w="180" w:type="dxa"/>
              <w:bottom w:w="120" w:type="dxa"/>
              <w:right w:w="180" w:type="dxa"/>
            </w:tcMar>
            <w:vAlign w:val="center"/>
          </w:tcPr>
          <w:p w14:paraId="1D82CF1D">
            <w:pPr>
              <w:widowControl/>
              <w:jc w:val="center"/>
              <w:rPr>
                <w:rFonts w:hint="eastAsia" w:ascii="inherit" w:hAnsi="inherit" w:eastAsia="宋体" w:cs="宋体"/>
                <w:kern w:val="0"/>
                <w:sz w:val="24"/>
                <w:szCs w:val="24"/>
              </w:rPr>
            </w:pPr>
            <w:r>
              <w:rPr>
                <w:rFonts w:ascii="inherit" w:hAnsi="inherit" w:eastAsia="宋体" w:cs="宋体"/>
                <w:kern w:val="0"/>
                <w:sz w:val="24"/>
                <w:szCs w:val="24"/>
              </w:rPr>
              <w:t>20分</w:t>
            </w:r>
          </w:p>
        </w:tc>
        <w:tc>
          <w:tcPr>
            <w:tcW w:w="5934" w:type="dxa"/>
            <w:tcMar>
              <w:top w:w="120" w:type="dxa"/>
              <w:left w:w="180" w:type="dxa"/>
              <w:bottom w:w="120" w:type="dxa"/>
              <w:right w:w="180" w:type="dxa"/>
            </w:tcMar>
            <w:vAlign w:val="center"/>
          </w:tcPr>
          <w:p w14:paraId="3E505783">
            <w:pPr>
              <w:widowControl/>
              <w:rPr>
                <w:rFonts w:hint="eastAsia" w:ascii="inherit" w:hAnsi="inherit" w:eastAsia="宋体" w:cs="宋体"/>
                <w:kern w:val="0"/>
                <w:sz w:val="24"/>
                <w:szCs w:val="24"/>
              </w:rPr>
            </w:pPr>
            <w:r>
              <w:rPr>
                <w:rFonts w:hint="eastAsia" w:ascii="inherit" w:hAnsi="inherit" w:eastAsia="宋体" w:cs="宋体"/>
                <w:kern w:val="0"/>
                <w:sz w:val="24"/>
                <w:szCs w:val="24"/>
              </w:rPr>
              <w:t>合理运用教学中使用的数据处理技术，对数据进行预处理</w:t>
            </w:r>
            <w:r>
              <w:rPr>
                <w:rFonts w:ascii="inherit" w:hAnsi="inherit" w:eastAsia="宋体" w:cs="宋体"/>
                <w:kern w:val="0"/>
                <w:sz w:val="24"/>
                <w:szCs w:val="24"/>
              </w:rPr>
              <w:t>。</w:t>
            </w:r>
          </w:p>
        </w:tc>
      </w:tr>
      <w:tr w14:paraId="0D98D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6" w:type="dxa"/>
            <w:tcMar>
              <w:top w:w="120" w:type="dxa"/>
              <w:left w:w="180" w:type="dxa"/>
              <w:bottom w:w="120" w:type="dxa"/>
              <w:right w:w="180" w:type="dxa"/>
            </w:tcMar>
            <w:vAlign w:val="center"/>
          </w:tcPr>
          <w:p w14:paraId="6F897F79">
            <w:pPr>
              <w:widowControl/>
              <w:jc w:val="center"/>
              <w:rPr>
                <w:rFonts w:hint="eastAsia" w:ascii="inherit" w:hAnsi="inherit" w:eastAsia="宋体" w:cs="宋体"/>
                <w:kern w:val="0"/>
                <w:sz w:val="24"/>
                <w:szCs w:val="24"/>
              </w:rPr>
            </w:pPr>
            <w:r>
              <w:rPr>
                <w:rFonts w:ascii="inherit" w:hAnsi="inherit" w:eastAsia="宋体" w:cs="宋体"/>
                <w:b/>
                <w:bCs/>
                <w:kern w:val="0"/>
                <w:sz w:val="24"/>
                <w:szCs w:val="24"/>
              </w:rPr>
              <w:t>项目文档</w:t>
            </w:r>
          </w:p>
        </w:tc>
        <w:tc>
          <w:tcPr>
            <w:tcW w:w="1276" w:type="dxa"/>
            <w:tcMar>
              <w:top w:w="120" w:type="dxa"/>
              <w:left w:w="180" w:type="dxa"/>
              <w:bottom w:w="120" w:type="dxa"/>
              <w:right w:w="180" w:type="dxa"/>
            </w:tcMar>
            <w:vAlign w:val="center"/>
          </w:tcPr>
          <w:p w14:paraId="08EC40F8">
            <w:pPr>
              <w:widowControl/>
              <w:jc w:val="center"/>
              <w:rPr>
                <w:rFonts w:hint="eastAsia" w:ascii="inherit" w:hAnsi="inherit" w:eastAsia="宋体" w:cs="宋体"/>
                <w:kern w:val="0"/>
                <w:sz w:val="24"/>
                <w:szCs w:val="24"/>
              </w:rPr>
            </w:pPr>
            <w:r>
              <w:rPr>
                <w:rFonts w:ascii="inherit" w:hAnsi="inherit" w:eastAsia="宋体" w:cs="宋体"/>
                <w:kern w:val="0"/>
                <w:sz w:val="24"/>
                <w:szCs w:val="24"/>
              </w:rPr>
              <w:t>20分</w:t>
            </w:r>
          </w:p>
        </w:tc>
        <w:tc>
          <w:tcPr>
            <w:tcW w:w="5934" w:type="dxa"/>
            <w:tcMar>
              <w:top w:w="120" w:type="dxa"/>
              <w:left w:w="180" w:type="dxa"/>
              <w:bottom w:w="120" w:type="dxa"/>
              <w:right w:w="180" w:type="dxa"/>
            </w:tcMar>
            <w:vAlign w:val="center"/>
          </w:tcPr>
          <w:p w14:paraId="6A850EE2">
            <w:pPr>
              <w:widowControl/>
              <w:rPr>
                <w:rFonts w:hint="eastAsia" w:ascii="inherit" w:hAnsi="inherit" w:eastAsia="宋体" w:cs="宋体"/>
                <w:kern w:val="0"/>
                <w:sz w:val="24"/>
                <w:szCs w:val="24"/>
              </w:rPr>
            </w:pPr>
            <w:r>
              <w:rPr>
                <w:rFonts w:ascii="inherit" w:hAnsi="inherit" w:eastAsia="宋体" w:cs="宋体"/>
                <w:kern w:val="0"/>
                <w:sz w:val="24"/>
                <w:szCs w:val="24"/>
              </w:rPr>
              <w:t>项目报告内容完整，逻辑清晰，能够详细说明项目的设计和实现过程。代码注释详细，易于理解。</w:t>
            </w:r>
          </w:p>
        </w:tc>
      </w:tr>
      <w:tr w14:paraId="79405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6" w:type="dxa"/>
            <w:tcMar>
              <w:top w:w="120" w:type="dxa"/>
              <w:left w:w="180" w:type="dxa"/>
              <w:bottom w:w="120" w:type="dxa"/>
              <w:right w:w="180" w:type="dxa"/>
            </w:tcMar>
            <w:vAlign w:val="center"/>
          </w:tcPr>
          <w:p w14:paraId="3B327BF0">
            <w:pPr>
              <w:widowControl/>
              <w:jc w:val="center"/>
              <w:rPr>
                <w:rFonts w:hint="eastAsia" w:ascii="inherit" w:hAnsi="inherit" w:eastAsia="宋体" w:cs="宋体"/>
                <w:kern w:val="0"/>
                <w:sz w:val="24"/>
                <w:szCs w:val="24"/>
              </w:rPr>
            </w:pPr>
            <w:r>
              <w:rPr>
                <w:rFonts w:ascii="inherit" w:hAnsi="inherit" w:eastAsia="宋体" w:cs="宋体"/>
                <w:b/>
                <w:bCs/>
                <w:kern w:val="0"/>
                <w:sz w:val="24"/>
                <w:szCs w:val="24"/>
              </w:rPr>
              <w:t>创新性</w:t>
            </w:r>
          </w:p>
        </w:tc>
        <w:tc>
          <w:tcPr>
            <w:tcW w:w="1276" w:type="dxa"/>
            <w:tcMar>
              <w:top w:w="120" w:type="dxa"/>
              <w:left w:w="180" w:type="dxa"/>
              <w:bottom w:w="120" w:type="dxa"/>
              <w:right w:w="180" w:type="dxa"/>
            </w:tcMar>
            <w:vAlign w:val="center"/>
          </w:tcPr>
          <w:p w14:paraId="1AC977B6">
            <w:pPr>
              <w:widowControl/>
              <w:jc w:val="center"/>
              <w:rPr>
                <w:rFonts w:hint="eastAsia" w:ascii="inherit" w:hAnsi="inherit" w:eastAsia="宋体" w:cs="宋体"/>
                <w:kern w:val="0"/>
                <w:sz w:val="24"/>
                <w:szCs w:val="24"/>
              </w:rPr>
            </w:pPr>
            <w:r>
              <w:rPr>
                <w:rFonts w:ascii="inherit" w:hAnsi="inherit" w:eastAsia="宋体" w:cs="宋体"/>
                <w:kern w:val="0"/>
                <w:sz w:val="24"/>
                <w:szCs w:val="24"/>
              </w:rPr>
              <w:t>10分</w:t>
            </w:r>
          </w:p>
        </w:tc>
        <w:tc>
          <w:tcPr>
            <w:tcW w:w="5934" w:type="dxa"/>
            <w:tcMar>
              <w:top w:w="120" w:type="dxa"/>
              <w:left w:w="180" w:type="dxa"/>
              <w:bottom w:w="120" w:type="dxa"/>
              <w:right w:w="180" w:type="dxa"/>
            </w:tcMar>
            <w:vAlign w:val="center"/>
          </w:tcPr>
          <w:p w14:paraId="3E024C92">
            <w:pPr>
              <w:widowControl/>
              <w:rPr>
                <w:rFonts w:hint="eastAsia" w:ascii="inherit" w:hAnsi="inherit" w:eastAsia="宋体" w:cs="宋体"/>
                <w:kern w:val="0"/>
                <w:sz w:val="24"/>
                <w:szCs w:val="24"/>
              </w:rPr>
            </w:pPr>
            <w:r>
              <w:rPr>
                <w:rFonts w:ascii="inherit" w:hAnsi="inherit" w:eastAsia="宋体" w:cs="宋体"/>
                <w:kern w:val="0"/>
                <w:sz w:val="24"/>
                <w:szCs w:val="24"/>
              </w:rPr>
              <w:t>项目具有一定的创新性，如在功能设计、技术应用或用户体验方面有独特之处。</w:t>
            </w:r>
          </w:p>
        </w:tc>
      </w:tr>
    </w:tbl>
    <w:p w14:paraId="33D06D3B">
      <w:pPr>
        <w:widowControl/>
        <w:shd w:val="clear" w:color="auto" w:fill="FFFFFF"/>
        <w:spacing w:before="156" w:beforeLines="50" w:after="156" w:afterLines="50"/>
        <w:jc w:val="left"/>
        <w:textAlignment w:val="baseline"/>
        <w:outlineLvl w:val="1"/>
        <w:rPr>
          <w:rFonts w:ascii="Segoe UI" w:hAnsi="Segoe UI" w:eastAsia="宋体" w:cs="Segoe UI"/>
          <w:b/>
          <w:bCs/>
          <w:kern w:val="0"/>
          <w:sz w:val="36"/>
          <w:szCs w:val="36"/>
        </w:rPr>
      </w:pPr>
      <w:r>
        <w:rPr>
          <w:rFonts w:ascii="Segoe UI" w:hAnsi="Segoe UI" w:eastAsia="宋体" w:cs="Segoe UI"/>
          <w:b/>
          <w:bCs/>
          <w:kern w:val="0"/>
          <w:sz w:val="36"/>
          <w:szCs w:val="36"/>
        </w:rPr>
        <w:t>六、提交要求</w:t>
      </w:r>
    </w:p>
    <w:p w14:paraId="5DFB4387">
      <w:pPr>
        <w:widowControl/>
        <w:numPr>
          <w:ilvl w:val="0"/>
          <w:numId w:val="5"/>
        </w:numPr>
        <w:shd w:val="clear" w:color="auto" w:fill="FFFFFF"/>
        <w:tabs>
          <w:tab w:val="left" w:pos="709"/>
          <w:tab w:val="clear" w:pos="720"/>
        </w:tabs>
        <w:spacing w:line="440" w:lineRule="exact"/>
        <w:ind w:left="-142" w:firstLine="502"/>
        <w:jc w:val="left"/>
        <w:textAlignment w:val="baseline"/>
        <w:rPr>
          <w:rFonts w:hint="eastAsia" w:ascii="inherit" w:hAnsi="inherit" w:eastAsia="宋体" w:cs="Segoe UI"/>
          <w:kern w:val="0"/>
          <w:sz w:val="24"/>
          <w:szCs w:val="24"/>
        </w:rPr>
      </w:pPr>
      <w:r>
        <w:rPr>
          <w:rFonts w:ascii="inherit" w:hAnsi="inherit" w:eastAsia="宋体" w:cs="Segoe UI"/>
          <w:kern w:val="0"/>
          <w:sz w:val="24"/>
          <w:szCs w:val="24"/>
        </w:rPr>
        <w:t>提交时间：</w:t>
      </w:r>
      <w:r>
        <w:rPr>
          <w:rFonts w:hint="eastAsia" w:ascii="inherit" w:hAnsi="inherit" w:eastAsia="宋体" w:cs="Segoe UI"/>
          <w:kern w:val="0"/>
          <w:sz w:val="24"/>
          <w:szCs w:val="24"/>
        </w:rPr>
        <w:t>本学期最后一次课。</w:t>
      </w:r>
    </w:p>
    <w:p w14:paraId="0B5A7CBF">
      <w:pPr>
        <w:widowControl/>
        <w:numPr>
          <w:ilvl w:val="0"/>
          <w:numId w:val="5"/>
        </w:numPr>
        <w:shd w:val="clear" w:color="auto" w:fill="FFFFFF"/>
        <w:tabs>
          <w:tab w:val="left" w:pos="709"/>
          <w:tab w:val="clear" w:pos="720"/>
        </w:tabs>
        <w:spacing w:line="440" w:lineRule="exact"/>
        <w:ind w:left="-142" w:firstLine="502"/>
        <w:jc w:val="left"/>
        <w:textAlignment w:val="baseline"/>
        <w:rPr>
          <w:rFonts w:hint="eastAsia" w:ascii="inherit" w:hAnsi="inherit" w:eastAsia="宋体" w:cs="Segoe UI"/>
          <w:kern w:val="0"/>
          <w:sz w:val="24"/>
          <w:szCs w:val="24"/>
        </w:rPr>
      </w:pPr>
      <w:r>
        <w:rPr>
          <w:rFonts w:ascii="inherit" w:hAnsi="inherit" w:eastAsia="宋体" w:cs="Segoe UI"/>
          <w:kern w:val="0"/>
          <w:sz w:val="24"/>
          <w:szCs w:val="24"/>
        </w:rPr>
        <w:t>提交材料：</w:t>
      </w:r>
      <w:r>
        <w:rPr>
          <w:rFonts w:hint="eastAsia" w:ascii="inherit" w:hAnsi="inherit" w:eastAsia="宋体" w:cs="Segoe UI"/>
          <w:kern w:val="0"/>
          <w:sz w:val="24"/>
          <w:szCs w:val="24"/>
        </w:rPr>
        <w:t>期末考查报告和程序代码，文件名为“小组编号+成员姓名”。</w:t>
      </w:r>
    </w:p>
    <w:p w14:paraId="372B9A3B">
      <w:pPr>
        <w:widowControl/>
        <w:shd w:val="clear" w:color="auto" w:fill="FFFFFF"/>
        <w:spacing w:before="156" w:beforeLines="50" w:after="156" w:afterLines="50"/>
        <w:jc w:val="left"/>
        <w:textAlignment w:val="baseline"/>
        <w:outlineLvl w:val="1"/>
        <w:rPr>
          <w:rFonts w:ascii="Segoe UI" w:hAnsi="Segoe UI" w:eastAsia="宋体" w:cs="Segoe UI"/>
          <w:b/>
          <w:bCs/>
          <w:kern w:val="0"/>
          <w:sz w:val="36"/>
          <w:szCs w:val="36"/>
        </w:rPr>
      </w:pPr>
      <w:r>
        <w:rPr>
          <w:rFonts w:ascii="Segoe UI" w:hAnsi="Segoe UI" w:eastAsia="宋体" w:cs="Segoe UI"/>
          <w:b/>
          <w:bCs/>
          <w:kern w:val="0"/>
          <w:sz w:val="36"/>
          <w:szCs w:val="36"/>
        </w:rPr>
        <w:t>七、注意事项</w:t>
      </w:r>
    </w:p>
    <w:p w14:paraId="1EC89B2F">
      <w:pPr>
        <w:widowControl/>
        <w:numPr>
          <w:ilvl w:val="0"/>
          <w:numId w:val="6"/>
        </w:numPr>
        <w:shd w:val="clear" w:color="auto" w:fill="FFFFFF"/>
        <w:tabs>
          <w:tab w:val="left" w:pos="709"/>
          <w:tab w:val="clear" w:pos="720"/>
        </w:tabs>
        <w:spacing w:line="440" w:lineRule="exact"/>
        <w:ind w:left="0" w:firstLine="360"/>
        <w:jc w:val="left"/>
        <w:textAlignment w:val="baseline"/>
        <w:rPr>
          <w:rFonts w:hint="eastAsia" w:ascii="inherit" w:hAnsi="inherit" w:eastAsia="宋体" w:cs="Segoe UI"/>
          <w:kern w:val="0"/>
          <w:sz w:val="24"/>
          <w:szCs w:val="24"/>
        </w:rPr>
      </w:pPr>
      <w:r>
        <w:rPr>
          <w:rFonts w:ascii="inherit" w:hAnsi="inherit" w:eastAsia="宋体" w:cs="Segoe UI"/>
          <w:kern w:val="0"/>
          <w:sz w:val="24"/>
          <w:szCs w:val="24"/>
        </w:rPr>
        <w:t>小组分工：每个小组成员需明确分工，确保每个成员都参与项目的设计和实现。</w:t>
      </w:r>
    </w:p>
    <w:p w14:paraId="10F61412">
      <w:pPr>
        <w:widowControl/>
        <w:numPr>
          <w:ilvl w:val="0"/>
          <w:numId w:val="6"/>
        </w:numPr>
        <w:shd w:val="clear" w:color="auto" w:fill="FFFFFF"/>
        <w:tabs>
          <w:tab w:val="left" w:pos="709"/>
          <w:tab w:val="clear" w:pos="720"/>
        </w:tabs>
        <w:spacing w:line="440" w:lineRule="exact"/>
        <w:ind w:left="0" w:firstLine="360"/>
        <w:jc w:val="left"/>
        <w:textAlignment w:val="baseline"/>
        <w:rPr>
          <w:rFonts w:hint="eastAsia" w:ascii="inherit" w:hAnsi="inherit" w:eastAsia="宋体" w:cs="Segoe UI"/>
          <w:kern w:val="0"/>
          <w:sz w:val="24"/>
          <w:szCs w:val="24"/>
        </w:rPr>
      </w:pPr>
      <w:r>
        <w:rPr>
          <w:rFonts w:ascii="inherit" w:hAnsi="inherit" w:eastAsia="宋体" w:cs="Segoe UI"/>
          <w:kern w:val="0"/>
          <w:sz w:val="24"/>
          <w:szCs w:val="24"/>
        </w:rPr>
        <w:t>项目原创性：项目必须为小组成员的原创作品，不得抄袭他人成果。</w:t>
      </w:r>
    </w:p>
    <w:p w14:paraId="4B6CC0A5">
      <w:pPr>
        <w:widowControl/>
        <w:numPr>
          <w:ilvl w:val="0"/>
          <w:numId w:val="6"/>
        </w:numPr>
        <w:shd w:val="clear" w:color="auto" w:fill="FFFFFF"/>
        <w:tabs>
          <w:tab w:val="left" w:pos="709"/>
          <w:tab w:val="clear" w:pos="720"/>
        </w:tabs>
        <w:spacing w:line="440" w:lineRule="exact"/>
        <w:ind w:left="0" w:firstLine="360"/>
        <w:jc w:val="left"/>
        <w:textAlignment w:val="baseline"/>
        <w:rPr>
          <w:rFonts w:hint="eastAsia" w:ascii="inherit" w:hAnsi="inherit" w:eastAsia="宋体" w:cs="Segoe UI"/>
          <w:kern w:val="0"/>
          <w:sz w:val="24"/>
          <w:szCs w:val="24"/>
        </w:rPr>
      </w:pPr>
      <w:r>
        <w:rPr>
          <w:rFonts w:ascii="inherit" w:hAnsi="inherit" w:eastAsia="宋体" w:cs="Segoe UI"/>
          <w:kern w:val="0"/>
          <w:sz w:val="24"/>
          <w:szCs w:val="24"/>
        </w:rPr>
        <w:t>项目</w:t>
      </w:r>
      <w:r>
        <w:rPr>
          <w:rFonts w:hint="eastAsia" w:ascii="inherit" w:hAnsi="inherit" w:eastAsia="宋体" w:cs="Segoe UI"/>
          <w:kern w:val="0"/>
          <w:sz w:val="24"/>
          <w:szCs w:val="24"/>
        </w:rPr>
        <w:t>答辩</w:t>
      </w:r>
      <w:r>
        <w:rPr>
          <w:rFonts w:ascii="inherit" w:hAnsi="inherit" w:eastAsia="宋体" w:cs="Segoe UI"/>
          <w:kern w:val="0"/>
          <w:sz w:val="24"/>
          <w:szCs w:val="24"/>
        </w:rPr>
        <w:t>：各小组</w:t>
      </w:r>
      <w:r>
        <w:rPr>
          <w:rFonts w:hint="eastAsia" w:ascii="inherit" w:hAnsi="inherit" w:eastAsia="宋体" w:cs="Segoe UI"/>
          <w:kern w:val="0"/>
          <w:sz w:val="24"/>
          <w:szCs w:val="24"/>
        </w:rPr>
        <w:t>必须</w:t>
      </w:r>
      <w:r>
        <w:rPr>
          <w:rFonts w:ascii="inherit" w:hAnsi="inherit" w:eastAsia="宋体" w:cs="Segoe UI"/>
          <w:kern w:val="0"/>
          <w:sz w:val="24"/>
          <w:szCs w:val="24"/>
        </w:rPr>
        <w:t>在</w:t>
      </w:r>
      <w:r>
        <w:rPr>
          <w:rFonts w:hint="eastAsia" w:ascii="inherit" w:hAnsi="inherit" w:eastAsia="宋体" w:cs="Segoe UI"/>
          <w:kern w:val="0"/>
          <w:sz w:val="24"/>
          <w:szCs w:val="24"/>
        </w:rPr>
        <w:t>本学期最后一次</w:t>
      </w:r>
      <w:r>
        <w:rPr>
          <w:rFonts w:ascii="inherit" w:hAnsi="inherit" w:eastAsia="宋体" w:cs="Segoe UI"/>
          <w:kern w:val="0"/>
          <w:sz w:val="24"/>
          <w:szCs w:val="24"/>
        </w:rPr>
        <w:t>课进行项目</w:t>
      </w:r>
      <w:r>
        <w:rPr>
          <w:rFonts w:hint="eastAsia" w:ascii="inherit" w:hAnsi="inherit" w:eastAsia="宋体" w:cs="Segoe UI"/>
          <w:kern w:val="0"/>
          <w:sz w:val="24"/>
          <w:szCs w:val="24"/>
        </w:rPr>
        <w:t>答辩</w:t>
      </w:r>
      <w:r>
        <w:rPr>
          <w:rFonts w:ascii="inherit" w:hAnsi="inherit" w:eastAsia="宋体" w:cs="Segoe UI"/>
          <w:kern w:val="0"/>
          <w:sz w:val="24"/>
          <w:szCs w:val="24"/>
        </w:rPr>
        <w:t>，展示项目的主要功能和运行效果。</w:t>
      </w:r>
    </w:p>
    <w:p w14:paraId="26274612">
      <w:pPr>
        <w:widowControl/>
        <w:numPr>
          <w:ilvl w:val="0"/>
          <w:numId w:val="6"/>
        </w:numPr>
        <w:shd w:val="clear" w:color="auto" w:fill="FFFFFF"/>
        <w:tabs>
          <w:tab w:val="left" w:pos="709"/>
          <w:tab w:val="clear" w:pos="720"/>
        </w:tabs>
        <w:spacing w:line="440" w:lineRule="exact"/>
        <w:ind w:left="0" w:firstLine="360"/>
        <w:jc w:val="left"/>
        <w:textAlignment w:val="baseline"/>
        <w:rPr>
          <w:rFonts w:hint="eastAsia" w:ascii="inherit" w:hAnsi="inherit" w:eastAsia="宋体" w:cs="Segoe UI"/>
          <w:kern w:val="0"/>
          <w:sz w:val="24"/>
          <w:szCs w:val="24"/>
        </w:rPr>
      </w:pPr>
      <w:r>
        <w:rPr>
          <w:rFonts w:ascii="inherit" w:hAnsi="inherit" w:eastAsia="宋体" w:cs="Segoe UI"/>
          <w:kern w:val="0"/>
          <w:sz w:val="24"/>
          <w:szCs w:val="24"/>
        </w:rPr>
        <w:t>项目优化：在项目</w:t>
      </w:r>
      <w:r>
        <w:rPr>
          <w:rFonts w:hint="eastAsia" w:ascii="inherit" w:hAnsi="inherit" w:eastAsia="宋体" w:cs="Segoe UI"/>
          <w:kern w:val="0"/>
          <w:sz w:val="24"/>
          <w:szCs w:val="24"/>
        </w:rPr>
        <w:t>答辩</w:t>
      </w:r>
      <w:r>
        <w:rPr>
          <w:rFonts w:ascii="inherit" w:hAnsi="inherit" w:eastAsia="宋体" w:cs="Segoe UI"/>
          <w:kern w:val="0"/>
          <w:sz w:val="24"/>
          <w:szCs w:val="24"/>
        </w:rPr>
        <w:t>后，根据教师的反馈</w:t>
      </w:r>
      <w:r>
        <w:rPr>
          <w:rFonts w:hint="eastAsia" w:ascii="inherit" w:hAnsi="inherit" w:eastAsia="宋体" w:cs="Segoe UI"/>
          <w:kern w:val="0"/>
          <w:sz w:val="24"/>
          <w:szCs w:val="24"/>
        </w:rPr>
        <w:t>意见</w:t>
      </w:r>
      <w:r>
        <w:rPr>
          <w:rFonts w:ascii="inherit" w:hAnsi="inherit" w:eastAsia="宋体" w:cs="Segoe UI"/>
          <w:kern w:val="0"/>
          <w:sz w:val="24"/>
          <w:szCs w:val="24"/>
        </w:rPr>
        <w:t>，对项目进行优化和完善。</w:t>
      </w:r>
    </w:p>
    <w:p w14:paraId="2D07002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 w:name="inherit">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Segoe UI Emoji">
    <w:panose1 w:val="020B0502040204020203"/>
    <w:charset w:val="00"/>
    <w:family w:val="swiss"/>
    <w:pitch w:val="default"/>
    <w:sig w:usb0="00000001" w:usb1="02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3"/>
    <w:multiLevelType w:val="multilevel"/>
    <w:tmpl w:val="00000003"/>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
    <w:nsid w:val="46421382"/>
    <w:multiLevelType w:val="multilevel"/>
    <w:tmpl w:val="4642138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597D5C27"/>
    <w:multiLevelType w:val="multilevel"/>
    <w:tmpl w:val="597D5C2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691C370C"/>
    <w:multiLevelType w:val="multilevel"/>
    <w:tmpl w:val="691C370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6F0E355A"/>
    <w:multiLevelType w:val="multilevel"/>
    <w:tmpl w:val="6F0E355A"/>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5">
    <w:nsid w:val="7572589A"/>
    <w:multiLevelType w:val="multilevel"/>
    <w:tmpl w:val="7572589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3"/>
  </w:num>
  <w:num w:numId="2">
    <w:abstractNumId w:val="4"/>
  </w:num>
  <w:num w:numId="3">
    <w:abstractNumId w:val="1"/>
  </w:num>
  <w:num w:numId="4">
    <w:abstractNumId w:val="0"/>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3126"/>
    <w:rsid w:val="00106D6E"/>
    <w:rsid w:val="00216849"/>
    <w:rsid w:val="002609BD"/>
    <w:rsid w:val="00305F1D"/>
    <w:rsid w:val="0037583F"/>
    <w:rsid w:val="00716B9A"/>
    <w:rsid w:val="007413B1"/>
    <w:rsid w:val="00803CF3"/>
    <w:rsid w:val="0094016A"/>
    <w:rsid w:val="009D3126"/>
    <w:rsid w:val="00CF077C"/>
    <w:rsid w:val="00D96E40"/>
    <w:rsid w:val="00DC081F"/>
    <w:rsid w:val="00E165A4"/>
    <w:rsid w:val="00E2522C"/>
    <w:rsid w:val="01EC02B1"/>
    <w:rsid w:val="0402799B"/>
    <w:rsid w:val="09B179C3"/>
    <w:rsid w:val="0C722714"/>
    <w:rsid w:val="37677539"/>
    <w:rsid w:val="4AF76666"/>
    <w:rsid w:val="531D5224"/>
    <w:rsid w:val="54D23DEC"/>
    <w:rsid w:val="5C734374"/>
    <w:rsid w:val="63F1024E"/>
    <w:rsid w:val="64BC62D8"/>
    <w:rsid w:val="77C56C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link w:val="8"/>
    <w:qFormat/>
    <w:uiPriority w:val="9"/>
    <w:pPr>
      <w:widowControl/>
      <w:spacing w:before="100" w:beforeAutospacing="1" w:after="100" w:afterAutospacing="1"/>
      <w:jc w:val="left"/>
      <w:outlineLvl w:val="0"/>
    </w:pPr>
    <w:rPr>
      <w:rFonts w:ascii="宋体" w:hAnsi="宋体" w:eastAsia="宋体" w:cs="宋体"/>
      <w:b/>
      <w:bCs/>
      <w:kern w:val="36"/>
      <w:sz w:val="48"/>
      <w:szCs w:val="48"/>
    </w:rPr>
  </w:style>
  <w:style w:type="paragraph" w:styleId="3">
    <w:name w:val="heading 2"/>
    <w:basedOn w:val="1"/>
    <w:link w:val="9"/>
    <w:qFormat/>
    <w:uiPriority w:val="9"/>
    <w:pPr>
      <w:widowControl/>
      <w:spacing w:before="100" w:beforeAutospacing="1" w:after="100" w:afterAutospacing="1"/>
      <w:jc w:val="left"/>
      <w:outlineLvl w:val="1"/>
    </w:pPr>
    <w:rPr>
      <w:rFonts w:ascii="宋体" w:hAnsi="宋体" w:eastAsia="宋体" w:cs="宋体"/>
      <w:b/>
      <w:bCs/>
      <w:kern w:val="0"/>
      <w:sz w:val="36"/>
      <w:szCs w:val="36"/>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character" w:styleId="6">
    <w:name w:val="Strong"/>
    <w:basedOn w:val="5"/>
    <w:qFormat/>
    <w:uiPriority w:val="22"/>
    <w:rPr>
      <w:b/>
      <w:bCs/>
    </w:rPr>
  </w:style>
  <w:style w:type="character" w:styleId="7">
    <w:name w:val="Hyperlink"/>
    <w:basedOn w:val="5"/>
    <w:semiHidden/>
    <w:unhideWhenUsed/>
    <w:qFormat/>
    <w:uiPriority w:val="99"/>
    <w:rPr>
      <w:color w:val="0000FF"/>
      <w:u w:val="single"/>
    </w:rPr>
  </w:style>
  <w:style w:type="character" w:customStyle="1" w:styleId="8">
    <w:name w:val="标题 1 Char"/>
    <w:basedOn w:val="5"/>
    <w:link w:val="2"/>
    <w:qFormat/>
    <w:uiPriority w:val="9"/>
    <w:rPr>
      <w:rFonts w:ascii="宋体" w:hAnsi="宋体" w:eastAsia="宋体" w:cs="宋体"/>
      <w:b/>
      <w:bCs/>
      <w:kern w:val="36"/>
      <w:sz w:val="48"/>
      <w:szCs w:val="48"/>
    </w:rPr>
  </w:style>
  <w:style w:type="character" w:customStyle="1" w:styleId="9">
    <w:name w:val="标题 2 Char"/>
    <w:basedOn w:val="5"/>
    <w:link w:val="3"/>
    <w:qFormat/>
    <w:uiPriority w:val="9"/>
    <w:rPr>
      <w:rFonts w:ascii="宋体" w:hAnsi="宋体" w:eastAsia="宋体" w:cs="宋体"/>
      <w:b/>
      <w:bCs/>
      <w:kern w:val="0"/>
      <w:sz w:val="36"/>
      <w:szCs w:val="36"/>
    </w:rPr>
  </w:style>
  <w:style w:type="character" w:customStyle="1" w:styleId="10">
    <w:name w:val="table-title"/>
    <w:basedOn w:val="5"/>
    <w:qFormat/>
    <w:uiPriority w:val="0"/>
  </w:style>
  <w:style w:type="paragraph" w:styleId="1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1171</Words>
  <Characters>1206</Characters>
  <Lines>9</Lines>
  <Paragraphs>2</Paragraphs>
  <TotalTime>23</TotalTime>
  <ScaleCrop>false</ScaleCrop>
  <LinksUpToDate>false</LinksUpToDate>
  <CharactersWithSpaces>1211</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2025-05-26T16:08:00Z</dcterms:created>
  <dc:creator>hyq</dc:creator>
  <cp:lastModifiedBy>liuli</cp:lastModifiedBy>
  <dcterms:modified xsi:type="dcterms:W3CDTF">2026-05-28T08:00:10Z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eyJoZGlkIjoiNjE2OTI3YzUyYWU1OTlhZTliODM0MTIxYmE5YWI3ZTYifQ==</vt:lpwstr>
  </property>
  <property fmtid="{D5CDD505-2E9C-101B-9397-08002B2CF9AE}" pid="3" name="KSOProductBuildVer">
    <vt:lpwstr>2052-12.1.0.24657</vt:lpwstr>
  </property>
  <property fmtid="{D5CDD505-2E9C-101B-9397-08002B2CF9AE}" pid="4" name="ICV">
    <vt:lpwstr>0AC3EB6FBB23413CB47BC4F17DD7D480_12</vt:lpwstr>
  </property>
</Properties>
</file>