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745BC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Tu as tout à fait raison de commencer par ça : si les fichiers d’entrée ne sont pas bien cadrés, le pipeline va être pénible à tester/debugger.</w:t>
      </w:r>
    </w:p>
    <w:p w14:paraId="763B02FA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Je te résume les </w:t>
      </w:r>
      <w:r w:rsidRPr="00684690">
        <w:rPr>
          <w:rFonts w:ascii="Arial" w:hAnsi="Arial" w:cs="Arial"/>
          <w:b/>
          <w:bCs/>
          <w:sz w:val="22"/>
          <w:szCs w:val="22"/>
        </w:rPr>
        <w:t>3 fichiers attendus côté données “métiers”</w:t>
      </w:r>
      <w:r w:rsidRPr="00684690">
        <w:rPr>
          <w:rFonts w:ascii="Arial" w:hAnsi="Arial" w:cs="Arial"/>
          <w:sz w:val="22"/>
          <w:szCs w:val="22"/>
        </w:rPr>
        <w:t xml:space="preserve"> :</w:t>
      </w:r>
    </w:p>
    <w:p w14:paraId="50EE2E2D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pict w14:anchorId="55DE52D1">
          <v:rect id="_x0000_i1061" style="width:0;height:1.5pt" o:hralign="center" o:hrstd="t" o:hr="t" fillcolor="#a0a0a0" stroked="f"/>
        </w:pict>
      </w:r>
    </w:p>
    <w:p w14:paraId="5C6E49D7" w14:textId="77777777" w:rsidR="00684690" w:rsidRPr="00684690" w:rsidRDefault="00684690" w:rsidP="00684690">
      <w:pPr>
        <w:rPr>
          <w:rFonts w:ascii="Arial" w:hAnsi="Arial" w:cs="Arial"/>
          <w:b/>
          <w:bCs/>
          <w:sz w:val="22"/>
          <w:szCs w:val="22"/>
        </w:rPr>
      </w:pPr>
      <w:r w:rsidRPr="00684690">
        <w:rPr>
          <w:rFonts w:ascii="Arial" w:hAnsi="Arial" w:cs="Arial"/>
          <w:b/>
          <w:bCs/>
          <w:sz w:val="22"/>
          <w:szCs w:val="22"/>
        </w:rPr>
        <w:t>1️</w:t>
      </w:r>
      <w:r w:rsidRPr="00684690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684690">
        <w:rPr>
          <w:rFonts w:ascii="Arial" w:hAnsi="Arial" w:cs="Arial"/>
          <w:b/>
          <w:bCs/>
          <w:sz w:val="22"/>
          <w:szCs w:val="22"/>
        </w:rPr>
        <w:t xml:space="preserve"> Fichier SUJETS (Excel) – </w:t>
      </w:r>
      <w:proofErr w:type="spellStart"/>
      <w:r w:rsidRPr="00684690">
        <w:rPr>
          <w:rFonts w:ascii="Arial" w:hAnsi="Arial" w:cs="Arial"/>
          <w:b/>
          <w:bCs/>
          <w:sz w:val="22"/>
          <w:szCs w:val="22"/>
        </w:rPr>
        <w:t>SujetsPath</w:t>
      </w:r>
      <w:proofErr w:type="spellEnd"/>
    </w:p>
    <w:p w14:paraId="0E13A09D" w14:textId="77777777" w:rsidR="00684690" w:rsidRPr="00684690" w:rsidRDefault="00684690" w:rsidP="00684690">
      <w:pPr>
        <w:rPr>
          <w:rFonts w:ascii="Arial" w:hAnsi="Arial" w:cs="Arial"/>
          <w:b/>
          <w:bCs/>
          <w:sz w:val="22"/>
          <w:szCs w:val="22"/>
        </w:rPr>
      </w:pPr>
      <w:r w:rsidRPr="00684690">
        <w:rPr>
          <w:rFonts w:ascii="Arial" w:hAnsi="Arial" w:cs="Arial"/>
          <w:b/>
          <w:bCs/>
          <w:sz w:val="22"/>
          <w:szCs w:val="22"/>
        </w:rPr>
        <w:t>Ce que le script en fait</w:t>
      </w:r>
    </w:p>
    <w:p w14:paraId="220562E8" w14:textId="77777777" w:rsidR="00684690" w:rsidRPr="00684690" w:rsidRDefault="00684690" w:rsidP="00684690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Il fait juste :</w:t>
      </w:r>
    </w:p>
    <w:p w14:paraId="43B016C7" w14:textId="77777777" w:rsidR="00684690" w:rsidRPr="00684690" w:rsidRDefault="00684690" w:rsidP="00684690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$Sujets = Import-Excel -Path $</w:t>
      </w:r>
      <w:proofErr w:type="spellStart"/>
      <w:r w:rsidRPr="00684690">
        <w:rPr>
          <w:rFonts w:ascii="Arial" w:hAnsi="Arial" w:cs="Arial"/>
          <w:sz w:val="22"/>
          <w:szCs w:val="22"/>
        </w:rPr>
        <w:t>SujetsPath</w:t>
      </w:r>
      <w:proofErr w:type="spellEnd"/>
    </w:p>
    <w:p w14:paraId="5566A87C" w14:textId="77777777" w:rsidR="00684690" w:rsidRPr="00684690" w:rsidRDefault="00684690" w:rsidP="00684690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Puis il passe </w:t>
      </w:r>
      <w:r w:rsidRPr="00684690">
        <w:rPr>
          <w:rFonts w:ascii="Arial" w:hAnsi="Arial" w:cs="Arial"/>
          <w:b/>
          <w:bCs/>
          <w:sz w:val="22"/>
          <w:szCs w:val="22"/>
        </w:rPr>
        <w:t>l’intégralité</w:t>
      </w:r>
      <w:r w:rsidRPr="00684690">
        <w:rPr>
          <w:rFonts w:ascii="Arial" w:hAnsi="Arial" w:cs="Arial"/>
          <w:sz w:val="22"/>
          <w:szCs w:val="22"/>
        </w:rPr>
        <w:t xml:space="preserve"> du tableau en JSON au modèle (dans les prompts, on parle de colonnes </w:t>
      </w:r>
      <w:proofErr w:type="spellStart"/>
      <w:r w:rsidRPr="00684690">
        <w:rPr>
          <w:rFonts w:ascii="Arial" w:hAnsi="Arial" w:cs="Arial"/>
          <w:sz w:val="22"/>
          <w:szCs w:val="22"/>
        </w:rPr>
        <w:t>Numero</w:t>
      </w:r>
      <w:proofErr w:type="spellEnd"/>
      <w:r w:rsidRPr="00684690">
        <w:rPr>
          <w:rFonts w:ascii="Arial" w:hAnsi="Arial" w:cs="Arial"/>
          <w:sz w:val="22"/>
          <w:szCs w:val="22"/>
        </w:rPr>
        <w:t xml:space="preserve"> et Titre, mais en réalité toutes les colonnes sont visibles par le LLM).</w:t>
      </w:r>
    </w:p>
    <w:p w14:paraId="5E5A6EDE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Donc </w:t>
      </w:r>
      <w:r w:rsidRPr="00684690">
        <w:rPr>
          <w:rFonts w:ascii="Arial" w:hAnsi="Arial" w:cs="Arial"/>
          <w:b/>
          <w:bCs/>
          <w:sz w:val="22"/>
          <w:szCs w:val="22"/>
        </w:rPr>
        <w:t>techniquement</w:t>
      </w:r>
      <w:r w:rsidRPr="00684690">
        <w:rPr>
          <w:rFonts w:ascii="Arial" w:hAnsi="Arial" w:cs="Arial"/>
          <w:sz w:val="22"/>
          <w:szCs w:val="22"/>
        </w:rPr>
        <w:t xml:space="preserve"> : n’importe quelles colonnes fonctionneront.</w:t>
      </w:r>
      <w:r w:rsidRPr="00684690">
        <w:rPr>
          <w:rFonts w:ascii="Arial" w:hAnsi="Arial" w:cs="Arial"/>
          <w:sz w:val="22"/>
          <w:szCs w:val="22"/>
        </w:rPr>
        <w:br/>
        <w:t>Mais pour que ça soit propre, je te conseille cette structure minimale :</w:t>
      </w:r>
    </w:p>
    <w:p w14:paraId="4E5C21F9" w14:textId="77777777" w:rsidR="00684690" w:rsidRPr="00684690" w:rsidRDefault="00684690" w:rsidP="00684690">
      <w:pPr>
        <w:rPr>
          <w:rFonts w:ascii="Arial" w:hAnsi="Arial" w:cs="Arial"/>
          <w:b/>
          <w:bCs/>
          <w:sz w:val="22"/>
          <w:szCs w:val="22"/>
        </w:rPr>
      </w:pPr>
      <w:r w:rsidRPr="00684690">
        <w:rPr>
          <w:rFonts w:ascii="Arial" w:hAnsi="Arial" w:cs="Arial"/>
          <w:b/>
          <w:bCs/>
          <w:sz w:val="22"/>
          <w:szCs w:val="22"/>
        </w:rPr>
        <w:t>Structure recommandée</w:t>
      </w:r>
    </w:p>
    <w:p w14:paraId="3F9039CE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Feuille unique, avec en-tête sur la 1ère ligne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611"/>
        <w:gridCol w:w="1222"/>
        <w:gridCol w:w="5696"/>
      </w:tblGrid>
      <w:tr w:rsidR="00684690" w:rsidRPr="00684690" w14:paraId="6EFEB4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66057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5EAAAE8A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F6C22B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Obligatoire</w:t>
            </w:r>
          </w:p>
        </w:tc>
        <w:tc>
          <w:tcPr>
            <w:tcW w:w="0" w:type="auto"/>
            <w:vAlign w:val="center"/>
            <w:hideMark/>
          </w:tcPr>
          <w:p w14:paraId="1983C3E4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Rôle</w:t>
            </w:r>
          </w:p>
        </w:tc>
      </w:tr>
      <w:tr w:rsidR="00684690" w:rsidRPr="00684690" w14:paraId="3FBB6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04D2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84690">
              <w:rPr>
                <w:rFonts w:ascii="Arial" w:hAnsi="Arial" w:cs="Arial"/>
                <w:sz w:val="22"/>
                <w:szCs w:val="22"/>
              </w:rPr>
              <w:t>Numero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3B2A5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entier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E95348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684690">
              <w:rPr>
                <w:rFonts w:ascii="Arial" w:hAnsi="Arial" w:cs="Arial"/>
                <w:sz w:val="22"/>
                <w:szCs w:val="22"/>
              </w:rP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7D2CEE35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Numéro de sujet (1, 2, 3…). Sert de clé de rattachement partout.</w:t>
            </w:r>
          </w:p>
        </w:tc>
      </w:tr>
      <w:tr w:rsidR="00684690" w:rsidRPr="00684690" w14:paraId="6CB5D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9AB4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18ECA9E2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texte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3E094F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684690">
              <w:rPr>
                <w:rFonts w:ascii="Arial" w:hAnsi="Arial" w:cs="Arial"/>
                <w:sz w:val="22"/>
                <w:szCs w:val="22"/>
              </w:rP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48F7FD1B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Intitulé court du sujet (formulation propre, lisible).</w:t>
            </w:r>
          </w:p>
        </w:tc>
      </w:tr>
      <w:tr w:rsidR="00684690" w:rsidRPr="00684690" w14:paraId="62049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FF2F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B27BED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texte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49025E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optionnel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ECD718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Formulation plus longue issue de l’assignation/conclusions.</w:t>
            </w:r>
          </w:p>
        </w:tc>
      </w:tr>
      <w:tr w:rsidR="00684690" w:rsidRPr="00684690" w14:paraId="45B05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0AF91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84690">
              <w:rPr>
                <w:rFonts w:ascii="Arial" w:hAnsi="Arial" w:cs="Arial"/>
                <w:sz w:val="22"/>
                <w:szCs w:val="22"/>
              </w:rPr>
              <w:t>DansPerimetre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C3980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texte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96A597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optionnel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5B4D46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Par ex. Oui / Non / Contesté pour ton débat sur le périmètre.</w:t>
            </w:r>
          </w:p>
        </w:tc>
      </w:tr>
      <w:tr w:rsidR="00684690" w:rsidRPr="00684690" w14:paraId="60D27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09606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0C833C2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texte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764935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optionnel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E344C8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Assignation, conclusions, ordonnance, accord partiel, etc.</w:t>
            </w:r>
          </w:p>
        </w:tc>
      </w:tr>
      <w:tr w:rsidR="00684690" w:rsidRPr="00684690" w14:paraId="2901D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EE61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Commentaires</w:t>
            </w:r>
          </w:p>
        </w:tc>
        <w:tc>
          <w:tcPr>
            <w:tcW w:w="0" w:type="auto"/>
            <w:vAlign w:val="center"/>
            <w:hideMark/>
          </w:tcPr>
          <w:p w14:paraId="712DBBA1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texte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83F8C4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optionnel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EB32A0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Remarques internes (pour toi / le greffe, non lues par le juge).</w:t>
            </w:r>
          </w:p>
        </w:tc>
      </w:tr>
    </w:tbl>
    <w:p w14:paraId="46F574E7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Exemple concret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535"/>
        <w:gridCol w:w="2137"/>
        <w:gridCol w:w="1613"/>
        <w:gridCol w:w="1260"/>
        <w:gridCol w:w="1620"/>
      </w:tblGrid>
      <w:tr w:rsidR="00684690" w:rsidRPr="00684690" w14:paraId="14B9A0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2AECA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Numero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8524E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088A226D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65769E5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DansPerimetre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64CCC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53D1E22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Commentaires</w:t>
            </w:r>
          </w:p>
        </w:tc>
      </w:tr>
      <w:tr w:rsidR="00684690" w:rsidRPr="00684690" w14:paraId="14068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A14E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19F75D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Conformité des dimensions des places de parking</w:t>
            </w:r>
          </w:p>
        </w:tc>
        <w:tc>
          <w:tcPr>
            <w:tcW w:w="0" w:type="auto"/>
            <w:vAlign w:val="center"/>
            <w:hideMark/>
          </w:tcPr>
          <w:p w14:paraId="5F33964E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Vérifier si les largeurs/profondeurs des places respectent les normes et la notice descriptive.</w:t>
            </w:r>
          </w:p>
        </w:tc>
        <w:tc>
          <w:tcPr>
            <w:tcW w:w="0" w:type="auto"/>
            <w:vAlign w:val="center"/>
            <w:hideMark/>
          </w:tcPr>
          <w:p w14:paraId="591A2146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14:paraId="5A7B6CB2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Assignation</w:t>
            </w:r>
          </w:p>
        </w:tc>
        <w:tc>
          <w:tcPr>
            <w:tcW w:w="0" w:type="auto"/>
            <w:vAlign w:val="center"/>
            <w:hideMark/>
          </w:tcPr>
          <w:p w14:paraId="4C05C294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Sujet central, peu contesté.</w:t>
            </w:r>
          </w:p>
        </w:tc>
      </w:tr>
      <w:tr w:rsidR="00684690" w:rsidRPr="00684690" w14:paraId="6FFCD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8EB0C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DE2053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Retard de livraison des lots en loi Pinel</w:t>
            </w:r>
          </w:p>
        </w:tc>
        <w:tc>
          <w:tcPr>
            <w:tcW w:w="0" w:type="auto"/>
            <w:vAlign w:val="center"/>
            <w:hideMark/>
          </w:tcPr>
          <w:p w14:paraId="318AD862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Apprécier le retard et ses conséquences fiscales pour les investisseurs.</w:t>
            </w:r>
          </w:p>
        </w:tc>
        <w:tc>
          <w:tcPr>
            <w:tcW w:w="0" w:type="auto"/>
            <w:vAlign w:val="center"/>
            <w:hideMark/>
          </w:tcPr>
          <w:p w14:paraId="369C0556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Contesté</w:t>
            </w:r>
          </w:p>
        </w:tc>
        <w:tc>
          <w:tcPr>
            <w:tcW w:w="0" w:type="auto"/>
            <w:vAlign w:val="center"/>
            <w:hideMark/>
          </w:tcPr>
          <w:p w14:paraId="1A859700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Assignation</w:t>
            </w:r>
          </w:p>
        </w:tc>
        <w:tc>
          <w:tcPr>
            <w:tcW w:w="0" w:type="auto"/>
            <w:vAlign w:val="center"/>
            <w:hideMark/>
          </w:tcPr>
          <w:p w14:paraId="11FE9DEA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Le défendeur conteste ce point.</w:t>
            </w:r>
          </w:p>
        </w:tc>
      </w:tr>
      <w:tr w:rsidR="00684690" w:rsidRPr="00684690" w14:paraId="38EA7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B224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6BDDD4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Infiltrations d’eau au niveau du niveau -1 du parking</w:t>
            </w:r>
          </w:p>
        </w:tc>
        <w:tc>
          <w:tcPr>
            <w:tcW w:w="0" w:type="auto"/>
            <w:vAlign w:val="center"/>
            <w:hideMark/>
          </w:tcPr>
          <w:p w14:paraId="0E29E430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Caractériser les désordres, leur origine et les travaux de reprise nécessaires.</w:t>
            </w:r>
          </w:p>
        </w:tc>
        <w:tc>
          <w:tcPr>
            <w:tcW w:w="0" w:type="auto"/>
            <w:vAlign w:val="center"/>
            <w:hideMark/>
          </w:tcPr>
          <w:p w14:paraId="7823B490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14:paraId="0CD3022F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Conclusions D</w:t>
            </w:r>
          </w:p>
        </w:tc>
        <w:tc>
          <w:tcPr>
            <w:tcW w:w="0" w:type="auto"/>
            <w:vAlign w:val="center"/>
            <w:hideMark/>
          </w:tcPr>
          <w:p w14:paraId="160780F2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Ajouté par les conclusions défenderesse</w:t>
            </w:r>
          </w:p>
        </w:tc>
      </w:tr>
      <w:tr w:rsidR="00684690" w:rsidRPr="00684690" w14:paraId="3B1E1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A057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1AD511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Responsabilité de la banque pour le financement de l’opération</w:t>
            </w:r>
          </w:p>
        </w:tc>
        <w:tc>
          <w:tcPr>
            <w:tcW w:w="0" w:type="auto"/>
            <w:vAlign w:val="center"/>
            <w:hideMark/>
          </w:tcPr>
          <w:p w14:paraId="146CAE24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Examiner un éventuel devoir de mise en garde de la banque vis-à-vis des acquéreurs.</w:t>
            </w:r>
          </w:p>
        </w:tc>
        <w:tc>
          <w:tcPr>
            <w:tcW w:w="0" w:type="auto"/>
            <w:vAlign w:val="center"/>
            <w:hideMark/>
          </w:tcPr>
          <w:p w14:paraId="28616110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14:paraId="3AD56F51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Conclusions D</w:t>
            </w:r>
          </w:p>
        </w:tc>
        <w:tc>
          <w:tcPr>
            <w:tcW w:w="0" w:type="auto"/>
            <w:vAlign w:val="center"/>
            <w:hideMark/>
          </w:tcPr>
          <w:p w14:paraId="291C3B5D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Hors mission selon toi.</w:t>
            </w:r>
          </w:p>
        </w:tc>
      </w:tr>
    </w:tbl>
    <w:p w14:paraId="0C505EC6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Segoe UI Emoji" w:hAnsi="Segoe UI Emoji" w:cs="Segoe UI Emoji"/>
          <w:sz w:val="22"/>
          <w:szCs w:val="22"/>
        </w:rPr>
        <w:t>🧠</w:t>
      </w:r>
      <w:r w:rsidRPr="00684690">
        <w:rPr>
          <w:rFonts w:ascii="Arial" w:hAnsi="Arial" w:cs="Arial"/>
          <w:sz w:val="22"/>
          <w:szCs w:val="22"/>
        </w:rPr>
        <w:t xml:space="preserve"> </w:t>
      </w:r>
      <w:r w:rsidRPr="00684690">
        <w:rPr>
          <w:rFonts w:ascii="Arial" w:hAnsi="Arial" w:cs="Arial"/>
          <w:b/>
          <w:bCs/>
          <w:sz w:val="22"/>
          <w:szCs w:val="22"/>
        </w:rPr>
        <w:t>Lien avec ton débat sur le périmètre</w:t>
      </w:r>
      <w:r w:rsidRPr="00684690">
        <w:rPr>
          <w:rFonts w:ascii="Arial" w:hAnsi="Arial" w:cs="Arial"/>
          <w:sz w:val="22"/>
          <w:szCs w:val="22"/>
        </w:rPr>
        <w:br/>
        <w:t xml:space="preserve">Actuellement, le script </w:t>
      </w:r>
      <w:r w:rsidRPr="00684690">
        <w:rPr>
          <w:rFonts w:ascii="Arial" w:hAnsi="Arial" w:cs="Arial"/>
          <w:b/>
          <w:bCs/>
          <w:sz w:val="22"/>
          <w:szCs w:val="22"/>
        </w:rPr>
        <w:t>ne filtre pas</w:t>
      </w:r>
      <w:r w:rsidRPr="00684690">
        <w:rPr>
          <w:rFonts w:ascii="Arial" w:hAnsi="Arial" w:cs="Arial"/>
          <w:sz w:val="22"/>
          <w:szCs w:val="22"/>
        </w:rPr>
        <w:t xml:space="preserve"> selon </w:t>
      </w:r>
      <w:proofErr w:type="spellStart"/>
      <w:r w:rsidRPr="00684690">
        <w:rPr>
          <w:rFonts w:ascii="Arial" w:hAnsi="Arial" w:cs="Arial"/>
          <w:sz w:val="22"/>
          <w:szCs w:val="22"/>
        </w:rPr>
        <w:t>DansPerimetre</w:t>
      </w:r>
      <w:proofErr w:type="spellEnd"/>
      <w:r w:rsidRPr="00684690">
        <w:rPr>
          <w:rFonts w:ascii="Arial" w:hAnsi="Arial" w:cs="Arial"/>
          <w:sz w:val="22"/>
          <w:szCs w:val="22"/>
        </w:rPr>
        <w:t>, mais le LLM voit cette colonne.</w:t>
      </w:r>
      <w:r w:rsidRPr="00684690">
        <w:rPr>
          <w:rFonts w:ascii="Arial" w:hAnsi="Arial" w:cs="Arial"/>
          <w:sz w:val="22"/>
          <w:szCs w:val="22"/>
        </w:rPr>
        <w:br/>
        <w:t xml:space="preserve">Plus tard, on pourra ajuster le prompt système (par ex. “ne traiter que les sujets où </w:t>
      </w:r>
      <w:proofErr w:type="spellStart"/>
      <w:r w:rsidRPr="00684690">
        <w:rPr>
          <w:rFonts w:ascii="Arial" w:hAnsi="Arial" w:cs="Arial"/>
          <w:sz w:val="22"/>
          <w:szCs w:val="22"/>
        </w:rPr>
        <w:t>DansPerimetre</w:t>
      </w:r>
      <w:proofErr w:type="spellEnd"/>
      <w:r w:rsidRPr="00684690">
        <w:rPr>
          <w:rFonts w:ascii="Arial" w:hAnsi="Arial" w:cs="Arial"/>
          <w:sz w:val="22"/>
          <w:szCs w:val="22"/>
        </w:rPr>
        <w:t xml:space="preserve"> = 'Oui' ou 'Contesté'”).</w:t>
      </w:r>
    </w:p>
    <w:p w14:paraId="0250845C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pict w14:anchorId="4D1BF324">
          <v:rect id="_x0000_i1062" style="width:0;height:1.5pt" o:hralign="center" o:hrstd="t" o:hr="t" fillcolor="#a0a0a0" stroked="f"/>
        </w:pict>
      </w:r>
    </w:p>
    <w:p w14:paraId="65F27A43" w14:textId="77777777" w:rsidR="00684690" w:rsidRPr="00684690" w:rsidRDefault="00684690" w:rsidP="00684690">
      <w:pPr>
        <w:rPr>
          <w:rFonts w:ascii="Arial" w:hAnsi="Arial" w:cs="Arial"/>
          <w:b/>
          <w:bCs/>
          <w:sz w:val="22"/>
          <w:szCs w:val="22"/>
        </w:rPr>
      </w:pPr>
      <w:r w:rsidRPr="00684690">
        <w:rPr>
          <w:rFonts w:ascii="Arial" w:hAnsi="Arial" w:cs="Arial"/>
          <w:b/>
          <w:bCs/>
          <w:sz w:val="22"/>
          <w:szCs w:val="22"/>
        </w:rPr>
        <w:t>2️</w:t>
      </w:r>
      <w:r w:rsidRPr="00684690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684690">
        <w:rPr>
          <w:rFonts w:ascii="Arial" w:hAnsi="Arial" w:cs="Arial"/>
          <w:b/>
          <w:bCs/>
          <w:sz w:val="22"/>
          <w:szCs w:val="22"/>
        </w:rPr>
        <w:t xml:space="preserve"> Fichier PARTICIPANTS (Excel) – </w:t>
      </w:r>
      <w:proofErr w:type="spellStart"/>
      <w:r w:rsidRPr="00684690">
        <w:rPr>
          <w:rFonts w:ascii="Arial" w:hAnsi="Arial" w:cs="Arial"/>
          <w:b/>
          <w:bCs/>
          <w:sz w:val="22"/>
          <w:szCs w:val="22"/>
        </w:rPr>
        <w:t>ParticipantsPath</w:t>
      </w:r>
      <w:proofErr w:type="spellEnd"/>
    </w:p>
    <w:p w14:paraId="22494911" w14:textId="77777777" w:rsidR="00684690" w:rsidRPr="00684690" w:rsidRDefault="00684690" w:rsidP="00684690">
      <w:pPr>
        <w:rPr>
          <w:rFonts w:ascii="Arial" w:hAnsi="Arial" w:cs="Arial"/>
          <w:b/>
          <w:bCs/>
          <w:sz w:val="22"/>
          <w:szCs w:val="22"/>
        </w:rPr>
      </w:pPr>
      <w:r w:rsidRPr="00684690">
        <w:rPr>
          <w:rFonts w:ascii="Arial" w:hAnsi="Arial" w:cs="Arial"/>
          <w:b/>
          <w:bCs/>
          <w:sz w:val="22"/>
          <w:szCs w:val="22"/>
        </w:rPr>
        <w:t>Ce que le script en fait</w:t>
      </w:r>
    </w:p>
    <w:p w14:paraId="7084CACB" w14:textId="77777777" w:rsidR="00684690" w:rsidRPr="00684690" w:rsidRDefault="00684690" w:rsidP="00684690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Lecture simple :</w:t>
      </w:r>
    </w:p>
    <w:p w14:paraId="3164C1BC" w14:textId="77777777" w:rsidR="00684690" w:rsidRPr="00684690" w:rsidRDefault="00684690" w:rsidP="00684690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$Participants = Import-Excel -Path $</w:t>
      </w:r>
      <w:proofErr w:type="spellStart"/>
      <w:r w:rsidRPr="00684690">
        <w:rPr>
          <w:rFonts w:ascii="Arial" w:hAnsi="Arial" w:cs="Arial"/>
          <w:sz w:val="22"/>
          <w:szCs w:val="22"/>
        </w:rPr>
        <w:t>ParticipantsPath</w:t>
      </w:r>
      <w:proofErr w:type="spellEnd"/>
    </w:p>
    <w:p w14:paraId="01692A09" w14:textId="77777777" w:rsidR="00684690" w:rsidRPr="00684690" w:rsidRDefault="00684690" w:rsidP="00684690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Passage brut en JSON dans les prompts.</w:t>
      </w:r>
    </w:p>
    <w:p w14:paraId="3A7E3B7D" w14:textId="77777777" w:rsidR="00684690" w:rsidRPr="00684690" w:rsidRDefault="00684690" w:rsidP="00684690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Les prompts supposent des colonnes : </w:t>
      </w:r>
      <w:proofErr w:type="spellStart"/>
      <w:r w:rsidRPr="00684690">
        <w:rPr>
          <w:rFonts w:ascii="Arial" w:hAnsi="Arial" w:cs="Arial"/>
          <w:sz w:val="22"/>
          <w:szCs w:val="22"/>
        </w:rPr>
        <w:t>NomCanonique</w:t>
      </w:r>
      <w:proofErr w:type="spellEnd"/>
      <w:r w:rsidRPr="0068469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84690">
        <w:rPr>
          <w:rFonts w:ascii="Arial" w:hAnsi="Arial" w:cs="Arial"/>
          <w:sz w:val="22"/>
          <w:szCs w:val="22"/>
        </w:rPr>
        <w:t>Role</w:t>
      </w:r>
      <w:proofErr w:type="spellEnd"/>
      <w:r w:rsidRPr="00684690">
        <w:rPr>
          <w:rFonts w:ascii="Arial" w:hAnsi="Arial" w:cs="Arial"/>
          <w:sz w:val="22"/>
          <w:szCs w:val="22"/>
        </w:rPr>
        <w:t>, Alias1, Alias2…</w:t>
      </w:r>
    </w:p>
    <w:p w14:paraId="17BD084D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Rien n’est exploité en dur côté PowerShell, mais le modèle s’en sert pour :</w:t>
      </w:r>
    </w:p>
    <w:p w14:paraId="49F42167" w14:textId="77777777" w:rsidR="00684690" w:rsidRPr="00684690" w:rsidRDefault="00684690" w:rsidP="00684690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t>normaliser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les noms (ex : “Me DUPONT” → “Maître DUPONT”),</w:t>
      </w:r>
    </w:p>
    <w:p w14:paraId="35B2456F" w14:textId="77777777" w:rsidR="00684690" w:rsidRPr="00684690" w:rsidRDefault="00684690" w:rsidP="00684690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lastRenderedPageBreak/>
        <w:t>associer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rôle et partie.</w:t>
      </w:r>
    </w:p>
    <w:p w14:paraId="131E8513" w14:textId="77777777" w:rsidR="00684690" w:rsidRPr="00684690" w:rsidRDefault="00684690" w:rsidP="00684690">
      <w:pPr>
        <w:rPr>
          <w:rFonts w:ascii="Arial" w:hAnsi="Arial" w:cs="Arial"/>
          <w:b/>
          <w:bCs/>
          <w:sz w:val="22"/>
          <w:szCs w:val="22"/>
        </w:rPr>
      </w:pPr>
      <w:r w:rsidRPr="00684690">
        <w:rPr>
          <w:rFonts w:ascii="Arial" w:hAnsi="Arial" w:cs="Arial"/>
          <w:b/>
          <w:bCs/>
          <w:sz w:val="22"/>
          <w:szCs w:val="22"/>
        </w:rPr>
        <w:t>Structure recommandée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558"/>
        <w:gridCol w:w="1222"/>
        <w:gridCol w:w="5688"/>
      </w:tblGrid>
      <w:tr w:rsidR="00684690" w:rsidRPr="00684690" w14:paraId="11B74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3E3E6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05AAB8AA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7AF787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Obligatoire</w:t>
            </w:r>
          </w:p>
        </w:tc>
        <w:tc>
          <w:tcPr>
            <w:tcW w:w="0" w:type="auto"/>
            <w:vAlign w:val="center"/>
            <w:hideMark/>
          </w:tcPr>
          <w:p w14:paraId="65769822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Rôle</w:t>
            </w:r>
          </w:p>
        </w:tc>
      </w:tr>
      <w:tr w:rsidR="00684690" w:rsidRPr="00684690" w14:paraId="77913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EC21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84690">
              <w:rPr>
                <w:rFonts w:ascii="Arial" w:hAnsi="Arial" w:cs="Arial"/>
                <w:sz w:val="22"/>
                <w:szCs w:val="22"/>
              </w:rPr>
              <w:t>NomCanonique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C905E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texte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DB52F3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684690">
              <w:rPr>
                <w:rFonts w:ascii="Arial" w:hAnsi="Arial" w:cs="Arial"/>
                <w:sz w:val="22"/>
                <w:szCs w:val="22"/>
              </w:rP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4A09DDDD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Nom “propre” tel que tu veux qu’il apparaisse dans le CR.</w:t>
            </w:r>
          </w:p>
        </w:tc>
      </w:tr>
      <w:tr w:rsidR="00684690" w:rsidRPr="00684690" w14:paraId="32F5B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66D8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84690">
              <w:rPr>
                <w:rFonts w:ascii="Arial" w:hAnsi="Arial" w:cs="Arial"/>
                <w:sz w:val="22"/>
                <w:szCs w:val="22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72FAD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texte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5CFD6E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684690">
              <w:rPr>
                <w:rFonts w:ascii="Arial" w:hAnsi="Arial" w:cs="Arial"/>
                <w:sz w:val="22"/>
                <w:szCs w:val="22"/>
              </w:rPr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4E7328EC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Rôle dans l’expertise : Expert, Avocat demandeur, MOA, etc.</w:t>
            </w:r>
          </w:p>
        </w:tc>
      </w:tr>
      <w:tr w:rsidR="00684690" w:rsidRPr="00684690" w14:paraId="10F08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6CC3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Partie</w:t>
            </w:r>
          </w:p>
        </w:tc>
        <w:tc>
          <w:tcPr>
            <w:tcW w:w="0" w:type="auto"/>
            <w:vAlign w:val="center"/>
            <w:hideMark/>
          </w:tcPr>
          <w:p w14:paraId="03692266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texte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596750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optionnel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DD541C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Demandeur / Défendeur / Intervenant / Tiers…</w:t>
            </w:r>
          </w:p>
        </w:tc>
      </w:tr>
      <w:tr w:rsidR="00684690" w:rsidRPr="00684690" w14:paraId="1AC27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196A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Alias1</w:t>
            </w:r>
          </w:p>
        </w:tc>
        <w:tc>
          <w:tcPr>
            <w:tcW w:w="0" w:type="auto"/>
            <w:vAlign w:val="center"/>
            <w:hideMark/>
          </w:tcPr>
          <w:p w14:paraId="3C5DF22A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texte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201C6E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optionnel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EFACBD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Variante de nom apparaissant dans la transcription (ex : “Me Dupont”).</w:t>
            </w:r>
          </w:p>
        </w:tc>
      </w:tr>
      <w:tr w:rsidR="00684690" w:rsidRPr="00684690" w14:paraId="16A05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D32F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Alias2</w:t>
            </w:r>
          </w:p>
        </w:tc>
        <w:tc>
          <w:tcPr>
            <w:tcW w:w="0" w:type="auto"/>
            <w:vAlign w:val="center"/>
            <w:hideMark/>
          </w:tcPr>
          <w:p w14:paraId="6F0970C9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texte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38D07F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optionnel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A36D2F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Autre variante éventuelle.</w:t>
            </w:r>
          </w:p>
        </w:tc>
      </w:tr>
      <w:tr w:rsidR="00684690" w:rsidRPr="00684690" w14:paraId="58163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232A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4E63B881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texte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AA1A2F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84690">
              <w:rPr>
                <w:rFonts w:ascii="Arial" w:hAnsi="Arial" w:cs="Arial"/>
                <w:sz w:val="22"/>
                <w:szCs w:val="22"/>
              </w:rPr>
              <w:t>optionnel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BB5770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Pour toi (non exploité côté modèle, mais visible).</w:t>
            </w:r>
          </w:p>
        </w:tc>
      </w:tr>
    </w:tbl>
    <w:p w14:paraId="689971D5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1841"/>
        <w:gridCol w:w="1320"/>
        <w:gridCol w:w="985"/>
        <w:gridCol w:w="1723"/>
        <w:gridCol w:w="1469"/>
      </w:tblGrid>
      <w:tr w:rsidR="00684690" w:rsidRPr="00684690" w14:paraId="2FC34C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0EF97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NomCanonique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44D52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717FB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Partie</w:t>
            </w:r>
          </w:p>
        </w:tc>
        <w:tc>
          <w:tcPr>
            <w:tcW w:w="0" w:type="auto"/>
            <w:vAlign w:val="center"/>
            <w:hideMark/>
          </w:tcPr>
          <w:p w14:paraId="53DFE62D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Alias1</w:t>
            </w:r>
          </w:p>
        </w:tc>
        <w:tc>
          <w:tcPr>
            <w:tcW w:w="0" w:type="auto"/>
            <w:vAlign w:val="center"/>
            <w:hideMark/>
          </w:tcPr>
          <w:p w14:paraId="4F8E3F10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Alias2</w:t>
            </w:r>
          </w:p>
        </w:tc>
        <w:tc>
          <w:tcPr>
            <w:tcW w:w="0" w:type="auto"/>
            <w:vAlign w:val="center"/>
            <w:hideMark/>
          </w:tcPr>
          <w:p w14:paraId="1F16262D" w14:textId="77777777" w:rsidR="00684690" w:rsidRPr="00684690" w:rsidRDefault="00684690" w:rsidP="006846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4690">
              <w:rPr>
                <w:rFonts w:ascii="Arial" w:hAnsi="Arial" w:cs="Arial"/>
                <w:b/>
                <w:bCs/>
                <w:sz w:val="22"/>
                <w:szCs w:val="22"/>
              </w:rPr>
              <w:t>Notes</w:t>
            </w:r>
          </w:p>
        </w:tc>
      </w:tr>
      <w:tr w:rsidR="00684690" w:rsidRPr="00684690" w14:paraId="497E5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7DDA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M. Martin (Expert)</w:t>
            </w:r>
          </w:p>
        </w:tc>
        <w:tc>
          <w:tcPr>
            <w:tcW w:w="0" w:type="auto"/>
            <w:vAlign w:val="center"/>
            <w:hideMark/>
          </w:tcPr>
          <w:p w14:paraId="3B561A64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Expert judiciaire</w:t>
            </w:r>
          </w:p>
        </w:tc>
        <w:tc>
          <w:tcPr>
            <w:tcW w:w="0" w:type="auto"/>
            <w:vAlign w:val="center"/>
            <w:hideMark/>
          </w:tcPr>
          <w:p w14:paraId="713F5474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97D616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4CFCCBDB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M. Martin</w:t>
            </w:r>
          </w:p>
        </w:tc>
        <w:tc>
          <w:tcPr>
            <w:tcW w:w="0" w:type="auto"/>
            <w:vAlign w:val="center"/>
            <w:hideMark/>
          </w:tcPr>
          <w:p w14:paraId="19255D70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Toi.</w:t>
            </w:r>
          </w:p>
        </w:tc>
      </w:tr>
      <w:tr w:rsidR="00684690" w:rsidRPr="00684690" w14:paraId="31077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6D5E1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Me DUPONT</w:t>
            </w:r>
          </w:p>
        </w:tc>
        <w:tc>
          <w:tcPr>
            <w:tcW w:w="0" w:type="auto"/>
            <w:vAlign w:val="center"/>
            <w:hideMark/>
          </w:tcPr>
          <w:p w14:paraId="4E87CC83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Avocat des demandeurs</w:t>
            </w:r>
          </w:p>
        </w:tc>
        <w:tc>
          <w:tcPr>
            <w:tcW w:w="0" w:type="auto"/>
            <w:vAlign w:val="center"/>
            <w:hideMark/>
          </w:tcPr>
          <w:p w14:paraId="4ABDAB22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Demandeurs</w:t>
            </w:r>
          </w:p>
        </w:tc>
        <w:tc>
          <w:tcPr>
            <w:tcW w:w="0" w:type="auto"/>
            <w:vAlign w:val="center"/>
            <w:hideMark/>
          </w:tcPr>
          <w:p w14:paraId="695B269E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Maître Dupont</w:t>
            </w:r>
          </w:p>
        </w:tc>
        <w:tc>
          <w:tcPr>
            <w:tcW w:w="0" w:type="auto"/>
            <w:vAlign w:val="center"/>
            <w:hideMark/>
          </w:tcPr>
          <w:p w14:paraId="68E5717C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Me D.</w:t>
            </w:r>
          </w:p>
        </w:tc>
        <w:tc>
          <w:tcPr>
            <w:tcW w:w="0" w:type="auto"/>
            <w:vAlign w:val="center"/>
            <w:hideMark/>
          </w:tcPr>
          <w:p w14:paraId="453F8613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Intervient beaucoup à l’oral.</w:t>
            </w:r>
          </w:p>
        </w:tc>
      </w:tr>
      <w:tr w:rsidR="00684690" w:rsidRPr="00684690" w14:paraId="68511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AA3D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Mme DURAND</w:t>
            </w:r>
          </w:p>
        </w:tc>
        <w:tc>
          <w:tcPr>
            <w:tcW w:w="0" w:type="auto"/>
            <w:vAlign w:val="center"/>
            <w:hideMark/>
          </w:tcPr>
          <w:p w14:paraId="49D79A9C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Représentante du promoteur</w:t>
            </w:r>
          </w:p>
        </w:tc>
        <w:tc>
          <w:tcPr>
            <w:tcW w:w="0" w:type="auto"/>
            <w:vAlign w:val="center"/>
            <w:hideMark/>
          </w:tcPr>
          <w:p w14:paraId="6F533234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Défendeur</w:t>
            </w:r>
          </w:p>
        </w:tc>
        <w:tc>
          <w:tcPr>
            <w:tcW w:w="0" w:type="auto"/>
            <w:vAlign w:val="center"/>
            <w:hideMark/>
          </w:tcPr>
          <w:p w14:paraId="65B9E56E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Mme Durand</w:t>
            </w:r>
          </w:p>
        </w:tc>
        <w:tc>
          <w:tcPr>
            <w:tcW w:w="0" w:type="auto"/>
            <w:vAlign w:val="center"/>
            <w:hideMark/>
          </w:tcPr>
          <w:p w14:paraId="27A3A692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Représentante PROMO</w:t>
            </w:r>
          </w:p>
        </w:tc>
        <w:tc>
          <w:tcPr>
            <w:tcW w:w="0" w:type="auto"/>
            <w:vAlign w:val="center"/>
            <w:hideMark/>
          </w:tcPr>
          <w:p w14:paraId="4C3A014F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4690" w:rsidRPr="00684690" w14:paraId="0E9A8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DB95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M. LEBLANC</w:t>
            </w:r>
          </w:p>
        </w:tc>
        <w:tc>
          <w:tcPr>
            <w:tcW w:w="0" w:type="auto"/>
            <w:vAlign w:val="center"/>
            <w:hideMark/>
          </w:tcPr>
          <w:p w14:paraId="3A968B84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Acquéreur</w:t>
            </w:r>
          </w:p>
        </w:tc>
        <w:tc>
          <w:tcPr>
            <w:tcW w:w="0" w:type="auto"/>
            <w:vAlign w:val="center"/>
            <w:hideMark/>
          </w:tcPr>
          <w:p w14:paraId="3C731D1F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Demandeurs</w:t>
            </w:r>
          </w:p>
        </w:tc>
        <w:tc>
          <w:tcPr>
            <w:tcW w:w="0" w:type="auto"/>
            <w:vAlign w:val="center"/>
            <w:hideMark/>
          </w:tcPr>
          <w:p w14:paraId="273103C2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M. Leblanc</w:t>
            </w:r>
          </w:p>
        </w:tc>
        <w:tc>
          <w:tcPr>
            <w:tcW w:w="0" w:type="auto"/>
            <w:vAlign w:val="center"/>
            <w:hideMark/>
          </w:tcPr>
          <w:p w14:paraId="1E69E69F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  <w:r w:rsidRPr="00684690">
              <w:rPr>
                <w:rFonts w:ascii="Arial" w:hAnsi="Arial" w:cs="Arial"/>
                <w:sz w:val="22"/>
                <w:szCs w:val="22"/>
              </w:rPr>
              <w:t>Client 1</w:t>
            </w:r>
          </w:p>
        </w:tc>
        <w:tc>
          <w:tcPr>
            <w:tcW w:w="0" w:type="auto"/>
            <w:vAlign w:val="center"/>
            <w:hideMark/>
          </w:tcPr>
          <w:p w14:paraId="5FC11DA1" w14:textId="77777777" w:rsidR="00684690" w:rsidRPr="00684690" w:rsidRDefault="00684690" w:rsidP="006846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96D9685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pict w14:anchorId="444B9667">
          <v:rect id="_x0000_i1063" style="width:0;height:1.5pt" o:hralign="center" o:hrstd="t" o:hr="t" fillcolor="#a0a0a0" stroked="f"/>
        </w:pict>
      </w:r>
    </w:p>
    <w:p w14:paraId="5C346480" w14:textId="77777777" w:rsidR="00684690" w:rsidRPr="00684690" w:rsidRDefault="00684690" w:rsidP="00684690">
      <w:pPr>
        <w:rPr>
          <w:rFonts w:ascii="Arial" w:hAnsi="Arial" w:cs="Arial"/>
          <w:b/>
          <w:bCs/>
          <w:sz w:val="22"/>
          <w:szCs w:val="22"/>
        </w:rPr>
      </w:pPr>
      <w:r w:rsidRPr="00684690">
        <w:rPr>
          <w:rFonts w:ascii="Arial" w:hAnsi="Arial" w:cs="Arial"/>
          <w:b/>
          <w:bCs/>
          <w:sz w:val="22"/>
          <w:szCs w:val="22"/>
        </w:rPr>
        <w:t>3️</w:t>
      </w:r>
      <w:r w:rsidRPr="00684690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684690">
        <w:rPr>
          <w:rFonts w:ascii="Arial" w:hAnsi="Arial" w:cs="Arial"/>
          <w:b/>
          <w:bCs/>
          <w:sz w:val="22"/>
          <w:szCs w:val="22"/>
        </w:rPr>
        <w:t xml:space="preserve"> CSV REUNION (transcription) – </w:t>
      </w:r>
      <w:proofErr w:type="spellStart"/>
      <w:r w:rsidRPr="00684690">
        <w:rPr>
          <w:rFonts w:ascii="Arial" w:hAnsi="Arial" w:cs="Arial"/>
          <w:b/>
          <w:bCs/>
          <w:sz w:val="22"/>
          <w:szCs w:val="22"/>
        </w:rPr>
        <w:t>CsvPath</w:t>
      </w:r>
      <w:proofErr w:type="spellEnd"/>
    </w:p>
    <w:p w14:paraId="610069D3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C’est celui que tu as déjà : le code attend </w:t>
      </w:r>
      <w:r w:rsidRPr="00684690">
        <w:rPr>
          <w:rFonts w:ascii="Arial" w:hAnsi="Arial" w:cs="Arial"/>
          <w:b/>
          <w:bCs/>
          <w:sz w:val="22"/>
          <w:szCs w:val="22"/>
        </w:rPr>
        <w:t>obligatoirement</w:t>
      </w:r>
      <w:r w:rsidRPr="00684690">
        <w:rPr>
          <w:rFonts w:ascii="Arial" w:hAnsi="Arial" w:cs="Arial"/>
          <w:sz w:val="22"/>
          <w:szCs w:val="22"/>
        </w:rPr>
        <w:t xml:space="preserve"> ces colonnes :</w:t>
      </w:r>
    </w:p>
    <w:p w14:paraId="67E8AFFF" w14:textId="77777777" w:rsidR="00684690" w:rsidRPr="00684690" w:rsidRDefault="00684690" w:rsidP="0068469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t>start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684690">
        <w:rPr>
          <w:rFonts w:ascii="Arial" w:hAnsi="Arial" w:cs="Arial"/>
          <w:sz w:val="22"/>
          <w:szCs w:val="22"/>
        </w:rPr>
        <w:t>timecode</w:t>
      </w:r>
      <w:proofErr w:type="spellEnd"/>
      <w:r w:rsidRPr="00684690">
        <w:rPr>
          <w:rFonts w:ascii="Arial" w:hAnsi="Arial" w:cs="Arial"/>
          <w:sz w:val="22"/>
          <w:szCs w:val="22"/>
        </w:rPr>
        <w:t xml:space="preserve"> début (ex : </w:t>
      </w:r>
      <w:proofErr w:type="gramStart"/>
      <w:r w:rsidRPr="00684690">
        <w:rPr>
          <w:rFonts w:ascii="Arial" w:hAnsi="Arial" w:cs="Arial"/>
          <w:sz w:val="22"/>
          <w:szCs w:val="22"/>
        </w:rPr>
        <w:t>00:12:</w:t>
      </w:r>
      <w:proofErr w:type="gramEnd"/>
      <w:r w:rsidRPr="00684690">
        <w:rPr>
          <w:rFonts w:ascii="Arial" w:hAnsi="Arial" w:cs="Arial"/>
          <w:sz w:val="22"/>
          <w:szCs w:val="22"/>
        </w:rPr>
        <w:t>34),</w:t>
      </w:r>
    </w:p>
    <w:p w14:paraId="64B4BC80" w14:textId="77777777" w:rsidR="00684690" w:rsidRPr="00684690" w:rsidRDefault="00684690" w:rsidP="0068469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t>end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684690">
        <w:rPr>
          <w:rFonts w:ascii="Arial" w:hAnsi="Arial" w:cs="Arial"/>
          <w:sz w:val="22"/>
          <w:szCs w:val="22"/>
        </w:rPr>
        <w:t>timecode</w:t>
      </w:r>
      <w:proofErr w:type="spellEnd"/>
      <w:r w:rsidRPr="00684690">
        <w:rPr>
          <w:rFonts w:ascii="Arial" w:hAnsi="Arial" w:cs="Arial"/>
          <w:sz w:val="22"/>
          <w:szCs w:val="22"/>
        </w:rPr>
        <w:t xml:space="preserve"> fin (peut servir pour d’autres usages),</w:t>
      </w:r>
    </w:p>
    <w:p w14:paraId="04B065CD" w14:textId="77777777" w:rsidR="00684690" w:rsidRPr="00684690" w:rsidRDefault="00684690" w:rsidP="0068469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t>speaker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→ nom brut du locuteur (tel que la transcription l’a reconnu),</w:t>
      </w:r>
    </w:p>
    <w:p w14:paraId="7E3E2124" w14:textId="77777777" w:rsidR="00684690" w:rsidRPr="00684690" w:rsidRDefault="00684690" w:rsidP="0068469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684690">
        <w:rPr>
          <w:rFonts w:ascii="Arial" w:hAnsi="Arial" w:cs="Arial"/>
          <w:sz w:val="22"/>
          <w:szCs w:val="22"/>
        </w:rPr>
        <w:lastRenderedPageBreak/>
        <w:t>text</w:t>
      </w:r>
      <w:proofErr w:type="spellEnd"/>
      <w:proofErr w:type="gramEnd"/>
      <w:r w:rsidRPr="00684690">
        <w:rPr>
          <w:rFonts w:ascii="Arial" w:hAnsi="Arial" w:cs="Arial"/>
          <w:sz w:val="22"/>
          <w:szCs w:val="22"/>
        </w:rPr>
        <w:t xml:space="preserve"> → texte de l’intervention.</w:t>
      </w:r>
    </w:p>
    <w:p w14:paraId="308A60B5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Séparateur ; (tu l’as déjà) :</w:t>
      </w:r>
    </w:p>
    <w:p w14:paraId="47ACD8B2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684690">
        <w:rPr>
          <w:rFonts w:ascii="Arial" w:hAnsi="Arial" w:cs="Arial"/>
          <w:sz w:val="22"/>
          <w:szCs w:val="22"/>
        </w:rPr>
        <w:t>start;end</w:t>
      </w:r>
      <w:proofErr w:type="gramEnd"/>
      <w:r w:rsidRPr="00684690">
        <w:rPr>
          <w:rFonts w:ascii="Arial" w:hAnsi="Arial" w:cs="Arial"/>
          <w:sz w:val="22"/>
          <w:szCs w:val="22"/>
        </w:rPr>
        <w:t>;</w:t>
      </w:r>
      <w:proofErr w:type="gramStart"/>
      <w:r w:rsidRPr="00684690">
        <w:rPr>
          <w:rFonts w:ascii="Arial" w:hAnsi="Arial" w:cs="Arial"/>
          <w:sz w:val="22"/>
          <w:szCs w:val="22"/>
        </w:rPr>
        <w:t>speaker;text</w:t>
      </w:r>
      <w:proofErr w:type="spellEnd"/>
      <w:proofErr w:type="gramEnd"/>
    </w:p>
    <w:p w14:paraId="4D01EF71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t>00:00:01;00:00:05;Expert</w:t>
      </w:r>
      <w:proofErr w:type="gramEnd"/>
      <w:r w:rsidRPr="00684690">
        <w:rPr>
          <w:rFonts w:ascii="Arial" w:hAnsi="Arial" w:cs="Arial"/>
          <w:sz w:val="22"/>
          <w:szCs w:val="22"/>
        </w:rPr>
        <w:t>;Bonjour à tous, nous allons commencer la réunion.</w:t>
      </w:r>
    </w:p>
    <w:p w14:paraId="5E4BA687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t>00:00:05;00:00:15;Me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684690">
        <w:rPr>
          <w:rFonts w:ascii="Arial" w:hAnsi="Arial" w:cs="Arial"/>
          <w:sz w:val="22"/>
          <w:szCs w:val="22"/>
        </w:rPr>
        <w:t>DUPONT;Je</w:t>
      </w:r>
      <w:proofErr w:type="spellEnd"/>
      <w:proofErr w:type="gramEnd"/>
      <w:r w:rsidRPr="00684690">
        <w:rPr>
          <w:rFonts w:ascii="Arial" w:hAnsi="Arial" w:cs="Arial"/>
          <w:sz w:val="22"/>
          <w:szCs w:val="22"/>
        </w:rPr>
        <w:t xml:space="preserve"> souhaite revenir sur les dimensions des places de parking...</w:t>
      </w:r>
    </w:p>
    <w:p w14:paraId="17407923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...</w:t>
      </w:r>
    </w:p>
    <w:p w14:paraId="1F74035E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pict w14:anchorId="22D5BD98">
          <v:rect id="_x0000_i1064" style="width:0;height:1.5pt" o:hralign="center" o:hrstd="t" o:hr="t" fillcolor="#a0a0a0" stroked="f"/>
        </w:pict>
      </w:r>
    </w:p>
    <w:p w14:paraId="40B1E3D9" w14:textId="77777777" w:rsidR="00684690" w:rsidRPr="00684690" w:rsidRDefault="00684690" w:rsidP="00684690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684690">
        <w:rPr>
          <w:rFonts w:ascii="Arial" w:hAnsi="Arial" w:cs="Arial"/>
          <w:b/>
          <w:bCs/>
          <w:sz w:val="22"/>
          <w:szCs w:val="22"/>
          <w:lang w:val="en-US"/>
        </w:rPr>
        <w:t>4</w:t>
      </w:r>
      <w:r w:rsidRPr="00684690">
        <w:rPr>
          <w:rFonts w:ascii="Arial" w:hAnsi="Arial" w:cs="Arial"/>
          <w:b/>
          <w:bCs/>
          <w:sz w:val="22"/>
          <w:szCs w:val="22"/>
        </w:rPr>
        <w:t>️</w:t>
      </w:r>
      <w:r w:rsidRPr="00684690">
        <w:rPr>
          <w:rFonts w:ascii="Segoe UI Symbol" w:hAnsi="Segoe UI Symbol" w:cs="Segoe UI Symbol"/>
          <w:b/>
          <w:bCs/>
          <w:sz w:val="22"/>
          <w:szCs w:val="22"/>
          <w:lang w:val="en-US"/>
        </w:rPr>
        <w:t>⃣</w:t>
      </w:r>
      <w:r w:rsidRPr="00684690">
        <w:rPr>
          <w:rFonts w:ascii="Arial" w:hAnsi="Arial" w:cs="Arial"/>
          <w:b/>
          <w:bCs/>
          <w:sz w:val="22"/>
          <w:szCs w:val="22"/>
          <w:lang w:val="en-US"/>
        </w:rPr>
        <w:t xml:space="preserve"> CSV DEBRIEF – </w:t>
      </w:r>
      <w:proofErr w:type="spellStart"/>
      <w:r w:rsidRPr="00684690">
        <w:rPr>
          <w:rFonts w:ascii="Arial" w:hAnsi="Arial" w:cs="Arial"/>
          <w:b/>
          <w:bCs/>
          <w:sz w:val="22"/>
          <w:szCs w:val="22"/>
          <w:lang w:val="en-US"/>
        </w:rPr>
        <w:t>CsvDebriefPath</w:t>
      </w:r>
      <w:proofErr w:type="spellEnd"/>
      <w:r w:rsidRPr="00684690">
        <w:rPr>
          <w:rFonts w:ascii="Arial" w:hAnsi="Arial" w:cs="Arial"/>
          <w:b/>
          <w:bCs/>
          <w:sz w:val="22"/>
          <w:szCs w:val="22"/>
          <w:lang w:val="en-US"/>
        </w:rPr>
        <w:t xml:space="preserve"> (</w:t>
      </w:r>
      <w:proofErr w:type="spellStart"/>
      <w:r w:rsidRPr="00684690">
        <w:rPr>
          <w:rFonts w:ascii="Arial" w:hAnsi="Arial" w:cs="Arial"/>
          <w:b/>
          <w:bCs/>
          <w:sz w:val="22"/>
          <w:szCs w:val="22"/>
          <w:lang w:val="en-US"/>
        </w:rPr>
        <w:t>optionnel</w:t>
      </w:r>
      <w:proofErr w:type="spellEnd"/>
      <w:r w:rsidRPr="00684690">
        <w:rPr>
          <w:rFonts w:ascii="Arial" w:hAnsi="Arial" w:cs="Arial"/>
          <w:b/>
          <w:bCs/>
          <w:sz w:val="22"/>
          <w:szCs w:val="22"/>
          <w:lang w:val="en-US"/>
        </w:rPr>
        <w:t xml:space="preserve">, </w:t>
      </w:r>
      <w:proofErr w:type="spellStart"/>
      <w:r w:rsidRPr="00684690">
        <w:rPr>
          <w:rFonts w:ascii="Arial" w:hAnsi="Arial" w:cs="Arial"/>
          <w:b/>
          <w:bCs/>
          <w:sz w:val="22"/>
          <w:szCs w:val="22"/>
          <w:lang w:val="en-US"/>
        </w:rPr>
        <w:t>mais</w:t>
      </w:r>
      <w:proofErr w:type="spellEnd"/>
      <w:r w:rsidRPr="00684690">
        <w:rPr>
          <w:rFonts w:ascii="Arial" w:hAnsi="Arial" w:cs="Arial"/>
          <w:b/>
          <w:bCs/>
          <w:sz w:val="22"/>
          <w:szCs w:val="22"/>
          <w:lang w:val="en-US"/>
        </w:rPr>
        <w:t xml:space="preserve"> utile)</w:t>
      </w:r>
    </w:p>
    <w:p w14:paraId="037EC63D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La Passe 1B attend </w:t>
      </w:r>
      <w:r w:rsidRPr="00684690">
        <w:rPr>
          <w:rFonts w:ascii="Arial" w:hAnsi="Arial" w:cs="Arial"/>
          <w:b/>
          <w:bCs/>
          <w:sz w:val="22"/>
          <w:szCs w:val="22"/>
        </w:rPr>
        <w:t>la même structure</w:t>
      </w:r>
      <w:r w:rsidRPr="00684690">
        <w:rPr>
          <w:rFonts w:ascii="Arial" w:hAnsi="Arial" w:cs="Arial"/>
          <w:sz w:val="22"/>
          <w:szCs w:val="22"/>
        </w:rPr>
        <w:t xml:space="preserve"> que le CSV de réunion :</w:t>
      </w:r>
    </w:p>
    <w:p w14:paraId="3187D3CC" w14:textId="77777777" w:rsidR="00684690" w:rsidRPr="00684690" w:rsidRDefault="00684690" w:rsidP="00684690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t>colonnes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: start, speaker, </w:t>
      </w:r>
      <w:proofErr w:type="spellStart"/>
      <w:r w:rsidRPr="00684690">
        <w:rPr>
          <w:rFonts w:ascii="Arial" w:hAnsi="Arial" w:cs="Arial"/>
          <w:sz w:val="22"/>
          <w:szCs w:val="22"/>
        </w:rPr>
        <w:t>text</w:t>
      </w:r>
      <w:proofErr w:type="spellEnd"/>
      <w:r w:rsidRPr="00684690">
        <w:rPr>
          <w:rFonts w:ascii="Arial" w:hAnsi="Arial" w:cs="Arial"/>
          <w:sz w:val="22"/>
          <w:szCs w:val="22"/>
        </w:rPr>
        <w:t>,</w:t>
      </w:r>
    </w:p>
    <w:p w14:paraId="42D51772" w14:textId="77777777" w:rsidR="00684690" w:rsidRPr="00684690" w:rsidRDefault="00684690" w:rsidP="00684690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t>séparateur ;.</w:t>
      </w:r>
      <w:proofErr w:type="gramEnd"/>
    </w:p>
    <w:p w14:paraId="03F13E32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Exemple simple :</w:t>
      </w:r>
    </w:p>
    <w:p w14:paraId="58EBA61B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684690">
        <w:rPr>
          <w:rFonts w:ascii="Arial" w:hAnsi="Arial" w:cs="Arial"/>
          <w:sz w:val="22"/>
          <w:szCs w:val="22"/>
        </w:rPr>
        <w:t>start;end</w:t>
      </w:r>
      <w:proofErr w:type="gramEnd"/>
      <w:r w:rsidRPr="00684690">
        <w:rPr>
          <w:rFonts w:ascii="Arial" w:hAnsi="Arial" w:cs="Arial"/>
          <w:sz w:val="22"/>
          <w:szCs w:val="22"/>
        </w:rPr>
        <w:t>;</w:t>
      </w:r>
      <w:proofErr w:type="gramStart"/>
      <w:r w:rsidRPr="00684690">
        <w:rPr>
          <w:rFonts w:ascii="Arial" w:hAnsi="Arial" w:cs="Arial"/>
          <w:sz w:val="22"/>
          <w:szCs w:val="22"/>
        </w:rPr>
        <w:t>speaker;text</w:t>
      </w:r>
      <w:proofErr w:type="spellEnd"/>
      <w:proofErr w:type="gramEnd"/>
    </w:p>
    <w:p w14:paraId="63503E83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t>00:00:05;00:00:20;Expert</w:t>
      </w:r>
      <w:proofErr w:type="gramEnd"/>
      <w:r w:rsidRPr="00684690">
        <w:rPr>
          <w:rFonts w:ascii="Arial" w:hAnsi="Arial" w:cs="Arial"/>
          <w:sz w:val="22"/>
          <w:szCs w:val="22"/>
        </w:rPr>
        <w:t>;Sujet 1 : je vais insister dans le rapport sur le non-respect manifeste des largeurs.</w:t>
      </w:r>
    </w:p>
    <w:p w14:paraId="187B063A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t>00:00:20;00:00:40;Expert</w:t>
      </w:r>
      <w:proofErr w:type="gramEnd"/>
      <w:r w:rsidRPr="00684690">
        <w:rPr>
          <w:rFonts w:ascii="Arial" w:hAnsi="Arial" w:cs="Arial"/>
          <w:sz w:val="22"/>
          <w:szCs w:val="22"/>
        </w:rPr>
        <w:t>;Pour ce point, il faudra demander au promoteur le DOE complet et les plans d'exécution mis à jour.</w:t>
      </w:r>
    </w:p>
    <w:p w14:paraId="42AAA25B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t>00:00:40;00:01:10;Expert</w:t>
      </w:r>
      <w:proofErr w:type="gramEnd"/>
      <w:r w:rsidRPr="00684690">
        <w:rPr>
          <w:rFonts w:ascii="Arial" w:hAnsi="Arial" w:cs="Arial"/>
          <w:sz w:val="22"/>
          <w:szCs w:val="22"/>
        </w:rPr>
        <w:t>;Sur les retards de livraison, je resterai prudent, c’est très juridique et peu documenté.</w:t>
      </w:r>
    </w:p>
    <w:p w14:paraId="27235B3F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Le script va :</w:t>
      </w:r>
    </w:p>
    <w:p w14:paraId="12703FBB" w14:textId="77777777" w:rsidR="00684690" w:rsidRPr="00684690" w:rsidRDefault="00684690" w:rsidP="00684690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t>transformer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ça en lignes type [</w:t>
      </w:r>
      <w:proofErr w:type="gramStart"/>
      <w:r w:rsidRPr="00684690">
        <w:rPr>
          <w:rFonts w:ascii="Arial" w:hAnsi="Arial" w:cs="Arial"/>
          <w:sz w:val="22"/>
          <w:szCs w:val="22"/>
        </w:rPr>
        <w:t>HH:MM:SS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] </w:t>
      </w:r>
      <w:proofErr w:type="gramStart"/>
      <w:r w:rsidRPr="00684690">
        <w:rPr>
          <w:rFonts w:ascii="Arial" w:hAnsi="Arial" w:cs="Arial"/>
          <w:sz w:val="22"/>
          <w:szCs w:val="22"/>
        </w:rPr>
        <w:t>speaker: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texte,</w:t>
      </w:r>
    </w:p>
    <w:p w14:paraId="7749931D" w14:textId="77777777" w:rsidR="00684690" w:rsidRPr="00684690" w:rsidRDefault="00684690" w:rsidP="00684690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t>envoyer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ça au LLM avec la liste des sujets,</w:t>
      </w:r>
    </w:p>
    <w:p w14:paraId="5C9DC9DA" w14:textId="77777777" w:rsidR="00684690" w:rsidRPr="00684690" w:rsidRDefault="00684690" w:rsidP="00684690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t>générer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un </w:t>
      </w:r>
      <w:proofErr w:type="spellStart"/>
      <w:proofErr w:type="gramStart"/>
      <w:r w:rsidRPr="00684690">
        <w:rPr>
          <w:rFonts w:ascii="Arial" w:hAnsi="Arial" w:cs="Arial"/>
          <w:sz w:val="22"/>
          <w:szCs w:val="22"/>
        </w:rPr>
        <w:t>debrief.json</w:t>
      </w:r>
      <w:proofErr w:type="spellEnd"/>
      <w:proofErr w:type="gramEnd"/>
      <w:r w:rsidRPr="00684690">
        <w:rPr>
          <w:rFonts w:ascii="Arial" w:hAnsi="Arial" w:cs="Arial"/>
          <w:sz w:val="22"/>
          <w:szCs w:val="22"/>
        </w:rPr>
        <w:t xml:space="preserve"> du genre :</w:t>
      </w:r>
    </w:p>
    <w:p w14:paraId="2C559606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{</w:t>
      </w:r>
    </w:p>
    <w:p w14:paraId="6A69383F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  "sujets</w:t>
      </w:r>
      <w:proofErr w:type="gramStart"/>
      <w:r w:rsidRPr="00684690">
        <w:rPr>
          <w:rFonts w:ascii="Arial" w:hAnsi="Arial" w:cs="Arial"/>
          <w:sz w:val="22"/>
          <w:szCs w:val="22"/>
        </w:rPr>
        <w:t>":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[</w:t>
      </w:r>
    </w:p>
    <w:p w14:paraId="619FC172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    {</w:t>
      </w:r>
    </w:p>
    <w:p w14:paraId="48CD1638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      "</w:t>
      </w:r>
      <w:proofErr w:type="spellStart"/>
      <w:r w:rsidRPr="00684690">
        <w:rPr>
          <w:rFonts w:ascii="Arial" w:hAnsi="Arial" w:cs="Arial"/>
          <w:sz w:val="22"/>
          <w:szCs w:val="22"/>
        </w:rPr>
        <w:t>numero</w:t>
      </w:r>
      <w:proofErr w:type="spellEnd"/>
      <w:proofErr w:type="gramStart"/>
      <w:r w:rsidRPr="00684690">
        <w:rPr>
          <w:rFonts w:ascii="Arial" w:hAnsi="Arial" w:cs="Arial"/>
          <w:sz w:val="22"/>
          <w:szCs w:val="22"/>
        </w:rPr>
        <w:t>":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1,</w:t>
      </w:r>
    </w:p>
    <w:p w14:paraId="7EDA3A15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      "titre</w:t>
      </w:r>
      <w:proofErr w:type="gramStart"/>
      <w:r w:rsidRPr="00684690">
        <w:rPr>
          <w:rFonts w:ascii="Arial" w:hAnsi="Arial" w:cs="Arial"/>
          <w:sz w:val="22"/>
          <w:szCs w:val="22"/>
        </w:rPr>
        <w:t>":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"Conformité des dimensions des places de parking",</w:t>
      </w:r>
    </w:p>
    <w:p w14:paraId="14F32C5F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lastRenderedPageBreak/>
        <w:t xml:space="preserve">      "</w:t>
      </w:r>
      <w:proofErr w:type="spellStart"/>
      <w:r w:rsidRPr="00684690">
        <w:rPr>
          <w:rFonts w:ascii="Arial" w:hAnsi="Arial" w:cs="Arial"/>
          <w:sz w:val="22"/>
          <w:szCs w:val="22"/>
        </w:rPr>
        <w:t>orientation_expert</w:t>
      </w:r>
      <w:proofErr w:type="spellEnd"/>
      <w:proofErr w:type="gramStart"/>
      <w:r w:rsidRPr="00684690">
        <w:rPr>
          <w:rFonts w:ascii="Arial" w:hAnsi="Arial" w:cs="Arial"/>
          <w:sz w:val="22"/>
          <w:szCs w:val="22"/>
        </w:rPr>
        <w:t>":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"L’expert considère que les dimensions constatées ne respectent pas les normes...",</w:t>
      </w:r>
    </w:p>
    <w:p w14:paraId="4FF9EBFD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      "</w:t>
      </w:r>
      <w:proofErr w:type="spellStart"/>
      <w:r w:rsidRPr="00684690">
        <w:rPr>
          <w:rFonts w:ascii="Arial" w:hAnsi="Arial" w:cs="Arial"/>
          <w:sz w:val="22"/>
          <w:szCs w:val="22"/>
        </w:rPr>
        <w:t>demandes_documents</w:t>
      </w:r>
      <w:proofErr w:type="spellEnd"/>
      <w:proofErr w:type="gramStart"/>
      <w:r w:rsidRPr="00684690">
        <w:rPr>
          <w:rFonts w:ascii="Arial" w:hAnsi="Arial" w:cs="Arial"/>
          <w:sz w:val="22"/>
          <w:szCs w:val="22"/>
        </w:rPr>
        <w:t>":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[</w:t>
      </w:r>
    </w:p>
    <w:p w14:paraId="41DF1A95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        {</w:t>
      </w:r>
    </w:p>
    <w:p w14:paraId="270B9F85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          "objet</w:t>
      </w:r>
      <w:proofErr w:type="gramStart"/>
      <w:r w:rsidRPr="00684690">
        <w:rPr>
          <w:rFonts w:ascii="Arial" w:hAnsi="Arial" w:cs="Arial"/>
          <w:sz w:val="22"/>
          <w:szCs w:val="22"/>
        </w:rPr>
        <w:t>":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"DOE complet et plans d'exécution à jour des parkings",</w:t>
      </w:r>
    </w:p>
    <w:p w14:paraId="03F37F8C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          "</w:t>
      </w:r>
      <w:proofErr w:type="spellStart"/>
      <w:r w:rsidRPr="00684690">
        <w:rPr>
          <w:rFonts w:ascii="Arial" w:hAnsi="Arial" w:cs="Arial"/>
          <w:sz w:val="22"/>
          <w:szCs w:val="22"/>
        </w:rPr>
        <w:t>echeance</w:t>
      </w:r>
      <w:proofErr w:type="spellEnd"/>
      <w:proofErr w:type="gramStart"/>
      <w:r w:rsidRPr="00684690">
        <w:rPr>
          <w:rFonts w:ascii="Arial" w:hAnsi="Arial" w:cs="Arial"/>
          <w:sz w:val="22"/>
          <w:szCs w:val="22"/>
        </w:rPr>
        <w:t>":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84690">
        <w:rPr>
          <w:rFonts w:ascii="Arial" w:hAnsi="Arial" w:cs="Arial"/>
          <w:sz w:val="22"/>
          <w:szCs w:val="22"/>
        </w:rPr>
        <w:t>null</w:t>
      </w:r>
      <w:proofErr w:type="spellEnd"/>
      <w:r w:rsidRPr="00684690">
        <w:rPr>
          <w:rFonts w:ascii="Arial" w:hAnsi="Arial" w:cs="Arial"/>
          <w:sz w:val="22"/>
          <w:szCs w:val="22"/>
        </w:rPr>
        <w:t>,</w:t>
      </w:r>
    </w:p>
    <w:p w14:paraId="2F70C340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          "commentaire</w:t>
      </w:r>
      <w:proofErr w:type="gramStart"/>
      <w:r w:rsidRPr="00684690">
        <w:rPr>
          <w:rFonts w:ascii="Arial" w:hAnsi="Arial" w:cs="Arial"/>
          <w:sz w:val="22"/>
          <w:szCs w:val="22"/>
        </w:rPr>
        <w:t>":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84690">
        <w:rPr>
          <w:rFonts w:ascii="Arial" w:hAnsi="Arial" w:cs="Arial"/>
          <w:sz w:val="22"/>
          <w:szCs w:val="22"/>
        </w:rPr>
        <w:t>null</w:t>
      </w:r>
      <w:proofErr w:type="spellEnd"/>
      <w:r w:rsidRPr="00684690">
        <w:rPr>
          <w:rFonts w:ascii="Arial" w:hAnsi="Arial" w:cs="Arial"/>
          <w:sz w:val="22"/>
          <w:szCs w:val="22"/>
        </w:rPr>
        <w:t>,</w:t>
      </w:r>
    </w:p>
    <w:p w14:paraId="13FF3A3B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          "origine</w:t>
      </w:r>
      <w:proofErr w:type="gramStart"/>
      <w:r w:rsidRPr="00684690">
        <w:rPr>
          <w:rFonts w:ascii="Arial" w:hAnsi="Arial" w:cs="Arial"/>
          <w:sz w:val="22"/>
          <w:szCs w:val="22"/>
        </w:rPr>
        <w:t>":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684690">
        <w:rPr>
          <w:rFonts w:ascii="Arial" w:hAnsi="Arial" w:cs="Arial"/>
          <w:sz w:val="22"/>
          <w:szCs w:val="22"/>
        </w:rPr>
        <w:t>debrief_expert</w:t>
      </w:r>
      <w:proofErr w:type="spellEnd"/>
      <w:r w:rsidRPr="00684690">
        <w:rPr>
          <w:rFonts w:ascii="Arial" w:hAnsi="Arial" w:cs="Arial"/>
          <w:sz w:val="22"/>
          <w:szCs w:val="22"/>
        </w:rPr>
        <w:t>"</w:t>
      </w:r>
    </w:p>
    <w:p w14:paraId="4169A3F4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        }</w:t>
      </w:r>
    </w:p>
    <w:p w14:paraId="0CC39C2A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      ]</w:t>
      </w:r>
    </w:p>
    <w:p w14:paraId="474AA68A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    }</w:t>
      </w:r>
    </w:p>
    <w:p w14:paraId="15E3C737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  ],</w:t>
      </w:r>
    </w:p>
    <w:p w14:paraId="5E5E3C9B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 xml:space="preserve">  "</w:t>
      </w:r>
      <w:proofErr w:type="spellStart"/>
      <w:r w:rsidRPr="00684690">
        <w:rPr>
          <w:rFonts w:ascii="Arial" w:hAnsi="Arial" w:cs="Arial"/>
          <w:sz w:val="22"/>
          <w:szCs w:val="22"/>
        </w:rPr>
        <w:t>demandes_documents_hors_sujet</w:t>
      </w:r>
      <w:proofErr w:type="spellEnd"/>
      <w:proofErr w:type="gramStart"/>
      <w:r w:rsidRPr="00684690">
        <w:rPr>
          <w:rFonts w:ascii="Arial" w:hAnsi="Arial" w:cs="Arial"/>
          <w:sz w:val="22"/>
          <w:szCs w:val="22"/>
        </w:rPr>
        <w:t>":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[]</w:t>
      </w:r>
    </w:p>
    <w:p w14:paraId="6047E5EA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}</w:t>
      </w:r>
    </w:p>
    <w:p w14:paraId="414C3985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pict w14:anchorId="7CD73154">
          <v:rect id="_x0000_i1065" style="width:0;height:1.5pt" o:hralign="center" o:hrstd="t" o:hr="t" fillcolor="#a0a0a0" stroked="f"/>
        </w:pict>
      </w:r>
    </w:p>
    <w:p w14:paraId="2447724B" w14:textId="77777777" w:rsidR="00684690" w:rsidRPr="00684690" w:rsidRDefault="00684690" w:rsidP="00684690">
      <w:pPr>
        <w:rPr>
          <w:rFonts w:ascii="Arial" w:hAnsi="Arial" w:cs="Arial"/>
          <w:b/>
          <w:bCs/>
          <w:sz w:val="22"/>
          <w:szCs w:val="22"/>
        </w:rPr>
      </w:pPr>
      <w:r w:rsidRPr="00684690">
        <w:rPr>
          <w:rFonts w:ascii="Arial" w:hAnsi="Arial" w:cs="Arial"/>
          <w:b/>
          <w:bCs/>
          <w:sz w:val="22"/>
          <w:szCs w:val="22"/>
        </w:rPr>
        <w:t>5️</w:t>
      </w:r>
      <w:r w:rsidRPr="00684690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684690">
        <w:rPr>
          <w:rFonts w:ascii="Arial" w:hAnsi="Arial" w:cs="Arial"/>
          <w:b/>
          <w:bCs/>
          <w:sz w:val="22"/>
          <w:szCs w:val="22"/>
        </w:rPr>
        <w:t xml:space="preserve"> Comment gérer le débat “ce sujet est-il dans l’expertise ?”</w:t>
      </w:r>
    </w:p>
    <w:p w14:paraId="63F86BF4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Tu as plusieurs leviers, sans changer encore le code :</w:t>
      </w:r>
    </w:p>
    <w:p w14:paraId="4C525F22" w14:textId="77777777" w:rsidR="00684690" w:rsidRPr="00684690" w:rsidRDefault="00684690" w:rsidP="00684690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b/>
          <w:bCs/>
          <w:sz w:val="22"/>
          <w:szCs w:val="22"/>
        </w:rPr>
        <w:t>Dans le fichier Sujets</w:t>
      </w:r>
    </w:p>
    <w:p w14:paraId="0F187FFC" w14:textId="77777777" w:rsidR="00684690" w:rsidRPr="00684690" w:rsidRDefault="00684690" w:rsidP="00684690">
      <w:pPr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684690">
        <w:rPr>
          <w:rFonts w:ascii="Arial" w:hAnsi="Arial" w:cs="Arial"/>
          <w:sz w:val="22"/>
          <w:szCs w:val="22"/>
        </w:rPr>
        <w:t>DansPerimetre</w:t>
      </w:r>
      <w:proofErr w:type="spellEnd"/>
      <w:r w:rsidRPr="00684690">
        <w:rPr>
          <w:rFonts w:ascii="Arial" w:hAnsi="Arial" w:cs="Arial"/>
          <w:sz w:val="22"/>
          <w:szCs w:val="22"/>
        </w:rPr>
        <w:t xml:space="preserve"> = Oui / Non / Contesté</w:t>
      </w:r>
    </w:p>
    <w:p w14:paraId="39F297DA" w14:textId="77777777" w:rsidR="00684690" w:rsidRPr="00684690" w:rsidRDefault="00684690" w:rsidP="00684690">
      <w:pPr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Le LLM le verra dans les prompts et pourra :</w:t>
      </w:r>
    </w:p>
    <w:p w14:paraId="2AB84D9B" w14:textId="77777777" w:rsidR="00684690" w:rsidRPr="00684690" w:rsidRDefault="00684690" w:rsidP="00684690">
      <w:pPr>
        <w:numPr>
          <w:ilvl w:val="2"/>
          <w:numId w:val="7"/>
        </w:num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t>traiter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tous les sujets mais mentionner que certains sont “contestés”,</w:t>
      </w:r>
    </w:p>
    <w:p w14:paraId="7B85EAC1" w14:textId="77777777" w:rsidR="00684690" w:rsidRPr="00684690" w:rsidRDefault="00684690" w:rsidP="00684690">
      <w:pPr>
        <w:numPr>
          <w:ilvl w:val="2"/>
          <w:numId w:val="7"/>
        </w:num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t>ou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(si on ajuste légèrement le texte du System plus tard) ne traiter que ceux marqués “Oui / Contesté”.</w:t>
      </w:r>
    </w:p>
    <w:p w14:paraId="5B8BD7D6" w14:textId="77777777" w:rsidR="00684690" w:rsidRPr="00684690" w:rsidRDefault="00684690" w:rsidP="00684690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b/>
          <w:bCs/>
          <w:sz w:val="22"/>
          <w:szCs w:val="22"/>
        </w:rPr>
        <w:t>Dans le Titre lui-même</w:t>
      </w:r>
      <w:r w:rsidRPr="00684690">
        <w:rPr>
          <w:rFonts w:ascii="Arial" w:hAnsi="Arial" w:cs="Arial"/>
          <w:sz w:val="22"/>
          <w:szCs w:val="22"/>
        </w:rPr>
        <w:t xml:space="preserve"> (si tu veux que ce soit ultra explicite pour le juge) :</w:t>
      </w:r>
    </w:p>
    <w:p w14:paraId="1EE411F9" w14:textId="77777777" w:rsidR="00684690" w:rsidRPr="00684690" w:rsidRDefault="00684690" w:rsidP="00684690">
      <w:pPr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t>ex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: Retard de livraison (sujet contesté par le défendeur, voir conclusions)</w:t>
      </w:r>
      <w:r w:rsidRPr="00684690">
        <w:rPr>
          <w:rFonts w:ascii="Arial" w:hAnsi="Arial" w:cs="Arial"/>
          <w:sz w:val="22"/>
          <w:szCs w:val="22"/>
        </w:rPr>
        <w:br/>
        <w:t>→ ça apparaîtra tel quel dans le JSON final et donc dans ton CR.</w:t>
      </w:r>
    </w:p>
    <w:p w14:paraId="2E924025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pict w14:anchorId="668C5DCC">
          <v:rect id="_x0000_i1066" style="width:0;height:1.5pt" o:hralign="center" o:hrstd="t" o:hr="t" fillcolor="#a0a0a0" stroked="f"/>
        </w:pict>
      </w:r>
    </w:p>
    <w:p w14:paraId="3BB3983E" w14:textId="77777777" w:rsidR="00684690" w:rsidRPr="00684690" w:rsidRDefault="00684690" w:rsidP="00684690">
      <w:pPr>
        <w:rPr>
          <w:rFonts w:ascii="Arial" w:hAnsi="Arial" w:cs="Arial"/>
          <w:sz w:val="22"/>
          <w:szCs w:val="22"/>
        </w:rPr>
      </w:pPr>
      <w:r w:rsidRPr="00684690">
        <w:rPr>
          <w:rFonts w:ascii="Arial" w:hAnsi="Arial" w:cs="Arial"/>
          <w:sz w:val="22"/>
          <w:szCs w:val="22"/>
        </w:rPr>
        <w:t>Si tu veux, étape suivante on peut :</w:t>
      </w:r>
    </w:p>
    <w:p w14:paraId="73E46354" w14:textId="77777777" w:rsidR="00684690" w:rsidRPr="00684690" w:rsidRDefault="00684690" w:rsidP="00684690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lastRenderedPageBreak/>
        <w:t>te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proposer un </w:t>
      </w:r>
      <w:r w:rsidRPr="00684690">
        <w:rPr>
          <w:rFonts w:ascii="Arial" w:hAnsi="Arial" w:cs="Arial"/>
          <w:b/>
          <w:bCs/>
          <w:sz w:val="22"/>
          <w:szCs w:val="22"/>
        </w:rPr>
        <w:t>mini jeu de fichiers d’exemple</w:t>
      </w:r>
      <w:r w:rsidRPr="00684690">
        <w:rPr>
          <w:rFonts w:ascii="Arial" w:hAnsi="Arial" w:cs="Arial"/>
          <w:sz w:val="22"/>
          <w:szCs w:val="22"/>
        </w:rPr>
        <w:t xml:space="preserve"> (Sujets.xlsx, Participants.xlsx, réunion.csv, debrief.csv)</w:t>
      </w:r>
    </w:p>
    <w:p w14:paraId="1BC3816F" w14:textId="77777777" w:rsidR="00684690" w:rsidRPr="00684690" w:rsidRDefault="00684690" w:rsidP="00684690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proofErr w:type="gramStart"/>
      <w:r w:rsidRPr="00684690">
        <w:rPr>
          <w:rFonts w:ascii="Arial" w:hAnsi="Arial" w:cs="Arial"/>
          <w:sz w:val="22"/>
          <w:szCs w:val="22"/>
        </w:rPr>
        <w:t>ou</w:t>
      </w:r>
      <w:proofErr w:type="gramEnd"/>
      <w:r w:rsidRPr="00684690">
        <w:rPr>
          <w:rFonts w:ascii="Arial" w:hAnsi="Arial" w:cs="Arial"/>
          <w:sz w:val="22"/>
          <w:szCs w:val="22"/>
        </w:rPr>
        <w:t xml:space="preserve"> ajuster les prompts pour que la colonne </w:t>
      </w:r>
      <w:proofErr w:type="spellStart"/>
      <w:r w:rsidRPr="00684690">
        <w:rPr>
          <w:rFonts w:ascii="Arial" w:hAnsi="Arial" w:cs="Arial"/>
          <w:sz w:val="22"/>
          <w:szCs w:val="22"/>
        </w:rPr>
        <w:t>DansPerimetre</w:t>
      </w:r>
      <w:proofErr w:type="spellEnd"/>
      <w:r w:rsidRPr="00684690">
        <w:rPr>
          <w:rFonts w:ascii="Arial" w:hAnsi="Arial" w:cs="Arial"/>
          <w:sz w:val="22"/>
          <w:szCs w:val="22"/>
        </w:rPr>
        <w:t xml:space="preserve"> soit vraiment prise en compte (par ex. exclure les sujets où c’est Non).</w:t>
      </w:r>
    </w:p>
    <w:p w14:paraId="5FFDD885" w14:textId="77777777" w:rsidR="001D0C01" w:rsidRPr="00684690" w:rsidRDefault="001D0C01">
      <w:pPr>
        <w:rPr>
          <w:rFonts w:ascii="Arial" w:hAnsi="Arial" w:cs="Arial"/>
          <w:sz w:val="22"/>
          <w:szCs w:val="22"/>
        </w:rPr>
      </w:pPr>
    </w:p>
    <w:sectPr w:rsidR="001D0C01" w:rsidRPr="006846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33CA"/>
    <w:multiLevelType w:val="multilevel"/>
    <w:tmpl w:val="05CC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B59EA"/>
    <w:multiLevelType w:val="multilevel"/>
    <w:tmpl w:val="4466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410A5"/>
    <w:multiLevelType w:val="multilevel"/>
    <w:tmpl w:val="9B2E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D792F"/>
    <w:multiLevelType w:val="multilevel"/>
    <w:tmpl w:val="BC8A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253D3"/>
    <w:multiLevelType w:val="multilevel"/>
    <w:tmpl w:val="3844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57028"/>
    <w:multiLevelType w:val="multilevel"/>
    <w:tmpl w:val="141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412CC"/>
    <w:multiLevelType w:val="multilevel"/>
    <w:tmpl w:val="92B4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011F0"/>
    <w:multiLevelType w:val="multilevel"/>
    <w:tmpl w:val="A614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150237">
    <w:abstractNumId w:val="6"/>
  </w:num>
  <w:num w:numId="2" w16cid:durableId="1487625050">
    <w:abstractNumId w:val="7"/>
  </w:num>
  <w:num w:numId="3" w16cid:durableId="1623731568">
    <w:abstractNumId w:val="4"/>
  </w:num>
  <w:num w:numId="4" w16cid:durableId="1197768627">
    <w:abstractNumId w:val="1"/>
  </w:num>
  <w:num w:numId="5" w16cid:durableId="161702906">
    <w:abstractNumId w:val="3"/>
  </w:num>
  <w:num w:numId="6" w16cid:durableId="1888495284">
    <w:abstractNumId w:val="2"/>
  </w:num>
  <w:num w:numId="7" w16cid:durableId="28382485">
    <w:abstractNumId w:val="0"/>
  </w:num>
  <w:num w:numId="8" w16cid:durableId="2505517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C01"/>
    <w:rsid w:val="00090BE3"/>
    <w:rsid w:val="001D0C01"/>
    <w:rsid w:val="0068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06D2D-985E-4233-A731-30C2B2296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0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0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0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0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0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0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0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0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0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0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0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0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0C0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0C0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0C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0C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0C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0C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0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0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0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0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0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0C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0C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0C0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0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0C0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0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964</Words>
  <Characters>5303</Characters>
  <Application>Microsoft Office Word</Application>
  <DocSecurity>0</DocSecurity>
  <Lines>44</Lines>
  <Paragraphs>12</Paragraphs>
  <ScaleCrop>false</ScaleCrop>
  <Company>Hewlett-Packard Company</Company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2</cp:revision>
  <dcterms:created xsi:type="dcterms:W3CDTF">2025-12-05T10:45:00Z</dcterms:created>
  <dcterms:modified xsi:type="dcterms:W3CDTF">2025-12-05T10:46:00Z</dcterms:modified>
</cp:coreProperties>
</file>