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E9496" w14:textId="2046A214" w:rsidR="00616840" w:rsidRPr="00BC4AF9" w:rsidRDefault="009970C7" w:rsidP="005308BA">
      <w:pPr>
        <w:jc w:val="center"/>
        <w:rPr>
          <w:b/>
          <w:bCs/>
          <w:color w:val="F7CAAC" w:themeColor="accent2" w:themeTint="66"/>
          <w:sz w:val="36"/>
          <w:szCs w:val="36"/>
          <w:u w:val="double"/>
          <w14:textOutline w14:w="11112" w14:cap="flat" w14:cmpd="sng" w14:algn="ctr">
            <w14:solidFill>
              <w14:schemeClr w14:val="accent2"/>
            </w14:solidFill>
            <w14:prstDash w14:val="solid"/>
            <w14:round/>
          </w14:textOutline>
        </w:rPr>
      </w:pPr>
      <w:r w:rsidRPr="00BC4AF9">
        <w:rPr>
          <w:b/>
          <w:bCs/>
          <w:color w:val="F7CAAC" w:themeColor="accent2" w:themeTint="66"/>
          <w:sz w:val="36"/>
          <w:szCs w:val="36"/>
          <w:u w:val="double"/>
          <w14:textOutline w14:w="11112" w14:cap="flat" w14:cmpd="sng" w14:algn="ctr">
            <w14:solidFill>
              <w14:schemeClr w14:val="accent2"/>
            </w14:solidFill>
            <w14:prstDash w14:val="solid"/>
            <w14:round/>
          </w14:textOutline>
        </w:rPr>
        <w:t xml:space="preserve">Residential House Price Prediction </w:t>
      </w:r>
      <w:r w:rsidR="00034E14" w:rsidRPr="00BC4AF9">
        <w:rPr>
          <w:b/>
          <w:bCs/>
          <w:color w:val="F7CAAC" w:themeColor="accent2" w:themeTint="66"/>
          <w:sz w:val="36"/>
          <w:szCs w:val="36"/>
          <w:u w:val="double"/>
          <w14:textOutline w14:w="11112" w14:cap="flat" w14:cmpd="sng" w14:algn="ctr">
            <w14:solidFill>
              <w14:schemeClr w14:val="accent2"/>
            </w14:solidFill>
            <w14:prstDash w14:val="solid"/>
            <w14:round/>
          </w14:textOutline>
        </w:rPr>
        <w:t xml:space="preserve">- Data </w:t>
      </w:r>
      <w:r w:rsidR="00EA3FA7" w:rsidRPr="00BC4AF9">
        <w:rPr>
          <w:b/>
          <w:bCs/>
          <w:color w:val="F7CAAC" w:themeColor="accent2" w:themeTint="66"/>
          <w:sz w:val="36"/>
          <w:szCs w:val="36"/>
          <w:u w:val="double"/>
          <w14:textOutline w14:w="11112" w14:cap="flat" w14:cmpd="sng" w14:algn="ctr">
            <w14:solidFill>
              <w14:schemeClr w14:val="accent2"/>
            </w14:solidFill>
            <w14:prstDash w14:val="solid"/>
            <w14:round/>
          </w14:textOutline>
        </w:rPr>
        <w:t>Preprocess</w:t>
      </w:r>
    </w:p>
    <w:p w14:paraId="6BD1577A" w14:textId="3CFC5E38" w:rsidR="00DC062D" w:rsidRPr="00BC4AF9" w:rsidRDefault="00DC062D" w:rsidP="00DC062D">
      <w:pPr>
        <w:rPr>
          <w:b/>
          <w:bCs/>
          <w:i/>
          <w:iCs/>
          <w:color w:val="8EAADB" w:themeColor="accent1" w:themeTint="99"/>
          <w:sz w:val="28"/>
          <w:szCs w:val="28"/>
          <w:u w:val="single" w:color="000000" w:themeColor="text1"/>
        </w:rPr>
      </w:pPr>
      <w:r w:rsidRPr="00BC4AF9">
        <w:rPr>
          <w:b/>
          <w:bCs/>
          <w:i/>
          <w:iCs/>
          <w:color w:val="8EAADB" w:themeColor="accent1" w:themeTint="99"/>
          <w:sz w:val="28"/>
          <w:szCs w:val="28"/>
          <w:u w:val="single" w:color="000000" w:themeColor="text1"/>
        </w:rPr>
        <w:t>Dataset Inspection</w:t>
      </w:r>
      <w:r w:rsidR="00A20BC2" w:rsidRPr="00BC4AF9">
        <w:rPr>
          <w:b/>
          <w:bCs/>
          <w:i/>
          <w:iCs/>
          <w:color w:val="8EAADB" w:themeColor="accent1" w:themeTint="99"/>
          <w:sz w:val="28"/>
          <w:szCs w:val="28"/>
          <w:u w:val="single" w:color="000000" w:themeColor="text1"/>
        </w:rPr>
        <w:t>:</w:t>
      </w:r>
    </w:p>
    <w:p w14:paraId="5915CEEB" w14:textId="25F7893C" w:rsidR="00DC062D" w:rsidRPr="00DC062D" w:rsidRDefault="000871BD" w:rsidP="00A01191">
      <w:r>
        <w:t xml:space="preserve">        </w:t>
      </w:r>
      <w:r w:rsidR="00DC062D" w:rsidRPr="00DC062D">
        <w:t>The dataset was loaded and examined to understand its structure, dimensions, data types, and feature information. The dataset contains 1,460 records and 81 features related to residential properties and their sale prices.</w:t>
      </w:r>
    </w:p>
    <w:p w14:paraId="34AFE0EB" w14:textId="38B75C04" w:rsidR="00DC062D" w:rsidRPr="00BC4AF9" w:rsidRDefault="00DC062D" w:rsidP="00DC062D">
      <w:pPr>
        <w:rPr>
          <w:b/>
          <w:bCs/>
          <w:i/>
          <w:iCs/>
          <w:color w:val="8EAADB" w:themeColor="accent1" w:themeTint="99"/>
          <w:sz w:val="28"/>
          <w:szCs w:val="28"/>
          <w:u w:val="single" w:color="000000" w:themeColor="text1"/>
        </w:rPr>
      </w:pPr>
      <w:r w:rsidRPr="00BC4AF9">
        <w:rPr>
          <w:b/>
          <w:bCs/>
          <w:i/>
          <w:iCs/>
          <w:color w:val="8EAADB" w:themeColor="accent1" w:themeTint="99"/>
          <w:sz w:val="28"/>
          <w:szCs w:val="28"/>
          <w:u w:val="single" w:color="000000" w:themeColor="text1"/>
        </w:rPr>
        <w:t>Missing Value Analysis</w:t>
      </w:r>
      <w:r w:rsidR="00A20BC2" w:rsidRPr="00BC4AF9">
        <w:rPr>
          <w:b/>
          <w:bCs/>
          <w:i/>
          <w:iCs/>
          <w:color w:val="8EAADB" w:themeColor="accent1" w:themeTint="99"/>
          <w:sz w:val="28"/>
          <w:szCs w:val="28"/>
          <w:u w:val="single" w:color="000000" w:themeColor="text1"/>
        </w:rPr>
        <w:t>:</w:t>
      </w:r>
    </w:p>
    <w:p w14:paraId="5A545F27" w14:textId="33BF2F7F" w:rsidR="00DC062D" w:rsidRPr="00DC062D" w:rsidRDefault="000871BD" w:rsidP="000871BD">
      <w:r>
        <w:t xml:space="preserve">       </w:t>
      </w:r>
      <w:r w:rsidR="00DC062D" w:rsidRPr="00DC062D">
        <w:t>A detailed missing value analysis was performed to identify features containing null values. Several numerical and categorical features were found to have missing observations.</w:t>
      </w:r>
    </w:p>
    <w:p w14:paraId="71D33574" w14:textId="6D51DED7" w:rsidR="00DC062D" w:rsidRPr="00BC4AF9" w:rsidRDefault="00DC062D" w:rsidP="00DC062D">
      <w:pPr>
        <w:rPr>
          <w:b/>
          <w:bCs/>
          <w:i/>
          <w:iCs/>
          <w:color w:val="8EAADB" w:themeColor="accent1" w:themeTint="99"/>
          <w:sz w:val="28"/>
          <w:szCs w:val="28"/>
          <w:u w:val="single" w:color="000000" w:themeColor="text1"/>
        </w:rPr>
      </w:pPr>
      <w:r w:rsidRPr="00BC4AF9">
        <w:rPr>
          <w:b/>
          <w:bCs/>
          <w:i/>
          <w:iCs/>
          <w:color w:val="8EAADB" w:themeColor="accent1" w:themeTint="99"/>
          <w:sz w:val="28"/>
          <w:szCs w:val="28"/>
          <w:u w:val="single" w:color="000000" w:themeColor="text1"/>
        </w:rPr>
        <w:t>Missing Value Treatment</w:t>
      </w:r>
      <w:r w:rsidR="00A20BC2" w:rsidRPr="00BC4AF9">
        <w:rPr>
          <w:b/>
          <w:bCs/>
          <w:i/>
          <w:iCs/>
          <w:color w:val="8EAADB" w:themeColor="accent1" w:themeTint="99"/>
          <w:sz w:val="28"/>
          <w:szCs w:val="28"/>
          <w:u w:val="single" w:color="000000" w:themeColor="text1"/>
        </w:rPr>
        <w:t>:</w:t>
      </w:r>
    </w:p>
    <w:p w14:paraId="4EB69E9F" w14:textId="483BB191" w:rsidR="00DC062D" w:rsidRPr="00DC062D" w:rsidRDefault="000871BD" w:rsidP="000871BD">
      <w:r>
        <w:t xml:space="preserve">       </w:t>
      </w:r>
      <w:r w:rsidR="00DC062D" w:rsidRPr="00DC062D">
        <w:t xml:space="preserve">The </w:t>
      </w:r>
      <w:r w:rsidR="00DC062D" w:rsidRPr="00DC062D">
        <w:rPr>
          <w:b/>
          <w:bCs/>
        </w:rPr>
        <w:t>LotFrontage</w:t>
      </w:r>
      <w:r w:rsidR="00DC062D" w:rsidRPr="00DC062D">
        <w:t xml:space="preserve"> feature contained 259 missing values. Since the distribution exhibited outliers and was positively skewed, missing values were imputed using the </w:t>
      </w:r>
      <w:r w:rsidR="00DC062D" w:rsidRPr="00DC062D">
        <w:rPr>
          <w:b/>
          <w:bCs/>
        </w:rPr>
        <w:t>median</w:t>
      </w:r>
      <w:r w:rsidR="00DC062D" w:rsidRPr="00DC062D">
        <w:t xml:space="preserve"> rather than the mean. This approach minimizes the impact of extreme values and preserves the distribution of the feature.</w:t>
      </w:r>
    </w:p>
    <w:p w14:paraId="4EF020CA" w14:textId="0E4CD7E6" w:rsidR="00DC062D" w:rsidRPr="00DC062D" w:rsidRDefault="000871BD" w:rsidP="000871BD">
      <w:r>
        <w:t xml:space="preserve">       </w:t>
      </w:r>
      <w:r w:rsidR="00DC062D" w:rsidRPr="00DC062D">
        <w:t xml:space="preserve">For categorical features such as </w:t>
      </w:r>
      <w:r w:rsidR="00DC062D" w:rsidRPr="00DC062D">
        <w:rPr>
          <w:b/>
          <w:bCs/>
        </w:rPr>
        <w:t>BsmtQual, BsmtCond, GarageType, FireplaceQu, PoolQC, and Fence</w:t>
      </w:r>
      <w:r w:rsidR="00DC062D" w:rsidRPr="00DC062D">
        <w:t xml:space="preserve">, missing values represented the absence of the corresponding facility rather than missing information. Therefore, these values were replaced with </w:t>
      </w:r>
      <w:r w:rsidR="00DC062D" w:rsidRPr="00DC062D">
        <w:rPr>
          <w:b/>
          <w:bCs/>
        </w:rPr>
        <w:t>"None"</w:t>
      </w:r>
      <w:r w:rsidR="00DC062D" w:rsidRPr="00DC062D">
        <w:t xml:space="preserve"> to accurately reflect the property's characteristics.</w:t>
      </w:r>
    </w:p>
    <w:p w14:paraId="6D26B5DA" w14:textId="2BEDABD9" w:rsidR="00DC062D" w:rsidRPr="00DC062D" w:rsidRDefault="000871BD" w:rsidP="000871BD">
      <w:r>
        <w:t xml:space="preserve">       </w:t>
      </w:r>
      <w:r w:rsidR="00DC062D" w:rsidRPr="00DC062D">
        <w:t xml:space="preserve">For categorical features where missing values were due to incomplete records, such as </w:t>
      </w:r>
      <w:r w:rsidR="00DC062D" w:rsidRPr="00DC062D">
        <w:rPr>
          <w:b/>
          <w:bCs/>
        </w:rPr>
        <w:t>Electrical</w:t>
      </w:r>
      <w:r w:rsidR="00DC062D" w:rsidRPr="00DC062D">
        <w:t xml:space="preserve"> and </w:t>
      </w:r>
      <w:r w:rsidR="00DC062D" w:rsidRPr="00DC062D">
        <w:rPr>
          <w:b/>
          <w:bCs/>
        </w:rPr>
        <w:t>MasVnrType</w:t>
      </w:r>
      <w:r w:rsidR="00DC062D" w:rsidRPr="00DC062D">
        <w:t xml:space="preserve">, the </w:t>
      </w:r>
      <w:r w:rsidR="00DC062D" w:rsidRPr="00DC062D">
        <w:rPr>
          <w:b/>
          <w:bCs/>
        </w:rPr>
        <w:t>mode</w:t>
      </w:r>
      <w:r w:rsidR="00DC062D" w:rsidRPr="00DC062D">
        <w:t xml:space="preserve"> was used for imputation.</w:t>
      </w:r>
    </w:p>
    <w:p w14:paraId="011B6F8C" w14:textId="0853D51F" w:rsidR="00DC062D" w:rsidRPr="00BC4AF9" w:rsidRDefault="00DC062D" w:rsidP="00DC062D">
      <w:pPr>
        <w:rPr>
          <w:b/>
          <w:bCs/>
          <w:i/>
          <w:iCs/>
          <w:color w:val="8EAADB" w:themeColor="accent1" w:themeTint="99"/>
          <w:sz w:val="28"/>
          <w:szCs w:val="28"/>
          <w:u w:val="single" w:color="000000" w:themeColor="text1"/>
        </w:rPr>
      </w:pPr>
      <w:r w:rsidRPr="00BC4AF9">
        <w:rPr>
          <w:b/>
          <w:bCs/>
          <w:i/>
          <w:iCs/>
          <w:color w:val="8EAADB" w:themeColor="accent1" w:themeTint="99"/>
          <w:sz w:val="28"/>
          <w:szCs w:val="28"/>
          <w:u w:val="single" w:color="000000" w:themeColor="text1"/>
        </w:rPr>
        <w:t>Duplicate Record Check</w:t>
      </w:r>
      <w:r w:rsidR="00B8482C" w:rsidRPr="00BC4AF9">
        <w:rPr>
          <w:b/>
          <w:bCs/>
          <w:i/>
          <w:iCs/>
          <w:color w:val="8EAADB" w:themeColor="accent1" w:themeTint="99"/>
          <w:sz w:val="28"/>
          <w:szCs w:val="28"/>
          <w:u w:val="single" w:color="000000" w:themeColor="text1"/>
        </w:rPr>
        <w:t>:</w:t>
      </w:r>
    </w:p>
    <w:p w14:paraId="2330F434" w14:textId="1403AF1B" w:rsidR="008A71AB" w:rsidRDefault="006A1CF9" w:rsidP="006A1CF9">
      <w:r>
        <w:t xml:space="preserve">      </w:t>
      </w:r>
      <w:r w:rsidR="008A71AB" w:rsidRPr="008A71AB">
        <w:t>A duplicate record analysis was performed on the dataset. No duplicate entries were identified; therefore, no records were removed.</w:t>
      </w:r>
    </w:p>
    <w:p w14:paraId="690E363D" w14:textId="4F30EE40" w:rsidR="00DC062D" w:rsidRPr="00BC4AF9" w:rsidRDefault="00DC062D" w:rsidP="00DC062D">
      <w:pPr>
        <w:rPr>
          <w:b/>
          <w:bCs/>
          <w:i/>
          <w:iCs/>
          <w:color w:val="8EAADB" w:themeColor="accent1" w:themeTint="99"/>
          <w:sz w:val="28"/>
          <w:szCs w:val="28"/>
          <w:u w:val="single" w:color="000000" w:themeColor="text1"/>
        </w:rPr>
      </w:pPr>
      <w:r w:rsidRPr="00BC4AF9">
        <w:rPr>
          <w:b/>
          <w:bCs/>
          <w:i/>
          <w:iCs/>
          <w:color w:val="8EAADB" w:themeColor="accent1" w:themeTint="99"/>
          <w:sz w:val="28"/>
          <w:szCs w:val="28"/>
          <w:u w:val="single" w:color="000000" w:themeColor="text1"/>
        </w:rPr>
        <w:t>Outlier Detection and Treatment</w:t>
      </w:r>
      <w:r w:rsidR="00B8482C" w:rsidRPr="00BC4AF9">
        <w:rPr>
          <w:b/>
          <w:bCs/>
          <w:i/>
          <w:iCs/>
          <w:color w:val="8EAADB" w:themeColor="accent1" w:themeTint="99"/>
          <w:sz w:val="28"/>
          <w:szCs w:val="28"/>
          <w:u w:val="single" w:color="000000" w:themeColor="text1"/>
        </w:rPr>
        <w:t>:</w:t>
      </w:r>
    </w:p>
    <w:p w14:paraId="4A798DFB" w14:textId="77777777" w:rsidR="00503CC1" w:rsidRDefault="007627D9" w:rsidP="00DC062D">
      <w:r>
        <w:t xml:space="preserve">      </w:t>
      </w:r>
      <w:r w:rsidR="00503CC1" w:rsidRPr="00503CC1">
        <w:t>Outliers in the numerical features were identified using the Interquartile Range (IQR) method. Extreme values outside the lower and upper limits were treated using outlier replacement (capping), where values were replaced with the calculated boundary limits instead of removing records. This approach preserves dataset size while minimizing the influence of extreme observations.</w:t>
      </w:r>
    </w:p>
    <w:p w14:paraId="7B7DB9DB" w14:textId="0B72B43F" w:rsidR="00DC062D" w:rsidRPr="00BC4AF9" w:rsidRDefault="00DC062D" w:rsidP="00DC062D">
      <w:pPr>
        <w:rPr>
          <w:b/>
          <w:bCs/>
          <w:i/>
          <w:iCs/>
          <w:color w:val="8EAADB" w:themeColor="accent1" w:themeTint="99"/>
          <w:sz w:val="28"/>
          <w:szCs w:val="28"/>
          <w:u w:val="single" w:color="000000" w:themeColor="text1"/>
        </w:rPr>
      </w:pPr>
      <w:r w:rsidRPr="00BC4AF9">
        <w:rPr>
          <w:b/>
          <w:bCs/>
          <w:i/>
          <w:iCs/>
          <w:color w:val="8EAADB" w:themeColor="accent1" w:themeTint="99"/>
          <w:sz w:val="28"/>
          <w:szCs w:val="28"/>
          <w:u w:val="single" w:color="000000" w:themeColor="text1"/>
        </w:rPr>
        <w:t>Data Validation</w:t>
      </w:r>
      <w:r w:rsidR="00BB44ED" w:rsidRPr="00BC4AF9">
        <w:rPr>
          <w:b/>
          <w:bCs/>
          <w:i/>
          <w:iCs/>
          <w:color w:val="8EAADB" w:themeColor="accent1" w:themeTint="99"/>
          <w:sz w:val="28"/>
          <w:szCs w:val="28"/>
          <w:u w:val="single" w:color="000000" w:themeColor="text1"/>
        </w:rPr>
        <w:t>:</w:t>
      </w:r>
    </w:p>
    <w:p w14:paraId="214FF707" w14:textId="0A60E6DB" w:rsidR="00DC062D" w:rsidRPr="00DC062D" w:rsidRDefault="00A32C79" w:rsidP="000B4277">
      <w:r>
        <w:t xml:space="preserve">     </w:t>
      </w:r>
      <w:r w:rsidR="00DC062D" w:rsidRPr="00DC062D">
        <w:t>After preprocessing, the dataset was re-evaluated to confirm that:</w:t>
      </w:r>
    </w:p>
    <w:p w14:paraId="13C493C0" w14:textId="77777777" w:rsidR="00DC062D" w:rsidRPr="00DC062D" w:rsidRDefault="00DC062D" w:rsidP="002F6F10">
      <w:pPr>
        <w:numPr>
          <w:ilvl w:val="0"/>
          <w:numId w:val="4"/>
        </w:numPr>
        <w:tabs>
          <w:tab w:val="clear" w:pos="720"/>
          <w:tab w:val="num" w:pos="1080"/>
        </w:tabs>
        <w:ind w:left="1080"/>
      </w:pPr>
      <w:r w:rsidRPr="00DC062D">
        <w:t xml:space="preserve">Missing values were successfully handled. </w:t>
      </w:r>
    </w:p>
    <w:p w14:paraId="7764D5CF" w14:textId="77777777" w:rsidR="00DC062D" w:rsidRPr="00DC062D" w:rsidRDefault="00DC062D" w:rsidP="002F6F10">
      <w:pPr>
        <w:numPr>
          <w:ilvl w:val="0"/>
          <w:numId w:val="4"/>
        </w:numPr>
        <w:tabs>
          <w:tab w:val="clear" w:pos="720"/>
          <w:tab w:val="num" w:pos="1080"/>
        </w:tabs>
        <w:ind w:left="1080"/>
      </w:pPr>
      <w:r w:rsidRPr="00DC062D">
        <w:t xml:space="preserve">Duplicate records were removed. </w:t>
      </w:r>
    </w:p>
    <w:p w14:paraId="726B54B7" w14:textId="77777777" w:rsidR="00DC062D" w:rsidRPr="00DC062D" w:rsidRDefault="00DC062D" w:rsidP="002F6F10">
      <w:pPr>
        <w:numPr>
          <w:ilvl w:val="0"/>
          <w:numId w:val="4"/>
        </w:numPr>
        <w:tabs>
          <w:tab w:val="clear" w:pos="720"/>
          <w:tab w:val="num" w:pos="1080"/>
        </w:tabs>
        <w:ind w:left="1080"/>
      </w:pPr>
      <w:r w:rsidRPr="00DC062D">
        <w:t xml:space="preserve">Outliers were treated appropriately. </w:t>
      </w:r>
    </w:p>
    <w:p w14:paraId="1A9DEDB0" w14:textId="77777777" w:rsidR="00DC062D" w:rsidRPr="00DC062D" w:rsidRDefault="00DC062D" w:rsidP="002F6F10">
      <w:pPr>
        <w:numPr>
          <w:ilvl w:val="0"/>
          <w:numId w:val="4"/>
        </w:numPr>
        <w:tabs>
          <w:tab w:val="clear" w:pos="720"/>
          <w:tab w:val="num" w:pos="1080"/>
        </w:tabs>
        <w:ind w:left="1080"/>
      </w:pPr>
      <w:r w:rsidRPr="00DC062D">
        <w:t xml:space="preserve">Data quality was suitable for further analysis. </w:t>
      </w:r>
    </w:p>
    <w:p w14:paraId="37B4407F" w14:textId="65829896" w:rsidR="00DC062D" w:rsidRPr="00BC4AF9" w:rsidRDefault="00DC062D" w:rsidP="00DC062D">
      <w:pPr>
        <w:rPr>
          <w:b/>
          <w:bCs/>
          <w:i/>
          <w:iCs/>
          <w:color w:val="8EAADB" w:themeColor="accent1" w:themeTint="99"/>
          <w:sz w:val="28"/>
          <w:szCs w:val="28"/>
          <w:u w:val="single" w:color="000000" w:themeColor="text1"/>
        </w:rPr>
      </w:pPr>
      <w:r w:rsidRPr="00BC4AF9">
        <w:rPr>
          <w:b/>
          <w:bCs/>
          <w:i/>
          <w:iCs/>
          <w:color w:val="8EAADB" w:themeColor="accent1" w:themeTint="99"/>
          <w:sz w:val="28"/>
          <w:szCs w:val="28"/>
          <w:u w:val="single" w:color="000000" w:themeColor="text1"/>
        </w:rPr>
        <w:t>Exporting the Cleaned Dataset</w:t>
      </w:r>
      <w:r w:rsidR="00A6049F" w:rsidRPr="00BC4AF9">
        <w:rPr>
          <w:b/>
          <w:bCs/>
          <w:i/>
          <w:iCs/>
          <w:color w:val="8EAADB" w:themeColor="accent1" w:themeTint="99"/>
          <w:sz w:val="28"/>
          <w:szCs w:val="28"/>
          <w:u w:val="single" w:color="000000" w:themeColor="text1"/>
        </w:rPr>
        <w:t>:</w:t>
      </w:r>
    </w:p>
    <w:p w14:paraId="191B0D86" w14:textId="262FED95" w:rsidR="00DC062D" w:rsidRPr="00DC062D" w:rsidRDefault="00295957" w:rsidP="00295957">
      <w:r>
        <w:t xml:space="preserve">      </w:t>
      </w:r>
      <w:r w:rsidR="00DC062D" w:rsidRPr="00DC062D">
        <w:t xml:space="preserve">The </w:t>
      </w:r>
      <w:r w:rsidR="00031379" w:rsidRPr="00DC062D">
        <w:t>pre-processed</w:t>
      </w:r>
      <w:r w:rsidR="00DC062D" w:rsidRPr="00DC062D">
        <w:t xml:space="preserve"> dataset was saved as a new CSV file (house_price_cleaned.csv) for use in exploratory data analysis, feature engineering, and model development.</w:t>
      </w:r>
    </w:p>
    <w:sectPr w:rsidR="00DC062D" w:rsidRPr="00DC062D" w:rsidSect="005308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5B71"/>
    <w:multiLevelType w:val="hybridMultilevel"/>
    <w:tmpl w:val="AB10F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7F786A"/>
    <w:multiLevelType w:val="multilevel"/>
    <w:tmpl w:val="9B3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BA3CAB"/>
    <w:multiLevelType w:val="multilevel"/>
    <w:tmpl w:val="63D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A5403C"/>
    <w:multiLevelType w:val="hybridMultilevel"/>
    <w:tmpl w:val="EEB2A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7206115">
    <w:abstractNumId w:val="3"/>
  </w:num>
  <w:num w:numId="2" w16cid:durableId="1528832668">
    <w:abstractNumId w:val="0"/>
  </w:num>
  <w:num w:numId="3" w16cid:durableId="1130517166">
    <w:abstractNumId w:val="1"/>
  </w:num>
  <w:num w:numId="4" w16cid:durableId="1358382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AE7"/>
    <w:rsid w:val="00016AA4"/>
    <w:rsid w:val="00031379"/>
    <w:rsid w:val="00034E14"/>
    <w:rsid w:val="0004126E"/>
    <w:rsid w:val="000503B8"/>
    <w:rsid w:val="00074A8D"/>
    <w:rsid w:val="000858FC"/>
    <w:rsid w:val="000871BD"/>
    <w:rsid w:val="000B4277"/>
    <w:rsid w:val="00125550"/>
    <w:rsid w:val="00127956"/>
    <w:rsid w:val="00134B41"/>
    <w:rsid w:val="0016594D"/>
    <w:rsid w:val="00183B8B"/>
    <w:rsid w:val="00231075"/>
    <w:rsid w:val="00251997"/>
    <w:rsid w:val="002522D2"/>
    <w:rsid w:val="00255DC7"/>
    <w:rsid w:val="00260FAE"/>
    <w:rsid w:val="002804B2"/>
    <w:rsid w:val="00295957"/>
    <w:rsid w:val="002B1C46"/>
    <w:rsid w:val="002D0856"/>
    <w:rsid w:val="002E3E87"/>
    <w:rsid w:val="002F6F10"/>
    <w:rsid w:val="003275C7"/>
    <w:rsid w:val="003305D4"/>
    <w:rsid w:val="00385BF7"/>
    <w:rsid w:val="003A35A4"/>
    <w:rsid w:val="003C745C"/>
    <w:rsid w:val="00400E61"/>
    <w:rsid w:val="0042655D"/>
    <w:rsid w:val="00435DB6"/>
    <w:rsid w:val="00440C23"/>
    <w:rsid w:val="0047216E"/>
    <w:rsid w:val="00476526"/>
    <w:rsid w:val="00495583"/>
    <w:rsid w:val="004B18DD"/>
    <w:rsid w:val="004B6A6C"/>
    <w:rsid w:val="004D735D"/>
    <w:rsid w:val="004E2277"/>
    <w:rsid w:val="00503CC1"/>
    <w:rsid w:val="00524D01"/>
    <w:rsid w:val="005308BA"/>
    <w:rsid w:val="00584383"/>
    <w:rsid w:val="00616840"/>
    <w:rsid w:val="00620D94"/>
    <w:rsid w:val="00623230"/>
    <w:rsid w:val="006A1CF9"/>
    <w:rsid w:val="006A7D49"/>
    <w:rsid w:val="007346FD"/>
    <w:rsid w:val="007627D9"/>
    <w:rsid w:val="007769D2"/>
    <w:rsid w:val="00791ED6"/>
    <w:rsid w:val="007E4DC7"/>
    <w:rsid w:val="007F481E"/>
    <w:rsid w:val="00843841"/>
    <w:rsid w:val="008A71AB"/>
    <w:rsid w:val="008B5475"/>
    <w:rsid w:val="008D6EF0"/>
    <w:rsid w:val="008F028B"/>
    <w:rsid w:val="008F55CC"/>
    <w:rsid w:val="00923BFB"/>
    <w:rsid w:val="00957C69"/>
    <w:rsid w:val="009970C7"/>
    <w:rsid w:val="009A1E51"/>
    <w:rsid w:val="009B1DC3"/>
    <w:rsid w:val="009C6C67"/>
    <w:rsid w:val="009E056B"/>
    <w:rsid w:val="00A01191"/>
    <w:rsid w:val="00A14501"/>
    <w:rsid w:val="00A167FF"/>
    <w:rsid w:val="00A20BC2"/>
    <w:rsid w:val="00A32C79"/>
    <w:rsid w:val="00A5083D"/>
    <w:rsid w:val="00A5241D"/>
    <w:rsid w:val="00A6049F"/>
    <w:rsid w:val="00AD66C3"/>
    <w:rsid w:val="00AF7272"/>
    <w:rsid w:val="00B47E8C"/>
    <w:rsid w:val="00B51597"/>
    <w:rsid w:val="00B7151E"/>
    <w:rsid w:val="00B73AE7"/>
    <w:rsid w:val="00B8205A"/>
    <w:rsid w:val="00B8482C"/>
    <w:rsid w:val="00BB156F"/>
    <w:rsid w:val="00BB44ED"/>
    <w:rsid w:val="00BB711F"/>
    <w:rsid w:val="00BC373D"/>
    <w:rsid w:val="00BC4AF9"/>
    <w:rsid w:val="00C07B40"/>
    <w:rsid w:val="00C12CEA"/>
    <w:rsid w:val="00C44989"/>
    <w:rsid w:val="00C56DFD"/>
    <w:rsid w:val="00D03CD2"/>
    <w:rsid w:val="00D65EF5"/>
    <w:rsid w:val="00DB35B4"/>
    <w:rsid w:val="00DC062D"/>
    <w:rsid w:val="00DE1D76"/>
    <w:rsid w:val="00DE2AA8"/>
    <w:rsid w:val="00E354DF"/>
    <w:rsid w:val="00E63BBA"/>
    <w:rsid w:val="00E80209"/>
    <w:rsid w:val="00E85668"/>
    <w:rsid w:val="00E86E5C"/>
    <w:rsid w:val="00EA3FA7"/>
    <w:rsid w:val="00F153C4"/>
    <w:rsid w:val="00F559FD"/>
    <w:rsid w:val="00FA446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EE11"/>
  <w15:chartTrackingRefBased/>
  <w15:docId w15:val="{B945487A-A533-4EC6-A4EA-3A6BB01B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A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3A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3A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A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A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A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A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A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A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AE7"/>
    <w:rPr>
      <w:rFonts w:eastAsiaTheme="majorEastAsia" w:cstheme="majorBidi"/>
      <w:color w:val="272727" w:themeColor="text1" w:themeTint="D8"/>
    </w:rPr>
  </w:style>
  <w:style w:type="paragraph" w:styleId="Title">
    <w:name w:val="Title"/>
    <w:basedOn w:val="Normal"/>
    <w:next w:val="Normal"/>
    <w:link w:val="TitleChar"/>
    <w:uiPriority w:val="10"/>
    <w:qFormat/>
    <w:rsid w:val="00B73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AE7"/>
    <w:pPr>
      <w:spacing w:before="160"/>
      <w:jc w:val="center"/>
    </w:pPr>
    <w:rPr>
      <w:i/>
      <w:iCs/>
      <w:color w:val="404040" w:themeColor="text1" w:themeTint="BF"/>
    </w:rPr>
  </w:style>
  <w:style w:type="character" w:customStyle="1" w:styleId="QuoteChar">
    <w:name w:val="Quote Char"/>
    <w:basedOn w:val="DefaultParagraphFont"/>
    <w:link w:val="Quote"/>
    <w:uiPriority w:val="29"/>
    <w:rsid w:val="00B73AE7"/>
    <w:rPr>
      <w:i/>
      <w:iCs/>
      <w:color w:val="404040" w:themeColor="text1" w:themeTint="BF"/>
    </w:rPr>
  </w:style>
  <w:style w:type="paragraph" w:styleId="ListParagraph">
    <w:name w:val="List Paragraph"/>
    <w:basedOn w:val="Normal"/>
    <w:uiPriority w:val="34"/>
    <w:qFormat/>
    <w:rsid w:val="00B73AE7"/>
    <w:pPr>
      <w:ind w:left="720"/>
      <w:contextualSpacing/>
    </w:pPr>
  </w:style>
  <w:style w:type="character" w:styleId="IntenseEmphasis">
    <w:name w:val="Intense Emphasis"/>
    <w:basedOn w:val="DefaultParagraphFont"/>
    <w:uiPriority w:val="21"/>
    <w:qFormat/>
    <w:rsid w:val="00B73AE7"/>
    <w:rPr>
      <w:i/>
      <w:iCs/>
      <w:color w:val="2F5496" w:themeColor="accent1" w:themeShade="BF"/>
    </w:rPr>
  </w:style>
  <w:style w:type="paragraph" w:styleId="IntenseQuote">
    <w:name w:val="Intense Quote"/>
    <w:basedOn w:val="Normal"/>
    <w:next w:val="Normal"/>
    <w:link w:val="IntenseQuoteChar"/>
    <w:uiPriority w:val="30"/>
    <w:qFormat/>
    <w:rsid w:val="00B73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AE7"/>
    <w:rPr>
      <w:i/>
      <w:iCs/>
      <w:color w:val="2F5496" w:themeColor="accent1" w:themeShade="BF"/>
    </w:rPr>
  </w:style>
  <w:style w:type="character" w:styleId="IntenseReference">
    <w:name w:val="Intense Reference"/>
    <w:basedOn w:val="DefaultParagraphFont"/>
    <w:uiPriority w:val="32"/>
    <w:qFormat/>
    <w:rsid w:val="00B73AE7"/>
    <w:rPr>
      <w:b/>
      <w:bCs/>
      <w:smallCaps/>
      <w:color w:val="2F5496" w:themeColor="accent1" w:themeShade="BF"/>
      <w:spacing w:val="5"/>
    </w:rPr>
  </w:style>
  <w:style w:type="paragraph" w:styleId="NormalWeb">
    <w:name w:val="Normal (Web)"/>
    <w:basedOn w:val="Normal"/>
    <w:uiPriority w:val="99"/>
    <w:semiHidden/>
    <w:unhideWhenUsed/>
    <w:rsid w:val="006A7D49"/>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Rajalakshmi TU</dc:creator>
  <cp:keywords/>
  <dc:description/>
  <cp:lastModifiedBy>Rajalakshmi TU</cp:lastModifiedBy>
  <cp:revision>149</cp:revision>
  <dcterms:created xsi:type="dcterms:W3CDTF">2026-06-01T08:00:00Z</dcterms:created>
  <dcterms:modified xsi:type="dcterms:W3CDTF">2026-06-16T08:16:00Z</dcterms:modified>
</cp:coreProperties>
</file>