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3098" w14:textId="672729EC" w:rsidR="00861D84" w:rsidRDefault="00F24027" w:rsidP="00025431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FluidMonster </w:t>
      </w:r>
      <w:r w:rsidR="00861D84">
        <w:rPr>
          <w:rFonts w:eastAsia="Times New Roman"/>
        </w:rPr>
        <w:t>user’s guide</w:t>
      </w:r>
    </w:p>
    <w:p w14:paraId="3AE5C3DB" w14:textId="7B374909" w:rsidR="00861D84" w:rsidRDefault="00861D84" w:rsidP="00861D84">
      <w:pPr>
        <w:pStyle w:val="Heading1"/>
      </w:pPr>
      <w:r>
        <w:t>Purpose of code</w:t>
      </w:r>
    </w:p>
    <w:p w14:paraId="43BF3D53" w14:textId="2A424A6D" w:rsidR="00134A9A" w:rsidRDefault="28D7B304" w:rsidP="00D21D7E">
      <w:r>
        <w:t xml:space="preserve">FluidMonster is able to provide </w:t>
      </w:r>
      <w:r w:rsidRPr="28D7B304">
        <w:rPr>
          <w:b/>
          <w:bCs/>
        </w:rPr>
        <w:t>different numerical solvers</w:t>
      </w:r>
      <w:r>
        <w:t xml:space="preserve"> to solve 2-dimensional incompressible flow problems. The code is able to handle simple scenarios without obstacle in the domain and was tested on Lid-Driven Cavity flow. The variety of solvers enable the user to choose the most suitable solver to the problem.</w:t>
      </w:r>
    </w:p>
    <w:p w14:paraId="4C2DFF27" w14:textId="2EF1BD90" w:rsidR="003C63E3" w:rsidRDefault="003C63E3" w:rsidP="003C63E3">
      <w:pPr>
        <w:pStyle w:val="Heading1"/>
      </w:pPr>
      <w:r>
        <w:t>How to choose my solver?</w:t>
      </w:r>
    </w:p>
    <w:tbl>
      <w:tblPr>
        <w:tblStyle w:val="TableGrid"/>
        <w:tblW w:w="14395" w:type="dxa"/>
        <w:jc w:val="center"/>
        <w:tblLook w:val="04A0" w:firstRow="1" w:lastRow="0" w:firstColumn="1" w:lastColumn="0" w:noHBand="0" w:noVBand="1"/>
      </w:tblPr>
      <w:tblGrid>
        <w:gridCol w:w="1705"/>
        <w:gridCol w:w="3240"/>
        <w:gridCol w:w="3060"/>
        <w:gridCol w:w="3240"/>
        <w:gridCol w:w="3150"/>
      </w:tblGrid>
      <w:tr w:rsidR="00912172" w:rsidRPr="00D21D7E" w14:paraId="19CE2EFD" w14:textId="71E6E338" w:rsidTr="16A38FCD">
        <w:trPr>
          <w:cantSplit/>
          <w:jc w:val="center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21E7D2C4" w14:textId="74D87FCA" w:rsidR="00025431" w:rsidRPr="00D21D7E" w:rsidRDefault="00025431" w:rsidP="00025431">
            <w:pPr>
              <w:jc w:val="left"/>
              <w:rPr>
                <w:b/>
                <w:bCs/>
                <w:sz w:val="20"/>
                <w:szCs w:val="18"/>
              </w:rPr>
            </w:pPr>
            <w:r w:rsidRPr="00D21D7E">
              <w:rPr>
                <w:b/>
                <w:bCs/>
                <w:sz w:val="20"/>
                <w:szCs w:val="18"/>
              </w:rPr>
              <w:t>Solver list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558D7195" w14:textId="172164E8" w:rsidR="00025431" w:rsidRPr="00D21D7E" w:rsidRDefault="00025431" w:rsidP="00025431">
            <w:pPr>
              <w:jc w:val="left"/>
              <w:rPr>
                <w:b/>
                <w:bCs/>
                <w:sz w:val="20"/>
                <w:szCs w:val="18"/>
              </w:rPr>
            </w:pPr>
            <w:r w:rsidRPr="00D21D7E">
              <w:rPr>
                <w:b/>
                <w:bCs/>
                <w:sz w:val="20"/>
                <w:szCs w:val="18"/>
              </w:rPr>
              <w:t>Suitable for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2E4B4CCD" w14:textId="3B62994A" w:rsidR="00025431" w:rsidRPr="00D21D7E" w:rsidRDefault="00025431" w:rsidP="00025431">
            <w:pPr>
              <w:jc w:val="left"/>
              <w:rPr>
                <w:b/>
                <w:bCs/>
                <w:sz w:val="20"/>
                <w:szCs w:val="18"/>
              </w:rPr>
            </w:pPr>
            <w:r w:rsidRPr="00D21D7E">
              <w:rPr>
                <w:b/>
                <w:bCs/>
                <w:sz w:val="20"/>
                <w:szCs w:val="18"/>
              </w:rPr>
              <w:t>Disclaimer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4C3A6B79" w14:textId="5EBDFBEE" w:rsidR="00025431" w:rsidRPr="00D21D7E" w:rsidRDefault="28D7B304" w:rsidP="003C63E3">
            <w:pPr>
              <w:jc w:val="center"/>
              <w:rPr>
                <w:b/>
                <w:bCs/>
                <w:sz w:val="20"/>
                <w:szCs w:val="20"/>
              </w:rPr>
            </w:pPr>
            <w:r w:rsidRPr="28D7B304">
              <w:rPr>
                <w:b/>
                <w:bCs/>
                <w:sz w:val="20"/>
                <w:szCs w:val="20"/>
              </w:rPr>
              <w:t>(1) Number of iterations scaling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1A7DB65" w14:textId="29E663C5" w:rsidR="00025431" w:rsidRPr="00D21D7E" w:rsidRDefault="28D7B304" w:rsidP="003C63E3">
            <w:pPr>
              <w:jc w:val="center"/>
              <w:rPr>
                <w:b/>
                <w:bCs/>
                <w:sz w:val="20"/>
                <w:szCs w:val="20"/>
              </w:rPr>
            </w:pPr>
            <w:r w:rsidRPr="28D7B304">
              <w:rPr>
                <w:b/>
                <w:bCs/>
                <w:sz w:val="20"/>
                <w:szCs w:val="20"/>
              </w:rPr>
              <w:t>(2) Residual convergence</w:t>
            </w:r>
          </w:p>
        </w:tc>
      </w:tr>
      <w:tr w:rsidR="00912172" w:rsidRPr="00025431" w14:paraId="5C987433" w14:textId="5F989BDD" w:rsidTr="16A38FCD">
        <w:trPr>
          <w:cantSplit/>
          <w:jc w:val="center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14:paraId="718DCAC6" w14:textId="23D9C093" w:rsidR="00025431" w:rsidRPr="00025431" w:rsidRDefault="00025431" w:rsidP="00025431">
            <w:pPr>
              <w:jc w:val="left"/>
              <w:rPr>
                <w:sz w:val="20"/>
                <w:szCs w:val="18"/>
              </w:rPr>
            </w:pPr>
            <w:r w:rsidRPr="00025431">
              <w:rPr>
                <w:sz w:val="20"/>
                <w:szCs w:val="18"/>
              </w:rPr>
              <w:t>Jacobi</w:t>
            </w:r>
            <w:r w:rsidR="003B7218">
              <w:rPr>
                <w:sz w:val="20"/>
                <w:szCs w:val="18"/>
              </w:rPr>
              <w:t xml:space="preserve"> (JAC)</w:t>
            </w:r>
          </w:p>
        </w:tc>
        <w:tc>
          <w:tcPr>
            <w:tcW w:w="3240" w:type="dxa"/>
            <w:vAlign w:val="center"/>
          </w:tcPr>
          <w:p w14:paraId="67A91506" w14:textId="16476751" w:rsidR="00025431" w:rsidRPr="00025431" w:rsidRDefault="00CE74D2" w:rsidP="00025431">
            <w:pPr>
              <w:jc w:val="left"/>
              <w:rPr>
                <w:sz w:val="20"/>
                <w:szCs w:val="18"/>
              </w:rPr>
            </w:pPr>
            <w:r w:rsidRPr="00CE74D2">
              <w:rPr>
                <w:sz w:val="20"/>
                <w:szCs w:val="18"/>
              </w:rPr>
              <w:t xml:space="preserve">Suitable for </w:t>
            </w:r>
            <w:r>
              <w:rPr>
                <w:sz w:val="20"/>
                <w:szCs w:val="18"/>
              </w:rPr>
              <w:t>s</w:t>
            </w:r>
            <w:r w:rsidR="00025431" w:rsidRPr="00025431">
              <w:rPr>
                <w:sz w:val="20"/>
                <w:szCs w:val="18"/>
              </w:rPr>
              <w:t xml:space="preserve">imple problems with a small domain size and moderate refinement level. Not </w:t>
            </w:r>
            <w:r w:rsidR="00025431">
              <w:rPr>
                <w:sz w:val="20"/>
                <w:szCs w:val="18"/>
              </w:rPr>
              <w:t xml:space="preserve">particularly </w:t>
            </w:r>
            <w:r w:rsidR="00025431" w:rsidRPr="00025431">
              <w:rPr>
                <w:sz w:val="20"/>
                <w:szCs w:val="18"/>
              </w:rPr>
              <w:t>sensitive for small or large timesteps.</w:t>
            </w:r>
          </w:p>
        </w:tc>
        <w:tc>
          <w:tcPr>
            <w:tcW w:w="3060" w:type="dxa"/>
            <w:vAlign w:val="center"/>
          </w:tcPr>
          <w:p w14:paraId="232B397D" w14:textId="3FF20126" w:rsidR="003C63E3" w:rsidRDefault="00025431" w:rsidP="00025431">
            <w:pPr>
              <w:jc w:val="left"/>
              <w:rPr>
                <w:sz w:val="20"/>
                <w:szCs w:val="18"/>
              </w:rPr>
            </w:pPr>
            <w:r w:rsidRPr="00025431">
              <w:rPr>
                <w:sz w:val="20"/>
                <w:szCs w:val="18"/>
              </w:rPr>
              <w:t xml:space="preserve">Instabilities </w:t>
            </w:r>
            <w:r w:rsidR="004E37FE">
              <w:rPr>
                <w:sz w:val="20"/>
                <w:szCs w:val="18"/>
              </w:rPr>
              <w:t>may</w:t>
            </w:r>
            <w:r w:rsidRPr="00025431">
              <w:rPr>
                <w:sz w:val="20"/>
                <w:szCs w:val="18"/>
              </w:rPr>
              <w:t xml:space="preserve"> occur for coarse mesh size h&gt;0.</w:t>
            </w:r>
            <w:r>
              <w:rPr>
                <w:sz w:val="20"/>
                <w:szCs w:val="18"/>
              </w:rPr>
              <w:t>0</w:t>
            </w:r>
            <w:r w:rsidRPr="00025431">
              <w:rPr>
                <w:sz w:val="20"/>
                <w:szCs w:val="18"/>
              </w:rPr>
              <w:t xml:space="preserve">2. </w:t>
            </w:r>
          </w:p>
          <w:p w14:paraId="11CC6823" w14:textId="5463A5DE" w:rsidR="003C63E3" w:rsidRPr="003C63E3" w:rsidRDefault="003C63E3" w:rsidP="003C63E3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(1) </w:t>
            </w:r>
            <w:r w:rsidR="00025431" w:rsidRPr="003C63E3">
              <w:rPr>
                <w:sz w:val="20"/>
                <w:szCs w:val="18"/>
              </w:rPr>
              <w:t xml:space="preserve">In case of very small grid size the simulation time can increase significantly. </w:t>
            </w:r>
          </w:p>
          <w:p w14:paraId="5BA2313A" w14:textId="0DDF1376" w:rsidR="00025431" w:rsidRPr="003C63E3" w:rsidRDefault="003C63E3" w:rsidP="003C63E3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(2) </w:t>
            </w:r>
            <w:r w:rsidR="00025431" w:rsidRPr="003C63E3">
              <w:rPr>
                <w:sz w:val="20"/>
                <w:szCs w:val="18"/>
              </w:rPr>
              <w:t xml:space="preserve">In case of large </w:t>
            </w:r>
            <w:r w:rsidRPr="003C63E3">
              <w:rPr>
                <w:sz w:val="20"/>
                <w:szCs w:val="18"/>
              </w:rPr>
              <w:t>domain,</w:t>
            </w:r>
            <w:r w:rsidR="00025431" w:rsidRPr="003C63E3">
              <w:rPr>
                <w:sz w:val="20"/>
                <w:szCs w:val="18"/>
              </w:rPr>
              <w:t xml:space="preserve"> </w:t>
            </w:r>
            <w:r w:rsidRPr="003C63E3">
              <w:rPr>
                <w:sz w:val="20"/>
                <w:szCs w:val="18"/>
              </w:rPr>
              <w:t>the convergence occurs later.</w:t>
            </w:r>
          </w:p>
        </w:tc>
        <w:tc>
          <w:tcPr>
            <w:tcW w:w="3240" w:type="dxa"/>
            <w:vAlign w:val="center"/>
          </w:tcPr>
          <w:p w14:paraId="60715FEC" w14:textId="7D9FC2BC" w:rsidR="00025431" w:rsidRPr="00025431" w:rsidRDefault="002472D7" w:rsidP="003C63E3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A23587" wp14:editId="16A38FCD">
                  <wp:extent cx="1828800" cy="147192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47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vAlign w:val="center"/>
          </w:tcPr>
          <w:p w14:paraId="5FD7F16A" w14:textId="1439BB78" w:rsidR="00025431" w:rsidRDefault="00877446" w:rsidP="003B7218">
            <w:pPr>
              <w:rPr>
                <w:noProof/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A37BBA" wp14:editId="0786963E">
                  <wp:extent cx="1828800" cy="1371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A055E2" w14:textId="1D9566EF" w:rsidR="003B7218" w:rsidRPr="00360277" w:rsidRDefault="28D7B304" w:rsidP="28D7B304">
            <w:pPr>
              <w:rPr>
                <w:i/>
                <w:iCs/>
                <w:noProof/>
                <w:sz w:val="20"/>
                <w:szCs w:val="20"/>
              </w:rPr>
            </w:pPr>
            <w:r w:rsidRPr="28D7B304">
              <w:rPr>
                <w:i/>
                <w:iCs/>
                <w:noProof/>
                <w:sz w:val="16"/>
                <w:szCs w:val="16"/>
              </w:rPr>
              <w:t xml:space="preserve">*DS indicates DomainSize in x and y </w:t>
            </w:r>
          </w:p>
        </w:tc>
      </w:tr>
      <w:tr w:rsidR="00912172" w:rsidRPr="00025431" w14:paraId="30623C9B" w14:textId="2E0BAED2" w:rsidTr="16A38FCD">
        <w:trPr>
          <w:cantSplit/>
          <w:trHeight w:val="1935"/>
          <w:jc w:val="center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14:paraId="5FAEAD61" w14:textId="0E71D2DF" w:rsidR="00025431" w:rsidRPr="00025431" w:rsidRDefault="00025431" w:rsidP="00025431">
            <w:pPr>
              <w:jc w:val="left"/>
              <w:rPr>
                <w:sz w:val="20"/>
                <w:szCs w:val="18"/>
              </w:rPr>
            </w:pPr>
            <w:r w:rsidRPr="00025431">
              <w:rPr>
                <w:sz w:val="20"/>
                <w:szCs w:val="18"/>
              </w:rPr>
              <w:t>Gauss-Seidel</w:t>
            </w:r>
            <w:r w:rsidR="003B7218">
              <w:rPr>
                <w:sz w:val="20"/>
                <w:szCs w:val="18"/>
              </w:rPr>
              <w:t xml:space="preserve"> (GAS)</w:t>
            </w:r>
          </w:p>
        </w:tc>
        <w:tc>
          <w:tcPr>
            <w:tcW w:w="3240" w:type="dxa"/>
            <w:vAlign w:val="center"/>
          </w:tcPr>
          <w:p w14:paraId="4B3E4ECF" w14:textId="7E414248" w:rsidR="00025431" w:rsidRPr="00025431" w:rsidRDefault="00CE74D2" w:rsidP="00025431">
            <w:pPr>
              <w:jc w:val="left"/>
              <w:rPr>
                <w:sz w:val="20"/>
                <w:szCs w:val="18"/>
              </w:rPr>
            </w:pPr>
            <w:r w:rsidRPr="00CE74D2">
              <w:rPr>
                <w:sz w:val="20"/>
                <w:szCs w:val="18"/>
              </w:rPr>
              <w:t xml:space="preserve">Suitable for </w:t>
            </w:r>
            <w:r>
              <w:rPr>
                <w:sz w:val="20"/>
                <w:szCs w:val="18"/>
              </w:rPr>
              <w:t>s</w:t>
            </w:r>
            <w:r w:rsidR="00025431">
              <w:rPr>
                <w:sz w:val="20"/>
                <w:szCs w:val="18"/>
              </w:rPr>
              <w:t>imple problems with a moderate domain size. Not particularly sensitive for small or large timesteps. Good</w:t>
            </w:r>
            <w:r w:rsidR="00CE70B0">
              <w:rPr>
                <w:sz w:val="20"/>
                <w:szCs w:val="18"/>
              </w:rPr>
              <w:t xml:space="preserve"> initial guess increases performance, therefore GAS is a good</w:t>
            </w:r>
            <w:r w:rsidR="00025431">
              <w:rPr>
                <w:sz w:val="20"/>
                <w:szCs w:val="18"/>
              </w:rPr>
              <w:t xml:space="preserve"> choice for error reduction</w:t>
            </w:r>
            <w:r w:rsidR="00CE70B0">
              <w:rPr>
                <w:sz w:val="20"/>
                <w:szCs w:val="18"/>
              </w:rPr>
              <w:t xml:space="preserve"> near the convergence</w:t>
            </w:r>
            <w:r w:rsidR="00025431">
              <w:rPr>
                <w:sz w:val="20"/>
                <w:szCs w:val="18"/>
              </w:rPr>
              <w:t xml:space="preserve"> to gain high accuracy.</w:t>
            </w:r>
          </w:p>
        </w:tc>
        <w:tc>
          <w:tcPr>
            <w:tcW w:w="3060" w:type="dxa"/>
            <w:vAlign w:val="center"/>
          </w:tcPr>
          <w:p w14:paraId="09F200B4" w14:textId="42E0FC9C" w:rsidR="00025431" w:rsidRDefault="00025431" w:rsidP="00025431">
            <w:pPr>
              <w:jc w:val="left"/>
              <w:rPr>
                <w:sz w:val="20"/>
                <w:szCs w:val="18"/>
              </w:rPr>
            </w:pPr>
            <w:r w:rsidRPr="00025431">
              <w:rPr>
                <w:sz w:val="20"/>
                <w:szCs w:val="18"/>
              </w:rPr>
              <w:t xml:space="preserve">Instabilities </w:t>
            </w:r>
            <w:r w:rsidR="004E37FE">
              <w:rPr>
                <w:sz w:val="20"/>
                <w:szCs w:val="18"/>
              </w:rPr>
              <w:t>may</w:t>
            </w:r>
            <w:r w:rsidRPr="00025431">
              <w:rPr>
                <w:sz w:val="20"/>
                <w:szCs w:val="18"/>
              </w:rPr>
              <w:t xml:space="preserve"> occur for coarse mesh size h&gt;0.</w:t>
            </w:r>
            <w:r>
              <w:rPr>
                <w:sz w:val="20"/>
                <w:szCs w:val="18"/>
              </w:rPr>
              <w:t>05</w:t>
            </w:r>
            <w:r w:rsidRPr="00025431">
              <w:rPr>
                <w:sz w:val="20"/>
                <w:szCs w:val="18"/>
              </w:rPr>
              <w:t>.</w:t>
            </w:r>
            <w:r>
              <w:rPr>
                <w:sz w:val="20"/>
                <w:szCs w:val="18"/>
              </w:rPr>
              <w:t xml:space="preserve"> </w:t>
            </w:r>
          </w:p>
          <w:p w14:paraId="108C7FD5" w14:textId="7EF3CA47" w:rsidR="003C63E3" w:rsidRDefault="003C63E3" w:rsidP="00025431">
            <w:pPr>
              <w:jc w:val="left"/>
              <w:rPr>
                <w:sz w:val="20"/>
                <w:szCs w:val="18"/>
              </w:rPr>
            </w:pPr>
            <w:r w:rsidRPr="003C63E3">
              <w:rPr>
                <w:sz w:val="20"/>
                <w:szCs w:val="18"/>
              </w:rPr>
              <w:t>(1) In case of very small grid size the simulation time can increase</w:t>
            </w:r>
            <w:r>
              <w:rPr>
                <w:sz w:val="20"/>
                <w:szCs w:val="18"/>
              </w:rPr>
              <w:t>.</w:t>
            </w:r>
          </w:p>
          <w:p w14:paraId="685145C8" w14:textId="5A085746" w:rsidR="003C63E3" w:rsidRPr="00025431" w:rsidRDefault="003C63E3" w:rsidP="00025431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(2)</w:t>
            </w:r>
            <w:r w:rsidRPr="003C63E3">
              <w:rPr>
                <w:sz w:val="20"/>
                <w:szCs w:val="18"/>
              </w:rPr>
              <w:t xml:space="preserve"> In case of large domain, the convergence occurs later.</w:t>
            </w:r>
          </w:p>
        </w:tc>
        <w:tc>
          <w:tcPr>
            <w:tcW w:w="3240" w:type="dxa"/>
            <w:vAlign w:val="center"/>
          </w:tcPr>
          <w:p w14:paraId="75C5B3B8" w14:textId="36B9FF90" w:rsidR="00025431" w:rsidRPr="00025431" w:rsidRDefault="002472D7" w:rsidP="003C63E3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6A8FC81" wp14:editId="30D25A5E">
                  <wp:extent cx="1828800" cy="147192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47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vAlign w:val="center"/>
          </w:tcPr>
          <w:p w14:paraId="113E818A" w14:textId="3CCF2E73" w:rsidR="00025431" w:rsidRPr="00025431" w:rsidRDefault="00877446" w:rsidP="003C63E3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F5249A3" wp14:editId="71E27D4B">
                  <wp:extent cx="1828800" cy="1371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72" w:rsidRPr="00025431" w14:paraId="7DE1B945" w14:textId="25FC370B" w:rsidTr="16A38FCD">
        <w:trPr>
          <w:cantSplit/>
          <w:trHeight w:val="300"/>
          <w:jc w:val="center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14:paraId="43BBE53E" w14:textId="7C893082" w:rsidR="00025431" w:rsidRPr="00025431" w:rsidRDefault="00025431" w:rsidP="00025431">
            <w:pPr>
              <w:jc w:val="left"/>
              <w:rPr>
                <w:sz w:val="20"/>
                <w:szCs w:val="18"/>
              </w:rPr>
            </w:pPr>
            <w:r w:rsidRPr="00025431">
              <w:rPr>
                <w:sz w:val="20"/>
                <w:szCs w:val="18"/>
              </w:rPr>
              <w:lastRenderedPageBreak/>
              <w:t>S</w:t>
            </w:r>
            <w:r w:rsidR="003B7218">
              <w:rPr>
                <w:sz w:val="20"/>
                <w:szCs w:val="18"/>
              </w:rPr>
              <w:t>uccessive Overrelaxation (SOR)</w:t>
            </w:r>
          </w:p>
        </w:tc>
        <w:tc>
          <w:tcPr>
            <w:tcW w:w="3240" w:type="dxa"/>
            <w:vAlign w:val="center"/>
          </w:tcPr>
          <w:p w14:paraId="1A565AAF" w14:textId="0DDC09F6" w:rsidR="00025431" w:rsidRPr="00025431" w:rsidRDefault="00A31570" w:rsidP="00025431">
            <w:pPr>
              <w:jc w:val="left"/>
              <w:rPr>
                <w:sz w:val="20"/>
                <w:szCs w:val="18"/>
              </w:rPr>
            </w:pPr>
            <w:r w:rsidRPr="00A31570">
              <w:rPr>
                <w:sz w:val="20"/>
                <w:szCs w:val="18"/>
              </w:rPr>
              <w:t xml:space="preserve">Suitable for </w:t>
            </w:r>
            <w:r>
              <w:rPr>
                <w:sz w:val="20"/>
                <w:szCs w:val="18"/>
              </w:rPr>
              <w:t>p</w:t>
            </w:r>
            <w:r w:rsidR="00CE70B0">
              <w:rPr>
                <w:sz w:val="20"/>
                <w:szCs w:val="18"/>
              </w:rPr>
              <w:t>roblems with moderate velocity, swirling, or oscillations. Not particularly sensitive for timestep change, nor grid refinement (1).</w:t>
            </w:r>
          </w:p>
        </w:tc>
        <w:tc>
          <w:tcPr>
            <w:tcW w:w="3060" w:type="dxa"/>
            <w:vAlign w:val="center"/>
          </w:tcPr>
          <w:p w14:paraId="3409CC4F" w14:textId="77777777" w:rsidR="00025431" w:rsidRDefault="00CE70B0" w:rsidP="00025431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Due to overrelaxation tolerance can be reached fast, but the minimum number of iterations is 2 (cannot reduce to 1).</w:t>
            </w:r>
          </w:p>
          <w:p w14:paraId="3C79D8AF" w14:textId="42B9CCC3" w:rsidR="00CE70B0" w:rsidRPr="00025431" w:rsidRDefault="00CE70B0" w:rsidP="00025431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Residual oscillates at each iteration loop due to relaxation (2).</w:t>
            </w:r>
          </w:p>
        </w:tc>
        <w:tc>
          <w:tcPr>
            <w:tcW w:w="3240" w:type="dxa"/>
            <w:vAlign w:val="center"/>
          </w:tcPr>
          <w:p w14:paraId="7E94E4EB" w14:textId="3A69B1E6" w:rsidR="00025431" w:rsidRDefault="00CE70B0" w:rsidP="003C63E3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B9C7BB" wp14:editId="4D421712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208915</wp:posOffset>
                      </wp:positionV>
                      <wp:extent cx="179705" cy="85090"/>
                      <wp:effectExtent l="0" t="0" r="10795" b="101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85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AB383F" id="Rectangle 12" o:spid="_x0000_s1026" style="position:absolute;margin-left:7.8pt;margin-top:16.45pt;width:14.15pt;height: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" filled="f" strokecolor="red" strokeweight="1pt"/>
                  </w:pict>
                </mc:Fallback>
              </mc:AlternateContent>
            </w:r>
            <w:r w:rsidR="00A9414C">
              <w:rPr>
                <w:noProof/>
                <w:sz w:val="20"/>
                <w:szCs w:val="18"/>
              </w:rPr>
              <w:drawing>
                <wp:inline distT="0" distB="0" distL="0" distR="0" wp14:anchorId="6EAEE023" wp14:editId="3F151606">
                  <wp:extent cx="1828800" cy="147192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471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9158F12" w14:textId="4DBE96E1" w:rsidR="002472D7" w:rsidRPr="002472D7" w:rsidRDefault="002472D7" w:rsidP="003C63E3">
            <w:pPr>
              <w:jc w:val="center"/>
              <w:rPr>
                <w:i/>
                <w:iCs/>
                <w:sz w:val="20"/>
                <w:szCs w:val="18"/>
              </w:rPr>
            </w:pPr>
            <w:r w:rsidRPr="002472D7">
              <w:rPr>
                <w:i/>
                <w:iCs/>
                <w:color w:val="FF0000"/>
                <w:sz w:val="16"/>
                <w:szCs w:val="14"/>
              </w:rPr>
              <w:t>*</w:t>
            </w:r>
            <w:r w:rsidR="00F01E28">
              <w:rPr>
                <w:i/>
                <w:iCs/>
                <w:color w:val="FF0000"/>
                <w:sz w:val="16"/>
                <w:szCs w:val="14"/>
              </w:rPr>
              <w:t>Scaling changed</w:t>
            </w:r>
            <w:r w:rsidRPr="002472D7">
              <w:rPr>
                <w:i/>
                <w:iCs/>
                <w:color w:val="FF0000"/>
                <w:sz w:val="16"/>
                <w:szCs w:val="14"/>
              </w:rPr>
              <w:t>!</w:t>
            </w:r>
          </w:p>
        </w:tc>
        <w:tc>
          <w:tcPr>
            <w:tcW w:w="3150" w:type="dxa"/>
            <w:vAlign w:val="center"/>
          </w:tcPr>
          <w:p w14:paraId="0654F775" w14:textId="0B37E933" w:rsidR="00025431" w:rsidRDefault="00877446" w:rsidP="003C63E3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868DB8C" wp14:editId="65DBA4F8">
                  <wp:extent cx="1828800" cy="137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D86568" w14:textId="03C56BDC" w:rsidR="00360277" w:rsidRPr="00360277" w:rsidRDefault="00360277" w:rsidP="003C63E3">
            <w:pPr>
              <w:jc w:val="center"/>
              <w:rPr>
                <w:i/>
                <w:iCs/>
                <w:sz w:val="20"/>
                <w:szCs w:val="18"/>
              </w:rPr>
            </w:pPr>
            <w:r w:rsidRPr="00360277">
              <w:rPr>
                <w:i/>
                <w:iCs/>
                <w:sz w:val="14"/>
                <w:szCs w:val="12"/>
              </w:rPr>
              <w:t>*NOC indicates Number of Cells in the domain</w:t>
            </w:r>
          </w:p>
        </w:tc>
      </w:tr>
      <w:tr w:rsidR="00912172" w:rsidRPr="00025431" w14:paraId="45E425D3" w14:textId="23B71A67" w:rsidTr="16A38FCD">
        <w:trPr>
          <w:cantSplit/>
          <w:jc w:val="center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14:paraId="578D9A21" w14:textId="44CC3FD1" w:rsidR="00025431" w:rsidRPr="00025431" w:rsidRDefault="00025431" w:rsidP="00025431">
            <w:pPr>
              <w:jc w:val="left"/>
              <w:rPr>
                <w:sz w:val="20"/>
                <w:szCs w:val="18"/>
              </w:rPr>
            </w:pPr>
            <w:r w:rsidRPr="00025431">
              <w:rPr>
                <w:sz w:val="20"/>
                <w:szCs w:val="18"/>
              </w:rPr>
              <w:t>Multigrid V</w:t>
            </w:r>
            <w:r w:rsidR="003162F1">
              <w:rPr>
                <w:sz w:val="20"/>
                <w:szCs w:val="18"/>
              </w:rPr>
              <w:t xml:space="preserve"> 5</w:t>
            </w:r>
            <w:r w:rsidRPr="00025431">
              <w:rPr>
                <w:sz w:val="20"/>
                <w:szCs w:val="18"/>
              </w:rPr>
              <w:t>-cycle</w:t>
            </w:r>
            <w:r w:rsidR="003B7218">
              <w:rPr>
                <w:sz w:val="20"/>
                <w:szCs w:val="18"/>
              </w:rPr>
              <w:t xml:space="preserve"> (MGV)</w:t>
            </w:r>
            <w:r w:rsidR="003162F1">
              <w:rPr>
                <w:sz w:val="20"/>
                <w:szCs w:val="1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14:paraId="6E5ECCCF" w14:textId="35A3CCEB" w:rsidR="00025431" w:rsidRPr="00025431" w:rsidRDefault="28D7B304" w:rsidP="28D7B304">
            <w:pPr>
              <w:jc w:val="left"/>
              <w:rPr>
                <w:sz w:val="20"/>
                <w:szCs w:val="20"/>
              </w:rPr>
            </w:pPr>
            <w:r w:rsidRPr="28D7B304">
              <w:rPr>
                <w:sz w:val="20"/>
                <w:szCs w:val="20"/>
              </w:rPr>
              <w:t>Suitable for problems with defined size of power 2 series, arbitrary complexity and refinement level. Working best for high hard problems (oscillation).</w:t>
            </w:r>
          </w:p>
        </w:tc>
        <w:tc>
          <w:tcPr>
            <w:tcW w:w="3060" w:type="dxa"/>
            <w:vAlign w:val="center"/>
          </w:tcPr>
          <w:p w14:paraId="599FDD14" w14:textId="2C335012" w:rsidR="00025431" w:rsidRPr="00025431" w:rsidRDefault="28D7B304" w:rsidP="00025431">
            <w:pPr>
              <w:jc w:val="left"/>
              <w:rPr>
                <w:sz w:val="20"/>
                <w:szCs w:val="20"/>
              </w:rPr>
            </w:pPr>
            <w:r w:rsidRPr="28D7B304">
              <w:rPr>
                <w:sz w:val="20"/>
                <w:szCs w:val="20"/>
              </w:rPr>
              <w:t xml:space="preserve">Fast convergence with low number of iterations. Less benefit near the convergence tolerance due to increased number of iterations within a cycle. </w:t>
            </w:r>
          </w:p>
        </w:tc>
        <w:tc>
          <w:tcPr>
            <w:tcW w:w="3240" w:type="dxa"/>
            <w:vAlign w:val="center"/>
          </w:tcPr>
          <w:p w14:paraId="55BA303E" w14:textId="76ACD327" w:rsidR="00025431" w:rsidRDefault="00813E94" w:rsidP="003C63E3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144A525" wp14:editId="6EFDB6F2">
                  <wp:extent cx="1828800" cy="1371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D2897F" w14:textId="5EB85577" w:rsidR="00360277" w:rsidRPr="00025431" w:rsidRDefault="28D7B304" w:rsidP="00360277">
            <w:pPr>
              <w:jc w:val="left"/>
              <w:rPr>
                <w:sz w:val="20"/>
                <w:szCs w:val="20"/>
              </w:rPr>
            </w:pPr>
            <w:r w:rsidRPr="28D7B304">
              <w:rPr>
                <w:i/>
                <w:iCs/>
                <w:sz w:val="16"/>
                <w:szCs w:val="16"/>
              </w:rPr>
              <w:t>*PS indicates Problem Size (equivalent with NOC, but with h=0.02 at each case)</w:t>
            </w:r>
          </w:p>
        </w:tc>
        <w:tc>
          <w:tcPr>
            <w:tcW w:w="3150" w:type="dxa"/>
            <w:vAlign w:val="center"/>
          </w:tcPr>
          <w:p w14:paraId="5C1799BA" w14:textId="18BED3EE" w:rsidR="00025431" w:rsidRDefault="00813E94" w:rsidP="00360277">
            <w:pPr>
              <w:rPr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68A8509" wp14:editId="08313BB7">
                  <wp:extent cx="1828800" cy="137189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7CB02B" w14:textId="3F9C545F" w:rsidR="00360277" w:rsidRPr="00025431" w:rsidRDefault="28D7B304" w:rsidP="00360277">
            <w:pPr>
              <w:rPr>
                <w:sz w:val="20"/>
                <w:szCs w:val="20"/>
              </w:rPr>
            </w:pPr>
            <w:r w:rsidRPr="28D7B304">
              <w:rPr>
                <w:i/>
                <w:iCs/>
                <w:sz w:val="16"/>
                <w:szCs w:val="16"/>
              </w:rPr>
              <w:t>*PS indicates Problem Size (equivalent with NOC, but with h=0.02 at each case)</w:t>
            </w:r>
          </w:p>
        </w:tc>
      </w:tr>
      <w:tr w:rsidR="00912172" w:rsidRPr="00025431" w14:paraId="68C2AA5B" w14:textId="447F37CA" w:rsidTr="16A38FCD">
        <w:trPr>
          <w:cantSplit/>
          <w:jc w:val="center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14:paraId="5C8BD69C" w14:textId="58E581F6" w:rsidR="00025431" w:rsidRPr="00025431" w:rsidRDefault="00025431" w:rsidP="00025431">
            <w:pPr>
              <w:jc w:val="left"/>
              <w:rPr>
                <w:sz w:val="20"/>
                <w:szCs w:val="18"/>
              </w:rPr>
            </w:pPr>
            <w:r w:rsidRPr="00025431">
              <w:rPr>
                <w:sz w:val="20"/>
                <w:szCs w:val="18"/>
              </w:rPr>
              <w:t>Multigrid W</w:t>
            </w:r>
            <w:r w:rsidR="003162F1">
              <w:rPr>
                <w:sz w:val="20"/>
                <w:szCs w:val="18"/>
              </w:rPr>
              <w:t xml:space="preserve"> 5</w:t>
            </w:r>
            <w:r w:rsidRPr="00025431">
              <w:rPr>
                <w:sz w:val="20"/>
                <w:szCs w:val="18"/>
              </w:rPr>
              <w:t>-cycle</w:t>
            </w:r>
            <w:r w:rsidR="003B7218">
              <w:rPr>
                <w:sz w:val="20"/>
                <w:szCs w:val="18"/>
              </w:rPr>
              <w:t xml:space="preserve"> (MGW)</w:t>
            </w:r>
          </w:p>
        </w:tc>
        <w:tc>
          <w:tcPr>
            <w:tcW w:w="3240" w:type="dxa"/>
            <w:vAlign w:val="center"/>
          </w:tcPr>
          <w:p w14:paraId="7BB4F908" w14:textId="1D2EFF97" w:rsidR="00025431" w:rsidRPr="00025431" w:rsidRDefault="28D7B304" w:rsidP="28D7B304">
            <w:pPr>
              <w:jc w:val="left"/>
              <w:rPr>
                <w:rFonts w:eastAsia="Calibri"/>
                <w:szCs w:val="24"/>
              </w:rPr>
            </w:pPr>
            <w:r w:rsidRPr="28D7B304">
              <w:rPr>
                <w:sz w:val="20"/>
                <w:szCs w:val="20"/>
              </w:rPr>
              <w:t>Suitable for problems with defined size of power 2 series, arbitrary complexity and refinement level. Working best for high hard problems.</w:t>
            </w:r>
          </w:p>
        </w:tc>
        <w:tc>
          <w:tcPr>
            <w:tcW w:w="3060" w:type="dxa"/>
            <w:vAlign w:val="center"/>
          </w:tcPr>
          <w:p w14:paraId="164542FA" w14:textId="1DECEC37" w:rsidR="00025431" w:rsidRPr="00025431" w:rsidRDefault="28D7B304" w:rsidP="28D7B304">
            <w:pPr>
              <w:jc w:val="left"/>
              <w:rPr>
                <w:sz w:val="20"/>
                <w:szCs w:val="20"/>
              </w:rPr>
            </w:pPr>
            <w:r w:rsidRPr="28D7B304">
              <w:rPr>
                <w:sz w:val="20"/>
                <w:szCs w:val="20"/>
              </w:rPr>
              <w:t>Very fast convergence with low number of iterations. Less benefit near the convergence tolerance due to increased number of iterations within a cycle.</w:t>
            </w:r>
          </w:p>
        </w:tc>
        <w:tc>
          <w:tcPr>
            <w:tcW w:w="3240" w:type="dxa"/>
            <w:vAlign w:val="center"/>
          </w:tcPr>
          <w:p w14:paraId="132F24AB" w14:textId="22F1445E" w:rsidR="00025431" w:rsidRPr="00025431" w:rsidRDefault="00912172" w:rsidP="003C63E3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3BFA8C" wp14:editId="3A9CDAAC">
                  <wp:extent cx="1828800" cy="137184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vAlign w:val="center"/>
          </w:tcPr>
          <w:p w14:paraId="5F8C15E0" w14:textId="14529C92" w:rsidR="00025431" w:rsidRPr="00025431" w:rsidRDefault="00912172" w:rsidP="003C63E3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88EC12" wp14:editId="6F6031BC">
                  <wp:extent cx="1828800" cy="137184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72" w:rsidRPr="00025431" w14:paraId="259C341F" w14:textId="1C3015E2" w:rsidTr="16A38FCD">
        <w:trPr>
          <w:cantSplit/>
          <w:jc w:val="center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14:paraId="0F0E480B" w14:textId="286A90E8" w:rsidR="00025431" w:rsidRPr="00025431" w:rsidRDefault="00025431" w:rsidP="00025431">
            <w:pPr>
              <w:jc w:val="left"/>
              <w:rPr>
                <w:sz w:val="20"/>
                <w:szCs w:val="18"/>
              </w:rPr>
            </w:pPr>
            <w:r w:rsidRPr="00025431">
              <w:rPr>
                <w:sz w:val="20"/>
                <w:szCs w:val="18"/>
              </w:rPr>
              <w:lastRenderedPageBreak/>
              <w:t>Conjugate Gradient</w:t>
            </w:r>
            <w:r w:rsidR="003B7218">
              <w:rPr>
                <w:sz w:val="20"/>
                <w:szCs w:val="18"/>
              </w:rPr>
              <w:t xml:space="preserve"> (CG)</w:t>
            </w:r>
          </w:p>
        </w:tc>
        <w:tc>
          <w:tcPr>
            <w:tcW w:w="3240" w:type="dxa"/>
            <w:vAlign w:val="center"/>
          </w:tcPr>
          <w:p w14:paraId="31EE7F73" w14:textId="1048D5D4" w:rsidR="00025431" w:rsidRPr="00025431" w:rsidRDefault="00A31570" w:rsidP="00025431">
            <w:pPr>
              <w:jc w:val="left"/>
              <w:rPr>
                <w:sz w:val="20"/>
                <w:szCs w:val="18"/>
              </w:rPr>
            </w:pPr>
            <w:r w:rsidRPr="00A31570">
              <w:rPr>
                <w:sz w:val="20"/>
                <w:szCs w:val="18"/>
              </w:rPr>
              <w:t xml:space="preserve">Suitable for </w:t>
            </w:r>
            <w:r>
              <w:rPr>
                <w:sz w:val="20"/>
                <w:szCs w:val="18"/>
              </w:rPr>
              <w:t>s</w:t>
            </w:r>
            <w:r w:rsidR="00FD1E7A" w:rsidRPr="00FD1E7A">
              <w:rPr>
                <w:sz w:val="20"/>
                <w:szCs w:val="18"/>
              </w:rPr>
              <w:t xml:space="preserve">imple problems with a moderate domain size. Good initial guess </w:t>
            </w:r>
            <w:r w:rsidR="00FD1E7A">
              <w:rPr>
                <w:sz w:val="20"/>
                <w:szCs w:val="18"/>
              </w:rPr>
              <w:t>can increase</w:t>
            </w:r>
            <w:r w:rsidR="00FD1E7A" w:rsidRPr="00FD1E7A">
              <w:rPr>
                <w:sz w:val="20"/>
                <w:szCs w:val="18"/>
              </w:rPr>
              <w:t xml:space="preserve"> performance; therefore, </w:t>
            </w:r>
            <w:r w:rsidR="00FD1E7A">
              <w:rPr>
                <w:sz w:val="20"/>
                <w:szCs w:val="18"/>
              </w:rPr>
              <w:t>CG</w:t>
            </w:r>
            <w:r w:rsidR="00FD1E7A" w:rsidRPr="00FD1E7A">
              <w:rPr>
                <w:sz w:val="20"/>
                <w:szCs w:val="18"/>
              </w:rPr>
              <w:t xml:space="preserve"> </w:t>
            </w:r>
            <w:r w:rsidR="00FD1E7A">
              <w:rPr>
                <w:sz w:val="20"/>
                <w:szCs w:val="18"/>
              </w:rPr>
              <w:t>can be</w:t>
            </w:r>
            <w:r w:rsidR="00FD1E7A" w:rsidRPr="00FD1E7A">
              <w:rPr>
                <w:sz w:val="20"/>
                <w:szCs w:val="18"/>
              </w:rPr>
              <w:t xml:space="preserve"> a good choice for error reduction near the convergence to gain high accuracy.</w:t>
            </w:r>
          </w:p>
        </w:tc>
        <w:tc>
          <w:tcPr>
            <w:tcW w:w="3060" w:type="dxa"/>
            <w:vAlign w:val="center"/>
          </w:tcPr>
          <w:p w14:paraId="606DB7C4" w14:textId="24C01F8A" w:rsidR="00FD1E7A" w:rsidRPr="00FD1E7A" w:rsidRDefault="00FD1E7A" w:rsidP="00FD1E7A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 </w:t>
            </w:r>
            <w:r w:rsidRPr="00FD1E7A">
              <w:rPr>
                <w:sz w:val="20"/>
                <w:szCs w:val="18"/>
              </w:rPr>
              <w:t>(1) In case of very small grid size the simulation time can increase</w:t>
            </w:r>
            <w:r w:rsidR="002472D7">
              <w:rPr>
                <w:sz w:val="20"/>
                <w:szCs w:val="18"/>
              </w:rPr>
              <w:t xml:space="preserve"> (~linearly).</w:t>
            </w:r>
          </w:p>
          <w:p w14:paraId="4CD03073" w14:textId="2E1146C5" w:rsidR="00025431" w:rsidRPr="00025431" w:rsidRDefault="28D7B304" w:rsidP="00FD1E7A">
            <w:pPr>
              <w:jc w:val="left"/>
              <w:rPr>
                <w:sz w:val="20"/>
                <w:szCs w:val="20"/>
              </w:rPr>
            </w:pPr>
            <w:r w:rsidRPr="28D7B304">
              <w:rPr>
                <w:sz w:val="20"/>
                <w:szCs w:val="20"/>
              </w:rPr>
              <w:t>(2)</w:t>
            </w:r>
            <w:r>
              <w:t xml:space="preserve"> </w:t>
            </w:r>
            <w:r w:rsidRPr="28D7B304">
              <w:rPr>
                <w:sz w:val="20"/>
                <w:szCs w:val="20"/>
              </w:rPr>
              <w:t>In case of large domain size, the convergence occurs later.</w:t>
            </w:r>
          </w:p>
        </w:tc>
        <w:tc>
          <w:tcPr>
            <w:tcW w:w="3240" w:type="dxa"/>
            <w:vAlign w:val="center"/>
          </w:tcPr>
          <w:p w14:paraId="64632E72" w14:textId="7E9CD226" w:rsidR="00025431" w:rsidRPr="00025431" w:rsidRDefault="00A9414C" w:rsidP="003C63E3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387F32" wp14:editId="7E1AFA5D">
                  <wp:extent cx="1828800" cy="147192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47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vAlign w:val="center"/>
          </w:tcPr>
          <w:p w14:paraId="7BC43AF7" w14:textId="401A6149" w:rsidR="00025431" w:rsidRPr="00025431" w:rsidRDefault="00912172" w:rsidP="003C63E3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6E7FF0A" wp14:editId="26C0B519">
                  <wp:extent cx="1828800" cy="137184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72" w:rsidRPr="00025431" w14:paraId="5F926BDD" w14:textId="32171AF4" w:rsidTr="16A38FCD">
        <w:trPr>
          <w:cantSplit/>
          <w:jc w:val="center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14:paraId="6D0F83FE" w14:textId="77FE7884" w:rsidR="00025431" w:rsidRPr="00025431" w:rsidRDefault="00025431" w:rsidP="00025431">
            <w:pPr>
              <w:jc w:val="left"/>
              <w:rPr>
                <w:sz w:val="20"/>
                <w:szCs w:val="18"/>
              </w:rPr>
            </w:pPr>
            <w:r w:rsidRPr="00025431">
              <w:rPr>
                <w:sz w:val="20"/>
                <w:szCs w:val="18"/>
              </w:rPr>
              <w:t>Adaptive</w:t>
            </w:r>
            <w:r w:rsidR="003B7218">
              <w:rPr>
                <w:sz w:val="20"/>
                <w:szCs w:val="18"/>
              </w:rPr>
              <w:t xml:space="preserve"> (ADA</w:t>
            </w:r>
            <w:r w:rsidR="003162F1">
              <w:rPr>
                <w:sz w:val="20"/>
                <w:szCs w:val="18"/>
              </w:rPr>
              <w:t>P</w:t>
            </w:r>
            <w:r w:rsidR="004229BC">
              <w:rPr>
                <w:sz w:val="20"/>
                <w:szCs w:val="18"/>
              </w:rPr>
              <w:t>TIVE</w:t>
            </w:r>
            <w:r w:rsidR="003B7218">
              <w:rPr>
                <w:sz w:val="20"/>
                <w:szCs w:val="18"/>
              </w:rPr>
              <w:t>)</w:t>
            </w:r>
          </w:p>
        </w:tc>
        <w:tc>
          <w:tcPr>
            <w:tcW w:w="3240" w:type="dxa"/>
            <w:vAlign w:val="center"/>
          </w:tcPr>
          <w:p w14:paraId="07479100" w14:textId="4F2B15D1" w:rsidR="00025431" w:rsidRPr="00025431" w:rsidRDefault="28D7B304" w:rsidP="00025431">
            <w:pPr>
              <w:jc w:val="left"/>
              <w:rPr>
                <w:sz w:val="20"/>
                <w:szCs w:val="20"/>
              </w:rPr>
            </w:pPr>
            <w:r w:rsidRPr="28D7B304">
              <w:rPr>
                <w:sz w:val="20"/>
                <w:szCs w:val="20"/>
              </w:rPr>
              <w:t>Suitable for problems with arbitrary size, complexity and refinement level.</w:t>
            </w:r>
          </w:p>
        </w:tc>
        <w:tc>
          <w:tcPr>
            <w:tcW w:w="3060" w:type="dxa"/>
            <w:vAlign w:val="center"/>
          </w:tcPr>
          <w:p w14:paraId="413237C2" w14:textId="055FB5CA" w:rsidR="00025431" w:rsidRPr="00025431" w:rsidRDefault="00A9414C" w:rsidP="00025431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NONE </w:t>
            </w:r>
          </w:p>
        </w:tc>
        <w:tc>
          <w:tcPr>
            <w:tcW w:w="3240" w:type="dxa"/>
            <w:vAlign w:val="center"/>
          </w:tcPr>
          <w:p w14:paraId="378ADC17" w14:textId="424B82FE" w:rsidR="00025431" w:rsidRDefault="00912172" w:rsidP="003C63E3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  <w:sz w:val="20"/>
                <w:szCs w:val="18"/>
              </w:rPr>
              <w:drawing>
                <wp:inline distT="0" distB="0" distL="0" distR="0" wp14:anchorId="380E6E50" wp14:editId="733A6002">
                  <wp:extent cx="1828800" cy="1218438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8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67252F" w14:textId="71656FA1" w:rsidR="003162F1" w:rsidRPr="003162F1" w:rsidRDefault="003162F1" w:rsidP="003C63E3">
            <w:pPr>
              <w:jc w:val="center"/>
              <w:rPr>
                <w:i/>
                <w:iCs/>
                <w:sz w:val="20"/>
                <w:szCs w:val="18"/>
              </w:rPr>
            </w:pPr>
            <w:r w:rsidRPr="003162F1">
              <w:rPr>
                <w:i/>
                <w:iCs/>
                <w:sz w:val="16"/>
                <w:szCs w:val="14"/>
              </w:rPr>
              <w:t>*Iterations taken for an oscillatory problem</w:t>
            </w:r>
          </w:p>
        </w:tc>
        <w:tc>
          <w:tcPr>
            <w:tcW w:w="3150" w:type="dxa"/>
            <w:vAlign w:val="center"/>
          </w:tcPr>
          <w:p w14:paraId="35D8CC2F" w14:textId="395578EC" w:rsidR="00025431" w:rsidRDefault="00912172" w:rsidP="003C63E3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60EF391" wp14:editId="24E4112D">
                  <wp:extent cx="1828800" cy="1218692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8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71DAFB" w14:textId="72CC184F" w:rsidR="003162F1" w:rsidRPr="003162F1" w:rsidRDefault="003162F1" w:rsidP="003C63E3">
            <w:pPr>
              <w:jc w:val="center"/>
              <w:rPr>
                <w:i/>
                <w:iCs/>
                <w:sz w:val="20"/>
                <w:szCs w:val="18"/>
              </w:rPr>
            </w:pPr>
            <w:r w:rsidRPr="003162F1">
              <w:rPr>
                <w:i/>
                <w:iCs/>
                <w:sz w:val="16"/>
                <w:szCs w:val="14"/>
              </w:rPr>
              <w:t xml:space="preserve">*Solving of the pressure Poisson </w:t>
            </w:r>
            <w:r>
              <w:rPr>
                <w:i/>
                <w:iCs/>
                <w:sz w:val="16"/>
                <w:szCs w:val="14"/>
              </w:rPr>
              <w:t>equation</w:t>
            </w:r>
            <w:r w:rsidR="002C523C">
              <w:rPr>
                <w:i/>
                <w:iCs/>
                <w:sz w:val="16"/>
                <w:szCs w:val="14"/>
              </w:rPr>
              <w:t xml:space="preserve"> </w:t>
            </w:r>
          </w:p>
        </w:tc>
      </w:tr>
    </w:tbl>
    <w:p w14:paraId="583A3336" w14:textId="218FF3CE" w:rsidR="00861D84" w:rsidRDefault="00861D84" w:rsidP="00861D84">
      <w:pPr>
        <w:pStyle w:val="Heading1"/>
      </w:pPr>
      <w:r>
        <w:t>How to run the code</w:t>
      </w:r>
    </w:p>
    <w:p w14:paraId="2A88D75D" w14:textId="6E358198" w:rsidR="00C1548E" w:rsidRPr="00C1548E" w:rsidRDefault="28D7B304" w:rsidP="00D21D7E">
      <w:pPr>
        <w:pStyle w:val="ListParagraph"/>
        <w:numPr>
          <w:ilvl w:val="0"/>
          <w:numId w:val="8"/>
        </w:numPr>
      </w:pPr>
      <w:r>
        <w:t>First, use the following commands in your terminal</w:t>
      </w:r>
    </w:p>
    <w:p w14:paraId="47729233" w14:textId="5C8D3D71" w:rsidR="00861D84" w:rsidRPr="00C7450A" w:rsidRDefault="00C1548E" w:rsidP="00C1548E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18"/>
        </w:rPr>
      </w:pPr>
      <w:r w:rsidRPr="00C7450A">
        <w:rPr>
          <w:rFonts w:ascii="Consolas" w:hAnsi="Consolas"/>
          <w:sz w:val="20"/>
          <w:szCs w:val="18"/>
        </w:rPr>
        <w:t xml:space="preserve">git clone </w:t>
      </w:r>
      <w:r w:rsidR="00820C1A" w:rsidRPr="00820C1A">
        <w:rPr>
          <w:rFonts w:ascii="Consolas" w:hAnsi="Consolas"/>
          <w:sz w:val="20"/>
          <w:szCs w:val="18"/>
        </w:rPr>
        <w:t>https://gitlab.lrz.de/raghav_tv/fluidchen-skeleton.git</w:t>
      </w:r>
    </w:p>
    <w:p w14:paraId="08ADB810" w14:textId="60DA53A5" w:rsidR="00C1548E" w:rsidRPr="00C7450A" w:rsidRDefault="00C1548E" w:rsidP="00C1548E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18"/>
        </w:rPr>
      </w:pPr>
      <w:r w:rsidRPr="00C7450A">
        <w:rPr>
          <w:rFonts w:ascii="Consolas" w:hAnsi="Consolas"/>
          <w:sz w:val="20"/>
          <w:szCs w:val="18"/>
        </w:rPr>
        <w:t>mkdir build &amp;&amp; cd build</w:t>
      </w:r>
    </w:p>
    <w:p w14:paraId="0244AA32" w14:textId="0392258B" w:rsidR="00C1548E" w:rsidRPr="00C7450A" w:rsidRDefault="00C1548E" w:rsidP="00C1548E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18"/>
        </w:rPr>
      </w:pPr>
      <w:r w:rsidRPr="00C7450A">
        <w:rPr>
          <w:rFonts w:ascii="Consolas" w:hAnsi="Consolas"/>
          <w:sz w:val="20"/>
          <w:szCs w:val="18"/>
        </w:rPr>
        <w:t>cmake ..</w:t>
      </w:r>
    </w:p>
    <w:p w14:paraId="37EBD4C9" w14:textId="3C4D884D" w:rsidR="00C1548E" w:rsidRPr="00C7450A" w:rsidRDefault="00C1548E" w:rsidP="00C1548E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18"/>
        </w:rPr>
      </w:pPr>
      <w:r w:rsidRPr="00C7450A">
        <w:rPr>
          <w:rFonts w:ascii="Consolas" w:hAnsi="Consolas"/>
          <w:sz w:val="20"/>
          <w:szCs w:val="18"/>
        </w:rPr>
        <w:t>make</w:t>
      </w:r>
    </w:p>
    <w:p w14:paraId="0572B7F6" w14:textId="4E7BDBE3" w:rsidR="00C1548E" w:rsidRPr="00C7450A" w:rsidRDefault="00C1548E" w:rsidP="00C1548E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18"/>
        </w:rPr>
      </w:pPr>
      <w:r w:rsidRPr="00C7450A">
        <w:rPr>
          <w:rFonts w:ascii="Consolas" w:hAnsi="Consolas"/>
          <w:sz w:val="20"/>
          <w:szCs w:val="18"/>
        </w:rPr>
        <w:t>make install</w:t>
      </w:r>
    </w:p>
    <w:p w14:paraId="00AF613F" w14:textId="6D908120" w:rsidR="00C1548E" w:rsidRDefault="28D7B304" w:rsidP="00D21D7E">
      <w:pPr>
        <w:pStyle w:val="ListParagraph"/>
        <w:numPr>
          <w:ilvl w:val="0"/>
          <w:numId w:val="8"/>
        </w:numPr>
      </w:pPr>
      <w:r>
        <w:t>Secondly, adjust the user settings in the case.dat file, that can be found in the example_cases corresponding folder</w:t>
      </w:r>
    </w:p>
    <w:p w14:paraId="0B63E4FB" w14:textId="18AAE909" w:rsidR="28D7B304" w:rsidRDefault="28D7B304" w:rsidP="28D7B304">
      <w:pPr>
        <w:pStyle w:val="ListParagraph"/>
        <w:numPr>
          <w:ilvl w:val="0"/>
          <w:numId w:val="11"/>
        </w:numPr>
        <w:rPr>
          <w:rFonts w:asciiTheme="minorHAnsi" w:eastAsiaTheme="minorEastAsia" w:hAnsiTheme="minorHAnsi"/>
          <w:sz w:val="20"/>
          <w:szCs w:val="20"/>
        </w:rPr>
      </w:pPr>
      <w:r w:rsidRPr="28D7B304">
        <w:rPr>
          <w:rFonts w:ascii="Consolas" w:hAnsi="Consolas"/>
          <w:sz w:val="20"/>
          <w:szCs w:val="20"/>
        </w:rPr>
        <w:t>size of domain, number of cells, time steps, nu (kinematic viscosity of fluid)</w:t>
      </w:r>
    </w:p>
    <w:p w14:paraId="2DB41571" w14:textId="055F95C4" w:rsidR="00C1548E" w:rsidRPr="00D21D7E" w:rsidRDefault="28D7B304" w:rsidP="28D7B304">
      <w:pPr>
        <w:pStyle w:val="ListParagraph"/>
        <w:numPr>
          <w:ilvl w:val="0"/>
          <w:numId w:val="11"/>
        </w:numPr>
        <w:rPr>
          <w:rFonts w:asciiTheme="minorHAnsi" w:eastAsiaTheme="minorEastAsia" w:hAnsiTheme="minorHAnsi"/>
          <w:sz w:val="20"/>
          <w:szCs w:val="20"/>
        </w:rPr>
      </w:pPr>
      <w:r w:rsidRPr="28D7B304">
        <w:rPr>
          <w:rFonts w:ascii="Consolas" w:hAnsi="Consolas"/>
          <w:sz w:val="20"/>
          <w:szCs w:val="20"/>
        </w:rPr>
        <w:t>output frequency (for visualization), itermax (max iteration taken in a pressure solver loop)</w:t>
      </w:r>
    </w:p>
    <w:p w14:paraId="10897212" w14:textId="6E470550" w:rsidR="00D21D7E" w:rsidRPr="00D21D7E" w:rsidRDefault="00D21D7E" w:rsidP="00C7450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18"/>
        </w:rPr>
      </w:pPr>
      <w:r w:rsidRPr="00D21D7E">
        <w:rPr>
          <w:rFonts w:ascii="Consolas" w:hAnsi="Consolas"/>
          <w:sz w:val="20"/>
          <w:szCs w:val="18"/>
        </w:rPr>
        <w:t>pressure solver</w:t>
      </w:r>
      <w:r w:rsidR="00EE26AC">
        <w:rPr>
          <w:rFonts w:ascii="Consolas" w:hAnsi="Consolas"/>
          <w:sz w:val="20"/>
          <w:szCs w:val="18"/>
        </w:rPr>
        <w:t xml:space="preserve"> (JAC,</w:t>
      </w:r>
      <w:r w:rsidR="00DC6A69">
        <w:rPr>
          <w:rFonts w:ascii="Consolas" w:hAnsi="Consolas"/>
          <w:sz w:val="20"/>
          <w:szCs w:val="18"/>
        </w:rPr>
        <w:t xml:space="preserve"> </w:t>
      </w:r>
      <w:r w:rsidR="00EE26AC">
        <w:rPr>
          <w:rFonts w:ascii="Consolas" w:hAnsi="Consolas"/>
          <w:sz w:val="20"/>
          <w:szCs w:val="18"/>
        </w:rPr>
        <w:t>GAS,</w:t>
      </w:r>
      <w:r w:rsidR="00DC6A69">
        <w:rPr>
          <w:rFonts w:ascii="Consolas" w:hAnsi="Consolas"/>
          <w:sz w:val="20"/>
          <w:szCs w:val="18"/>
        </w:rPr>
        <w:t xml:space="preserve"> </w:t>
      </w:r>
      <w:r w:rsidR="00EE26AC">
        <w:rPr>
          <w:rFonts w:ascii="Consolas" w:hAnsi="Consolas"/>
          <w:sz w:val="20"/>
          <w:szCs w:val="18"/>
        </w:rPr>
        <w:t>SOR,</w:t>
      </w:r>
      <w:r w:rsidR="00DC6A69">
        <w:rPr>
          <w:rFonts w:ascii="Consolas" w:hAnsi="Consolas"/>
          <w:sz w:val="20"/>
          <w:szCs w:val="18"/>
        </w:rPr>
        <w:t xml:space="preserve"> </w:t>
      </w:r>
      <w:r w:rsidR="00EE26AC">
        <w:rPr>
          <w:rFonts w:ascii="Consolas" w:hAnsi="Consolas"/>
          <w:sz w:val="20"/>
          <w:szCs w:val="18"/>
        </w:rPr>
        <w:t>MGV,</w:t>
      </w:r>
      <w:r w:rsidR="00DC6A69">
        <w:rPr>
          <w:rFonts w:ascii="Consolas" w:hAnsi="Consolas"/>
          <w:sz w:val="20"/>
          <w:szCs w:val="18"/>
        </w:rPr>
        <w:t xml:space="preserve"> </w:t>
      </w:r>
      <w:r w:rsidR="00EE26AC">
        <w:rPr>
          <w:rFonts w:ascii="Consolas" w:hAnsi="Consolas"/>
          <w:sz w:val="20"/>
          <w:szCs w:val="18"/>
        </w:rPr>
        <w:t>MGW,</w:t>
      </w:r>
      <w:r w:rsidR="00DC6A69">
        <w:rPr>
          <w:rFonts w:ascii="Consolas" w:hAnsi="Consolas"/>
          <w:sz w:val="20"/>
          <w:szCs w:val="18"/>
        </w:rPr>
        <w:t xml:space="preserve"> </w:t>
      </w:r>
      <w:r w:rsidR="00EE26AC">
        <w:rPr>
          <w:rFonts w:ascii="Consolas" w:hAnsi="Consolas"/>
          <w:sz w:val="20"/>
          <w:szCs w:val="18"/>
        </w:rPr>
        <w:t>CG,</w:t>
      </w:r>
      <w:r w:rsidR="00DC6A69">
        <w:rPr>
          <w:rFonts w:ascii="Consolas" w:hAnsi="Consolas"/>
          <w:sz w:val="20"/>
          <w:szCs w:val="18"/>
        </w:rPr>
        <w:t xml:space="preserve"> </w:t>
      </w:r>
      <w:r w:rsidR="00EE26AC">
        <w:rPr>
          <w:rFonts w:ascii="Consolas" w:hAnsi="Consolas"/>
          <w:sz w:val="20"/>
          <w:szCs w:val="18"/>
        </w:rPr>
        <w:t>ADAP</w:t>
      </w:r>
      <w:r w:rsidR="004229BC">
        <w:rPr>
          <w:rFonts w:ascii="Consolas" w:hAnsi="Consolas"/>
          <w:sz w:val="20"/>
          <w:szCs w:val="18"/>
        </w:rPr>
        <w:t>TIVE</w:t>
      </w:r>
      <w:r w:rsidR="00EE26AC">
        <w:rPr>
          <w:rFonts w:ascii="Consolas" w:hAnsi="Consolas"/>
          <w:sz w:val="20"/>
          <w:szCs w:val="18"/>
        </w:rPr>
        <w:t>)</w:t>
      </w:r>
      <w:r w:rsidR="004229BC">
        <w:rPr>
          <w:rFonts w:ascii="Consolas" w:hAnsi="Consolas"/>
          <w:sz w:val="20"/>
          <w:szCs w:val="18"/>
        </w:rPr>
        <w:t xml:space="preserve"> Please note, that the default starting solver for ADAPTIVE is MGV. This can be changed, however not recommended.</w:t>
      </w:r>
    </w:p>
    <w:p w14:paraId="7EDC6C2B" w14:textId="3DCB110B" w:rsidR="00861D84" w:rsidRDefault="28D7B304" w:rsidP="00C7450A">
      <w:pPr>
        <w:pStyle w:val="ListParagraph"/>
        <w:numPr>
          <w:ilvl w:val="0"/>
          <w:numId w:val="11"/>
        </w:numPr>
      </w:pPr>
      <w:r w:rsidRPr="28D7B304">
        <w:rPr>
          <w:rFonts w:ascii="Consolas" w:hAnsi="Consolas"/>
          <w:sz w:val="20"/>
          <w:szCs w:val="20"/>
        </w:rPr>
        <w:t>oscillation (0=off, 1=on, frequency)</w:t>
      </w:r>
    </w:p>
    <w:p w14:paraId="7F9CACA3" w14:textId="1D90E49B" w:rsidR="28D7B304" w:rsidRDefault="28D7B304" w:rsidP="28D7B304">
      <w:pPr>
        <w:pStyle w:val="ListParagraph"/>
        <w:numPr>
          <w:ilvl w:val="0"/>
          <w:numId w:val="8"/>
        </w:numPr>
        <w:rPr>
          <w:rFonts w:asciiTheme="minorHAnsi" w:eastAsiaTheme="minorEastAsia" w:hAnsiTheme="minorHAnsi"/>
          <w:szCs w:val="24"/>
        </w:rPr>
      </w:pPr>
      <w:r>
        <w:t>Run with the command ./fluidchen “address_to_the_folder”/fluidchen/example_cases/LidDrivenCavity/LidDrivenCavity.dat and enjoy the amazing results.</w:t>
      </w:r>
    </w:p>
    <w:sectPr w:rsidR="28D7B304" w:rsidSect="00D21D7E">
      <w:headerReference w:type="default" r:id="rId27"/>
      <w:footerReference w:type="default" r:id="rId2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A2D30" w14:textId="77777777" w:rsidR="003334AC" w:rsidRDefault="003334AC" w:rsidP="00025431">
      <w:pPr>
        <w:spacing w:after="0"/>
      </w:pPr>
      <w:r>
        <w:separator/>
      </w:r>
    </w:p>
  </w:endnote>
  <w:endnote w:type="continuationSeparator" w:id="0">
    <w:p w14:paraId="2CDB787C" w14:textId="77777777" w:rsidR="003334AC" w:rsidRDefault="003334AC" w:rsidP="000254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118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11F21" w14:textId="0F18DF71" w:rsidR="00025431" w:rsidRDefault="000254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BFBE18" w14:textId="77777777" w:rsidR="00025431" w:rsidRDefault="00025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07E80" w14:textId="77777777" w:rsidR="003334AC" w:rsidRDefault="003334AC" w:rsidP="00025431">
      <w:pPr>
        <w:spacing w:after="0"/>
      </w:pPr>
      <w:r>
        <w:separator/>
      </w:r>
    </w:p>
  </w:footnote>
  <w:footnote w:type="continuationSeparator" w:id="0">
    <w:p w14:paraId="0C6E8B35" w14:textId="77777777" w:rsidR="003334AC" w:rsidRDefault="003334AC" w:rsidP="000254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9BAF" w14:textId="48CF50CF" w:rsidR="00025431" w:rsidRPr="003C63E3" w:rsidRDefault="00500020" w:rsidP="16A38FCD">
    <w:pPr>
      <w:pStyle w:val="Header"/>
      <w:jc w:val="right"/>
      <w:rPr>
        <w:rFonts w:ascii="Goudy Stout" w:hAnsi="Goudy Stout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F146C37" wp14:editId="3C103E49">
          <wp:simplePos x="0" y="0"/>
          <wp:positionH relativeFrom="column">
            <wp:posOffset>8528050</wp:posOffset>
          </wp:positionH>
          <wp:positionV relativeFrom="paragraph">
            <wp:posOffset>-330200</wp:posOffset>
          </wp:positionV>
          <wp:extent cx="706120" cy="701675"/>
          <wp:effectExtent l="0" t="0" r="0" b="317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6120" cy="701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548E">
      <w:rPr>
        <w:noProof/>
      </w:rPr>
      <w:drawing>
        <wp:anchor distT="0" distB="0" distL="114300" distR="114300" simplePos="0" relativeHeight="251658240" behindDoc="0" locked="0" layoutInCell="1" allowOverlap="1" wp14:anchorId="140CC227" wp14:editId="1A886D24">
          <wp:simplePos x="0" y="0"/>
          <wp:positionH relativeFrom="margin">
            <wp:align>left</wp:align>
          </wp:positionH>
          <wp:positionV relativeFrom="paragraph">
            <wp:posOffset>-311150</wp:posOffset>
          </wp:positionV>
          <wp:extent cx="1207698" cy="698912"/>
          <wp:effectExtent l="0" t="0" r="0" b="635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698" cy="698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548E">
      <w:tab/>
    </w:r>
    <w:r w:rsidR="00C1548E">
      <w:tab/>
    </w:r>
    <w:r w:rsidR="00C1548E">
      <w:tab/>
    </w:r>
    <w:r w:rsidR="00C1548E">
      <w:tab/>
    </w:r>
    <w:r w:rsidR="00C1548E">
      <w:tab/>
    </w:r>
    <w:r w:rsidR="00C1548E">
      <w:tab/>
    </w:r>
    <w:r w:rsidR="00C1548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03A7"/>
    <w:multiLevelType w:val="hybridMultilevel"/>
    <w:tmpl w:val="99F60204"/>
    <w:lvl w:ilvl="0" w:tplc="553C374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90E63"/>
    <w:multiLevelType w:val="hybridMultilevel"/>
    <w:tmpl w:val="4836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5587"/>
    <w:multiLevelType w:val="hybridMultilevel"/>
    <w:tmpl w:val="F02C8960"/>
    <w:lvl w:ilvl="0" w:tplc="09F69A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F715F6"/>
    <w:multiLevelType w:val="hybridMultilevel"/>
    <w:tmpl w:val="47BE929C"/>
    <w:lvl w:ilvl="0" w:tplc="D5C45838">
      <w:start w:val="1"/>
      <w:numFmt w:val="decimal"/>
      <w:lvlText w:val="(%1)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C6950"/>
    <w:multiLevelType w:val="hybridMultilevel"/>
    <w:tmpl w:val="BD364D72"/>
    <w:lvl w:ilvl="0" w:tplc="09F69A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13337"/>
    <w:multiLevelType w:val="hybridMultilevel"/>
    <w:tmpl w:val="77FEB922"/>
    <w:lvl w:ilvl="0" w:tplc="F4725A56">
      <w:start w:val="1"/>
      <w:numFmt w:val="decimal"/>
      <w:lvlText w:val="(%1)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93A80"/>
    <w:multiLevelType w:val="hybridMultilevel"/>
    <w:tmpl w:val="FB3E1448"/>
    <w:lvl w:ilvl="0" w:tplc="09F69A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1270C"/>
    <w:multiLevelType w:val="hybridMultilevel"/>
    <w:tmpl w:val="401E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14F2A"/>
    <w:multiLevelType w:val="hybridMultilevel"/>
    <w:tmpl w:val="8B803EDA"/>
    <w:lvl w:ilvl="0" w:tplc="553C374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553C374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77450"/>
    <w:multiLevelType w:val="hybridMultilevel"/>
    <w:tmpl w:val="D4EC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10C60"/>
    <w:multiLevelType w:val="multilevel"/>
    <w:tmpl w:val="C15A35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4"/>
    <w:rsid w:val="000106BF"/>
    <w:rsid w:val="00025431"/>
    <w:rsid w:val="00134A9A"/>
    <w:rsid w:val="001C54F2"/>
    <w:rsid w:val="002472D7"/>
    <w:rsid w:val="002C523C"/>
    <w:rsid w:val="003162F1"/>
    <w:rsid w:val="003334AC"/>
    <w:rsid w:val="00360277"/>
    <w:rsid w:val="003B7218"/>
    <w:rsid w:val="003C63E3"/>
    <w:rsid w:val="004229BC"/>
    <w:rsid w:val="004E37FE"/>
    <w:rsid w:val="00500020"/>
    <w:rsid w:val="00565FCA"/>
    <w:rsid w:val="00607587"/>
    <w:rsid w:val="00745E07"/>
    <w:rsid w:val="007C7C23"/>
    <w:rsid w:val="00813E94"/>
    <w:rsid w:val="00815BAC"/>
    <w:rsid w:val="00820C1A"/>
    <w:rsid w:val="00861D84"/>
    <w:rsid w:val="00877446"/>
    <w:rsid w:val="00912172"/>
    <w:rsid w:val="00A31570"/>
    <w:rsid w:val="00A51352"/>
    <w:rsid w:val="00A52CF2"/>
    <w:rsid w:val="00A9414C"/>
    <w:rsid w:val="00B03A20"/>
    <w:rsid w:val="00BC232A"/>
    <w:rsid w:val="00C1548E"/>
    <w:rsid w:val="00C22DC4"/>
    <w:rsid w:val="00C23C52"/>
    <w:rsid w:val="00C55A9A"/>
    <w:rsid w:val="00C7450A"/>
    <w:rsid w:val="00CA79A1"/>
    <w:rsid w:val="00CE70B0"/>
    <w:rsid w:val="00CE74D2"/>
    <w:rsid w:val="00D21D7E"/>
    <w:rsid w:val="00D57FA8"/>
    <w:rsid w:val="00DC19D0"/>
    <w:rsid w:val="00DC6A69"/>
    <w:rsid w:val="00EE26AC"/>
    <w:rsid w:val="00F01E28"/>
    <w:rsid w:val="00F24027"/>
    <w:rsid w:val="00FD1E7A"/>
    <w:rsid w:val="00FF630E"/>
    <w:rsid w:val="16A38FCD"/>
    <w:rsid w:val="28D7B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66724"/>
  <w15:chartTrackingRefBased/>
  <w15:docId w15:val="{73E2F9DE-8DD5-4927-9025-9FC006C6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8"/>
    <w:pPr>
      <w:spacing w:line="240" w:lineRule="auto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D8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61D84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D8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1D7E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A9A"/>
    <w:pPr>
      <w:ind w:left="720"/>
      <w:contextualSpacing/>
    </w:pPr>
  </w:style>
  <w:style w:type="table" w:styleId="TableGrid">
    <w:name w:val="Table Grid"/>
    <w:basedOn w:val="TableNormal"/>
    <w:uiPriority w:val="39"/>
    <w:rsid w:val="0013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54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5431"/>
    <w:rPr>
      <w:rFonts w:ascii="Calibri" w:hAnsi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0254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5431"/>
    <w:rPr>
      <w:rFonts w:ascii="Calibri" w:hAnsi="Calibri"/>
      <w:sz w:val="24"/>
    </w:rPr>
  </w:style>
  <w:style w:type="character" w:styleId="Hyperlink">
    <w:name w:val="Hyperlink"/>
    <w:basedOn w:val="DefaultParagraphFont"/>
    <w:uiPriority w:val="99"/>
    <w:unhideWhenUsed/>
    <w:rsid w:val="00C1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07/relationships/hdphoto" Target="media/hdphoto2.wdp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07/relationships/hdphoto" Target="media/hdphoto1.wdp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64E3A65AA84B4186F4AE2B4FC7AFD8" ma:contentTypeVersion="11" ma:contentTypeDescription="Ein neues Dokument erstellen." ma:contentTypeScope="" ma:versionID="ee76e37b5933c77d54c7206b83ee39f6">
  <xsd:schema xmlns:xsd="http://www.w3.org/2001/XMLSchema" xmlns:xs="http://www.w3.org/2001/XMLSchema" xmlns:p="http://schemas.microsoft.com/office/2006/metadata/properties" xmlns:ns3="1313063f-ab41-443d-b5c0-94a9d1ff0c39" xmlns:ns4="e66376d7-b776-457e-b8a8-bc2eb3a2c60f" targetNamespace="http://schemas.microsoft.com/office/2006/metadata/properties" ma:root="true" ma:fieldsID="81392d05acf9b4a1a6dba31db2f99d05" ns3:_="" ns4:_="">
    <xsd:import namespace="1313063f-ab41-443d-b5c0-94a9d1ff0c39"/>
    <xsd:import namespace="e66376d7-b776-457e-b8a8-bc2eb3a2c60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3063f-ab41-443d-b5c0-94a9d1ff0c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376d7-b776-457e-b8a8-bc2eb3a2c6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A65E9F-6839-4325-9EFD-225A937E3E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7BA0B9-52FD-4520-80DB-B557F2A77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3063f-ab41-443d-b5c0-94a9d1ff0c39"/>
    <ds:schemaRef ds:uri="e66376d7-b776-457e-b8a8-bc2eb3a2c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7367E3-73E7-49A7-AB01-580F139CDF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63ED55-1E66-4880-B520-D2D2ECAE2C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Pece</dc:creator>
  <cp:keywords/>
  <dc:description/>
  <cp:lastModifiedBy>Veronika Pece</cp:lastModifiedBy>
  <cp:revision>2</cp:revision>
  <cp:lastPrinted>2021-07-13T08:45:00Z</cp:lastPrinted>
  <dcterms:created xsi:type="dcterms:W3CDTF">2021-07-13T09:14:00Z</dcterms:created>
  <dcterms:modified xsi:type="dcterms:W3CDTF">2021-07-13T09:14:00Z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0x0101000564E3A65AA84B4186F4AE2B4FC7AFD8</vt:lpwstr>
  </property>
</Properties>
</file>