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Kết quả cho thấy:</w:t>
      </w:r>
    </w:p>
    <w:p>
      <w:r>
        <w:t xml:space="preserve">Từ ngày 2024-12-25 đến 2024-12-29</w:t>
      </w:r>
    </w:p>
    <w:p>
      <w:r>
        <w:t xml:space="preserve">Sản phẩm iphone 1:</w:t>
      </w:r>
      <w:r>
        <w:t xml:space="preserve">
Đã được đặt với số lượng 5,</w:t>
      </w:r>
      <w:r>
        <w:t xml:space="preserve">
Với doanh thu từ sản phẩm này là 50.000 vnđ</w:t>
      </w:r>
    </w:p>
    <w:p>
      <w:r>
        <w:t xml:space="preserve">Sản phẩm laptop 1:</w:t>
      </w:r>
      <w:r>
        <w:t xml:space="preserve">
Đã được đặt với số lượng 12,</w:t>
      </w:r>
      <w:r>
        <w:t xml:space="preserve">
Với doanh thu từ sản phẩm này là 120.000 vnđ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2024-12-28T10:04:03.507Z</dcterms:created>
  <dcterms:modified xsi:type="dcterms:W3CDTF">2024-12-28T10:04:03.507Z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