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D23" w:rsidRDefault="003B45AE">
      <w:r>
        <w:t>Notes on Samples</w:t>
      </w:r>
    </w:p>
    <w:p w:rsidR="003B45AE" w:rsidRDefault="003B45AE"/>
    <w:p w:rsidR="003B45AE" w:rsidRDefault="003B45AE">
      <w:r>
        <w:t xml:space="preserve">Number at end is the page it goes one … example MissingMonthly_samp3.csv goes on </w:t>
      </w:r>
      <w:r w:rsidR="00D3219F">
        <w:t>the 3</w:t>
      </w:r>
      <w:r w:rsidR="00D3219F" w:rsidRPr="00D3219F">
        <w:rPr>
          <w:vertAlign w:val="superscript"/>
        </w:rPr>
        <w:t>rd</w:t>
      </w:r>
      <w:r w:rsidR="00D3219F">
        <w:t xml:space="preserve"> webpage in the proposal the radial chart.</w:t>
      </w:r>
    </w:p>
    <w:p w:rsidR="00D3219F" w:rsidRDefault="00D3219F">
      <w:r>
        <w:t xml:space="preserve">There is some data scrubbing to do, but the files are </w:t>
      </w:r>
      <w:proofErr w:type="gramStart"/>
      <w:r>
        <w:t>pretty close</w:t>
      </w:r>
      <w:proofErr w:type="gramEnd"/>
      <w:r>
        <w:t xml:space="preserve"> to what will be the final files used for creating the web pages. </w:t>
      </w:r>
    </w:p>
    <w:p w:rsidR="00D3219F" w:rsidRDefault="00D3219F">
      <w:r>
        <w:t xml:space="preserve">States.js is in </w:t>
      </w:r>
      <w:proofErr w:type="spellStart"/>
      <w:proofErr w:type="gramStart"/>
      <w:r>
        <w:t>javascript</w:t>
      </w:r>
      <w:proofErr w:type="spellEnd"/>
      <w:r>
        <w:t>, but</w:t>
      </w:r>
      <w:proofErr w:type="gramEnd"/>
      <w:r>
        <w:t xml:space="preserve"> is a </w:t>
      </w:r>
      <w:proofErr w:type="spellStart"/>
      <w:r>
        <w:t>geoJSON</w:t>
      </w:r>
      <w:proofErr w:type="spellEnd"/>
      <w:r>
        <w:t xml:space="preserve">. Where the key “density” is in the file, the list is the color for the map for the decades ending 1978-2017.  It includes the polygons of the states (and DC).    This one is in the final format. Rather than put the rates into the </w:t>
      </w:r>
      <w:proofErr w:type="spellStart"/>
      <w:r>
        <w:t>geoJSON</w:t>
      </w:r>
      <w:proofErr w:type="spellEnd"/>
      <w:r>
        <w:t xml:space="preserve"> and then sum and covert them, I thought it would be faster to have the colors computed and plugged in. </w:t>
      </w:r>
    </w:p>
    <w:p w:rsidR="00D3219F" w:rsidRDefault="00D3219F">
      <w:bookmarkStart w:id="0" w:name="_GoBack"/>
      <w:bookmarkEnd w:id="0"/>
    </w:p>
    <w:sectPr w:rsidR="00D3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AE"/>
    <w:rsid w:val="00127E55"/>
    <w:rsid w:val="00173924"/>
    <w:rsid w:val="003B45AE"/>
    <w:rsid w:val="008F51E2"/>
    <w:rsid w:val="00D3219F"/>
    <w:rsid w:val="00EB3D38"/>
    <w:rsid w:val="00EC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BE2B"/>
  <w15:chartTrackingRefBased/>
  <w15:docId w15:val="{FF3CEC1E-E1E8-4B1D-82D0-55C9B188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Stevenson</dc:creator>
  <cp:keywords/>
  <dc:description/>
  <cp:lastModifiedBy>Randall Stevenson</cp:lastModifiedBy>
  <cp:revision>1</cp:revision>
  <dcterms:created xsi:type="dcterms:W3CDTF">2020-05-19T16:52:00Z</dcterms:created>
  <dcterms:modified xsi:type="dcterms:W3CDTF">2020-05-19T17:47:00Z</dcterms:modified>
</cp:coreProperties>
</file>