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                          Null     Type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 -------- --------------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CD_EMPRESA                     NOT NULL CHAR(6)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NM_FANTASIA_EMPRESA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NM_RAZAO_SOCIAL_EMPRESA                 VARCHAR2(45)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ID_TIPO_PESSOA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NR_CIC                                  VARCHAR2(14)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NR_CGC                                  VARCHAR2(19)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NR_INSCR_EST                            VARCHAR2(19)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DS_ENDERECO                             VARCHAR2(160)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DS_COMPLEM_END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NM_BAIRRO                               VARCHAR2(30)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NM_CIDADE                               VARCHAR2(30)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CD_REGIAO           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SG_UF                                   CHAR(2)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NR_CEP                                  CHAR(9)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DS_FACILIDADE_LOCAL                     VARCHAR2(500)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NR_FONE_1     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NR_FONE_2     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NR_FONE_CEL   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NR_FAX        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DS_EMAIL                                VARCHAR2(50)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NM_COBRANCA                             VARCHAR2(45)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DS_ENDERECO_COB                         VARCHAR2(160)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NM_CIDADE_COB                           VARCHAR2(45)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SG_UF_COB                               CHAR(2)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NR_CEP_COB                              CHAR(9)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NR_CGC_COB                              CHAR(19)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DS_INSTRUCOES_COB                       VARCHAR2(500)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DT_INI_CONTRATO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DT_FIM_CONTRATO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VL_FATOR                                NUMBER(8,4)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CD_MOEDA            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DD_VENCIMENTO    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DD_MOV_ASS_EMPRESA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DS_RAMO_ATIVIDADE                       VARCHAR2(200)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VL_FATURAMENTO_ANUAL                    NUMBER(11,2)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DT_ULT_VERIF_QTDE_FUNC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NR_MINIMO_ASSOCIADOS                    NUMBER(5)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NR_FUNCIONARIOS                         NUMBER(5)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NR_DEPENDENTES                          NUMBER(5)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ID_DEPENDENTE_PAGA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NR_IDADE_LIMITE_DEPEND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NR_PERC_ASS         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DS_LOCAL_POPULACAO                      VARCHAR2(40)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DS_OBS                                  VARCHAR2(4000)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ID_PLANO_FAMILIAR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ID_CUSTO_FAMILIAR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VL_INDICE_PESQ_SATISF                   NUMBER(4)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CD_USUARIO_CONSULTOR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ID_CLASSIF_ESTRATEGICA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ID_POPUL_CONCENTR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ID_PRO_RATA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DT_VIGENCIA    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VL_SINISTR_CONTR                        NUMBER(9,2)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ID_PERIOD_REAVALIACAO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DS_OBS_FATUR                            VARCHAR2(4000)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CD_EMPRESA_DISTRIBUICAO                 CHAR(6)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DT_INATIVACAO  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CD_MOTIVO_INATIVACAO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NR_PERC_MATERIAIS_AG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NR_PERC_INSS_AG     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DD_INICIO_FATURAMENTO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NR_IDADE_LIMITE_UNIV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ID_TIPO_FATUR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ID_ND        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DS_FORMATO_CHAPA                        VARCHAR2(18)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NR_POSICAO_INI_TIT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NR_POSICAO_FIM_TIT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CD_EMPRESA_CLI_OPERADORA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VL_INDICE_PESQ_SATISF_2                 NUMBER(4)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VL_INDICE_PESQ_SATISF_3                 NUMBER(4)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ID_LAYOUT_CART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DS_MENS_RODAPE_1                        VARCHAR2(71)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DS_MENS_RODAPE_2                        VARCHAR2(71)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DT_VALIDADE_CART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DS_LABEL_CD_CART                        VARCHAR2(8)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NR_COPIAS                      NOT NULL NUMBER(1)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ID_NF_DATA_REAL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VL_ALIQ_AI                     NOT NULL NUMBER(4,2)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ID_DESC_IR_NF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DD_VENCIMENTO_AG 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DD_LIM_CONS_AG   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DT_ENVIO_PERFIL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ID_PERIODICIDADE_PERFIL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ID_FATURA_NC 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CD_DESCRICAO_NF  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CD_CELULA           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NR_PERC_SIN_CONTR   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DT_ULT_PESQ_SATISF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DS_POLITICA_REAJUSTE                    VARCHAR2(50)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DT_ULT_PESQ_SATISF_USU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VL_INDICE_PESQ_SATISF_USU               NUMBER(4)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ID_COMPET_PROX_MES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ID_MODALIDADE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NR_PERC_CALC1       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NR_PERC_CALC2                           NUMBER(5,2)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ID_POS_PAGTO 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ID_ENVIAMS   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ID_AVISA_LOGOMARCA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CD_EMPRESA_GRSOC                        CHAR(6)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ID_INSS_REAL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ID_NOTA_SEM_IR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ID_ACEITA_INATIVO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ID_ACEITA_DUPLICIDADE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ID_REGRA_DOWNGRADE    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ID_FECHA_FUP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DT_INSS_REAL   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CD_MOTIVO_FIM_CONTRATO                  NUMBER(3)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CD_PRACA_PGTO                           CHAR(4)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CD_USUARIO_CADASTRO 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NM_BAIRRO_COB                           VARCHAR2(30)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NR_INSCR_MUN                            VARCHAR2(19)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ID_EMPR_INSTITUCIONAL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CD_MANUAL                               CHAR(2)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CD_DOCTO_CONTR   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DS_COMPLEM_COB                          VARCHAR2(20)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ID_TIPO_MOVTO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CD_ORDEM_CARTEIRA                       NUMBER(2)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CD_USUARIO_FATURAM  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ID_OPERADORA        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ID_LIBERA_SENHA_INTERNET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CD_MARCA                       NOT NULL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ID_RET_ISS 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ID_RECEBE_BI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ID_VALIDA_VIGENCIA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ID_TP_DISPOSITIVO_BI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CD_OPER_PARCEIRO                       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ID_DCMS_ERP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ID_IMAGEM_FATUR                        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DT_CAMPANHA_INICIO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DT_CAMPANHA_FIM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ID_UTILIZA_MATRICULA         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CD_PAIS                                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ID_PRISMA  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DT_EXPORTADO         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CD_CIDADE                               NUMBER(6)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CD_TP_RETORNO_CRITICA                   VARCHAR2(5)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CD_MUNICIPIO                            NUMBER(5)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CD_TIPO_LOGRADOURO    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DS_NUMERO             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DS_LOGRADOURO                           VARCHAR2(100)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CD_CNAE               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ID_ADM_BENEFICIOS                       CHAR(1 CHAR)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CD_TIPO_LOGRADOURO_COB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DS_LOGRADOURO_COB                       VARCHAR2(100)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DS_NUMERO_COB         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CD_CIDADE_COB                           NUMBER(6)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NR_CEI              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NR_CEI_COB          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TP_ENDERECO                             VARCHAR2(1)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DS_RAMO                                 VARCHAR2(14)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CD_SUCURSAL                            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MM_COMP_PROX_FATUR                      CHAR(6)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PZ_RENOV_CONTRATO                       CHAR(2)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NR_BANCO                                CHAR(3)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NR_AGENCIA                              CHAR(4)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NR_DIG_AGENCIA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NR_CONTA_CORRENTE                       CHAR(10)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NR_DIG_CONTA_CORRENTE                   CHAR(2)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DT_CAD_CONTA_CORRENTE                   DATE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CD_CONTRATO_MESTRE                      VARCHAR2(7)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CD_EMP_DISTRIBUICAO                     VARCHAR2(10)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ID_KIT     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ID_CLIENTE_DCC                          VARCHAR2(1)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NR_MES_NIVER_REAJUSTE          NOT NULL NUMBER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CELULA_TEMP     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DS_REAJUSTE_DIFERENCIADO                VARCHAR2(100)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ID_CARTEIRINHA_EMISSAO_SEMANAL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ID_REL_EMISSAO_AUTOMATICO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ID_EMPRESA_PF                  NOT NULL VARCHAR2(1)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ID_MODELO_COBR_VAREJO                   VARCHAR2(1)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ID_FATURA_DA                            VARCHAR2(1)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ID_PAGA_COMISSAO   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ID_EMITE_CARTEIRINHA_PLASTICA  NOT NULL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CD_USUARIO_ALTERACAO                    VARCHAR2(15)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SISTEMA                                 VARCHAR2(30)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DT_ALTERACAO                            TIMESTAMP(6)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IN_PERMISSAO_CADASTRO_TIT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IN_PERMISSAO_CADASTRO_DEP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ID_PROPAGA_ENDERECO 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ID_PROPAGA_DEPARTAMENTO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ID_PROPAGA_MATRICULA                    CHAR(1)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