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6232726"/>
        <w:docPartObj>
          <w:docPartGallery w:val="Cover Pages"/>
          <w:docPartUnique/>
        </w:docPartObj>
      </w:sdtPr>
      <w:sdtContent>
        <w:p w14:paraId="31410513" w14:textId="47E8826D" w:rsidR="00432B4C" w:rsidRDefault="00432B4C">
          <w:r>
            <w:rPr>
              <w:noProof/>
            </w:rPr>
            <mc:AlternateContent>
              <mc:Choice Requires="wpg">
                <w:drawing>
                  <wp:anchor distT="0" distB="0" distL="114300" distR="114300" simplePos="0" relativeHeight="251659264" behindDoc="1" locked="0" layoutInCell="1" allowOverlap="1" wp14:anchorId="266C6C84" wp14:editId="7D34D0B2">
                    <wp:simplePos x="0" y="0"/>
                    <wp:positionH relativeFrom="page">
                      <wp:align>center</wp:align>
                    </wp:positionH>
                    <wp:positionV relativeFrom="page">
                      <wp:align>center</wp:align>
                    </wp:positionV>
                    <wp:extent cx="6864824" cy="9123528"/>
                    <wp:effectExtent l="0" t="0" r="0" b="762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8507F8" w14:textId="3FC323B1" w:rsidR="00A74745" w:rsidRDefault="00A74745">
                                  <w:pPr>
                                    <w:pStyle w:val="NoSpacing"/>
                                    <w:spacing w:before="120"/>
                                    <w:jc w:val="center"/>
                                    <w:rPr>
                                      <w:color w:val="FFFFFF" w:themeColor="background1"/>
                                    </w:rPr>
                                  </w:pPr>
                                  <w:r>
                                    <w:rPr>
                                      <w:color w:val="FFFFFF" w:themeColor="background1"/>
                                    </w:rPr>
                                    <w:t>J</w:t>
                                  </w:r>
                                  <w:r>
                                    <w:rPr>
                                      <w:color w:val="FFFFFF" w:themeColor="background1"/>
                                      <w:lang w:val="en-GB"/>
                                    </w:rPr>
                                    <w:t>esse Zhou</w:t>
                                  </w:r>
                                </w:p>
                                <w:p w14:paraId="788F9586" w14:textId="0E0D5B7D" w:rsidR="00A74745" w:rsidRDefault="00A7474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UWA</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22465982@student.uwa.edu.au</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97A00E" w14:textId="68C99F11" w:rsidR="00A74745" w:rsidRDefault="00A7474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PHYS1001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6C6C8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5b9bd5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5b9bd5 [3204]" stroked="f" strokeweight="1pt">
                      <v:textbox inset="36pt,57.6pt,36pt,36pt">
                        <w:txbxContent>
                          <w:p w14:paraId="468507F8" w14:textId="3FC323B1" w:rsidR="00A74745" w:rsidRDefault="00A74745">
                            <w:pPr>
                              <w:pStyle w:val="NoSpacing"/>
                              <w:spacing w:before="120"/>
                              <w:jc w:val="center"/>
                              <w:rPr>
                                <w:color w:val="FFFFFF" w:themeColor="background1"/>
                              </w:rPr>
                            </w:pPr>
                            <w:r>
                              <w:rPr>
                                <w:color w:val="FFFFFF" w:themeColor="background1"/>
                              </w:rPr>
                              <w:t>J</w:t>
                            </w:r>
                            <w:r>
                              <w:rPr>
                                <w:color w:val="FFFFFF" w:themeColor="background1"/>
                                <w:lang w:val="en-GB"/>
                              </w:rPr>
                              <w:t>esse Zhou</w:t>
                            </w:r>
                          </w:p>
                          <w:p w14:paraId="788F9586" w14:textId="0E0D5B7D" w:rsidR="00A74745" w:rsidRDefault="00A7474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UWA</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22465982@student.uwa.edu.au</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97A00E" w14:textId="68C99F11" w:rsidR="00A74745" w:rsidRDefault="00A7474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PHYS1001</w:t>
                                </w:r>
                              </w:p>
                            </w:sdtContent>
                          </w:sdt>
                        </w:txbxContent>
                      </v:textbox>
                    </v:shape>
                    <w10:wrap anchorx="page" anchory="page"/>
                  </v:group>
                </w:pict>
              </mc:Fallback>
            </mc:AlternateContent>
          </w:r>
        </w:p>
        <w:p w14:paraId="2C3005F7" w14:textId="15C908F3" w:rsidR="00432B4C" w:rsidRDefault="00432B4C">
          <w:r>
            <w:br w:type="page"/>
          </w:r>
        </w:p>
      </w:sdtContent>
    </w:sdt>
    <w:p w14:paraId="43D39593" w14:textId="607E0DBA" w:rsidR="00432B4C" w:rsidRDefault="00432B4C"/>
    <w:p w14:paraId="5EE1842A" w14:textId="77777777" w:rsidR="00432B4C" w:rsidRDefault="00432B4C">
      <w:r>
        <w:br w:type="page"/>
      </w:r>
    </w:p>
    <w:p w14:paraId="63F2C8B1" w14:textId="570081D1" w:rsidR="00E70BC4" w:rsidRDefault="005C65B2" w:rsidP="005C65B2">
      <w:pPr>
        <w:pStyle w:val="Title"/>
      </w:pPr>
      <w:r>
        <w:lastRenderedPageBreak/>
        <w:t>Fundamental Mathematics</w:t>
      </w:r>
    </w:p>
    <w:p w14:paraId="405FD952" w14:textId="77777777" w:rsidR="00E70BC4" w:rsidRDefault="00E70BC4" w:rsidP="00E70BC4"/>
    <w:p w14:paraId="0EF9F694" w14:textId="39D0A373" w:rsidR="00861DD8" w:rsidRDefault="00E4400A" w:rsidP="00AD4B31">
      <w:pPr>
        <w:pStyle w:val="Heading1"/>
      </w:pPr>
      <w:r>
        <w:t xml:space="preserve">Vector </w:t>
      </w:r>
      <w:r w:rsidR="00605320">
        <w:t>–</w:t>
      </w:r>
      <w:r>
        <w:t xml:space="preserve"> Scalar</w:t>
      </w:r>
      <w:r w:rsidR="00943822">
        <w:br/>
      </w:r>
    </w:p>
    <w:p w14:paraId="4A0933D9" w14:textId="18E51971" w:rsidR="00605320" w:rsidRDefault="00605320" w:rsidP="00605320">
      <w:pPr>
        <w:rPr>
          <w:b/>
        </w:rPr>
      </w:pPr>
      <w:r>
        <w:rPr>
          <w:b/>
        </w:rPr>
        <w:t>Vector</w:t>
      </w:r>
    </w:p>
    <w:p w14:paraId="6DE22CFF" w14:textId="77777777" w:rsidR="00605320" w:rsidRDefault="00605320" w:rsidP="00605320">
      <w:pPr>
        <w:rPr>
          <w:b/>
        </w:rPr>
      </w:pPr>
    </w:p>
    <w:p w14:paraId="280DBF9F" w14:textId="2FDBE04F" w:rsidR="00605320" w:rsidRPr="0043406D" w:rsidRDefault="00605320" w:rsidP="00605320">
      <m:oMathPara>
        <m:oMath>
          <m:r>
            <w:rPr>
              <w:rFonts w:ascii="Cambria Math" w:hAnsi="Cambria Math"/>
            </w:rPr>
            <m:t>v=v{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r>
            <m:rPr>
              <m:sty m:val="p"/>
            </m:rPr>
            <w:br/>
          </m:r>
        </m:oMath>
        <m:oMath>
          <m:r>
            <m:rPr>
              <m:sty m:val="p"/>
            </m:rPr>
            <w:br/>
          </m:r>
          <m:r>
            <m:rPr>
              <m:sty m:val="p"/>
            </m:rPr>
            <w:rPr>
              <w:rFonts w:ascii="Cambria Math" w:hAnsi="Cambria Math"/>
            </w:rPr>
            <m:t xml:space="preserve">A vector in physics represents a quantity </m:t>
          </m:r>
        </m:oMath>
      </m:oMathPara>
      <w:r w:rsidR="00C0157B">
        <w:t xml:space="preserve">with both </w:t>
      </w:r>
      <w:r w:rsidR="00957962">
        <w:t xml:space="preserve">magnitude and direction. Here, the vector v </w:t>
      </w:r>
      <w:r w:rsidR="008E638A">
        <w:t xml:space="preserve">is represented </w:t>
      </w:r>
      <w:r w:rsidR="00267189">
        <w:t xml:space="preserve">as having </w:t>
      </w:r>
      <w:r w:rsidR="00F378BC">
        <w:t xml:space="preserve">values v1, v2 etc in the </w:t>
      </w:r>
      <w:r w:rsidR="00857C43">
        <w:t>1</w:t>
      </w:r>
      <w:r w:rsidR="00857C43" w:rsidRPr="00857C43">
        <w:rPr>
          <w:vertAlign w:val="superscript"/>
        </w:rPr>
        <w:t>st</w:t>
      </w:r>
      <w:r w:rsidR="00857C43">
        <w:t xml:space="preserve">, </w:t>
      </w:r>
      <w:r w:rsidR="00853574">
        <w:t>2</w:t>
      </w:r>
      <w:r w:rsidR="00853574" w:rsidRPr="00853574">
        <w:rPr>
          <w:vertAlign w:val="superscript"/>
        </w:rPr>
        <w:t>nd</w:t>
      </w:r>
      <w:r w:rsidR="00126D34">
        <w:t xml:space="preserve"> and 3</w:t>
      </w:r>
      <w:r w:rsidR="00126D34" w:rsidRPr="00126D34">
        <w:rPr>
          <w:vertAlign w:val="superscript"/>
        </w:rPr>
        <w:t>rd</w:t>
      </w:r>
      <w:r w:rsidR="00D021AC">
        <w:t xml:space="preserve"> dimensions. </w:t>
      </w:r>
      <w:r w:rsidR="0043406D">
        <w:t xml:space="preserve">From </w:t>
      </w:r>
      <w:proofErr w:type="spellStart"/>
      <w:r w:rsidR="0043406D">
        <w:t>hereon</w:t>
      </w:r>
      <w:proofErr w:type="spellEnd"/>
      <w:r w:rsidR="0043406D">
        <w:t xml:space="preserve">, the above notation for a vector will be called the </w:t>
      </w:r>
      <w:r w:rsidR="0043406D">
        <w:rPr>
          <w:b/>
        </w:rPr>
        <w:t xml:space="preserve">vector component form. </w:t>
      </w:r>
    </w:p>
    <w:p w14:paraId="327CF9C0" w14:textId="77777777" w:rsidR="00605320" w:rsidRDefault="00605320" w:rsidP="00605320">
      <w:pPr>
        <w:rPr>
          <w:b/>
        </w:rPr>
      </w:pPr>
    </w:p>
    <w:p w14:paraId="7F85FD0F" w14:textId="77777777" w:rsidR="00605320" w:rsidRDefault="00605320" w:rsidP="00605320">
      <w:pPr>
        <w:rPr>
          <w:b/>
        </w:rPr>
      </w:pPr>
    </w:p>
    <w:p w14:paraId="1205D88B" w14:textId="05511747" w:rsidR="005E654D" w:rsidRDefault="005E654D" w:rsidP="00605320">
      <w:pPr>
        <w:rPr>
          <w:b/>
        </w:rPr>
      </w:pPr>
      <w:r>
        <w:rPr>
          <w:b/>
        </w:rPr>
        <w:t>Scalar</w:t>
      </w:r>
    </w:p>
    <w:p w14:paraId="2CB35B24" w14:textId="36B880F4" w:rsidR="00812E07" w:rsidRDefault="002049AA" w:rsidP="00D92626">
      <w:r>
        <w:t xml:space="preserve">A scalar </w:t>
      </w:r>
      <w:r w:rsidR="006943DC">
        <w:t xml:space="preserve">is a quantity </w:t>
      </w:r>
      <w:r w:rsidR="00D245E0">
        <w:t xml:space="preserve">which have no direction. </w:t>
      </w:r>
      <w:r w:rsidR="008069A6">
        <w:t xml:space="preserve">The scalar </w:t>
      </w:r>
      <w:r w:rsidR="00D73AD8">
        <w:t xml:space="preserve">value for a vector is often called the </w:t>
      </w:r>
      <w:r w:rsidR="00D73AD8" w:rsidRPr="00ED04D3">
        <w:rPr>
          <w:b/>
        </w:rPr>
        <w:t>magnitude</w:t>
      </w:r>
      <w:r w:rsidR="00D73AD8">
        <w:t xml:space="preserve"> of the vector. </w:t>
      </w:r>
      <w:r w:rsidR="00D92626" w:rsidRPr="00D92626">
        <w:t>While we</w:t>
      </w:r>
      <w:r w:rsidR="00AD4B31">
        <w:t xml:space="preserve">’re already familiar with the concept of </w:t>
      </w:r>
      <w:r w:rsidR="00936A80">
        <w:t xml:space="preserve">magnitude as being the absolute value of a vector, we must recognise that </w:t>
      </w:r>
      <w:r w:rsidR="00EA1CA1">
        <w:t>the magnitude of a vector, expressed in its component form, can be calculated as thus:</w:t>
      </w:r>
      <w:r w:rsidR="00EA1CA1">
        <w:br/>
      </w:r>
      <w:r w:rsidR="00EA1CA1">
        <w:br/>
      </w:r>
      <m:oMathPara>
        <m:oMath>
          <m:r>
            <w:rPr>
              <w:rFonts w:ascii="Cambria Math" w:hAnsi="Cambria Math"/>
            </w:rPr>
            <m:t xml:space="preserve">If </m:t>
          </m:r>
          <m:acc>
            <m:accPr>
              <m:chr m:val="⃗"/>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r>
            <m:rPr>
              <m:sty m:val="p"/>
            </m:rPr>
            <w:br/>
          </m:r>
        </m:oMath>
        <m:oMath>
          <m:r>
            <m:rPr>
              <m:sty m:val="p"/>
            </m:rPr>
            <w:br/>
          </m:r>
        </m:oMath>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a</m:t>
                  </m:r>
                </m:sub>
                <m:sup>
                  <m:r>
                    <w:rPr>
                      <w:rFonts w:ascii="Cambria Math" w:hAnsi="Cambria Math"/>
                    </w:rPr>
                    <m:t>2</m:t>
                  </m:r>
                </m:sup>
              </m:sSubSup>
            </m:e>
          </m:rad>
          <m:r>
            <m:rPr>
              <m:sty m:val="p"/>
            </m:rPr>
            <w:br/>
          </m:r>
        </m:oMath>
        <m:oMath>
          <m:r>
            <m:rPr>
              <m:sty m:val="p"/>
            </m:rPr>
            <w:br/>
          </m:r>
        </m:oMath>
      </m:oMathPara>
    </w:p>
    <w:p w14:paraId="003CDC00" w14:textId="7AA7E650" w:rsidR="00943822" w:rsidRPr="00812E07" w:rsidRDefault="00697D8B" w:rsidP="00D92626">
      <w:r>
        <w:t>magnitude</w:t>
      </w:r>
    </w:p>
    <w:p w14:paraId="0A402D80" w14:textId="77777777" w:rsidR="00812E07" w:rsidRDefault="00812E07" w:rsidP="00D92626"/>
    <w:p w14:paraId="54C1C573" w14:textId="77777777" w:rsidR="00505A81" w:rsidRDefault="00812E07" w:rsidP="00812E07">
      <w:r w:rsidRPr="00812E07">
        <w:rPr>
          <w:rStyle w:val="Heading1Char"/>
        </w:rPr>
        <w:t>The Unit Vector</w:t>
      </w:r>
      <w:r w:rsidRPr="00812E07">
        <w:br/>
      </w:r>
      <w:r>
        <w:t xml:space="preserve">A vector in the direction of the </w:t>
      </w:r>
      <w:r w:rsidR="00932013">
        <w:t xml:space="preserve">actual vector with a dimensionless length of 1. </w:t>
      </w:r>
    </w:p>
    <w:p w14:paraId="436FD827" w14:textId="77777777" w:rsidR="001078BA" w:rsidRDefault="00505A81" w:rsidP="00505A81">
      <w:pPr>
        <w:pStyle w:val="ListParagraph"/>
        <w:numPr>
          <w:ilvl w:val="0"/>
          <w:numId w:val="81"/>
        </w:numPr>
      </w:pPr>
      <w:r>
        <w:t xml:space="preserve">Thus, if we have a vector </w:t>
      </w:r>
      <m:oMath>
        <m:acc>
          <m:accPr>
            <m:chr m:val="⃗"/>
            <m:ctrlPr>
              <w:rPr>
                <w:rFonts w:ascii="Cambria Math" w:hAnsi="Cambria Math"/>
                <w:i/>
              </w:rPr>
            </m:ctrlPr>
          </m:accPr>
          <m:e>
            <m:r>
              <w:rPr>
                <w:rFonts w:ascii="Cambria Math" w:hAnsi="Cambria Math"/>
              </w:rPr>
              <m:t>A</m:t>
            </m:r>
          </m:e>
        </m:acc>
      </m:oMath>
      <w:r>
        <w:t xml:space="preserve"> in direction x, then its unit vector will be </w:t>
      </w:r>
      <m:oMath>
        <m:acc>
          <m:accPr>
            <m:ctrlPr>
              <w:rPr>
                <w:rFonts w:ascii="Cambria Math" w:hAnsi="Cambria Math"/>
                <w:i/>
              </w:rPr>
            </m:ctrlPr>
          </m:accPr>
          <m:e>
            <m:r>
              <w:rPr>
                <w:rFonts w:ascii="Cambria Math" w:hAnsi="Cambria Math"/>
              </w:rPr>
              <m:t>A</m:t>
            </m:r>
          </m:e>
        </m:acc>
      </m:oMath>
      <w:r w:rsidR="000D5C58">
        <w:t xml:space="preserve"> which also points in the direction x with a length of 1. </w:t>
      </w:r>
    </w:p>
    <w:p w14:paraId="50B6F4F3" w14:textId="38616CA8" w:rsidR="00542269" w:rsidRDefault="00814C70" w:rsidP="00505A81">
      <w:pPr>
        <w:pStyle w:val="ListParagraph"/>
        <w:numPr>
          <w:ilvl w:val="0"/>
          <w:numId w:val="81"/>
        </w:numPr>
      </w:pPr>
      <w:r>
        <w:t>The relationship between the vector and unit vector is given by:</w:t>
      </w:r>
      <w:r>
        <w:br/>
      </w:r>
      <w:r>
        <w:br/>
      </w:r>
      <m:oMathPara>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z</m:t>
                  </m:r>
                </m:sub>
              </m:sSub>
            </m:num>
            <m:den>
              <m:r>
                <w:rPr>
                  <w:rFonts w:ascii="Cambria Math" w:hAnsi="Cambria Math"/>
                </w:rPr>
                <m:t>A</m:t>
              </m:r>
            </m:den>
          </m:f>
          <m:r>
            <w:rPr>
              <w:rFonts w:ascii="Cambria Math" w:hAnsi="Cambria Math"/>
            </w:rPr>
            <m:t>)</m:t>
          </m:r>
          <m:r>
            <m:rPr>
              <m:sty m:val="p"/>
            </m:rPr>
            <w:br/>
          </m:r>
        </m:oMath>
        <m:oMath>
          <m:r>
            <m:rPr>
              <m:sty m:val="p"/>
            </m:rPr>
            <w:br/>
          </m:r>
          <m:r>
            <m:rPr>
              <m:sty m:val="p"/>
            </m:rPr>
            <w:rPr>
              <w:rFonts w:ascii="Cambria Math" w:hAnsi="Cambria Math"/>
            </w:rPr>
            <m:t xml:space="preserve">Where </m:t>
          </m:r>
          <m:r>
            <w:rPr>
              <w:rFonts w:ascii="Cambria Math" w:hAnsi="Cambria Math"/>
            </w:rPr>
            <m:t>A</m:t>
          </m:r>
        </m:oMath>
      </m:oMathPara>
      <w:r w:rsidR="002A121F">
        <w:t xml:space="preserve"> represents the </w:t>
      </w:r>
      <w:r w:rsidR="00F72DEA">
        <w:t xml:space="preserve">magnitude of the vector </w:t>
      </w:r>
      <m:oMath>
        <m:acc>
          <m:accPr>
            <m:chr m:val="⃗"/>
            <m:ctrlPr>
              <w:rPr>
                <w:rFonts w:ascii="Cambria Math" w:hAnsi="Cambria Math"/>
                <w:i/>
              </w:rPr>
            </m:ctrlPr>
          </m:accPr>
          <m:e>
            <m:r>
              <w:rPr>
                <w:rFonts w:ascii="Cambria Math" w:hAnsi="Cambria Math"/>
              </w:rPr>
              <m:t>A</m:t>
            </m:r>
          </m:e>
        </m:acc>
      </m:oMath>
      <w:r w:rsidR="005159DE">
        <w:t>.</w:t>
      </w:r>
      <w:r w:rsidR="00DB4806">
        <w:t xml:space="preserve"> </w:t>
      </w:r>
      <w:r w:rsidR="005159DE">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z</m:t>
            </m:r>
          </m:sub>
        </m:sSub>
      </m:oMath>
      <w:r w:rsidR="005159DE">
        <w:t xml:space="preserve"> represents the </w:t>
      </w:r>
      <w:r w:rsidR="00AC1E7C">
        <w:t xml:space="preserve">components of the vector </w:t>
      </w:r>
      <m:oMath>
        <m:acc>
          <m:accPr>
            <m:chr m:val="⃗"/>
            <m:ctrlPr>
              <w:rPr>
                <w:rFonts w:ascii="Cambria Math" w:hAnsi="Cambria Math"/>
                <w:i/>
              </w:rPr>
            </m:ctrlPr>
          </m:accPr>
          <m:e>
            <m:r>
              <w:rPr>
                <w:rFonts w:ascii="Cambria Math" w:hAnsi="Cambria Math"/>
              </w:rPr>
              <m:t>A</m:t>
            </m:r>
          </m:e>
        </m:acc>
      </m:oMath>
      <w:r w:rsidR="00E03C69">
        <w:t xml:space="preserve"> in the x, y and z planes respectively. </w:t>
      </w:r>
      <w:r w:rsidR="005159DE">
        <w:br/>
      </w:r>
    </w:p>
    <w:p w14:paraId="5A3DB039" w14:textId="54387379" w:rsidR="005159DE" w:rsidRDefault="005159DE" w:rsidP="00505A81">
      <w:pPr>
        <w:pStyle w:val="ListParagraph"/>
        <w:numPr>
          <w:ilvl w:val="0"/>
          <w:numId w:val="81"/>
        </w:numPr>
      </w:pPr>
      <w:r>
        <w:t xml:space="preserve">The magnitude of </w:t>
      </w:r>
      <m:oMath>
        <m:acc>
          <m:accPr>
            <m:chr m:val="⃗"/>
            <m:ctrlPr>
              <w:rPr>
                <w:rFonts w:ascii="Cambria Math" w:hAnsi="Cambria Math"/>
                <w:i/>
              </w:rPr>
            </m:ctrlPr>
          </m:accPr>
          <m:e>
            <m:r>
              <w:rPr>
                <w:rFonts w:ascii="Cambria Math" w:hAnsi="Cambria Math"/>
              </w:rPr>
              <m:t>A</m:t>
            </m:r>
          </m:e>
        </m:acc>
      </m:oMath>
      <w:r>
        <w:t xml:space="preserve"> is given by:</w:t>
      </w:r>
      <w:r>
        <w:br/>
      </w:r>
      <w:r>
        <w:br/>
      </w:r>
      <m:oMathPara>
        <m:oMath>
          <m:r>
            <w:rPr>
              <w:rFonts w:ascii="Cambria Math" w:hAnsi="Cambria Math"/>
            </w:rPr>
            <w:lastRenderedPageBreak/>
            <m:t>A=</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r>
            <m:rPr>
              <m:sty m:val="p"/>
            </m:rPr>
            <w:br/>
          </m:r>
        </m:oMath>
        <m:oMath>
          <m:r>
            <m:rPr>
              <m:sty m:val="p"/>
            </m:rPr>
            <w:br/>
          </m:r>
        </m:oMath>
      </m:oMathPara>
    </w:p>
    <w:p w14:paraId="14B2C546" w14:textId="31BF66E9" w:rsidR="00F31972" w:rsidRDefault="00F31972" w:rsidP="00505A81">
      <w:pPr>
        <w:pStyle w:val="ListParagraph"/>
        <w:numPr>
          <w:ilvl w:val="0"/>
          <w:numId w:val="81"/>
        </w:numPr>
      </w:pPr>
      <w:r>
        <w:t>Alternative perspective:</w:t>
      </w:r>
      <w:r>
        <w:br/>
      </w:r>
      <w:r>
        <w:br/>
      </w:r>
      <m:oMathPara>
        <m:oMath>
          <m:acc>
            <m:accPr>
              <m:chr m:val="⃗"/>
              <m:ctrlPr>
                <w:rPr>
                  <w:rFonts w:ascii="Cambria Math" w:hAnsi="Cambria Math"/>
                  <w:i/>
                </w:rPr>
              </m:ctrlPr>
            </m:accPr>
            <m:e>
              <m:r>
                <w:rPr>
                  <w:rFonts w:ascii="Cambria Math" w:hAnsi="Cambria Math"/>
                </w:rPr>
                <m:t>A</m:t>
              </m:r>
            </m:e>
          </m:acc>
          <m:r>
            <w:rPr>
              <w:rFonts w:ascii="Cambria Math" w:hAnsi="Cambria Math"/>
            </w:rPr>
            <m:t xml:space="preserve">= </m:t>
          </m:r>
          <m:d>
            <m:dPr>
              <m:begChr m:val="|"/>
              <m:endChr m:val="|"/>
              <m:ctrlPr>
                <w:rPr>
                  <w:rFonts w:ascii="Cambria Math" w:hAnsi="Cambria Math"/>
                  <w:i/>
                </w:rPr>
              </m:ctrlPr>
            </m:dPr>
            <m:e>
              <m:r>
                <w:rPr>
                  <w:rFonts w:ascii="Cambria Math" w:hAnsi="Cambria Math"/>
                </w:rPr>
                <m:t>A</m:t>
              </m:r>
            </m:e>
          </m:d>
          <m:acc>
            <m:accPr>
              <m:ctrlPr>
                <w:rPr>
                  <w:rFonts w:ascii="Cambria Math" w:hAnsi="Cambria Math"/>
                  <w:i/>
                </w:rPr>
              </m:ctrlPr>
            </m:accPr>
            <m:e>
              <m:r>
                <w:rPr>
                  <w:rFonts w:ascii="Cambria Math" w:hAnsi="Cambria Math"/>
                </w:rPr>
                <m:t>A</m:t>
              </m:r>
            </m:e>
          </m:acc>
          <m:r>
            <m:rPr>
              <m:sty m:val="p"/>
            </m:rPr>
            <w:br/>
          </m:r>
        </m:oMath>
        <m:oMath>
          <m:r>
            <m:rPr>
              <m:sty m:val="p"/>
            </m:rPr>
            <w:br/>
          </m:r>
          <m:r>
            <m:rPr>
              <m:sty m:val="p"/>
            </m:rPr>
            <w:rPr>
              <w:rFonts w:ascii="Cambria Math" w:hAnsi="Cambria Math"/>
            </w:rPr>
            <m:t>Here, we see</m:t>
          </m:r>
        </m:oMath>
      </m:oMathPara>
      <w:r w:rsidR="00D34F33">
        <w:t xml:space="preserve"> that for a vector, it is comprised of </w:t>
      </w:r>
      <w:r w:rsidR="004B4500">
        <w:t xml:space="preserve">a magnitude, </w:t>
      </w:r>
      <m:oMath>
        <m:d>
          <m:dPr>
            <m:begChr m:val="|"/>
            <m:endChr m:val="|"/>
            <m:ctrlPr>
              <w:rPr>
                <w:rFonts w:ascii="Cambria Math" w:hAnsi="Cambria Math"/>
                <w:i/>
              </w:rPr>
            </m:ctrlPr>
          </m:dPr>
          <m:e>
            <m:r>
              <w:rPr>
                <w:rFonts w:ascii="Cambria Math" w:hAnsi="Cambria Math"/>
              </w:rPr>
              <m:t>A</m:t>
            </m:r>
          </m:e>
        </m:d>
      </m:oMath>
      <w:r w:rsidR="004B4500">
        <w:t xml:space="preserve"> </w:t>
      </w:r>
      <w:r w:rsidR="00CE1A47">
        <w:t xml:space="preserve">, </w:t>
      </w:r>
      <w:r w:rsidR="004B4500">
        <w:t xml:space="preserve">and </w:t>
      </w:r>
      <w:r w:rsidR="00CE1A47">
        <w:t xml:space="preserve">direction </w:t>
      </w:r>
      <m:oMath>
        <m:acc>
          <m:accPr>
            <m:ctrlPr>
              <w:rPr>
                <w:rFonts w:ascii="Cambria Math" w:hAnsi="Cambria Math"/>
                <w:i/>
              </w:rPr>
            </m:ctrlPr>
          </m:accPr>
          <m:e>
            <m:r>
              <w:rPr>
                <w:rFonts w:ascii="Cambria Math" w:hAnsi="Cambria Math"/>
              </w:rPr>
              <m:t>A</m:t>
            </m:r>
          </m:e>
        </m:acc>
      </m:oMath>
      <w:r w:rsidR="00CE1A47">
        <w:t>.</w:t>
      </w:r>
    </w:p>
    <w:p w14:paraId="3250ACAF" w14:textId="15DFE19A" w:rsidR="00D92626" w:rsidRDefault="00812E07" w:rsidP="00542269">
      <w:r>
        <w:br/>
      </w:r>
    </w:p>
    <w:p w14:paraId="367A4131" w14:textId="32D09319" w:rsidR="000D18A5" w:rsidRDefault="000D18A5" w:rsidP="000D18A5">
      <w:pPr>
        <w:pStyle w:val="Heading1"/>
      </w:pPr>
      <w:r>
        <w:t>Vector Addition/Subtraction</w:t>
      </w:r>
      <w:r w:rsidR="00D546E4">
        <w:br/>
      </w:r>
    </w:p>
    <w:p w14:paraId="2D5862BC" w14:textId="6D9F8769" w:rsidR="00D546E4" w:rsidRPr="00D546E4" w:rsidRDefault="00D546E4" w:rsidP="00D546E4">
      <w:r>
        <w:t xml:space="preserve">For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oMath>
      <w:r w:rsidR="00724C56">
        <w:t xml:space="preserve"> and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oMath>
      <w:r w:rsidR="0082567A">
        <w:br/>
      </w:r>
    </w:p>
    <w:p w14:paraId="2993B8D5" w14:textId="4DE459A1" w:rsidR="000D18A5" w:rsidRPr="000D18A5" w:rsidRDefault="00645D25" w:rsidP="000D18A5">
      <m:oMathPara>
        <m:oMath>
          <m:r>
            <w:rPr>
              <w:rFonts w:ascii="Cambria Math" w:hAnsi="Cambria Math"/>
            </w:rPr>
            <m:t>If C= A±B, then C={</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A</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r>
            <m:rPr>
              <m:sty m:val="p"/>
            </m:rPr>
            <w:br/>
          </m:r>
        </m:oMath>
        <m:oMath>
          <m:r>
            <m:rPr>
              <m:sty m:val="p"/>
            </m:rPr>
            <w:br/>
          </m:r>
        </m:oMath>
      </m:oMathPara>
    </w:p>
    <w:p w14:paraId="120BFF2F" w14:textId="72CFE5CE" w:rsidR="00E70BC4" w:rsidRDefault="008E2289" w:rsidP="008E2289">
      <w:pPr>
        <w:pStyle w:val="Heading1"/>
      </w:pPr>
      <w:r>
        <w:t>Dot and Cross Product</w:t>
      </w:r>
    </w:p>
    <w:p w14:paraId="71495662" w14:textId="77777777" w:rsidR="00E70BC4" w:rsidRDefault="00E70BC4" w:rsidP="005C65B2"/>
    <w:p w14:paraId="32069481" w14:textId="48C4CFF6" w:rsidR="006B2755" w:rsidRDefault="006B2755" w:rsidP="006B2755">
      <w:pPr>
        <w:pStyle w:val="Heading2"/>
      </w:pPr>
      <w:r>
        <w:t>Dot Product</w:t>
      </w:r>
    </w:p>
    <w:p w14:paraId="417BE31E" w14:textId="77777777" w:rsidR="006B2755" w:rsidRDefault="006B2755" w:rsidP="006B2755"/>
    <w:p w14:paraId="1A454EB4" w14:textId="33211F6A" w:rsidR="00AD1D6A" w:rsidRDefault="00443402" w:rsidP="00573254">
      <w:pPr>
        <w:pStyle w:val="Heading3"/>
      </w:pPr>
      <w:r>
        <w:t>General method</w:t>
      </w:r>
    </w:p>
    <w:p w14:paraId="2D5CAE57" w14:textId="3DE2E240" w:rsidR="005C65B2" w:rsidRDefault="00A74745" w:rsidP="006B2755">
      <m:oMathPara>
        <m:oMath>
          <m:acc>
            <m:accPr>
              <m:chr m:val="⃗"/>
              <m:ctrlPr>
                <w:rPr>
                  <w:rFonts w:ascii="Cambria Math" w:hAnsi="Cambria Math"/>
                  <w:i/>
                </w:rPr>
              </m:ctrlPr>
            </m:accPr>
            <m:e>
              <m:r>
                <w:rPr>
                  <w:rFonts w:ascii="Cambria Math" w:hAnsi="Cambria Math"/>
                </w:rPr>
                <m:t>a</m:t>
              </m:r>
            </m:e>
          </m:acc>
          <m:r>
            <w:rPr>
              <w:rFonts w:ascii="Cambria Math" w:hAnsi="Cambria Math"/>
            </w:rPr>
            <m:t> ∙</m:t>
          </m:r>
          <m:acc>
            <m:accPr>
              <m:chr m:val="⃗"/>
              <m:ctrlPr>
                <w:rPr>
                  <w:rFonts w:ascii="Cambria Math" w:hAnsi="Cambria Math"/>
                  <w:i/>
                </w:rPr>
              </m:ctrlPr>
            </m:accPr>
            <m:e>
              <m:r>
                <w:rPr>
                  <w:rFonts w:ascii="Cambria Math" w:hAnsi="Cambria Math"/>
                </w:rPr>
                <m:t>b</m:t>
              </m:r>
            </m:e>
          </m:acc>
          <m:r>
            <w:rPr>
              <w:rFonts w:ascii="Cambria Math" w:hAnsi="Cambria Math"/>
            </w:rPr>
            <m:t xml:space="preserve">= </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cos⁡</m:t>
          </m:r>
          <m:r>
            <w:rPr>
              <w:rFonts w:ascii="Cambria Math" w:hAnsi="Cambria Math"/>
            </w:rPr>
            <m:t>(θ)</m:t>
          </m:r>
          <m:r>
            <m:rPr>
              <m:sty m:val="p"/>
            </m:rPr>
            <w:br/>
          </m:r>
        </m:oMath>
        <m:oMath>
          <m:r>
            <m:rPr>
              <m:sty m:val="p"/>
            </m:rPr>
            <w:br/>
          </m:r>
          <m:r>
            <m:rPr>
              <m:sty m:val="p"/>
            </m:rPr>
            <w:rPr>
              <w:rFonts w:ascii="Cambria Math" w:hAnsi="Cambria Math"/>
            </w:rPr>
            <m:t xml:space="preserve">Where </m:t>
          </m:r>
          <m:r>
            <w:rPr>
              <w:rFonts w:ascii="Cambria Math" w:hAnsi="Cambria Math"/>
            </w:rPr>
            <m:t>θ</m:t>
          </m:r>
        </m:oMath>
      </m:oMathPara>
      <w:r w:rsidR="00D84B7B">
        <w:t xml:space="preserve"> is the </w:t>
      </w:r>
      <w:r w:rsidR="001C0CD5">
        <w:t xml:space="preserve">angle between the two vectors </w:t>
      </w:r>
      <m:oMath>
        <m:r>
          <w:rPr>
            <w:rFonts w:ascii="Cambria Math" w:hAnsi="Cambria Math"/>
          </w:rPr>
          <m:t>a and b</m:t>
        </m:r>
      </m:oMath>
      <w:r w:rsidR="001C0CD5">
        <w:t xml:space="preserve">. </w:t>
      </w:r>
    </w:p>
    <w:p w14:paraId="607BB6F7" w14:textId="436ADDFB" w:rsidR="00321348" w:rsidRDefault="00FD59A8" w:rsidP="00FF0ED1">
      <w:pPr>
        <w:pStyle w:val="ListParagraph"/>
        <w:numPr>
          <w:ilvl w:val="0"/>
          <w:numId w:val="66"/>
        </w:numPr>
      </w:pPr>
      <w:r>
        <w:t>The do</w:t>
      </w:r>
      <w:r w:rsidR="00BF1E1D">
        <w:t xml:space="preserve">t product is a scalar quantity, so it has no direction. </w:t>
      </w:r>
    </w:p>
    <w:p w14:paraId="440E779C" w14:textId="05E3FB75" w:rsidR="00014FC6" w:rsidRDefault="00014FC6" w:rsidP="00FF0ED1">
      <w:pPr>
        <w:pStyle w:val="ListParagraph"/>
        <w:numPr>
          <w:ilvl w:val="0"/>
          <w:numId w:val="66"/>
        </w:numPr>
      </w:pPr>
      <w:r>
        <w:t>An ex</w:t>
      </w:r>
      <w:r w:rsidR="006C7142">
        <w:t xml:space="preserve">ample of a dot product is work, which is the dot product of force by displacement. </w:t>
      </w:r>
    </w:p>
    <w:p w14:paraId="3A968747" w14:textId="77777777" w:rsidR="005F6931" w:rsidRDefault="005F6931" w:rsidP="005F6931"/>
    <w:p w14:paraId="76AE1999" w14:textId="1018FBBF" w:rsidR="005F6931" w:rsidRDefault="005F6931" w:rsidP="005F6931">
      <w:pPr>
        <w:pStyle w:val="Heading3"/>
      </w:pPr>
      <w:r>
        <w:t>Component method</w:t>
      </w:r>
    </w:p>
    <w:p w14:paraId="235EA162" w14:textId="77777777" w:rsidR="00D154DB" w:rsidRDefault="00D154DB" w:rsidP="00023632"/>
    <w:p w14:paraId="799F58C4" w14:textId="77777777" w:rsidR="00AA619B" w:rsidRPr="00AA619B" w:rsidRDefault="00023632" w:rsidP="00AA619B">
      <w:pPr>
        <w:jc w:val="center"/>
      </w:pPr>
      <w:r>
        <w:t xml:space="preserve">If </w:t>
      </w:r>
      <m:oMath>
        <m:acc>
          <m:accPr>
            <m:chr m:val="⃗"/>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oMath>
      <w:r>
        <w:br/>
        <w:t xml:space="preserve">and </w:t>
      </w:r>
      <m:oMath>
        <m:acc>
          <m:accPr>
            <m:chr m:val="⃗"/>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b</m:t>
                </m:r>
              </m:sub>
            </m:sSub>
          </m:e>
        </m:d>
      </m:oMath>
    </w:p>
    <w:p w14:paraId="0D1F48FF" w14:textId="77777777" w:rsidR="00AA619B" w:rsidRDefault="00AA619B" w:rsidP="00AA619B">
      <w:pPr>
        <w:jc w:val="center"/>
      </w:pPr>
    </w:p>
    <w:p w14:paraId="54A70608" w14:textId="1594F24F" w:rsidR="00023632" w:rsidRDefault="00AA619B" w:rsidP="009D7C58">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b</m:t>
                </m:r>
              </m:sub>
            </m:sSub>
          </m:e>
        </m:d>
      </m:oMath>
      <w:r>
        <w:t xml:space="preserve"> describes </w:t>
      </w:r>
      <w:r w:rsidR="009403DA">
        <w:t xml:space="preserve">the set of coordinates for </w:t>
      </w:r>
      <w:r w:rsidR="00976060">
        <w:t xml:space="preserve">a and b, </w:t>
      </w:r>
      <w:r w:rsidR="00604D31">
        <w:br/>
      </w:r>
      <w:r w:rsidR="00604D31">
        <w:br/>
      </w:r>
      <w:r w:rsidR="009D7C58">
        <w:t xml:space="preserve"> </w:t>
      </w:r>
      <w:r w:rsidR="009D7C58">
        <w:tab/>
      </w:r>
      <w:r w:rsidR="009D7C58">
        <w:tab/>
      </w:r>
      <w:r w:rsidR="009D7C58">
        <w:tab/>
      </w:r>
      <w:r w:rsidR="009D7C58">
        <w:tab/>
      </w:r>
      <w:r w:rsidR="00604D31">
        <w:t xml:space="preserve">Then </w:t>
      </w:r>
      <m:oMath>
        <m:acc>
          <m:accPr>
            <m:chr m:val="⃗"/>
            <m:ctrlPr>
              <w:rPr>
                <w:rFonts w:ascii="Cambria Math" w:hAnsi="Cambria Math"/>
                <w:i/>
              </w:rPr>
            </m:ctrlPr>
          </m:accPr>
          <m:e>
            <m:r>
              <w:rPr>
                <w:rFonts w:ascii="Cambria Math" w:hAnsi="Cambria Math"/>
              </w:rPr>
              <m:t>a</m:t>
            </m:r>
          </m:e>
        </m:acc>
        <m:r>
          <w:rPr>
            <w:rFonts w:ascii="Cambria Math" w:hAnsi="Cambria Math"/>
          </w:rPr>
          <m:t> ∙</m:t>
        </m:r>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oMath>
    </w:p>
    <w:p w14:paraId="49811C3F" w14:textId="77777777" w:rsidR="005C65B2" w:rsidRDefault="005C65B2" w:rsidP="006B2755"/>
    <w:p w14:paraId="3AEB4554" w14:textId="77777777" w:rsidR="009D3AA6" w:rsidRDefault="009D3AA6" w:rsidP="006B2755"/>
    <w:p w14:paraId="7925773F" w14:textId="77777777" w:rsidR="005C65B2" w:rsidRDefault="005C65B2" w:rsidP="006B2755"/>
    <w:p w14:paraId="416AF6F2" w14:textId="3F906EF1" w:rsidR="006B2755" w:rsidRDefault="006B2755" w:rsidP="006B2755">
      <w:pPr>
        <w:pStyle w:val="Heading2"/>
      </w:pPr>
      <w:r>
        <w:t>Cross Product</w:t>
      </w:r>
    </w:p>
    <w:p w14:paraId="76446BAE" w14:textId="77777777" w:rsidR="00752CC2" w:rsidRDefault="00A74745" w:rsidP="00752CC2">
      <m:oMathPara>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c</m:t>
              </m:r>
            </m:e>
          </m:acc>
          <m:r>
            <m:rPr>
              <m:sty m:val="p"/>
            </m:rPr>
            <w:br/>
          </m:r>
        </m:oMath>
      </m:oMathPara>
    </w:p>
    <w:p w14:paraId="2583E32A" w14:textId="7A765B2B" w:rsidR="00E70BC4" w:rsidRDefault="00752CC2" w:rsidP="00D07392">
      <w:r>
        <w:t xml:space="preserve">Here, c is the vector cross product of vectors a and b </w:t>
      </w:r>
      <w:r>
        <w:rPr>
          <w:b/>
        </w:rPr>
        <w:t>in that order</w:t>
      </w:r>
      <w:r>
        <w:t xml:space="preserve">. Because the vector cross product has both magnitude and direction, we determine the cross product through two </w:t>
      </w:r>
      <w:r>
        <w:lastRenderedPageBreak/>
        <w:t xml:space="preserve">steps. </w:t>
      </w:r>
      <w:r>
        <w:br/>
      </w:r>
    </w:p>
    <w:p w14:paraId="2AD8A00D" w14:textId="57FBCAF3" w:rsidR="00AE3CDB" w:rsidRPr="00AE3CDB" w:rsidRDefault="00AE3CDB" w:rsidP="00AE3CDB">
      <w:pPr>
        <w:pStyle w:val="Heading3"/>
      </w:pPr>
      <w:r>
        <w:t>General method</w:t>
      </w:r>
    </w:p>
    <w:p w14:paraId="33230063" w14:textId="684147AC" w:rsidR="000834DD" w:rsidRDefault="00A74745" w:rsidP="00AF376A">
      <m:oMathPara>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c</m:t>
              </m:r>
            </m:e>
          </m:acc>
          <m:r>
            <m:rPr>
              <m:sty m:val="p"/>
            </m:rPr>
            <w:br/>
          </m:r>
        </m:oMath>
      </m:oMathPara>
    </w:p>
    <w:p w14:paraId="4E7B4655" w14:textId="77777777" w:rsidR="00EE7D82" w:rsidRDefault="000834DD" w:rsidP="00AF376A">
      <w:r>
        <w:t xml:space="preserve">Here, c is the vector cross product of vectors a and b </w:t>
      </w:r>
      <w:r>
        <w:rPr>
          <w:b/>
        </w:rPr>
        <w:t>in that order</w:t>
      </w:r>
      <w:r>
        <w:t xml:space="preserve">. </w:t>
      </w:r>
      <w:r w:rsidR="005D69B5">
        <w:t xml:space="preserve">Because the vector cross product </w:t>
      </w:r>
      <w:r w:rsidR="00695A33">
        <w:t xml:space="preserve">has both magnitude and direction, we determine the cross product through two steps. </w:t>
      </w:r>
      <w:r w:rsidR="00EE7D82">
        <w:br/>
      </w:r>
    </w:p>
    <w:p w14:paraId="16CCFF03" w14:textId="493C7674" w:rsidR="00EE7D82" w:rsidRDefault="00695A33" w:rsidP="00FF0ED1">
      <w:pPr>
        <w:pStyle w:val="ListParagraph"/>
        <w:numPr>
          <w:ilvl w:val="0"/>
          <w:numId w:val="69"/>
        </w:numPr>
      </w:pPr>
      <w:r>
        <w:t>The first step is to determine the magnitude, given by:</w:t>
      </w:r>
      <w:r>
        <w:br/>
      </w:r>
      <w:r>
        <w:br/>
      </w:r>
      <m:oMathPara>
        <m:oMath>
          <m:d>
            <m:dPr>
              <m:begChr m:val="|"/>
              <m:endChr m:val="|"/>
              <m:ctrlPr>
                <w:rPr>
                  <w:rFonts w:ascii="Cambria Math" w:hAnsi="Cambria Math"/>
                  <w:i/>
                </w:rPr>
              </m:ctrlPr>
            </m:dPr>
            <m:e>
              <m:r>
                <w:rPr>
                  <w:rFonts w:ascii="Cambria Math" w:hAnsi="Cambria Math"/>
                </w:rPr>
                <m:t>c</m:t>
              </m:r>
            </m:e>
          </m:d>
          <m:r>
            <w:rPr>
              <w:rFonts w:ascii="Cambria Math" w:hAnsi="Cambria Math"/>
            </w:rPr>
            <m:t xml:space="preserve">= </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c</m:t>
              </m:r>
            </m:e>
          </m:d>
          <m:r>
            <w:rPr>
              <w:rFonts w:ascii="Cambria Math" w:hAnsi="Cambria Math"/>
            </w:rPr>
            <m:t>×</m:t>
          </m:r>
          <m:r>
            <m:rPr>
              <m:sty m:val="p"/>
            </m:rPr>
            <w:rPr>
              <w:rFonts w:ascii="Cambria Math" w:hAnsi="Cambria Math"/>
            </w:rPr>
            <m:t>sin⁡</m:t>
          </m:r>
          <m:r>
            <w:rPr>
              <w:rFonts w:ascii="Cambria Math" w:hAnsi="Cambria Math"/>
            </w:rPr>
            <m:t>(θ)</m:t>
          </m:r>
          <m:r>
            <m:rPr>
              <m:sty m:val="p"/>
            </m:rPr>
            <w:br/>
          </m:r>
        </m:oMath>
      </m:oMathPara>
    </w:p>
    <w:p w14:paraId="1BE502EB" w14:textId="3D974CF2" w:rsidR="00676BD1" w:rsidRDefault="00676BD1" w:rsidP="00FF0ED1">
      <w:pPr>
        <w:pStyle w:val="ListParagraph"/>
        <w:numPr>
          <w:ilvl w:val="0"/>
          <w:numId w:val="69"/>
        </w:numPr>
      </w:pPr>
      <w:r>
        <w:rPr>
          <w:noProof/>
        </w:rPr>
        <w:drawing>
          <wp:anchor distT="0" distB="0" distL="114300" distR="114300" simplePos="0" relativeHeight="251664384" behindDoc="0" locked="0" layoutInCell="1" allowOverlap="1" wp14:anchorId="0EF49292" wp14:editId="34739AB6">
            <wp:simplePos x="0" y="0"/>
            <wp:positionH relativeFrom="column">
              <wp:posOffset>1461770</wp:posOffset>
            </wp:positionH>
            <wp:positionV relativeFrom="paragraph">
              <wp:posOffset>1148080</wp:posOffset>
            </wp:positionV>
            <wp:extent cx="2694305" cy="18091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4305" cy="1809115"/>
                    </a:xfrm>
                    <a:prstGeom prst="rect">
                      <a:avLst/>
                    </a:prstGeom>
                    <a:noFill/>
                    <a:ln>
                      <a:noFill/>
                    </a:ln>
                  </pic:spPr>
                </pic:pic>
              </a:graphicData>
            </a:graphic>
            <wp14:sizeRelH relativeFrom="page">
              <wp14:pctWidth>0</wp14:pctWidth>
            </wp14:sizeRelH>
            <wp14:sizeRelV relativeFrom="page">
              <wp14:pctHeight>0</wp14:pctHeight>
            </wp14:sizeRelV>
          </wp:anchor>
        </w:drawing>
      </w:r>
      <w:r w:rsidR="00EE7D82">
        <w:t>The next step is to determine the direction of the vector, given by the right hand rule</w:t>
      </w:r>
      <w:r w:rsidR="00B25876">
        <w:t>. The right hand rule has three variations, the</w:t>
      </w:r>
      <w:r w:rsidR="000E3AFF">
        <w:t xml:space="preserve"> right finger rule,</w:t>
      </w:r>
      <w:r w:rsidR="00456D69">
        <w:t xml:space="preserve"> the right curl rule</w:t>
      </w:r>
      <w:r w:rsidR="000E3AFF">
        <w:t xml:space="preserve"> and the right palm rule</w:t>
      </w:r>
      <w:r w:rsidR="00DC6AA9">
        <w:t>.</w:t>
      </w:r>
      <w:r w:rsidR="00456D69">
        <w:t xml:space="preserve"> These are displayed in that ord</w:t>
      </w:r>
      <w:r>
        <w:t>er below:</w:t>
      </w:r>
      <w:r w:rsidR="00874DFF">
        <w:br/>
      </w:r>
      <w:r>
        <w:br/>
      </w:r>
      <w:r w:rsidR="00874DFF">
        <w:br/>
        <w:t>Right finger rule:</w:t>
      </w:r>
      <w:r w:rsidR="00874DFF">
        <w:br/>
      </w:r>
      <w:r w:rsidR="00874DFF">
        <w:br/>
      </w:r>
      <w:r w:rsidR="00627755">
        <w:rPr>
          <w:noProof/>
        </w:rPr>
        <w:drawing>
          <wp:anchor distT="0" distB="0" distL="114300" distR="114300" simplePos="0" relativeHeight="251665408" behindDoc="0" locked="1" layoutInCell="1" allowOverlap="1" wp14:anchorId="766BED61" wp14:editId="612FF3D2">
            <wp:simplePos x="0" y="0"/>
            <wp:positionH relativeFrom="column">
              <wp:posOffset>1464310</wp:posOffset>
            </wp:positionH>
            <wp:positionV relativeFrom="topMargin">
              <wp:posOffset>1257935</wp:posOffset>
            </wp:positionV>
            <wp:extent cx="2674620" cy="2886710"/>
            <wp:effectExtent l="0" t="0" r="0" b="8890"/>
            <wp:wrapTopAndBottom/>
            <wp:docPr id="6" name="Picture 6" descr="../../../Downloads/vector-pr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vector-pro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288671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DFF">
        <w:t>Right curl rule:</w:t>
      </w:r>
      <w:r w:rsidR="00874DFF">
        <w:br/>
      </w:r>
      <w:r w:rsidR="00874DFF">
        <w:lastRenderedPageBreak/>
        <w:br/>
      </w:r>
      <w:r w:rsidR="00874DFF">
        <w:br/>
      </w:r>
      <w:r w:rsidR="00E03094">
        <w:t xml:space="preserve">Note: Here, we’re finding the vector cross product of </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oMath>
      <w:r w:rsidR="00E03094">
        <w:t>.</w:t>
      </w:r>
      <w:r w:rsidR="00483F3C">
        <w:br/>
      </w:r>
      <w:r w:rsidR="00483F3C">
        <w:br/>
      </w:r>
      <w:r w:rsidR="00483F3C">
        <w:br/>
      </w:r>
      <w:r w:rsidR="00483F3C">
        <w:br/>
        <w:t>Right palm rule:</w:t>
      </w:r>
      <w:r w:rsidR="00483F3C">
        <w:br/>
      </w:r>
      <w:r w:rsidR="00483F3C">
        <w:br/>
      </w:r>
      <w:r w:rsidR="003318DD">
        <w:rPr>
          <w:noProof/>
        </w:rPr>
        <w:drawing>
          <wp:anchor distT="0" distB="0" distL="114300" distR="114300" simplePos="0" relativeHeight="251666432" behindDoc="0" locked="0" layoutInCell="1" allowOverlap="1" wp14:anchorId="6FD6AFE9" wp14:editId="1FE93542">
            <wp:simplePos x="0" y="0"/>
            <wp:positionH relativeFrom="column">
              <wp:posOffset>1460500</wp:posOffset>
            </wp:positionH>
            <wp:positionV relativeFrom="paragraph">
              <wp:posOffset>4916805</wp:posOffset>
            </wp:positionV>
            <wp:extent cx="2752725" cy="1994535"/>
            <wp:effectExtent l="0" t="0" r="0" b="12065"/>
            <wp:wrapTopAndBottom/>
            <wp:docPr id="7" name="Picture 7" descr="../../../Downloads/265734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2657347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994535"/>
                    </a:xfrm>
                    <a:prstGeom prst="rect">
                      <a:avLst/>
                    </a:prstGeom>
                    <a:noFill/>
                    <a:ln>
                      <a:noFill/>
                    </a:ln>
                  </pic:spPr>
                </pic:pic>
              </a:graphicData>
            </a:graphic>
            <wp14:sizeRelH relativeFrom="page">
              <wp14:pctWidth>0</wp14:pctWidth>
            </wp14:sizeRelH>
            <wp14:sizeRelV relativeFrom="page">
              <wp14:pctHeight>0</wp14:pctHeight>
            </wp14:sizeRelV>
          </wp:anchor>
        </w:drawing>
      </w:r>
      <w:r w:rsidR="00874DFF">
        <w:br/>
      </w:r>
    </w:p>
    <w:p w14:paraId="1070EAFC" w14:textId="02E7699A" w:rsidR="00AE3CDB" w:rsidRDefault="00AE3CDB" w:rsidP="00B20F46"/>
    <w:p w14:paraId="50ACE2DE" w14:textId="77777777" w:rsidR="003318DD" w:rsidRDefault="003318DD" w:rsidP="00B20F46"/>
    <w:p w14:paraId="4A5CA1C4" w14:textId="77777777" w:rsidR="003318DD" w:rsidRDefault="003318DD" w:rsidP="00B20F46"/>
    <w:p w14:paraId="71CD6A2A" w14:textId="77777777" w:rsidR="003318DD" w:rsidRDefault="003318DD" w:rsidP="00AE3CDB">
      <w:pPr>
        <w:pStyle w:val="Heading3"/>
      </w:pPr>
    </w:p>
    <w:p w14:paraId="706EB076" w14:textId="77777777" w:rsidR="003318DD" w:rsidRDefault="003318DD" w:rsidP="00AE3CDB">
      <w:pPr>
        <w:pStyle w:val="Heading3"/>
      </w:pPr>
    </w:p>
    <w:p w14:paraId="7FBBFEBA" w14:textId="77777777" w:rsidR="003318DD" w:rsidRDefault="003318DD" w:rsidP="00AE3CDB">
      <w:pPr>
        <w:pStyle w:val="Heading3"/>
      </w:pPr>
    </w:p>
    <w:p w14:paraId="6A28343B" w14:textId="77777777" w:rsidR="003318DD" w:rsidRDefault="003318DD" w:rsidP="00AE3CDB">
      <w:pPr>
        <w:pStyle w:val="Heading3"/>
      </w:pPr>
    </w:p>
    <w:p w14:paraId="56F37A98" w14:textId="64375B7F" w:rsidR="00AE3CDB" w:rsidRDefault="00AE3CDB" w:rsidP="00AE3CDB">
      <w:pPr>
        <w:pStyle w:val="Heading3"/>
      </w:pPr>
      <w:r>
        <w:t>Component method</w:t>
      </w:r>
    </w:p>
    <w:p w14:paraId="70A69249" w14:textId="09A3703D" w:rsidR="009D3AA6" w:rsidRDefault="009D3AA6" w:rsidP="00AF376A"/>
    <w:p w14:paraId="56C62E4D" w14:textId="756E380B" w:rsidR="009D3AA6" w:rsidRDefault="009D3AA6" w:rsidP="009D3AA6">
      <w:pPr>
        <w:jc w:val="center"/>
      </w:pPr>
      <w:r>
        <w:t xml:space="preserve">If </w:t>
      </w:r>
      <m:oMath>
        <m:acc>
          <m:accPr>
            <m:chr m:val="⃗"/>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oMath>
      <w:r>
        <w:br/>
        <w:t xml:space="preserve">and </w:t>
      </w:r>
      <m:oMath>
        <m:acc>
          <m:accPr>
            <m:chr m:val="⃗"/>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b</m:t>
                </m:r>
              </m:sub>
            </m:sSub>
          </m:e>
        </m:d>
      </m:oMath>
    </w:p>
    <w:p w14:paraId="47BD5F7F" w14:textId="77777777" w:rsidR="009D3AA6" w:rsidRDefault="009D3AA6" w:rsidP="009D3AA6"/>
    <w:p w14:paraId="47055757" w14:textId="32F47408" w:rsidR="009D3AA6" w:rsidRDefault="009D3AA6" w:rsidP="009D3AA6">
      <w:r>
        <w:t>Then the vector cross product can be determined through the determinant of a 3*3 matrix:</w:t>
      </w:r>
    </w:p>
    <w:p w14:paraId="56E51FBD" w14:textId="77777777" w:rsidR="009D3AA6" w:rsidRDefault="009D3AA6" w:rsidP="009D3AA6">
      <w:pPr>
        <w:jc w:val="center"/>
      </w:pPr>
    </w:p>
    <w:p w14:paraId="2368B5A5" w14:textId="77777777" w:rsidR="003318DD" w:rsidRDefault="00A74745" w:rsidP="009D3AA6">
      <m:oMathPara>
        <m:oMath>
          <m:m>
            <m:mPr>
              <m:mcs>
                <m:mc>
                  <m:mcPr>
                    <m:count m:val="3"/>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e>
                <m:r>
                  <w:rPr>
                    <w:rFonts w:ascii="Cambria Math" w:hAnsi="Cambria Math"/>
                  </w:rPr>
                  <m:t> </m:t>
                </m:r>
                <m:acc>
                  <m:accPr>
                    <m:ctrlPr>
                      <w:rPr>
                        <w:rFonts w:ascii="Cambria Math" w:hAnsi="Cambria Math"/>
                        <w:i/>
                      </w:rPr>
                    </m:ctrlPr>
                  </m:accPr>
                  <m:e>
                    <m:r>
                      <w:rPr>
                        <w:rFonts w:ascii="Cambria Math" w:hAnsi="Cambria Math"/>
                      </w:rPr>
                      <m:t>y</m:t>
                    </m:r>
                  </m:e>
                </m:acc>
              </m:e>
              <m:e>
                <m:acc>
                  <m:accPr>
                    <m:ctrlPr>
                      <w:rPr>
                        <w:rFonts w:ascii="Cambria Math" w:hAnsi="Cambria Math"/>
                        <w:i/>
                      </w:rPr>
                    </m:ctrlPr>
                  </m:accPr>
                  <m:e>
                    <m:r>
                      <w:rPr>
                        <w:rFonts w:ascii="Cambria Math" w:hAnsi="Cambria Math"/>
                      </w:rPr>
                      <m:t>z</m:t>
                    </m:r>
                  </m:e>
                </m:acc>
              </m:e>
            </m:mr>
            <m:mr>
              <m:e>
                <m:sSub>
                  <m:sSubPr>
                    <m:ctrlPr>
                      <w:rPr>
                        <w:rFonts w:ascii="Cambria Math" w:hAnsi="Cambria Math"/>
                        <w:i/>
                      </w:rPr>
                    </m:ctrlPr>
                  </m:sSubPr>
                  <m:e>
                    <m:r>
                      <w:rPr>
                        <w:rFonts w:ascii="Cambria Math" w:hAnsi="Cambria Math"/>
                      </w:rPr>
                      <m:t>x</m:t>
                    </m:r>
                  </m:e>
                  <m:sub>
                    <m:r>
                      <w:rPr>
                        <w:rFonts w:ascii="Cambria Math" w:hAnsi="Cambria Math"/>
                      </w:rPr>
                      <m:t>a</m:t>
                    </m:r>
                  </m:sub>
                </m:sSub>
              </m:e>
              <m:e>
                <m:sSub>
                  <m:sSubPr>
                    <m:ctrlPr>
                      <w:rPr>
                        <w:rFonts w:ascii="Cambria Math" w:hAnsi="Cambria Math"/>
                        <w:i/>
                      </w:rPr>
                    </m:ctrlPr>
                  </m:sSubPr>
                  <m:e>
                    <m:r>
                      <w:rPr>
                        <w:rFonts w:ascii="Cambria Math" w:hAnsi="Cambria Math"/>
                      </w:rPr>
                      <m:t>y</m:t>
                    </m:r>
                  </m:e>
                  <m:sub>
                    <m:r>
                      <w:rPr>
                        <w:rFonts w:ascii="Cambria Math" w:hAnsi="Cambria Math"/>
                      </w:rPr>
                      <m:t>a</m:t>
                    </m:r>
                  </m:sub>
                </m:sSub>
              </m:e>
              <m:e>
                <m:sSub>
                  <m:sSubPr>
                    <m:ctrlPr>
                      <w:rPr>
                        <w:rFonts w:ascii="Cambria Math" w:hAnsi="Cambria Math"/>
                        <w:i/>
                      </w:rPr>
                    </m:ctrlPr>
                  </m:sSubPr>
                  <m:e>
                    <m:r>
                      <w:rPr>
                        <w:rFonts w:ascii="Cambria Math" w:hAnsi="Cambria Math"/>
                      </w:rPr>
                      <m:t>z</m:t>
                    </m:r>
                  </m:e>
                  <m:sub>
                    <m:r>
                      <w:rPr>
                        <w:rFonts w:ascii="Cambria Math" w:hAnsi="Cambria Math"/>
                      </w:rPr>
                      <m:t>a</m:t>
                    </m:r>
                  </m:sub>
                </m:sSub>
              </m:e>
            </m:mr>
            <m:mr>
              <m:e>
                <m:sSub>
                  <m:sSubPr>
                    <m:ctrlPr>
                      <w:rPr>
                        <w:rFonts w:ascii="Cambria Math" w:hAnsi="Cambria Math"/>
                        <w:i/>
                      </w:rPr>
                    </m:ctrlPr>
                  </m:sSubPr>
                  <m:e>
                    <m:r>
                      <w:rPr>
                        <w:rFonts w:ascii="Cambria Math" w:hAnsi="Cambria Math"/>
                      </w:rPr>
                      <m:t>x</m:t>
                    </m:r>
                  </m:e>
                  <m:sub>
                    <m:r>
                      <w:rPr>
                        <w:rFonts w:ascii="Cambria Math" w:hAnsi="Cambria Math"/>
                      </w:rPr>
                      <m:t>b</m:t>
                    </m:r>
                  </m:sub>
                </m:sSub>
              </m:e>
              <m:e>
                <m:sSub>
                  <m:sSubPr>
                    <m:ctrlPr>
                      <w:rPr>
                        <w:rFonts w:ascii="Cambria Math" w:hAnsi="Cambria Math"/>
                        <w:i/>
                      </w:rPr>
                    </m:ctrlPr>
                  </m:sSubPr>
                  <m:e>
                    <m:r>
                      <w:rPr>
                        <w:rFonts w:ascii="Cambria Math" w:hAnsi="Cambria Math"/>
                      </w:rPr>
                      <m:t>y</m:t>
                    </m:r>
                  </m:e>
                  <m:sub>
                    <m:r>
                      <w:rPr>
                        <w:rFonts w:ascii="Cambria Math" w:hAnsi="Cambria Math"/>
                      </w:rPr>
                      <m:t>b</m:t>
                    </m:r>
                  </m:sub>
                </m:sSub>
              </m:e>
              <m:e>
                <m:sSub>
                  <m:sSubPr>
                    <m:ctrlPr>
                      <w:rPr>
                        <w:rFonts w:ascii="Cambria Math" w:hAnsi="Cambria Math"/>
                        <w:i/>
                      </w:rPr>
                    </m:ctrlPr>
                  </m:sSubPr>
                  <m:e>
                    <m:r>
                      <w:rPr>
                        <w:rFonts w:ascii="Cambria Math" w:hAnsi="Cambria Math"/>
                      </w:rPr>
                      <m:t>z</m:t>
                    </m:r>
                  </m:e>
                  <m:sub>
                    <m:r>
                      <w:rPr>
                        <w:rFonts w:ascii="Cambria Math" w:hAnsi="Cambria Math"/>
                      </w:rPr>
                      <m:t>b</m:t>
                    </m:r>
                  </m:sub>
                </m:sSub>
              </m:e>
            </m:mr>
          </m:m>
          <m:r>
            <m:rPr>
              <m:sty m:val="p"/>
            </m:rPr>
            <w:br/>
          </m:r>
        </m:oMath>
        <m:oMath>
          <m:r>
            <m:rPr>
              <m:sty m:val="p"/>
            </m:rPr>
            <w:br/>
          </m:r>
        </m:oMath>
      </m:oMathPara>
      <w:r w:rsidR="009D3AA6">
        <w:t xml:space="preserve">Where </w:t>
      </w:r>
      <m:oMath>
        <m:r>
          <w:rPr>
            <w:rFonts w:ascii="Cambria Math" w:hAnsi="Cambria Math"/>
          </w:rPr>
          <m:t>Determinant=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r>
          <w:rPr>
            <w:rFonts w:ascii="Cambria Math" w:hAnsi="Cambria Math"/>
          </w:rPr>
          <m:t>z</m:t>
        </m:r>
      </m:oMath>
    </w:p>
    <w:p w14:paraId="2D331F9A" w14:textId="77777777" w:rsidR="003318DD" w:rsidRDefault="003318DD" w:rsidP="009D3AA6"/>
    <w:p w14:paraId="1D502D91" w14:textId="77777777" w:rsidR="003318DD" w:rsidRDefault="003318DD" w:rsidP="009D3AA6"/>
    <w:p w14:paraId="5ADE11A9" w14:textId="77777777" w:rsidR="003318DD" w:rsidRDefault="003318DD" w:rsidP="003318DD">
      <w:pPr>
        <w:pStyle w:val="Heading1"/>
      </w:pPr>
      <w:r>
        <w:lastRenderedPageBreak/>
        <w:t>Fields</w:t>
      </w:r>
    </w:p>
    <w:p w14:paraId="1C42A4B4" w14:textId="77777777" w:rsidR="003318DD" w:rsidRDefault="003318DD" w:rsidP="003318DD">
      <w:pPr>
        <w:pStyle w:val="Heading1"/>
      </w:pPr>
    </w:p>
    <w:p w14:paraId="4841378B" w14:textId="23D73C9D" w:rsidR="00394131" w:rsidRPr="00394131" w:rsidRDefault="00394131" w:rsidP="00394131">
      <w:r>
        <w:t xml:space="preserve">The following characteristics apply to both scalar and </w:t>
      </w:r>
      <w:r w:rsidR="00F8312C">
        <w:t>vector fields</w:t>
      </w:r>
    </w:p>
    <w:p w14:paraId="512E9122" w14:textId="38C7BB4D" w:rsidR="007D657E" w:rsidRDefault="007D657E" w:rsidP="00B10C74">
      <w:pPr>
        <w:pStyle w:val="ListParagraph"/>
        <w:numPr>
          <w:ilvl w:val="0"/>
          <w:numId w:val="86"/>
        </w:numPr>
      </w:pPr>
      <w:r>
        <w:t>Static Fields: A static</w:t>
      </w:r>
      <w:r w:rsidR="008167A3">
        <w:t xml:space="preserve"> field is one which is not dependent on time. </w:t>
      </w:r>
    </w:p>
    <w:p w14:paraId="129E414E" w14:textId="6361A510" w:rsidR="00627C69" w:rsidRPr="007D657E" w:rsidRDefault="00627C69" w:rsidP="00B10C74">
      <w:pPr>
        <w:pStyle w:val="ListParagraph"/>
        <w:numPr>
          <w:ilvl w:val="0"/>
          <w:numId w:val="86"/>
        </w:numPr>
      </w:pPr>
      <w:r>
        <w:t xml:space="preserve">Constant Fields: A constant field is one which assigns the same value </w:t>
      </w:r>
      <w:r w:rsidR="00DB3299">
        <w:t xml:space="preserve">or vector </w:t>
      </w:r>
      <w:r>
        <w:t xml:space="preserve">to </w:t>
      </w:r>
      <w:r w:rsidR="002623B4">
        <w:t xml:space="preserve">each point in space and time. </w:t>
      </w:r>
    </w:p>
    <w:p w14:paraId="288F1576" w14:textId="77777777" w:rsidR="003318DD" w:rsidRDefault="003318DD" w:rsidP="003318DD"/>
    <w:p w14:paraId="1F69F4F3" w14:textId="77777777" w:rsidR="00FD1F83" w:rsidRPr="003318DD" w:rsidRDefault="00FD1F83" w:rsidP="003318DD"/>
    <w:p w14:paraId="43B55AB7" w14:textId="0CF8F9CD" w:rsidR="003318DD" w:rsidRDefault="003318DD" w:rsidP="003318DD">
      <w:pPr>
        <w:pStyle w:val="Heading2"/>
      </w:pPr>
      <w:r>
        <w:t>Scalar</w:t>
      </w:r>
      <w:r w:rsidR="00C217C8">
        <w:t xml:space="preserve"> Field</w:t>
      </w:r>
    </w:p>
    <w:p w14:paraId="4D58CA57" w14:textId="77777777" w:rsidR="008868B8" w:rsidRDefault="00F23623" w:rsidP="003318DD">
      <w:r>
        <w:t xml:space="preserve">An assignment of a number (a scalar) to each point in space and time. </w:t>
      </w:r>
    </w:p>
    <w:p w14:paraId="47104F1B" w14:textId="77777777" w:rsidR="008868B8" w:rsidRDefault="008868B8" w:rsidP="003318DD"/>
    <w:p w14:paraId="55C8756E" w14:textId="77777777" w:rsidR="009652A5" w:rsidRDefault="006E63EC" w:rsidP="003318DD">
      <m:oMathPara>
        <m:oMath>
          <m:r>
            <w:rPr>
              <w:rFonts w:ascii="Cambria Math" w:hAnsi="Cambria Math"/>
            </w:rPr>
            <m:t>A=A(x,y,z,t)</m:t>
          </m:r>
          <m:r>
            <m:rPr>
              <m:sty m:val="p"/>
            </m:rPr>
            <w:br/>
          </m:r>
        </m:oMath>
        <m:oMath>
          <m:r>
            <m:rPr>
              <m:sty m:val="p"/>
            </m:rPr>
            <w:br/>
          </m:r>
          <m:r>
            <m:rPr>
              <m:sty m:val="p"/>
            </m:rPr>
            <w:rPr>
              <w:rFonts w:ascii="Cambria Math" w:hAnsi="Cambria Math"/>
            </w:rPr>
            <m:t>Where A(x, y, z, t) represents some function of</m:t>
          </m:r>
        </m:oMath>
      </m:oMathPara>
      <w:r w:rsidR="00907DBB">
        <w:t xml:space="preserve"> x, y, z and t. </w:t>
      </w:r>
      <w:r w:rsidR="00A94A03">
        <w:t xml:space="preserve">This therefore makes A </w:t>
      </w:r>
      <w:proofErr w:type="spellStart"/>
      <w:r w:rsidR="00A94A03">
        <w:t>a</w:t>
      </w:r>
      <w:proofErr w:type="spellEnd"/>
      <w:r w:rsidR="00A94A03">
        <w:t xml:space="preserve"> scalar value, rather than a vector. </w:t>
      </w:r>
    </w:p>
    <w:p w14:paraId="75023373" w14:textId="77777777" w:rsidR="009652A5" w:rsidRDefault="009652A5" w:rsidP="003318DD"/>
    <w:p w14:paraId="1EE3DD7C" w14:textId="77777777" w:rsidR="0001011B" w:rsidRDefault="0001011B" w:rsidP="003318DD"/>
    <w:p w14:paraId="4EA055C0" w14:textId="7E6DF346" w:rsidR="00FB2456" w:rsidRDefault="0001011B" w:rsidP="000C3BEC">
      <w:r w:rsidRPr="000C3BEC">
        <w:rPr>
          <w:rStyle w:val="Heading2Char"/>
        </w:rPr>
        <w:t>Vector</w:t>
      </w:r>
      <w:r w:rsidR="004B44A0" w:rsidRPr="000C3BEC">
        <w:rPr>
          <w:rStyle w:val="Heading2Char"/>
        </w:rPr>
        <w:t xml:space="preserve"> Field</w:t>
      </w:r>
      <w:r w:rsidR="00FB2456">
        <w:br/>
      </w:r>
      <w:r w:rsidR="000C3BEC">
        <w:t xml:space="preserve">An assignment of a </w:t>
      </w:r>
      <w:r w:rsidR="00EB5D92">
        <w:t xml:space="preserve">vector to each point in space and time. </w:t>
      </w:r>
    </w:p>
    <w:p w14:paraId="27BAB9D2" w14:textId="77777777" w:rsidR="008608D3" w:rsidRDefault="008608D3" w:rsidP="000C3BEC"/>
    <w:p w14:paraId="20799AD2" w14:textId="77777777" w:rsidR="008608D3" w:rsidRDefault="008608D3" w:rsidP="000C3BEC"/>
    <w:p w14:paraId="7349A579" w14:textId="77777777" w:rsidR="00FB2456" w:rsidRDefault="00FB2456" w:rsidP="00FB2456">
      <w:pPr>
        <w:pStyle w:val="ListParagraph"/>
      </w:pPr>
    </w:p>
    <w:p w14:paraId="2DB0A4D2" w14:textId="77777777" w:rsidR="00FB2456" w:rsidRDefault="00FB2456" w:rsidP="003318DD"/>
    <w:p w14:paraId="756C06C4" w14:textId="78068887" w:rsidR="009D3AA6" w:rsidRDefault="00E43BD7" w:rsidP="003318DD">
      <w:r>
        <w:br/>
      </w:r>
      <w:r>
        <w:br/>
      </w:r>
      <w:r w:rsidR="00FB374D">
        <w:br/>
      </w:r>
    </w:p>
    <w:p w14:paraId="3D64AD42" w14:textId="77777777" w:rsidR="00FB374D" w:rsidRPr="009D3AA6" w:rsidRDefault="00FB374D" w:rsidP="009D3AA6"/>
    <w:p w14:paraId="78A17D02" w14:textId="77777777" w:rsidR="00E70BC4" w:rsidRDefault="00E70BC4" w:rsidP="00432B4C">
      <w:pPr>
        <w:pStyle w:val="Title"/>
      </w:pPr>
    </w:p>
    <w:p w14:paraId="6645BDB8" w14:textId="77777777" w:rsidR="00E70BC4" w:rsidRDefault="00E70BC4" w:rsidP="00432B4C">
      <w:pPr>
        <w:pStyle w:val="Title"/>
      </w:pPr>
    </w:p>
    <w:p w14:paraId="1C8C2FC3" w14:textId="5F989372" w:rsidR="00E70BC4" w:rsidRDefault="00231FC1" w:rsidP="00231FC1">
      <w:pPr>
        <w:pStyle w:val="Heading1"/>
      </w:pPr>
      <w:r>
        <w:t>Tricks</w:t>
      </w:r>
    </w:p>
    <w:p w14:paraId="2CE4C64F" w14:textId="77777777" w:rsidR="00231FC1" w:rsidRDefault="00231FC1" w:rsidP="00231FC1"/>
    <w:p w14:paraId="7B5D78F1" w14:textId="2BA3C65D" w:rsidR="00231FC1" w:rsidRDefault="00231FC1" w:rsidP="00231FC1">
      <w:pPr>
        <w:pStyle w:val="Heading2"/>
      </w:pPr>
      <w:r>
        <w:t>Squares</w:t>
      </w:r>
    </w:p>
    <w:p w14:paraId="4BF5B168" w14:textId="04971B07" w:rsidR="00231FC1" w:rsidRDefault="00C13E51" w:rsidP="00C13E51">
      <w:pPr>
        <w:pStyle w:val="ListParagraph"/>
        <w:numPr>
          <w:ilvl w:val="0"/>
          <w:numId w:val="85"/>
        </w:numPr>
      </w:pPr>
      <w:r>
        <w:t>If:</w:t>
      </w:r>
      <w:r w:rsidR="00833D00">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&gt;a</m:t>
        </m:r>
      </m:oMath>
      <w:r>
        <w:br/>
      </w:r>
      <w:r w:rsidRPr="00C13E51">
        <w:br/>
      </w:r>
      <w:r>
        <w:br/>
        <w:t>Then:</w:t>
      </w:r>
      <w:r>
        <w:br/>
      </w:r>
      <w:r>
        <w:br/>
      </w:r>
      <w:r w:rsidR="00833D00">
        <w:tab/>
      </w:r>
      <w:r w:rsidR="00833D00">
        <w:tab/>
      </w:r>
      <w:r w:rsidR="00833D00">
        <w:tab/>
      </w:r>
      <w:r w:rsidR="00833D00">
        <w:tab/>
      </w:r>
      <m:oMath>
        <m:r>
          <w:rPr>
            <w:rFonts w:ascii="Cambria Math" w:hAnsi="Cambria Math"/>
          </w:rPr>
          <m:t>x&gt;</m:t>
        </m:r>
        <m:r>
          <w:rPr>
            <w:rFonts w:ascii="Cambria Math" w:hAnsi="Cambria Math" w:hint="eastAsia"/>
          </w:rPr>
          <m:t>√</m:t>
        </m:r>
        <m:r>
          <w:rPr>
            <w:rFonts w:ascii="Cambria Math" w:hAnsi="Cambria Math"/>
            <w:lang w:val="en-US"/>
          </w:rPr>
          <m:t>a</m:t>
        </m:r>
      </m:oMath>
      <w:r w:rsidR="00833D00">
        <w:rPr>
          <w:lang w:val="en-US"/>
        </w:rPr>
        <w:t xml:space="preserve">  </w:t>
      </w:r>
      <w:r>
        <w:rPr>
          <w:lang w:val="en-US"/>
        </w:rPr>
        <w:t>or</w:t>
      </w:r>
      <w:r w:rsidR="00833D00">
        <w:rPr>
          <w:lang w:val="en-US"/>
        </w:rPr>
        <w:t xml:space="preserve"> </w:t>
      </w:r>
      <m:oMath>
        <m:r>
          <w:rPr>
            <w:rFonts w:ascii="Cambria Math" w:hAnsi="Cambria Math"/>
          </w:rPr>
          <m:t>x&lt; -</m:t>
        </m:r>
        <m:r>
          <w:rPr>
            <w:rFonts w:ascii="Cambria Math" w:hAnsi="Cambria Math" w:hint="eastAsia"/>
          </w:rPr>
          <m:t>√</m:t>
        </m:r>
        <m:r>
          <w:rPr>
            <w:rFonts w:ascii="Cambria Math" w:hAnsi="Cambria Math"/>
          </w:rPr>
          <m:t>a</m:t>
        </m:r>
      </m:oMath>
      <w:r w:rsidR="00833D00" w:rsidRPr="00833D00">
        <w:br/>
      </w:r>
      <w:r w:rsidR="00833D00">
        <w:br/>
      </w:r>
    </w:p>
    <w:p w14:paraId="0D6EE902" w14:textId="5E57B999" w:rsidR="00833D00" w:rsidRPr="00942B69" w:rsidRDefault="00833D00" w:rsidP="00C13E51">
      <w:pPr>
        <w:pStyle w:val="ListParagraph"/>
        <w:numPr>
          <w:ilvl w:val="0"/>
          <w:numId w:val="85"/>
        </w:numPr>
      </w:pPr>
      <w:r>
        <w:lastRenderedPageBreak/>
        <w:t xml:space="preserve">If </w:t>
      </w:r>
      <w:r w:rsidR="005A0D06">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&lt;a</m:t>
        </m:r>
      </m:oMath>
      <w:r w:rsidR="005A0D06">
        <w:t xml:space="preserve">, </w:t>
      </w:r>
      <w:r w:rsidR="005A0D06">
        <w:br/>
      </w:r>
      <w:r w:rsidR="005A0D06">
        <w:br/>
        <w:t>Then:</w:t>
      </w:r>
      <w:r w:rsidR="005A0D06">
        <w:br/>
      </w:r>
      <w:r w:rsidR="005A0D06">
        <w:br/>
      </w:r>
      <w:r w:rsidR="00C17EA1">
        <w:tab/>
      </w:r>
      <w:r w:rsidR="00C17EA1">
        <w:tab/>
      </w:r>
      <w:r w:rsidR="00C17EA1">
        <w:tab/>
      </w:r>
      <w:r w:rsidR="00C17EA1">
        <w:tab/>
      </w:r>
      <m:oMath>
        <m:r>
          <w:rPr>
            <w:rFonts w:ascii="Cambria Math" w:hAnsi="Cambria Math"/>
          </w:rPr>
          <m:t>x&lt;</m:t>
        </m:r>
        <m:r>
          <w:rPr>
            <w:rFonts w:ascii="Cambria Math" w:hAnsi="Cambria Math" w:hint="eastAsia"/>
          </w:rPr>
          <m:t>√</m:t>
        </m:r>
        <m:r>
          <w:rPr>
            <w:rFonts w:ascii="Cambria Math" w:hAnsi="Cambria Math"/>
            <w:lang w:val="en-US"/>
          </w:rPr>
          <m:t>a</m:t>
        </m:r>
      </m:oMath>
      <w:r w:rsidR="005A0D06">
        <w:rPr>
          <w:lang w:val="en-US"/>
        </w:rPr>
        <w:t xml:space="preserve"> or </w:t>
      </w:r>
      <m:oMath>
        <m:r>
          <w:rPr>
            <w:rFonts w:ascii="Cambria Math" w:hAnsi="Cambria Math"/>
            <w:lang w:val="en-US"/>
          </w:rPr>
          <m:t>x&gt; -</m:t>
        </m:r>
        <m:r>
          <w:rPr>
            <w:rFonts w:ascii="Cambria Math" w:hAnsi="Cambria Math" w:hint="eastAsia"/>
            <w:lang w:val="en-US"/>
          </w:rPr>
          <m:t>√</m:t>
        </m:r>
        <m:r>
          <w:rPr>
            <w:rFonts w:ascii="Cambria Math" w:hAnsi="Cambria Math"/>
            <w:lang w:val="en-US"/>
          </w:rPr>
          <m:t>a</m:t>
        </m:r>
      </m:oMath>
      <w:r w:rsidR="00C17EA1">
        <w:rPr>
          <w:lang w:val="en-US"/>
        </w:rPr>
        <w:br/>
      </w:r>
      <w:r w:rsidR="00C17EA1">
        <w:rPr>
          <w:lang w:val="en-US"/>
        </w:rPr>
        <w:br/>
      </w:r>
    </w:p>
    <w:p w14:paraId="2538A8DF" w14:textId="77777777" w:rsidR="00942B69" w:rsidRPr="00231FC1" w:rsidRDefault="00942B69" w:rsidP="00942B69"/>
    <w:p w14:paraId="4910FF3E" w14:textId="77777777" w:rsidR="00E70BC4" w:rsidRDefault="00E70BC4" w:rsidP="00432B4C">
      <w:pPr>
        <w:pStyle w:val="Title"/>
      </w:pPr>
    </w:p>
    <w:p w14:paraId="2C1CB83A" w14:textId="77777777" w:rsidR="00E70BC4" w:rsidRDefault="00E70BC4" w:rsidP="00432B4C">
      <w:pPr>
        <w:pStyle w:val="Title"/>
      </w:pPr>
    </w:p>
    <w:p w14:paraId="64D46694" w14:textId="77777777" w:rsidR="00E70BC4" w:rsidRDefault="00E70BC4" w:rsidP="00432B4C">
      <w:pPr>
        <w:pStyle w:val="Title"/>
      </w:pPr>
    </w:p>
    <w:p w14:paraId="43702FFB" w14:textId="77777777" w:rsidR="00E70BC4" w:rsidRDefault="00E70BC4" w:rsidP="00432B4C">
      <w:pPr>
        <w:pStyle w:val="Title"/>
      </w:pPr>
    </w:p>
    <w:p w14:paraId="41ED7F75" w14:textId="77777777" w:rsidR="00E70BC4" w:rsidRDefault="00E70BC4" w:rsidP="00432B4C">
      <w:pPr>
        <w:pStyle w:val="Title"/>
      </w:pPr>
    </w:p>
    <w:p w14:paraId="4F3F8C16" w14:textId="77777777" w:rsidR="00E70BC4" w:rsidRDefault="00E70BC4" w:rsidP="00432B4C">
      <w:pPr>
        <w:pStyle w:val="Title"/>
      </w:pPr>
    </w:p>
    <w:p w14:paraId="53EE0700" w14:textId="77777777" w:rsidR="00E70BC4" w:rsidRDefault="00E70BC4" w:rsidP="00432B4C">
      <w:pPr>
        <w:pStyle w:val="Title"/>
      </w:pPr>
    </w:p>
    <w:p w14:paraId="6D8F7120" w14:textId="77777777" w:rsidR="00E70BC4" w:rsidRDefault="00E70BC4" w:rsidP="00432B4C">
      <w:pPr>
        <w:pStyle w:val="Title"/>
      </w:pPr>
    </w:p>
    <w:p w14:paraId="32F3C892" w14:textId="77777777" w:rsidR="00E70BC4" w:rsidRDefault="00E70BC4" w:rsidP="00432B4C">
      <w:pPr>
        <w:pStyle w:val="Title"/>
      </w:pPr>
    </w:p>
    <w:p w14:paraId="4D624AE7" w14:textId="77777777" w:rsidR="00E70BC4" w:rsidRDefault="00E70BC4" w:rsidP="00432B4C">
      <w:pPr>
        <w:pStyle w:val="Title"/>
      </w:pPr>
    </w:p>
    <w:p w14:paraId="4EE04CCB" w14:textId="77777777" w:rsidR="00E70BC4" w:rsidRDefault="00E70BC4" w:rsidP="00432B4C">
      <w:pPr>
        <w:pStyle w:val="Title"/>
      </w:pPr>
    </w:p>
    <w:p w14:paraId="0DEEEF86" w14:textId="77777777" w:rsidR="00E70BC4" w:rsidRDefault="00E70BC4" w:rsidP="00432B4C">
      <w:pPr>
        <w:pStyle w:val="Title"/>
      </w:pPr>
    </w:p>
    <w:p w14:paraId="2267B11D" w14:textId="77777777" w:rsidR="00E70BC4" w:rsidRDefault="00E70BC4" w:rsidP="00432B4C">
      <w:pPr>
        <w:pStyle w:val="Title"/>
      </w:pPr>
    </w:p>
    <w:p w14:paraId="7F02594F" w14:textId="77777777" w:rsidR="00E70BC4" w:rsidRDefault="00E70BC4" w:rsidP="00432B4C">
      <w:pPr>
        <w:pStyle w:val="Title"/>
      </w:pPr>
    </w:p>
    <w:p w14:paraId="1829193F" w14:textId="77777777" w:rsidR="00E70BC4" w:rsidRDefault="00E70BC4" w:rsidP="00432B4C">
      <w:pPr>
        <w:pStyle w:val="Title"/>
      </w:pPr>
    </w:p>
    <w:p w14:paraId="7BBA4EF0" w14:textId="77777777" w:rsidR="00E70BC4" w:rsidRDefault="00E70BC4" w:rsidP="00432B4C">
      <w:pPr>
        <w:pStyle w:val="Title"/>
      </w:pPr>
    </w:p>
    <w:p w14:paraId="35735136" w14:textId="77777777" w:rsidR="00E70BC4" w:rsidRDefault="00E70BC4" w:rsidP="00432B4C">
      <w:pPr>
        <w:pStyle w:val="Title"/>
      </w:pPr>
    </w:p>
    <w:p w14:paraId="23FF608E" w14:textId="77777777" w:rsidR="00E70BC4" w:rsidRDefault="00E70BC4" w:rsidP="00432B4C">
      <w:pPr>
        <w:pStyle w:val="Title"/>
      </w:pPr>
    </w:p>
    <w:p w14:paraId="1727FC8F" w14:textId="77777777" w:rsidR="00E70BC4" w:rsidRDefault="00E70BC4" w:rsidP="00432B4C">
      <w:pPr>
        <w:pStyle w:val="Title"/>
      </w:pPr>
    </w:p>
    <w:p w14:paraId="7410ACAC" w14:textId="77777777" w:rsidR="00E70BC4" w:rsidRDefault="00E70BC4" w:rsidP="00432B4C">
      <w:pPr>
        <w:pStyle w:val="Title"/>
      </w:pPr>
    </w:p>
    <w:p w14:paraId="3EBD4190" w14:textId="77777777" w:rsidR="00E70BC4" w:rsidRDefault="00E70BC4" w:rsidP="00432B4C">
      <w:pPr>
        <w:pStyle w:val="Title"/>
      </w:pPr>
    </w:p>
    <w:p w14:paraId="7D890D8C" w14:textId="77777777" w:rsidR="00E70BC4" w:rsidRDefault="00E70BC4" w:rsidP="00432B4C">
      <w:pPr>
        <w:pStyle w:val="Title"/>
      </w:pPr>
    </w:p>
    <w:p w14:paraId="0DD9A4B4" w14:textId="77777777" w:rsidR="00E70BC4" w:rsidRDefault="00E70BC4" w:rsidP="00432B4C">
      <w:pPr>
        <w:pStyle w:val="Title"/>
      </w:pPr>
    </w:p>
    <w:p w14:paraId="71905625" w14:textId="77777777" w:rsidR="00E70BC4" w:rsidRDefault="00E70BC4" w:rsidP="00432B4C">
      <w:pPr>
        <w:pStyle w:val="Title"/>
      </w:pPr>
    </w:p>
    <w:p w14:paraId="4945B197" w14:textId="77777777" w:rsidR="00E70BC4" w:rsidRDefault="00E70BC4" w:rsidP="00432B4C">
      <w:pPr>
        <w:pStyle w:val="Title"/>
      </w:pPr>
    </w:p>
    <w:p w14:paraId="11BADA48" w14:textId="77777777" w:rsidR="00E70BC4" w:rsidRDefault="00E70BC4" w:rsidP="00432B4C">
      <w:pPr>
        <w:pStyle w:val="Title"/>
      </w:pPr>
    </w:p>
    <w:p w14:paraId="4854A943" w14:textId="77777777" w:rsidR="00E70BC4" w:rsidRDefault="00E70BC4" w:rsidP="00432B4C">
      <w:pPr>
        <w:pStyle w:val="Title"/>
      </w:pPr>
    </w:p>
    <w:p w14:paraId="796CF4A8" w14:textId="77777777" w:rsidR="00E70BC4" w:rsidRDefault="00E70BC4" w:rsidP="00432B4C">
      <w:pPr>
        <w:pStyle w:val="Title"/>
      </w:pPr>
    </w:p>
    <w:p w14:paraId="59F06A99" w14:textId="77777777" w:rsidR="00E724CC" w:rsidRDefault="00E724CC" w:rsidP="00432B4C">
      <w:pPr>
        <w:pStyle w:val="Title"/>
      </w:pPr>
    </w:p>
    <w:p w14:paraId="6954423D" w14:textId="47F257DF" w:rsidR="0016447E" w:rsidRDefault="00432B4C" w:rsidP="00432B4C">
      <w:pPr>
        <w:pStyle w:val="Title"/>
      </w:pPr>
      <w:r>
        <w:t>Thermodynamics</w:t>
      </w:r>
    </w:p>
    <w:p w14:paraId="1827BFB6" w14:textId="77777777" w:rsidR="00432B4C" w:rsidRDefault="00432B4C" w:rsidP="00432B4C"/>
    <w:p w14:paraId="6EF19CFF" w14:textId="7438800B" w:rsidR="00EA0F92" w:rsidRDefault="00EA0F92" w:rsidP="00EA0F92">
      <w:pPr>
        <w:pStyle w:val="Subtitle"/>
      </w:pPr>
      <w:r>
        <w:t>Key Definitions</w:t>
      </w:r>
    </w:p>
    <w:p w14:paraId="36951664" w14:textId="7B6897E1" w:rsidR="00EA0F92" w:rsidRDefault="00EA0F92" w:rsidP="00EA0F92">
      <w:pPr>
        <w:pStyle w:val="ListBullet"/>
        <w:numPr>
          <w:ilvl w:val="0"/>
          <w:numId w:val="1"/>
        </w:numPr>
      </w:pPr>
      <w:r>
        <w:t>H</w:t>
      </w:r>
      <w:r w:rsidR="008D7F55">
        <w:t>eat: The energy transferred between the boundary between a system and its environment due to a difference in temperature</w:t>
      </w:r>
      <w:r>
        <w:t xml:space="preserve">. </w:t>
      </w:r>
    </w:p>
    <w:p w14:paraId="2ADEA0F6" w14:textId="61D16291" w:rsidR="00EA0F92" w:rsidRDefault="00EA0F92" w:rsidP="00EA0F92">
      <w:pPr>
        <w:pStyle w:val="ListBullet"/>
        <w:numPr>
          <w:ilvl w:val="0"/>
          <w:numId w:val="1"/>
        </w:numPr>
      </w:pPr>
      <w:r>
        <w:t xml:space="preserve">Temperature: The mean translational kinetic energy of the particles of a system. </w:t>
      </w:r>
      <w:r w:rsidR="000A0A77">
        <w:t xml:space="preserve">Expressed in terms of the zeroth law, it is the </w:t>
      </w:r>
      <w:r w:rsidR="0065659F">
        <w:t>variable whose value is comm</w:t>
      </w:r>
      <w:r w:rsidR="00AE5822">
        <w:t xml:space="preserve">on to two objects which are in </w:t>
      </w:r>
      <w:r w:rsidR="00406192">
        <w:t xml:space="preserve">thermal equilibrium. </w:t>
      </w:r>
    </w:p>
    <w:p w14:paraId="418A85D1" w14:textId="3398483E" w:rsidR="00EA0F92" w:rsidRDefault="00EA0F92" w:rsidP="00EA0F92">
      <w:pPr>
        <w:pStyle w:val="ListBullet"/>
        <w:numPr>
          <w:ilvl w:val="0"/>
          <w:numId w:val="1"/>
        </w:numPr>
      </w:pPr>
      <w:r>
        <w:t>Work:</w:t>
      </w:r>
      <w:r w:rsidR="00D7168F">
        <w:t xml:space="preserve"> </w:t>
      </w:r>
    </w:p>
    <w:p w14:paraId="7AE7BB43" w14:textId="70E354AD" w:rsidR="00EA0F92" w:rsidRDefault="00EA0F92" w:rsidP="00EA0F92">
      <w:pPr>
        <w:pStyle w:val="ListBullet"/>
        <w:numPr>
          <w:ilvl w:val="0"/>
          <w:numId w:val="1"/>
        </w:numPr>
      </w:pPr>
      <w:r>
        <w:t>Energy:</w:t>
      </w:r>
      <w:r w:rsidR="008F2FD0">
        <w:t xml:space="preserve"> The ability to do work.</w:t>
      </w:r>
    </w:p>
    <w:p w14:paraId="79560BB8" w14:textId="0E57FC33" w:rsidR="00EA0F92" w:rsidRDefault="00711C2A" w:rsidP="00EA0F92">
      <w:pPr>
        <w:pStyle w:val="ListBullet"/>
        <w:numPr>
          <w:ilvl w:val="0"/>
          <w:numId w:val="1"/>
        </w:numPr>
      </w:pPr>
      <w:r>
        <w:t xml:space="preserve">Entropy: </w:t>
      </w:r>
      <w:r w:rsidR="00BC40A9">
        <w:t xml:space="preserve">A measure of the </w:t>
      </w:r>
      <w:r w:rsidR="00225600">
        <w:t xml:space="preserve">disorder of a system. </w:t>
      </w:r>
    </w:p>
    <w:p w14:paraId="1599F68F" w14:textId="77777777" w:rsidR="00EA0F92" w:rsidRPr="00EA0F92" w:rsidRDefault="00EA0F92" w:rsidP="00F167E2">
      <w:pPr>
        <w:pStyle w:val="ListBullet"/>
        <w:ind w:left="360"/>
      </w:pPr>
    </w:p>
    <w:p w14:paraId="4620D281" w14:textId="77777777" w:rsidR="00EA0F92" w:rsidRPr="00EA0F92" w:rsidRDefault="00EA0F92" w:rsidP="00EA0F92"/>
    <w:p w14:paraId="3721ED0A" w14:textId="37C00DCC" w:rsidR="00432B4C" w:rsidRDefault="00432B4C" w:rsidP="00432B4C">
      <w:pPr>
        <w:pStyle w:val="Heading1"/>
      </w:pPr>
      <w:r>
        <w:lastRenderedPageBreak/>
        <w:t>Introduction</w:t>
      </w:r>
    </w:p>
    <w:p w14:paraId="2B8F691B" w14:textId="30AFB4C3" w:rsidR="00432B4C" w:rsidRDefault="00191A11" w:rsidP="00962015">
      <w:pPr>
        <w:pStyle w:val="ListBullet"/>
        <w:numPr>
          <w:ilvl w:val="0"/>
          <w:numId w:val="2"/>
        </w:numPr>
      </w:pPr>
      <w:r>
        <w:t xml:space="preserve">Thermodynamics </w:t>
      </w:r>
      <w:r w:rsidR="0052104C">
        <w:t>is the study of macroscopic</w:t>
      </w:r>
      <w:r w:rsidR="00892C5A">
        <w:t xml:space="preserve"> amounts of</w:t>
      </w:r>
      <w:r w:rsidR="0052104C">
        <w:t xml:space="preserve"> matter and their </w:t>
      </w:r>
      <w:r w:rsidR="00892C5A">
        <w:t xml:space="preserve">thermal </w:t>
      </w:r>
      <w:r w:rsidR="0052104C">
        <w:t xml:space="preserve">properties. </w:t>
      </w:r>
    </w:p>
    <w:p w14:paraId="7F5B3DA5" w14:textId="5BD7DC85" w:rsidR="000E3AD5" w:rsidRDefault="00962015" w:rsidP="00962015">
      <w:pPr>
        <w:pStyle w:val="ListBullet"/>
        <w:numPr>
          <w:ilvl w:val="0"/>
          <w:numId w:val="2"/>
        </w:numPr>
      </w:pPr>
      <w:r>
        <w:t xml:space="preserve">There is also another branch of thermodynamics, known as </w:t>
      </w:r>
      <w:r w:rsidRPr="0054448F">
        <w:rPr>
          <w:b/>
        </w:rPr>
        <w:t>statistical mechanics</w:t>
      </w:r>
      <w:r>
        <w:t>, which examine</w:t>
      </w:r>
      <w:r w:rsidR="000E3AD5">
        <w:t>s thermodynamics in terms of a large collection of atoms and molecules</w:t>
      </w:r>
      <w:r>
        <w:t>.</w:t>
      </w:r>
      <w:r w:rsidR="00E92A28">
        <w:t xml:space="preserve"> </w:t>
      </w:r>
      <w:r w:rsidR="0054448F">
        <w:t>Statistical mechanics relates the macr</w:t>
      </w:r>
      <w:r w:rsidR="001F06B0">
        <w:t>oscopic property of matter to the underlying</w:t>
      </w:r>
      <w:r w:rsidR="0054448F">
        <w:t xml:space="preserve"> microscopic processes. </w:t>
      </w:r>
    </w:p>
    <w:p w14:paraId="3D10753F" w14:textId="77777777" w:rsidR="00C90566" w:rsidRDefault="00C90566" w:rsidP="00962015">
      <w:pPr>
        <w:pStyle w:val="ListBullet"/>
        <w:numPr>
          <w:ilvl w:val="0"/>
          <w:numId w:val="2"/>
        </w:numPr>
      </w:pPr>
      <w:r>
        <w:t>Thermodynamics is based on three main laws:</w:t>
      </w:r>
    </w:p>
    <w:p w14:paraId="266D5A84" w14:textId="542EC4D2" w:rsidR="00C90566" w:rsidRDefault="00C90566" w:rsidP="00C90566">
      <w:pPr>
        <w:pStyle w:val="ListBullet"/>
        <w:numPr>
          <w:ilvl w:val="1"/>
          <w:numId w:val="2"/>
        </w:numPr>
      </w:pPr>
      <w:r>
        <w:t xml:space="preserve">Zeroth Law:  The zeroth law allows us to define the concept of temperature. </w:t>
      </w:r>
    </w:p>
    <w:p w14:paraId="5AE3284C" w14:textId="3214EA09" w:rsidR="00C90566" w:rsidRDefault="00C90566" w:rsidP="00C90566">
      <w:pPr>
        <w:pStyle w:val="ListBullet"/>
        <w:numPr>
          <w:ilvl w:val="1"/>
          <w:numId w:val="2"/>
        </w:numPr>
      </w:pPr>
      <w:r>
        <w:t>First Law:</w:t>
      </w:r>
      <w:r w:rsidR="00931E36">
        <w:t xml:space="preserve"> The first law is essentially the law of conservation of energy. </w:t>
      </w:r>
    </w:p>
    <w:p w14:paraId="651BC3CC" w14:textId="290223C9" w:rsidR="00962015" w:rsidRDefault="00C90566" w:rsidP="00C90566">
      <w:pPr>
        <w:pStyle w:val="ListBullet"/>
        <w:numPr>
          <w:ilvl w:val="1"/>
          <w:numId w:val="2"/>
        </w:numPr>
      </w:pPr>
      <w:r>
        <w:t>Second Law:</w:t>
      </w:r>
      <w:r w:rsidR="00962015">
        <w:t xml:space="preserve"> </w:t>
      </w:r>
      <w:r w:rsidR="00463821">
        <w:t xml:space="preserve">The second law </w:t>
      </w:r>
      <w:r w:rsidR="007C3A53">
        <w:t xml:space="preserve">states essentially that only certain </w:t>
      </w:r>
      <w:r w:rsidR="009B3466">
        <w:t xml:space="preserve">thermodynamic processes can occur. </w:t>
      </w:r>
    </w:p>
    <w:p w14:paraId="43707A4A" w14:textId="77777777" w:rsidR="00C60902" w:rsidRDefault="00C60902" w:rsidP="00C60902">
      <w:pPr>
        <w:pStyle w:val="ListBullet"/>
      </w:pPr>
    </w:p>
    <w:p w14:paraId="6DA3EE03" w14:textId="77777777" w:rsidR="00BA79A4" w:rsidRDefault="00BA79A4" w:rsidP="00432B4C"/>
    <w:p w14:paraId="44EECD1F" w14:textId="77777777" w:rsidR="00BA79A4" w:rsidRDefault="00BA79A4" w:rsidP="00432B4C"/>
    <w:p w14:paraId="007735E8" w14:textId="77777777" w:rsidR="00EA0F92" w:rsidRDefault="00EA0F92" w:rsidP="00432B4C"/>
    <w:p w14:paraId="785BA5B9" w14:textId="631D784D" w:rsidR="00EA0F92" w:rsidRDefault="00C60902" w:rsidP="00C60902">
      <w:pPr>
        <w:pStyle w:val="Heading1"/>
      </w:pPr>
      <w:r>
        <w:t>The Zeroth Law</w:t>
      </w:r>
    </w:p>
    <w:p w14:paraId="04F91814" w14:textId="77777777" w:rsidR="00C60902" w:rsidRDefault="00C60902" w:rsidP="00C60902"/>
    <w:p w14:paraId="24FD8036" w14:textId="379834B2" w:rsidR="00786C30" w:rsidRDefault="00786C30" w:rsidP="00786C30">
      <w:pPr>
        <w:pStyle w:val="Heading2"/>
      </w:pPr>
      <w:r>
        <w:t>Thermal contact</w:t>
      </w:r>
    </w:p>
    <w:p w14:paraId="4BD14D88" w14:textId="4B7E4C97" w:rsidR="00786C30" w:rsidRDefault="00786C30" w:rsidP="00953F59">
      <w:pPr>
        <w:pStyle w:val="ListParagraph"/>
        <w:numPr>
          <w:ilvl w:val="0"/>
          <w:numId w:val="3"/>
        </w:numPr>
      </w:pPr>
      <w:r>
        <w:t>Two objects are said to be in thermal contact if heating one of them</w:t>
      </w:r>
      <w:commentRangeStart w:id="0"/>
      <w:r>
        <w:t>(</w:t>
      </w:r>
      <w:proofErr w:type="spellStart"/>
      <w:r>
        <w:t>ie</w:t>
      </w:r>
      <w:proofErr w:type="spellEnd"/>
      <w:r>
        <w:t>, adding heat)</w:t>
      </w:r>
      <w:commentRangeEnd w:id="0"/>
      <w:r>
        <w:rPr>
          <w:rStyle w:val="CommentReference"/>
        </w:rPr>
        <w:commentReference w:id="0"/>
      </w:r>
      <w:r w:rsidR="003E3260">
        <w:t xml:space="preserve"> causes macroscopic changes</w:t>
      </w:r>
      <w:r>
        <w:t xml:space="preserve"> to the other. </w:t>
      </w:r>
    </w:p>
    <w:p w14:paraId="7DBE6CE2" w14:textId="42A1BBC4" w:rsidR="00953F59" w:rsidRDefault="00953F59" w:rsidP="00953F59">
      <w:pPr>
        <w:pStyle w:val="ListParagraph"/>
        <w:numPr>
          <w:ilvl w:val="0"/>
          <w:numId w:val="3"/>
        </w:numPr>
      </w:pPr>
      <w:r>
        <w:t xml:space="preserve">It is important to note that the two objects do not necessarily have to be in </w:t>
      </w:r>
      <w:r>
        <w:rPr>
          <w:i/>
        </w:rPr>
        <w:t>physical</w:t>
      </w:r>
      <w:r>
        <w:t xml:space="preserve"> contact to be in thermal contact wit</w:t>
      </w:r>
      <w:r w:rsidR="00782DE4">
        <w:t xml:space="preserve">h each other. For example, if two bodies of water are separated by a metal plate, the two bodies of water are still </w:t>
      </w:r>
      <w:r w:rsidR="00C266EA">
        <w:t xml:space="preserve">in thermal contact as adding heat </w:t>
      </w:r>
      <w:r w:rsidR="00062655">
        <w:t>to one body will cause changes in the macroscopic properties of the other body(</w:t>
      </w:r>
      <w:proofErr w:type="spellStart"/>
      <w:r w:rsidR="00062655">
        <w:t>e.g</w:t>
      </w:r>
      <w:proofErr w:type="spellEnd"/>
      <w:r w:rsidR="00062655">
        <w:t xml:space="preserve">, vaporising). </w:t>
      </w:r>
    </w:p>
    <w:p w14:paraId="71083AA2" w14:textId="77777777" w:rsidR="003F6456" w:rsidRDefault="003F6456" w:rsidP="003F6456"/>
    <w:p w14:paraId="49F07AA0" w14:textId="0E6713A7" w:rsidR="003F6456" w:rsidRDefault="003F6456" w:rsidP="003F6456">
      <w:pPr>
        <w:pStyle w:val="Heading2"/>
      </w:pPr>
      <w:r>
        <w:t>Thermal isolation</w:t>
      </w:r>
    </w:p>
    <w:p w14:paraId="299D30D5" w14:textId="2F1843D7" w:rsidR="003F6456" w:rsidRDefault="003F6456" w:rsidP="003F6456">
      <w:pPr>
        <w:pStyle w:val="ListBullet"/>
        <w:numPr>
          <w:ilvl w:val="0"/>
          <w:numId w:val="4"/>
        </w:numPr>
      </w:pPr>
      <w:r>
        <w:t xml:space="preserve">Two systems are said to be in thermal isolation if heating one system does not cause a macroscopic change in the other. </w:t>
      </w:r>
    </w:p>
    <w:p w14:paraId="4F2C4BDE" w14:textId="77777777" w:rsidR="000F6F87" w:rsidRDefault="000F6F87" w:rsidP="000F6F87">
      <w:pPr>
        <w:pStyle w:val="ListBullet"/>
      </w:pPr>
    </w:p>
    <w:p w14:paraId="71675970" w14:textId="72B93780" w:rsidR="000F6F87" w:rsidRDefault="007476C9" w:rsidP="007476C9">
      <w:pPr>
        <w:pStyle w:val="Heading2"/>
      </w:pPr>
      <w:r>
        <w:t>Thermal Equilibrium</w:t>
      </w:r>
    </w:p>
    <w:p w14:paraId="53E0D0DB" w14:textId="466C7241" w:rsidR="007476C9" w:rsidRDefault="007476C9" w:rsidP="007476C9">
      <w:pPr>
        <w:pStyle w:val="ListBullet"/>
        <w:numPr>
          <w:ilvl w:val="0"/>
          <w:numId w:val="4"/>
        </w:numPr>
      </w:pPr>
      <w:r>
        <w:t xml:space="preserve">Two systems are said to be in thermal equilibrium if </w:t>
      </w:r>
      <w:r w:rsidR="00752F7C">
        <w:t xml:space="preserve">they are in thermal contact </w:t>
      </w:r>
      <w:r w:rsidR="00815B8B">
        <w:t xml:space="preserve">and there are no macroscopic changes in either body over time. </w:t>
      </w:r>
    </w:p>
    <w:p w14:paraId="0A38E138" w14:textId="1E742440" w:rsidR="00814382" w:rsidRDefault="00814382" w:rsidP="007476C9">
      <w:pPr>
        <w:pStyle w:val="ListBullet"/>
        <w:numPr>
          <w:ilvl w:val="0"/>
          <w:numId w:val="4"/>
        </w:numPr>
      </w:pPr>
      <w:r>
        <w:t xml:space="preserve">Two systems will be in thermal equilibrium if they </w:t>
      </w:r>
      <w:r w:rsidR="0082602E">
        <w:t xml:space="preserve">have the same temperature. </w:t>
      </w:r>
    </w:p>
    <w:p w14:paraId="0E7F619B" w14:textId="77777777" w:rsidR="00E7792D" w:rsidRDefault="00E7792D" w:rsidP="00E7792D">
      <w:pPr>
        <w:pStyle w:val="ListBullet"/>
      </w:pPr>
    </w:p>
    <w:p w14:paraId="7592756F" w14:textId="77777777" w:rsidR="0066667B" w:rsidRDefault="0066667B" w:rsidP="0066667B"/>
    <w:p w14:paraId="0EB01D29" w14:textId="6FB8B3E7" w:rsidR="0066667B" w:rsidRDefault="0066667B" w:rsidP="0066667B">
      <w:pPr>
        <w:pStyle w:val="Heading2"/>
      </w:pPr>
      <w:r>
        <w:t>The Zeroth Law</w:t>
      </w:r>
    </w:p>
    <w:p w14:paraId="155B6EDC" w14:textId="1BC0E247" w:rsidR="0066667B" w:rsidRDefault="0066667B" w:rsidP="0066667B">
      <w:pPr>
        <w:pStyle w:val="ListParagraph"/>
        <w:numPr>
          <w:ilvl w:val="0"/>
          <w:numId w:val="5"/>
        </w:numPr>
      </w:pPr>
      <w:r>
        <w:t xml:space="preserve">The zeroth law states that if a system A is in thermal equilibrium with system B, and B is in thermal equilibrium with system C, then A will be in thermal equilibrium with C. </w:t>
      </w:r>
    </w:p>
    <w:p w14:paraId="4B3EF62C" w14:textId="3F87384E" w:rsidR="00D91EB4" w:rsidRDefault="00D91EB4" w:rsidP="0066667B">
      <w:pPr>
        <w:pStyle w:val="ListParagraph"/>
        <w:numPr>
          <w:ilvl w:val="0"/>
          <w:numId w:val="5"/>
        </w:numPr>
      </w:pPr>
      <w:r>
        <w:t xml:space="preserve">The zeroth law is fundamental </w:t>
      </w:r>
      <w:r w:rsidR="00E70408">
        <w:t xml:space="preserve">to thermodynamics because without it, </w:t>
      </w:r>
      <w:r w:rsidR="00D272A4">
        <w:t xml:space="preserve">we would not be able to define temperature. </w:t>
      </w:r>
    </w:p>
    <w:p w14:paraId="74B2614C" w14:textId="02B54785" w:rsidR="00237597" w:rsidRDefault="00237597" w:rsidP="0066667B">
      <w:pPr>
        <w:pStyle w:val="ListParagraph"/>
        <w:numPr>
          <w:ilvl w:val="0"/>
          <w:numId w:val="5"/>
        </w:numPr>
      </w:pPr>
      <w:r>
        <w:t xml:space="preserve">This is because if the zeroth law did not hold, </w:t>
      </w:r>
      <w:r w:rsidR="003E0B0E">
        <w:t xml:space="preserve">we would not be able to measure temperature. </w:t>
      </w:r>
      <w:r w:rsidR="00872E39">
        <w:t xml:space="preserve">To illustrate, consider Professor Grasso’s thought experiment whereby </w:t>
      </w:r>
      <w:r w:rsidR="00872E39">
        <w:lastRenderedPageBreak/>
        <w:t xml:space="preserve">a </w:t>
      </w:r>
      <w:r w:rsidR="00184E35">
        <w:t>thermometer</w:t>
      </w:r>
      <w:r w:rsidR="00872E39">
        <w:t xml:space="preserve"> is placed in thermal contact with system A until thermal</w:t>
      </w:r>
      <w:r w:rsidR="00CC50BC">
        <w:t xml:space="preserve"> equilibrium is reached. Assuming</w:t>
      </w:r>
      <w:r w:rsidR="00872E39">
        <w:t xml:space="preserve"> that A is in </w:t>
      </w:r>
      <w:r w:rsidR="00CC50BC">
        <w:t xml:space="preserve">thermal equilibrium with system B, if we </w:t>
      </w:r>
      <w:r w:rsidR="00467DF3">
        <w:t xml:space="preserve">then place the thermometer in thermal contact with B, </w:t>
      </w:r>
      <w:r w:rsidR="00C22320">
        <w:t xml:space="preserve">the thermometer would in fact exhibit a macroscopic change, indicating it is not </w:t>
      </w:r>
      <w:r w:rsidR="00743A68">
        <w:t xml:space="preserve">in thermal equilibrium with B. </w:t>
      </w:r>
      <w:r w:rsidR="005101E5">
        <w:t xml:space="preserve">This then means we can’t say that A and B have the same temperature, </w:t>
      </w:r>
      <w:r w:rsidR="00486C62">
        <w:t xml:space="preserve">even though they are in thermal equilibrium. </w:t>
      </w:r>
    </w:p>
    <w:p w14:paraId="6B1E204D" w14:textId="77777777" w:rsidR="00B1355D" w:rsidRDefault="00B1355D" w:rsidP="00B1355D"/>
    <w:p w14:paraId="31E83D6D" w14:textId="77777777" w:rsidR="00B1355D" w:rsidRDefault="00B1355D" w:rsidP="00B1355D"/>
    <w:p w14:paraId="35893EAA" w14:textId="5B0B8F37" w:rsidR="00B1355D" w:rsidRDefault="00B1355D" w:rsidP="00B1355D">
      <w:pPr>
        <w:pStyle w:val="Heading1"/>
      </w:pPr>
      <w:r>
        <w:t>Temperature</w:t>
      </w:r>
    </w:p>
    <w:p w14:paraId="6D35BED8" w14:textId="0EC7BF84" w:rsidR="00B1355D" w:rsidRDefault="00601AB5" w:rsidP="00601AB5">
      <w:pPr>
        <w:pStyle w:val="ListParagraph"/>
        <w:numPr>
          <w:ilvl w:val="0"/>
          <w:numId w:val="9"/>
        </w:numPr>
      </w:pPr>
      <w:r>
        <w:t>The temperature of a system is defined as the mean translational kinetic energy of the particles of the system.</w:t>
      </w:r>
    </w:p>
    <w:p w14:paraId="1EF10868" w14:textId="1FDC3814" w:rsidR="00601AB5" w:rsidRDefault="00601AB5" w:rsidP="00601AB5">
      <w:pPr>
        <w:pStyle w:val="ListParagraph"/>
        <w:numPr>
          <w:ilvl w:val="0"/>
          <w:numId w:val="9"/>
        </w:numPr>
      </w:pPr>
      <w:r>
        <w:t xml:space="preserve">Temperature can also be defined as the property common to two objects in thermal equilibrium. </w:t>
      </w:r>
    </w:p>
    <w:p w14:paraId="0EBD49E0" w14:textId="77777777" w:rsidR="00601AB5" w:rsidRDefault="00601AB5" w:rsidP="00B1355D"/>
    <w:p w14:paraId="75EC0B12" w14:textId="74464B94" w:rsidR="00B1355D" w:rsidRDefault="00B860AD" w:rsidP="00601AB5">
      <w:pPr>
        <w:pStyle w:val="Heading2"/>
      </w:pPr>
      <w:r>
        <w:t>Instr</w:t>
      </w:r>
      <w:r w:rsidR="00101EAD">
        <w:t>uments for measuring temperature</w:t>
      </w:r>
    </w:p>
    <w:p w14:paraId="6A355CAE" w14:textId="1C316AE3" w:rsidR="00C5080D" w:rsidRPr="00C5080D" w:rsidRDefault="00C5080D" w:rsidP="00C5080D">
      <w:r>
        <w:t>There are two main instruments for measuring temperature.</w:t>
      </w:r>
    </w:p>
    <w:p w14:paraId="4016B11E" w14:textId="3C6334ED" w:rsidR="004C09DB" w:rsidRDefault="004C09DB" w:rsidP="00B1355D">
      <w:pPr>
        <w:pStyle w:val="ListParagraph"/>
        <w:numPr>
          <w:ilvl w:val="0"/>
          <w:numId w:val="6"/>
        </w:numPr>
      </w:pPr>
      <w:r>
        <w:rPr>
          <w:b/>
        </w:rPr>
        <w:t xml:space="preserve">Thermometers: </w:t>
      </w:r>
      <w:r w:rsidRPr="00F85AEA">
        <w:t>Thermometers</w:t>
      </w:r>
      <w:r>
        <w:rPr>
          <w:b/>
        </w:rPr>
        <w:t xml:space="preserve"> </w:t>
      </w:r>
      <w:r>
        <w:t xml:space="preserve">measure the </w:t>
      </w:r>
      <w:r>
        <w:rPr>
          <w:i/>
        </w:rPr>
        <w:t xml:space="preserve">value of temperature </w:t>
      </w:r>
      <w:r>
        <w:t>of a system.</w:t>
      </w:r>
      <w:r w:rsidR="00E14383">
        <w:t xml:space="preserve"> Thermoscopes are </w:t>
      </w:r>
      <w:r w:rsidR="00947585">
        <w:t>constructed</w:t>
      </w:r>
      <w:r w:rsidR="00DB5666">
        <w:t xml:space="preserve"> out of anything whose macroscopic property </w:t>
      </w:r>
      <w:r w:rsidR="003028D9">
        <w:t xml:space="preserve">changes with a change in temperature. </w:t>
      </w:r>
      <w:proofErr w:type="spellStart"/>
      <w:r w:rsidR="00640FD9">
        <w:t>E.g</w:t>
      </w:r>
      <w:proofErr w:type="spellEnd"/>
      <w:r w:rsidR="00640FD9">
        <w:t xml:space="preserve">, </w:t>
      </w:r>
      <w:r w:rsidR="003760CF">
        <w:t xml:space="preserve">a glass of water. </w:t>
      </w:r>
    </w:p>
    <w:p w14:paraId="6E81C57F" w14:textId="0B3A406B" w:rsidR="004C09DB" w:rsidRDefault="004C09DB" w:rsidP="00B1355D">
      <w:pPr>
        <w:pStyle w:val="ListParagraph"/>
        <w:numPr>
          <w:ilvl w:val="0"/>
          <w:numId w:val="6"/>
        </w:numPr>
      </w:pPr>
      <w:r>
        <w:rPr>
          <w:b/>
        </w:rPr>
        <w:t xml:space="preserve">Thermoscope: </w:t>
      </w:r>
      <w:r>
        <w:t xml:space="preserve">A thermoscope measures the </w:t>
      </w:r>
      <w:r>
        <w:rPr>
          <w:i/>
        </w:rPr>
        <w:t>change in temperature</w:t>
      </w:r>
      <w:r>
        <w:t xml:space="preserve"> of a system. </w:t>
      </w:r>
    </w:p>
    <w:p w14:paraId="279AEE4C" w14:textId="77777777" w:rsidR="00C5080D" w:rsidRDefault="00C5080D" w:rsidP="00C5080D"/>
    <w:p w14:paraId="3B17EA85" w14:textId="1F8CB27B" w:rsidR="00B860AD" w:rsidRDefault="00B860AD" w:rsidP="00B860AD">
      <w:pPr>
        <w:pStyle w:val="Heading2"/>
      </w:pPr>
      <w:r>
        <w:t>Temperature Scales</w:t>
      </w:r>
    </w:p>
    <w:p w14:paraId="091A7723" w14:textId="77777777" w:rsidR="00C5080D" w:rsidRDefault="00C5080D" w:rsidP="00C5080D">
      <w:r>
        <w:t>In addition, temperature can also be quantised according to the following systems:</w:t>
      </w:r>
    </w:p>
    <w:p w14:paraId="04F17BF5" w14:textId="07530F6E" w:rsidR="00AF1518" w:rsidRDefault="00C5080D" w:rsidP="00AF1518">
      <w:pPr>
        <w:pStyle w:val="ListParagraph"/>
        <w:numPr>
          <w:ilvl w:val="0"/>
          <w:numId w:val="10"/>
        </w:numPr>
      </w:pPr>
      <w:r>
        <w:t>The Kelvin scale</w:t>
      </w:r>
      <w:r w:rsidR="00CD006E">
        <w:t xml:space="preserve">: The Kelvin is the SI unit of temperature. </w:t>
      </w:r>
      <w:r w:rsidR="00F95E1C">
        <w:t>Each Kelvin is equal to one</w:t>
      </w:r>
      <w:r w:rsidR="00F95E1C">
        <w:rPr>
          <w:rFonts w:ascii="degree" w:hAnsi="degree"/>
        </w:rPr>
        <w:t xml:space="preserve"> °</w:t>
      </w:r>
      <w:r w:rsidR="00F95E1C">
        <w:t>C</w:t>
      </w:r>
      <w:r w:rsidR="00AF1518">
        <w:t xml:space="preserve">. </w:t>
      </w:r>
      <w:r w:rsidR="00AF1518">
        <w:rPr>
          <w:b/>
        </w:rPr>
        <w:t xml:space="preserve">0 Kelvin represents absolute zero, the lowest temperature possible. </w:t>
      </w:r>
      <w:r w:rsidR="00AF1518">
        <w:t xml:space="preserve">The equation for Kelvin in terms of </w:t>
      </w:r>
      <w:r w:rsidR="00AF1518">
        <w:rPr>
          <w:rFonts w:ascii="degree" w:hAnsi="degree"/>
        </w:rPr>
        <w:t>°</w:t>
      </w:r>
      <w:r w:rsidR="00AF1518">
        <w:t>C is given by:</w:t>
      </w:r>
      <w:r w:rsidR="00AF1518">
        <w:br/>
      </w:r>
      <w:r w:rsidR="00AF1518">
        <w:br/>
      </w: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+273.15</m:t>
          </m:r>
          <m:r>
            <m:rPr>
              <m:sty m:val="p"/>
            </m:rPr>
            <w:br/>
          </m:r>
        </m:oMath>
      </m:oMathPara>
    </w:p>
    <w:p w14:paraId="1B299208" w14:textId="44B67BE0" w:rsidR="00AF1518" w:rsidRPr="00AC4A71" w:rsidRDefault="001E3BD0" w:rsidP="00AF1518">
      <w:pPr>
        <w:pStyle w:val="ListParagraph"/>
        <w:numPr>
          <w:ilvl w:val="0"/>
          <w:numId w:val="10"/>
        </w:numPr>
      </w:pPr>
      <w:r>
        <w:t xml:space="preserve">The Centigrade scale: The centigrade scale is such that each unit(centigrade) is equal a Kelvin, but the temperature of a system in </w:t>
      </w:r>
      <w:r w:rsidR="00EB708E">
        <w:t>Centigrade is always 273.15 l</w:t>
      </w:r>
      <w:r w:rsidR="00083172">
        <w:t>ess than it would be in Kelvin:</w:t>
      </w:r>
      <w:r w:rsidR="00083172">
        <w:br/>
      </w:r>
      <w:r w:rsidR="00083172">
        <w:br/>
      </w: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-273.15</m:t>
          </m:r>
          <m:r>
            <m:rPr>
              <m:sty m:val="p"/>
            </m:rPr>
            <w:br/>
          </m:r>
        </m:oMath>
      </m:oMathPara>
    </w:p>
    <w:p w14:paraId="27E511ED" w14:textId="7BA9B4EC" w:rsidR="00AC4A71" w:rsidRPr="00A67A29" w:rsidRDefault="00AC4A71" w:rsidP="00AF1518">
      <w:pPr>
        <w:pStyle w:val="ListParagraph"/>
        <w:numPr>
          <w:ilvl w:val="0"/>
          <w:numId w:val="10"/>
        </w:numPr>
      </w:pPr>
      <w:r>
        <w:t>Absolute Zero: At the temperature of absolute zero, the temperature of a system is given by:</w:t>
      </w:r>
      <w:r>
        <w:br/>
      </w:r>
      <w:r>
        <w:br/>
      </w: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-273.15,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=0</m:t>
          </m:r>
        </m:oMath>
      </m:oMathPara>
    </w:p>
    <w:p w14:paraId="447C2BF1" w14:textId="3180D1CE" w:rsidR="00A67A29" w:rsidRDefault="00A67A29" w:rsidP="00AF1518">
      <w:pPr>
        <w:pStyle w:val="ListParagraph"/>
        <w:numPr>
          <w:ilvl w:val="0"/>
          <w:numId w:val="10"/>
        </w:numPr>
      </w:pPr>
      <w:r>
        <w:t>IMPORTANT: Remember that 1</w:t>
      </w:r>
      <w:r>
        <w:rPr>
          <w:rFonts w:ascii="degree" w:hAnsi="degree"/>
        </w:rPr>
        <w:t>°</w:t>
      </w:r>
      <w:r>
        <w:t>C as a unit is always</w:t>
      </w:r>
      <w:r w:rsidR="00A457A2">
        <w:t xml:space="preserve"> equal to 1K. </w:t>
      </w:r>
    </w:p>
    <w:p w14:paraId="35AA23C6" w14:textId="77777777" w:rsidR="00333C4E" w:rsidRDefault="00333C4E" w:rsidP="00333C4E"/>
    <w:p w14:paraId="471F4A28" w14:textId="77777777" w:rsidR="00BD6CBC" w:rsidRDefault="00BD6CBC" w:rsidP="00BD6CBC"/>
    <w:p w14:paraId="25400777" w14:textId="0B2BAF22" w:rsidR="00C365BF" w:rsidRDefault="00C365BF" w:rsidP="00C365BF">
      <w:pPr>
        <w:pStyle w:val="Heading1"/>
      </w:pPr>
      <w:r>
        <w:t>Thermal Expansion</w:t>
      </w:r>
    </w:p>
    <w:p w14:paraId="3B10B63A" w14:textId="75154449" w:rsidR="00C365BF" w:rsidRDefault="00C365BF" w:rsidP="00C365BF">
      <w:r>
        <w:t xml:space="preserve">The phenomenon whereby </w:t>
      </w:r>
      <w:r w:rsidR="002300C0">
        <w:t>almost all substances</w:t>
      </w:r>
      <w:r w:rsidR="008C1312">
        <w:t xml:space="preserve"> expand </w:t>
      </w:r>
      <w:r w:rsidR="00A902C5">
        <w:t xml:space="preserve">or grow in size as temperature increases. </w:t>
      </w:r>
    </w:p>
    <w:p w14:paraId="5341A16C" w14:textId="4A8EF689" w:rsidR="00366AA0" w:rsidRDefault="00366AA0" w:rsidP="00E62EDA">
      <w:pPr>
        <w:pStyle w:val="ListParagraph"/>
        <w:numPr>
          <w:ilvl w:val="0"/>
          <w:numId w:val="14"/>
        </w:numPr>
      </w:pPr>
      <w:r>
        <w:lastRenderedPageBreak/>
        <w:t xml:space="preserve">On a microscopic level, thermal expansion can be described </w:t>
      </w:r>
      <w:r w:rsidR="00437E8E">
        <w:t xml:space="preserve">as the increased </w:t>
      </w:r>
      <w:r w:rsidR="00C804FF">
        <w:t xml:space="preserve">average movement and separation of the constituent molecules as </w:t>
      </w:r>
      <w:r w:rsidR="00494B16">
        <w:t xml:space="preserve">kinetic energy increases. </w:t>
      </w:r>
    </w:p>
    <w:p w14:paraId="49C9AE7F" w14:textId="77777777" w:rsidR="0063628F" w:rsidRDefault="0063628F" w:rsidP="00C365BF"/>
    <w:p w14:paraId="59382769" w14:textId="31290DA4" w:rsidR="0063628F" w:rsidRDefault="008C1537" w:rsidP="008C1537">
      <w:pPr>
        <w:pStyle w:val="Heading2"/>
      </w:pPr>
      <w:r>
        <w:t>Linear Expansion</w:t>
      </w:r>
    </w:p>
    <w:p w14:paraId="14DB03AF" w14:textId="4045B524" w:rsidR="008C1537" w:rsidRDefault="008C1537" w:rsidP="008C1537">
      <w:pPr>
        <w:pStyle w:val="ListBullet"/>
        <w:numPr>
          <w:ilvl w:val="0"/>
          <w:numId w:val="11"/>
        </w:numPr>
      </w:pPr>
      <w:r>
        <w:t xml:space="preserve">Linear expansion occurs when the length of an object changes as temperature changes. </w:t>
      </w:r>
    </w:p>
    <w:p w14:paraId="37C95F1D" w14:textId="61B4C969" w:rsidR="00F0571E" w:rsidRDefault="006B32D8" w:rsidP="00F0571E">
      <w:pPr>
        <w:pStyle w:val="ListBullet"/>
        <w:numPr>
          <w:ilvl w:val="0"/>
          <w:numId w:val="11"/>
        </w:numPr>
        <w:jc w:val="center"/>
      </w:pPr>
      <w:r>
        <w:t>The equation of linear expansion is given by:</w:t>
      </w:r>
      <w:r>
        <w:br/>
      </w:r>
      <w:r>
        <w:br/>
      </w:r>
      <m:oMathPara>
        <m:oMath>
          <m:r>
            <w:rPr>
              <w:rFonts w:ascii="Cambria Math" w:hAnsi="Cambria Math"/>
            </w:rPr>
            <m:t>ΔL=</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×α×ΔT</m:t>
          </m:r>
          <m:r>
            <m:rPr>
              <m:sty m:val="p"/>
            </m:rPr>
            <w:br/>
          </m:r>
        </m:oMath>
        <m:oMath>
          <m:r>
            <m:rPr>
              <m:sty m:val="p"/>
            </m:rPr>
            <w:br/>
          </m:r>
        </m:oMath>
        <m:oMath>
          <m:r>
            <m:rPr>
              <m:sty m:val="p"/>
            </m:rPr>
            <w:rPr>
              <w:rFonts w:ascii="Cambria Math" w:hAnsi="Cambria Math"/>
            </w:rPr>
            <m:t>or</m:t>
          </m:r>
        </m:oMath>
      </m:oMathPara>
    </w:p>
    <w:p w14:paraId="7E2B0920" w14:textId="540A0F1A" w:rsidR="005A045B" w:rsidRDefault="00F0571E" w:rsidP="005A045B">
      <w:pPr>
        <w:pStyle w:val="ListBullet"/>
        <w:ind w:left="720"/>
      </w:pPr>
      <w:r>
        <w:br/>
      </w:r>
      <m:oMathPara>
        <m:oMath>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br/>
          </m:r>
        </m:oMath>
        <m:oMath>
          <m:r>
            <m:rPr>
              <m:sty m:val="p"/>
            </m:rPr>
            <w:br/>
          </m:r>
          <m:r>
            <m:rPr>
              <m:sty m:val="p"/>
            </m:rPr>
            <w:rPr>
              <w:rFonts w:ascii="Cambria Math" w:hAnsi="Cambria Math"/>
            </w:rPr>
            <m:t xml:space="preserve">Where </m:t>
          </m:r>
          <m:r>
            <w:rPr>
              <w:rFonts w:ascii="Cambria Math" w:hAnsi="Cambria Math"/>
            </w:rPr>
            <m:t>ΔL</m:t>
          </m:r>
        </m:oMath>
      </m:oMathPara>
      <w:r w:rsidR="00E93153">
        <w:t xml:space="preserve"> is the change in length</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oMath>
      <w:r w:rsidR="00E93153">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93153">
        <w:t xml:space="preserve"> is the initial length, </w:t>
      </w:r>
      <m:oMath>
        <m:r>
          <w:rPr>
            <w:rFonts w:ascii="Cambria Math" w:hAnsi="Cambria Math"/>
          </w:rPr>
          <m:t>α</m:t>
        </m:r>
      </m:oMath>
      <w:r w:rsidR="00E93153">
        <w:t xml:space="preserve"> is the </w:t>
      </w:r>
      <w:r w:rsidR="00E93153" w:rsidRPr="00606D95">
        <w:rPr>
          <w:b/>
        </w:rPr>
        <w:t>co-efficient of linear expansion</w:t>
      </w:r>
      <w:r w:rsidR="00E93153">
        <w:t xml:space="preserve"> for an object and </w:t>
      </w:r>
      <m:oMath>
        <m:r>
          <w:rPr>
            <w:rFonts w:ascii="Cambria Math" w:hAnsi="Cambria Math"/>
          </w:rPr>
          <m:t>ΔT</m:t>
        </m:r>
      </m:oMath>
      <w:r w:rsidR="00E93153">
        <w:t xml:space="preserve"> is the change in temperature in either </w:t>
      </w:r>
      <w:r w:rsidR="00E93153">
        <w:rPr>
          <w:rFonts w:ascii="degree" w:hAnsi="degree"/>
        </w:rPr>
        <w:t>°</w:t>
      </w:r>
      <w:r w:rsidR="00E93153">
        <w:t>C or K</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E93153">
        <w:t xml:space="preserve">. </w:t>
      </w:r>
    </w:p>
    <w:p w14:paraId="20F249AA" w14:textId="2C7CC9AA" w:rsidR="005A045B" w:rsidRDefault="005A045B" w:rsidP="00E62EDA">
      <w:pPr>
        <w:pStyle w:val="ListBullet"/>
        <w:numPr>
          <w:ilvl w:val="0"/>
          <w:numId w:val="13"/>
        </w:numPr>
      </w:pPr>
      <w:r>
        <w:t xml:space="preserve">Note that the coefficient of linear expansion </w:t>
      </w:r>
      <w:r w:rsidR="007945F6">
        <w:t xml:space="preserve">depends on the </w:t>
      </w:r>
      <w:r w:rsidR="00E536E3">
        <w:t xml:space="preserve">material </w:t>
      </w:r>
      <w:r w:rsidR="00674047">
        <w:t xml:space="preserve">of the </w:t>
      </w:r>
      <w:r w:rsidR="001F0E9D">
        <w:t xml:space="preserve">solid body. </w:t>
      </w:r>
      <w:r w:rsidR="00841765">
        <w:t>It has units of K</w:t>
      </w:r>
      <w:r w:rsidR="00841765">
        <w:rPr>
          <w:vertAlign w:val="superscript"/>
        </w:rPr>
        <w:t>-1</w:t>
      </w:r>
      <w:r w:rsidR="00841765">
        <w:rPr>
          <w:vertAlign w:val="subscript"/>
        </w:rPr>
        <w:t xml:space="preserve">. </w:t>
      </w:r>
      <m:oMath>
        <m:r>
          <w:rPr>
            <w:rFonts w:ascii="Cambria Math" w:hAnsi="Cambria Math"/>
          </w:rPr>
          <m:t>α</m:t>
        </m:r>
      </m:oMath>
      <w:r w:rsidR="00E45540">
        <w:t xml:space="preserve"> is usually a very small number in the order of magnitude 10</w:t>
      </w:r>
      <w:r w:rsidR="00E45540">
        <w:rPr>
          <w:vertAlign w:val="superscript"/>
        </w:rPr>
        <w:t>-6</w:t>
      </w:r>
      <w:r w:rsidR="00E45540">
        <w:rPr>
          <w:vertAlign w:val="subscript"/>
        </w:rPr>
        <w:t xml:space="preserve">. </w:t>
      </w:r>
      <w:r w:rsidR="000B787D">
        <w:t xml:space="preserve"> </w:t>
      </w:r>
    </w:p>
    <w:p w14:paraId="462A41A1" w14:textId="7E8E863B" w:rsidR="00764F87" w:rsidRDefault="00764F87" w:rsidP="00E62EDA">
      <w:pPr>
        <w:pStyle w:val="ListBullet"/>
        <w:numPr>
          <w:ilvl w:val="0"/>
          <w:numId w:val="13"/>
        </w:numPr>
      </w:pPr>
      <w:r>
        <w:t xml:space="preserve">IMPORTANT: The length </w:t>
      </w:r>
      <w:r w:rsidR="004A32F4">
        <w:t xml:space="preserve">can be any chosen linear length on the body. </w:t>
      </w:r>
    </w:p>
    <w:p w14:paraId="4892F206" w14:textId="77777777" w:rsidR="00415666" w:rsidRDefault="00415666" w:rsidP="00415666">
      <w:pPr>
        <w:pStyle w:val="ListBullet"/>
      </w:pPr>
    </w:p>
    <w:p w14:paraId="485BBAF4" w14:textId="1F373718" w:rsidR="00415666" w:rsidRDefault="00415666" w:rsidP="00415666">
      <w:pPr>
        <w:pStyle w:val="Heading2"/>
      </w:pPr>
      <w:r>
        <w:t>Volume Expansion</w:t>
      </w:r>
    </w:p>
    <w:p w14:paraId="021FF644" w14:textId="15E0849E" w:rsidR="00415666" w:rsidRDefault="00415666" w:rsidP="00415666">
      <w:r>
        <w:t xml:space="preserve">Volume expansion occurs when there is a change in volume associated with the change in </w:t>
      </w:r>
      <w:r w:rsidR="00AC4D2C">
        <w:t xml:space="preserve">temperature. </w:t>
      </w:r>
    </w:p>
    <w:p w14:paraId="6D72B66F" w14:textId="77777777" w:rsidR="00525578" w:rsidRPr="00525578" w:rsidRDefault="00AC4D2C" w:rsidP="00E62EDA">
      <w:pPr>
        <w:pStyle w:val="ListParagraph"/>
        <w:numPr>
          <w:ilvl w:val="0"/>
          <w:numId w:val="15"/>
        </w:numPr>
        <w:jc w:val="center"/>
      </w:pPr>
      <w:r>
        <w:t>The change in volume can be expressed</w:t>
      </w:r>
      <w:r w:rsidR="00675F2F">
        <w:t xml:space="preserve"> by the following equation:</w:t>
      </w:r>
      <w:r w:rsidR="00A2615E">
        <w:br/>
      </w:r>
      <w:r w:rsidR="00A2615E">
        <w:br/>
      </w:r>
      <m:oMathPara>
        <m:oMath>
          <m:r>
            <w:rPr>
              <w:rFonts w:ascii="Cambria Math" w:hAnsi="Cambria Math"/>
            </w:rPr>
            <m:t>ΔV=</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β × ΔT</m:t>
          </m:r>
          <m:r>
            <m:rPr>
              <m:sty m:val="p"/>
            </m:rPr>
            <w:br/>
          </m:r>
        </m:oMath>
      </m:oMathPara>
      <w:r w:rsidR="00A2615E">
        <w:t>or</w:t>
      </w:r>
      <w:r w:rsidR="00A2615E">
        <w:br/>
      </w:r>
      <m:oMathPara>
        <m:oMath>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β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p w14:paraId="6C62AD56" w14:textId="77777777" w:rsidR="00525578" w:rsidRDefault="00525578" w:rsidP="00525578">
      <w:pPr>
        <w:jc w:val="center"/>
      </w:pPr>
    </w:p>
    <w:p w14:paraId="485D9495" w14:textId="1AA203FB" w:rsidR="00F92F9D" w:rsidRPr="00A2615E" w:rsidRDefault="00525578" w:rsidP="00525578">
      <w:pPr>
        <w:jc w:val="center"/>
      </w:pPr>
      <w:r>
        <w:t>Also note that:</w:t>
      </w:r>
      <w:r>
        <w:br/>
      </w:r>
      <w:r>
        <w:br/>
      </w:r>
      <m:oMathPara>
        <m:oMath>
          <m:r>
            <w:rPr>
              <w:rFonts w:ascii="Cambria Math" w:hAnsi="Cambria Math"/>
            </w:rPr>
            <m:t>β≈3 α</m:t>
          </m:r>
          <m:r>
            <m:rPr>
              <m:sty m:val="p"/>
            </m:rPr>
            <w:rPr>
              <w:rFonts w:ascii="Cambria Math" w:hAnsi="Cambria Math"/>
            </w:rPr>
            <w:br/>
          </m:r>
        </m:oMath>
      </m:oMathPara>
    </w:p>
    <w:p w14:paraId="544E6768" w14:textId="2D1119D4" w:rsidR="00A2615E" w:rsidRDefault="00A2615E" w:rsidP="00E62EDA">
      <w:pPr>
        <w:pStyle w:val="ListParagraph"/>
        <w:numPr>
          <w:ilvl w:val="0"/>
          <w:numId w:val="15"/>
        </w:numPr>
      </w:pPr>
      <w:r>
        <w:t xml:space="preserve">Here, </w:t>
      </w:r>
      <m:oMath>
        <m:r>
          <w:rPr>
            <w:rFonts w:ascii="Cambria Math" w:hAnsi="Cambria Math"/>
          </w:rPr>
          <m:t>ΔV</m:t>
        </m:r>
      </m:oMath>
      <w:r>
        <w:t xml:space="preserve"> is the change in volume(m</w:t>
      </w:r>
      <w:r>
        <w:rPr>
          <w:vertAlign w:val="superscript"/>
        </w:rPr>
        <w:t>3</w:t>
      </w:r>
      <w:r>
        <w:t>), V</w:t>
      </w:r>
      <w:r>
        <w:rPr>
          <w:vertAlign w:val="subscript"/>
        </w:rPr>
        <w:t>i</w:t>
      </w:r>
      <w:r>
        <w:t xml:space="preserve"> is the </w:t>
      </w:r>
      <w:r w:rsidR="006A5B70">
        <w:t xml:space="preserve">initial volume, </w:t>
      </w:r>
      <m:oMath>
        <m:r>
          <w:rPr>
            <w:rFonts w:ascii="Cambria Math" w:hAnsi="Cambria Math"/>
          </w:rPr>
          <m:t>β</m:t>
        </m:r>
      </m:oMath>
      <w:r w:rsidR="004766E7">
        <w:t xml:space="preserve"> is the </w:t>
      </w:r>
      <w:r w:rsidR="0026162F" w:rsidRPr="00606D95">
        <w:rPr>
          <w:b/>
        </w:rPr>
        <w:t xml:space="preserve">coefficient of </w:t>
      </w:r>
      <w:r w:rsidR="007644E8" w:rsidRPr="00606D95">
        <w:rPr>
          <w:b/>
        </w:rPr>
        <w:t>volume expansion</w:t>
      </w:r>
      <w:r w:rsidR="007644E8">
        <w:t xml:space="preserve"> and </w:t>
      </w:r>
      <m:oMath>
        <m:r>
          <w:rPr>
            <w:rFonts w:ascii="Cambria Math" w:hAnsi="Cambria Math"/>
          </w:rPr>
          <m:t>ΔT</m:t>
        </m:r>
      </m:oMath>
      <w:r w:rsidR="00B005B8">
        <w:t xml:space="preserve"> is the </w:t>
      </w:r>
      <w:r w:rsidR="00C80B3B">
        <w:t xml:space="preserve">change in temperature of the system. </w:t>
      </w:r>
    </w:p>
    <w:p w14:paraId="5A621506" w14:textId="568C7B00" w:rsidR="00A56903" w:rsidRDefault="00A56903" w:rsidP="00E62EDA">
      <w:pPr>
        <w:pStyle w:val="ListParagraph"/>
        <w:numPr>
          <w:ilvl w:val="0"/>
          <w:numId w:val="15"/>
        </w:numPr>
      </w:pPr>
      <w:r>
        <w:t>The coefficient of volume expansion: Again, the coefficient is</w:t>
      </w:r>
      <w:r w:rsidR="009F7F59">
        <w:t xml:space="preserve"> dependent on the material the </w:t>
      </w:r>
      <w:r w:rsidR="003A037B">
        <w:t xml:space="preserve">solid body is comprised of. </w:t>
      </w:r>
    </w:p>
    <w:p w14:paraId="1823194D" w14:textId="77777777" w:rsidR="00FB6721" w:rsidRDefault="00FB6721" w:rsidP="00FB6721"/>
    <w:p w14:paraId="6B39E515" w14:textId="1FEC9479" w:rsidR="00FB6721" w:rsidRDefault="003C7214" w:rsidP="003C7214">
      <w:pPr>
        <w:pStyle w:val="Heading2"/>
      </w:pPr>
      <w:r>
        <w:t>Thermal Expansion – Thermometers</w:t>
      </w:r>
    </w:p>
    <w:p w14:paraId="4549CEDC" w14:textId="260543A4" w:rsidR="003C7214" w:rsidRDefault="00100B98" w:rsidP="00E62EDA">
      <w:pPr>
        <w:pStyle w:val="ListParagraph"/>
        <w:numPr>
          <w:ilvl w:val="0"/>
          <w:numId w:val="16"/>
        </w:numPr>
      </w:pPr>
      <w:r>
        <w:t>As previously explained, all thermometers</w:t>
      </w:r>
      <w:r w:rsidR="003E44D5">
        <w:t xml:space="preserve"> are created</w:t>
      </w:r>
      <w:r w:rsidR="00695484">
        <w:t xml:space="preserve"> by </w:t>
      </w:r>
      <w:r w:rsidR="00A72445">
        <w:t xml:space="preserve">measuring some </w:t>
      </w:r>
      <w:r w:rsidR="00D4345C">
        <w:t xml:space="preserve">macroscopic change. This change is often just thermal expansion. </w:t>
      </w:r>
    </w:p>
    <w:p w14:paraId="390CE207" w14:textId="5B9EA85B" w:rsidR="00311CC0" w:rsidRDefault="00311CC0" w:rsidP="00E62EDA">
      <w:pPr>
        <w:pStyle w:val="ListParagraph"/>
        <w:numPr>
          <w:ilvl w:val="0"/>
          <w:numId w:val="16"/>
        </w:numPr>
      </w:pPr>
      <w:r w:rsidRPr="006D3E56">
        <w:rPr>
          <w:b/>
        </w:rPr>
        <w:t>Alcohol thermometers</w:t>
      </w:r>
      <w:r>
        <w:t>: T</w:t>
      </w:r>
      <w:r w:rsidR="00B43136">
        <w:t>ypical alcohol/m</w:t>
      </w:r>
      <w:r>
        <w:t xml:space="preserve">ercury </w:t>
      </w:r>
      <w:r w:rsidR="00781DC4">
        <w:t>thermometers</w:t>
      </w:r>
      <w:r>
        <w:t xml:space="preserve"> rely </w:t>
      </w:r>
      <w:r w:rsidR="00167C40">
        <w:t xml:space="preserve">on the mercury or </w:t>
      </w:r>
      <w:r w:rsidR="00FB590A">
        <w:t xml:space="preserve">alcohol undergoing thermal expansion, </w:t>
      </w:r>
      <w:r w:rsidR="00E023F0">
        <w:t xml:space="preserve">but to a greater extent </w:t>
      </w:r>
      <w:r w:rsidR="00CA6351">
        <w:t xml:space="preserve">than the glass. </w:t>
      </w:r>
    </w:p>
    <w:p w14:paraId="109DB76A" w14:textId="77777777" w:rsidR="0012414E" w:rsidRDefault="00EA4F80" w:rsidP="00E62EDA">
      <w:pPr>
        <w:pStyle w:val="ListParagraph"/>
        <w:numPr>
          <w:ilvl w:val="0"/>
          <w:numId w:val="16"/>
        </w:numPr>
      </w:pPr>
      <w:r w:rsidRPr="006D3E56">
        <w:rPr>
          <w:b/>
        </w:rPr>
        <w:lastRenderedPageBreak/>
        <w:t xml:space="preserve">Bimetal </w:t>
      </w:r>
      <w:r w:rsidR="004E76EE" w:rsidRPr="006D3E56">
        <w:rPr>
          <w:b/>
        </w:rPr>
        <w:t>strips</w:t>
      </w:r>
      <w:r w:rsidR="004E76EE">
        <w:t xml:space="preserve">: a bimetal strip is comprised of two strips of different metals fixed together(welded). </w:t>
      </w:r>
      <w:r w:rsidR="00653B31">
        <w:t xml:space="preserve">Suppose </w:t>
      </w:r>
      <w:r w:rsidR="00B65C83">
        <w:t xml:space="preserve">we have two metals, </w:t>
      </w:r>
      <w:proofErr w:type="spellStart"/>
      <w:r w:rsidR="00B65C83">
        <w:t>metal</w:t>
      </w:r>
      <w:r w:rsidR="00B65C83">
        <w:rPr>
          <w:vertAlign w:val="subscript"/>
        </w:rPr>
        <w:t>a</w:t>
      </w:r>
      <w:proofErr w:type="spellEnd"/>
      <w:r w:rsidR="00B65C83">
        <w:t xml:space="preserve"> and </w:t>
      </w:r>
      <w:proofErr w:type="spellStart"/>
      <w:r w:rsidR="00B65C83">
        <w:t>metal</w:t>
      </w:r>
      <w:r w:rsidR="00B65C83">
        <w:rPr>
          <w:vertAlign w:val="subscript"/>
        </w:rPr>
        <w:t>b</w:t>
      </w:r>
      <w:proofErr w:type="spellEnd"/>
      <w:r w:rsidR="00893A29">
        <w:t xml:space="preserve">, where </w:t>
      </w:r>
      <m:oMath>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b</m:t>
            </m:r>
          </m:sub>
        </m:sSub>
      </m:oMath>
      <w:r w:rsidR="0012414E">
        <w:t>.</w:t>
      </w:r>
    </w:p>
    <w:p w14:paraId="247988C2" w14:textId="5639EF7C" w:rsidR="00EA4F80" w:rsidRDefault="00862BA9" w:rsidP="00E62EDA">
      <w:pPr>
        <w:pStyle w:val="ListParagraph"/>
        <w:numPr>
          <w:ilvl w:val="1"/>
          <w:numId w:val="16"/>
        </w:numPr>
      </w:pPr>
      <w:r>
        <w:t>As the</w:t>
      </w:r>
      <w:r w:rsidR="0012414E">
        <w:t xml:space="preserve"> bimetal strip </w:t>
      </w:r>
      <w:r w:rsidR="00424B15">
        <w:t>heats up</w:t>
      </w:r>
      <w:r w:rsidR="00C43868">
        <w:t xml:space="preserve">, </w:t>
      </w:r>
      <w:r w:rsidR="00342457">
        <w:t xml:space="preserve">each strip </w:t>
      </w:r>
      <w:r w:rsidR="003458C5">
        <w:t>undergoes</w:t>
      </w:r>
      <w:r w:rsidR="0056225D">
        <w:t xml:space="preserve"> volume expansion/linear expansion, but due to different co-</w:t>
      </w:r>
      <w:proofErr w:type="spellStart"/>
      <w:r w:rsidR="0056225D">
        <w:t>efficients</w:t>
      </w:r>
      <w:proofErr w:type="spellEnd"/>
      <w:r w:rsidR="0056225D">
        <w:t xml:space="preserve"> of linear expansion, </w:t>
      </w:r>
      <w:proofErr w:type="spellStart"/>
      <w:r w:rsidR="00B65C83">
        <w:t>metal</w:t>
      </w:r>
      <w:r w:rsidR="00A67C0B">
        <w:rPr>
          <w:vertAlign w:val="subscript"/>
        </w:rPr>
        <w:t>a</w:t>
      </w:r>
      <w:proofErr w:type="spellEnd"/>
      <w:r w:rsidR="00044012">
        <w:t xml:space="preserve"> will expand to a</w:t>
      </w:r>
      <w:r w:rsidR="007521EC">
        <w:t xml:space="preserve"> greater extent than the other. Thus, the bimetal strip </w:t>
      </w:r>
      <w:r w:rsidR="00E17FBA">
        <w:t xml:space="preserve">bends away from </w:t>
      </w:r>
      <w:proofErr w:type="spellStart"/>
      <w:r w:rsidR="00B65C83">
        <w:t>metal</w:t>
      </w:r>
      <w:r w:rsidR="002818A5">
        <w:rPr>
          <w:vertAlign w:val="subscript"/>
        </w:rPr>
        <w:t>a</w:t>
      </w:r>
      <w:proofErr w:type="spellEnd"/>
      <w:r w:rsidR="00BD4FB1">
        <w:t xml:space="preserve">. </w:t>
      </w:r>
    </w:p>
    <w:p w14:paraId="2CBFD8E7" w14:textId="6623D5AC" w:rsidR="00757C69" w:rsidRDefault="00757C69" w:rsidP="00E62EDA">
      <w:pPr>
        <w:pStyle w:val="ListParagraph"/>
        <w:numPr>
          <w:ilvl w:val="1"/>
          <w:numId w:val="16"/>
        </w:numPr>
      </w:pPr>
      <w:r>
        <w:t xml:space="preserve">As the metal </w:t>
      </w:r>
      <w:r w:rsidR="008A46D6">
        <w:t xml:space="preserve">is cooled down, </w:t>
      </w:r>
      <w:proofErr w:type="spellStart"/>
      <w:r w:rsidR="006B0EA5">
        <w:t>metal</w:t>
      </w:r>
      <w:r w:rsidR="006B0EA5">
        <w:rPr>
          <w:vertAlign w:val="subscript"/>
        </w:rPr>
        <w:t>a</w:t>
      </w:r>
      <w:proofErr w:type="spellEnd"/>
      <w:r w:rsidR="006B0EA5">
        <w:t xml:space="preserve"> will </w:t>
      </w:r>
      <w:r w:rsidR="00DC3B73">
        <w:t xml:space="preserve">shrink by a greater magnitude, </w:t>
      </w:r>
      <w:r w:rsidR="00427762">
        <w:t xml:space="preserve">so the </w:t>
      </w:r>
      <w:r w:rsidR="00750A3E">
        <w:t xml:space="preserve">bimetal </w:t>
      </w:r>
      <w:r w:rsidR="00371813">
        <w:t xml:space="preserve">strip bends towards </w:t>
      </w:r>
      <w:proofErr w:type="spellStart"/>
      <w:r w:rsidR="00371813">
        <w:t>metal</w:t>
      </w:r>
      <w:r w:rsidR="00371813">
        <w:rPr>
          <w:vertAlign w:val="subscript"/>
        </w:rPr>
        <w:t>a</w:t>
      </w:r>
      <w:proofErr w:type="spellEnd"/>
      <w:r w:rsidR="00371813">
        <w:t xml:space="preserve">. </w:t>
      </w:r>
    </w:p>
    <w:p w14:paraId="6F520E79" w14:textId="77777777" w:rsidR="002F3D61" w:rsidRDefault="002F3D61" w:rsidP="002F3D61">
      <w:pPr>
        <w:pStyle w:val="ListParagraph"/>
      </w:pPr>
    </w:p>
    <w:p w14:paraId="3A0227AD" w14:textId="77777777" w:rsidR="002F3D61" w:rsidRDefault="002F3D61" w:rsidP="002F3D61">
      <w:pPr>
        <w:pStyle w:val="ListParagraph"/>
      </w:pPr>
    </w:p>
    <w:p w14:paraId="7FB8EB17" w14:textId="77777777" w:rsidR="002F3D61" w:rsidRPr="003C7214" w:rsidRDefault="002F3D61" w:rsidP="002F3D61">
      <w:pPr>
        <w:pStyle w:val="ListParagraph"/>
        <w:ind w:left="0"/>
      </w:pPr>
    </w:p>
    <w:p w14:paraId="4919F304" w14:textId="77777777" w:rsidR="00F92F9D" w:rsidRDefault="00F92F9D" w:rsidP="00F92F9D">
      <w:pPr>
        <w:pStyle w:val="ListBullet"/>
      </w:pPr>
    </w:p>
    <w:p w14:paraId="038CC6F6" w14:textId="77777777" w:rsidR="00F92F9D" w:rsidRDefault="00F92F9D" w:rsidP="00F92F9D">
      <w:pPr>
        <w:pStyle w:val="ListBullet"/>
      </w:pPr>
    </w:p>
    <w:p w14:paraId="4AB96B10" w14:textId="77777777" w:rsidR="00F92F9D" w:rsidRDefault="00F92F9D" w:rsidP="00F92F9D">
      <w:pPr>
        <w:pStyle w:val="ListBullet"/>
      </w:pPr>
    </w:p>
    <w:p w14:paraId="464D1848" w14:textId="77777777" w:rsidR="00F92F9D" w:rsidRDefault="00F92F9D" w:rsidP="00F92F9D">
      <w:pPr>
        <w:pStyle w:val="ListBullet"/>
      </w:pPr>
    </w:p>
    <w:p w14:paraId="16A96956" w14:textId="77777777" w:rsidR="00F92F9D" w:rsidRDefault="00F92F9D" w:rsidP="00F92F9D">
      <w:pPr>
        <w:pStyle w:val="ListBullet"/>
      </w:pPr>
    </w:p>
    <w:p w14:paraId="7C3AC049" w14:textId="77777777" w:rsidR="00F92F9D" w:rsidRDefault="00F92F9D" w:rsidP="00F92F9D">
      <w:pPr>
        <w:pStyle w:val="ListBullet"/>
      </w:pPr>
    </w:p>
    <w:p w14:paraId="74EFABA0" w14:textId="77777777" w:rsidR="00F92F9D" w:rsidRDefault="00F92F9D" w:rsidP="00F92F9D">
      <w:pPr>
        <w:pStyle w:val="ListBullet"/>
      </w:pPr>
    </w:p>
    <w:p w14:paraId="299803C0" w14:textId="77777777" w:rsidR="00F92F9D" w:rsidRDefault="00F92F9D" w:rsidP="00F92F9D">
      <w:pPr>
        <w:pStyle w:val="ListBullet"/>
      </w:pPr>
    </w:p>
    <w:p w14:paraId="47D4A282" w14:textId="77777777" w:rsidR="00F92F9D" w:rsidRDefault="00F92F9D" w:rsidP="00F92F9D">
      <w:pPr>
        <w:pStyle w:val="ListBullet"/>
      </w:pPr>
    </w:p>
    <w:p w14:paraId="436B3330" w14:textId="77777777" w:rsidR="00F92F9D" w:rsidRDefault="00F92F9D" w:rsidP="00F92F9D">
      <w:pPr>
        <w:pStyle w:val="ListBullet"/>
      </w:pPr>
    </w:p>
    <w:p w14:paraId="029789BD" w14:textId="77777777" w:rsidR="00F92F9D" w:rsidRDefault="00F92F9D" w:rsidP="00F92F9D">
      <w:pPr>
        <w:pStyle w:val="ListBullet"/>
      </w:pPr>
    </w:p>
    <w:p w14:paraId="0A8BCE36" w14:textId="77777777" w:rsidR="00F92F9D" w:rsidRDefault="00F92F9D" w:rsidP="00F92F9D">
      <w:pPr>
        <w:pStyle w:val="ListBullet"/>
      </w:pPr>
    </w:p>
    <w:p w14:paraId="3072AA17" w14:textId="77777777" w:rsidR="00F92F9D" w:rsidRDefault="00F92F9D" w:rsidP="00F92F9D">
      <w:pPr>
        <w:pStyle w:val="ListBullet"/>
      </w:pPr>
    </w:p>
    <w:p w14:paraId="39F3EEDE" w14:textId="77777777" w:rsidR="00F92F9D" w:rsidRDefault="00F92F9D" w:rsidP="00F92F9D">
      <w:pPr>
        <w:pStyle w:val="ListBullet"/>
      </w:pPr>
    </w:p>
    <w:p w14:paraId="5E1F7FEB" w14:textId="77777777" w:rsidR="00F92F9D" w:rsidRDefault="00F92F9D" w:rsidP="00F92F9D">
      <w:pPr>
        <w:pStyle w:val="ListBullet"/>
      </w:pPr>
    </w:p>
    <w:p w14:paraId="797B449E" w14:textId="77777777" w:rsidR="00F92F9D" w:rsidRDefault="00F92F9D" w:rsidP="00F92F9D">
      <w:pPr>
        <w:pStyle w:val="ListBullet"/>
      </w:pPr>
    </w:p>
    <w:p w14:paraId="090450F8" w14:textId="77777777" w:rsidR="00F92F9D" w:rsidRDefault="00F92F9D" w:rsidP="00F92F9D">
      <w:pPr>
        <w:pStyle w:val="ListBullet"/>
      </w:pPr>
    </w:p>
    <w:p w14:paraId="05A2FF68" w14:textId="77777777" w:rsidR="00F92F9D" w:rsidRDefault="00F92F9D" w:rsidP="00F92F9D">
      <w:pPr>
        <w:pStyle w:val="ListBullet"/>
      </w:pPr>
    </w:p>
    <w:p w14:paraId="592CECEE" w14:textId="77777777" w:rsidR="00F92F9D" w:rsidRDefault="00F92F9D" w:rsidP="00F92F9D">
      <w:pPr>
        <w:pStyle w:val="ListBullet"/>
      </w:pPr>
    </w:p>
    <w:p w14:paraId="2B8A507C" w14:textId="77777777" w:rsidR="00F92F9D" w:rsidRDefault="00F92F9D" w:rsidP="00F92F9D">
      <w:pPr>
        <w:pStyle w:val="ListBullet"/>
      </w:pPr>
    </w:p>
    <w:p w14:paraId="743E7FB5" w14:textId="77777777" w:rsidR="00F92F9D" w:rsidRDefault="00F92F9D" w:rsidP="00F92F9D">
      <w:pPr>
        <w:pStyle w:val="ListBullet"/>
      </w:pPr>
    </w:p>
    <w:p w14:paraId="1CB63AB7" w14:textId="77777777" w:rsidR="00F92F9D" w:rsidRDefault="00F92F9D" w:rsidP="00F92F9D">
      <w:pPr>
        <w:pStyle w:val="ListBullet"/>
      </w:pPr>
    </w:p>
    <w:p w14:paraId="15F750FB" w14:textId="77777777" w:rsidR="00F92F9D" w:rsidRDefault="00F92F9D" w:rsidP="00F92F9D">
      <w:pPr>
        <w:pStyle w:val="ListBullet"/>
      </w:pPr>
    </w:p>
    <w:p w14:paraId="4BEA6022" w14:textId="77777777" w:rsidR="00F92F9D" w:rsidRDefault="00F92F9D" w:rsidP="00F92F9D">
      <w:pPr>
        <w:pStyle w:val="ListBullet"/>
      </w:pPr>
    </w:p>
    <w:p w14:paraId="7976E5F8" w14:textId="77777777" w:rsidR="00F92F9D" w:rsidRDefault="00F92F9D" w:rsidP="00F92F9D">
      <w:pPr>
        <w:pStyle w:val="ListBullet"/>
      </w:pPr>
    </w:p>
    <w:p w14:paraId="61615154" w14:textId="77777777" w:rsidR="00F92F9D" w:rsidRDefault="00F92F9D" w:rsidP="00F92F9D">
      <w:pPr>
        <w:pStyle w:val="ListBullet"/>
      </w:pPr>
    </w:p>
    <w:p w14:paraId="6D79F5A1" w14:textId="77777777" w:rsidR="00F92F9D" w:rsidRDefault="00F92F9D" w:rsidP="00F92F9D">
      <w:pPr>
        <w:pStyle w:val="ListBullet"/>
      </w:pPr>
    </w:p>
    <w:p w14:paraId="7AD113D3" w14:textId="77777777" w:rsidR="00F92F9D" w:rsidRDefault="00F92F9D" w:rsidP="00F92F9D">
      <w:pPr>
        <w:pStyle w:val="ListBullet"/>
      </w:pPr>
    </w:p>
    <w:p w14:paraId="41F28D0C" w14:textId="77777777" w:rsidR="00F92F9D" w:rsidRDefault="00F92F9D" w:rsidP="00F92F9D">
      <w:pPr>
        <w:pStyle w:val="ListBullet"/>
      </w:pPr>
    </w:p>
    <w:p w14:paraId="1119E7E5" w14:textId="77777777" w:rsidR="00F92F9D" w:rsidRDefault="00F92F9D" w:rsidP="00F92F9D">
      <w:pPr>
        <w:pStyle w:val="ListBullet"/>
      </w:pPr>
    </w:p>
    <w:p w14:paraId="29E1EA33" w14:textId="77777777" w:rsidR="00F92F9D" w:rsidRDefault="00F92F9D" w:rsidP="00F92F9D">
      <w:pPr>
        <w:pStyle w:val="ListBullet"/>
      </w:pPr>
    </w:p>
    <w:p w14:paraId="5AE26E3B" w14:textId="77777777" w:rsidR="00F92F9D" w:rsidRDefault="00F92F9D" w:rsidP="00F92F9D">
      <w:pPr>
        <w:pStyle w:val="ListBullet"/>
      </w:pPr>
    </w:p>
    <w:p w14:paraId="3BABC71E" w14:textId="77777777" w:rsidR="00F92F9D" w:rsidRDefault="00F92F9D" w:rsidP="00F92F9D">
      <w:pPr>
        <w:pStyle w:val="ListBullet"/>
      </w:pPr>
    </w:p>
    <w:p w14:paraId="4802A323" w14:textId="77777777" w:rsidR="00F92F9D" w:rsidRDefault="00F92F9D" w:rsidP="00F92F9D">
      <w:pPr>
        <w:pStyle w:val="ListBullet"/>
      </w:pPr>
    </w:p>
    <w:p w14:paraId="28395C5E" w14:textId="77777777" w:rsidR="00F92F9D" w:rsidRDefault="00F92F9D" w:rsidP="00F92F9D">
      <w:pPr>
        <w:pStyle w:val="ListBullet"/>
      </w:pPr>
    </w:p>
    <w:p w14:paraId="3B995625" w14:textId="77777777" w:rsidR="00F92F9D" w:rsidRDefault="00F92F9D" w:rsidP="00F92F9D">
      <w:pPr>
        <w:pStyle w:val="ListBullet"/>
      </w:pPr>
    </w:p>
    <w:p w14:paraId="048A94AC" w14:textId="77777777" w:rsidR="00F92F9D" w:rsidRDefault="00F92F9D" w:rsidP="00F92F9D">
      <w:pPr>
        <w:pStyle w:val="ListBullet"/>
      </w:pPr>
    </w:p>
    <w:p w14:paraId="53764C0C" w14:textId="77777777" w:rsidR="00F92F9D" w:rsidRDefault="00F92F9D" w:rsidP="00F92F9D">
      <w:pPr>
        <w:pStyle w:val="ListBullet"/>
      </w:pPr>
    </w:p>
    <w:p w14:paraId="7C503FB9" w14:textId="77777777" w:rsidR="00F92F9D" w:rsidRDefault="00F92F9D" w:rsidP="00F92F9D">
      <w:pPr>
        <w:pStyle w:val="ListBullet"/>
      </w:pPr>
    </w:p>
    <w:p w14:paraId="2DA99478" w14:textId="77777777" w:rsidR="00F92F9D" w:rsidRDefault="00F92F9D" w:rsidP="00F92F9D">
      <w:pPr>
        <w:pStyle w:val="ListBullet"/>
      </w:pPr>
    </w:p>
    <w:p w14:paraId="16CCFAB0" w14:textId="77777777" w:rsidR="005A784C" w:rsidRDefault="005A784C" w:rsidP="005A784C">
      <w:pPr>
        <w:pStyle w:val="ListBullet"/>
      </w:pPr>
    </w:p>
    <w:p w14:paraId="50B9F67F" w14:textId="77777777" w:rsidR="005A784C" w:rsidRDefault="005A784C" w:rsidP="005A784C">
      <w:pPr>
        <w:pStyle w:val="ListBullet"/>
      </w:pPr>
    </w:p>
    <w:p w14:paraId="0FC2AE42" w14:textId="77777777" w:rsidR="0034142E" w:rsidRDefault="0034142E" w:rsidP="008A59AA">
      <w:pPr>
        <w:pStyle w:val="Heading1"/>
      </w:pPr>
    </w:p>
    <w:p w14:paraId="3DCB2F12" w14:textId="251918BB" w:rsidR="0034142E" w:rsidRDefault="0034142E" w:rsidP="0034142E">
      <w:pPr>
        <w:pStyle w:val="Heading1"/>
      </w:pPr>
    </w:p>
    <w:p w14:paraId="4ED680D8" w14:textId="77777777" w:rsidR="0034142E" w:rsidRDefault="0034142E" w:rsidP="0034142E"/>
    <w:p w14:paraId="1619C02E" w14:textId="77777777" w:rsidR="0034142E" w:rsidRDefault="0034142E" w:rsidP="0034142E"/>
    <w:p w14:paraId="74EE52CA" w14:textId="77777777" w:rsidR="0034142E" w:rsidRDefault="0034142E" w:rsidP="0034142E"/>
    <w:p w14:paraId="75EB046B" w14:textId="77777777" w:rsidR="0034142E" w:rsidRDefault="0034142E" w:rsidP="0034142E"/>
    <w:p w14:paraId="54157295" w14:textId="77777777" w:rsidR="0034142E" w:rsidRDefault="0034142E" w:rsidP="0034142E"/>
    <w:p w14:paraId="55D9A5C1" w14:textId="77777777" w:rsidR="0034142E" w:rsidRDefault="0034142E" w:rsidP="0034142E"/>
    <w:p w14:paraId="19B8BEF9" w14:textId="77777777" w:rsidR="0034142E" w:rsidRDefault="0034142E" w:rsidP="0034142E"/>
    <w:p w14:paraId="5F831279" w14:textId="77777777" w:rsidR="0034142E" w:rsidRDefault="0034142E" w:rsidP="0034142E"/>
    <w:p w14:paraId="426898C1" w14:textId="77777777" w:rsidR="0034142E" w:rsidRDefault="0034142E" w:rsidP="0034142E"/>
    <w:p w14:paraId="41B8F410" w14:textId="77777777" w:rsidR="0034142E" w:rsidRDefault="0034142E" w:rsidP="0034142E"/>
    <w:p w14:paraId="6F77DC62" w14:textId="77777777" w:rsidR="0034142E" w:rsidRDefault="0034142E" w:rsidP="0034142E"/>
    <w:p w14:paraId="644E7BE2" w14:textId="77777777" w:rsidR="0034142E" w:rsidRDefault="0034142E" w:rsidP="0034142E"/>
    <w:p w14:paraId="31F376AD" w14:textId="77777777" w:rsidR="0034142E" w:rsidRPr="0034142E" w:rsidRDefault="0034142E" w:rsidP="0034142E"/>
    <w:p w14:paraId="46E9760B" w14:textId="77777777" w:rsidR="00237337" w:rsidRDefault="00237337" w:rsidP="008A59AA">
      <w:pPr>
        <w:pStyle w:val="Heading1"/>
      </w:pPr>
    </w:p>
    <w:p w14:paraId="056258BE" w14:textId="77777777" w:rsidR="00237337" w:rsidRDefault="00237337" w:rsidP="008A59AA">
      <w:pPr>
        <w:pStyle w:val="Heading1"/>
      </w:pPr>
    </w:p>
    <w:p w14:paraId="28F33536" w14:textId="77777777" w:rsidR="00237337" w:rsidRDefault="00237337" w:rsidP="008A59AA">
      <w:pPr>
        <w:pStyle w:val="Heading1"/>
      </w:pPr>
    </w:p>
    <w:p w14:paraId="154D1756" w14:textId="77777777" w:rsidR="00237337" w:rsidRDefault="00237337" w:rsidP="008A59AA">
      <w:pPr>
        <w:pStyle w:val="Heading1"/>
      </w:pPr>
    </w:p>
    <w:p w14:paraId="13FE924E" w14:textId="741FC9FD" w:rsidR="008A59AA" w:rsidRDefault="008A59AA" w:rsidP="008A59AA">
      <w:pPr>
        <w:pStyle w:val="Heading1"/>
      </w:pPr>
      <w:r>
        <w:t>Gases</w:t>
      </w:r>
    </w:p>
    <w:p w14:paraId="19B982BB" w14:textId="77777777" w:rsidR="008A59AA" w:rsidRDefault="008A59AA" w:rsidP="008A59AA"/>
    <w:p w14:paraId="4B7F6C30" w14:textId="59A047BF" w:rsidR="00072BF7" w:rsidRDefault="00072BF7" w:rsidP="002F3D61">
      <w:pPr>
        <w:pStyle w:val="Heading2"/>
      </w:pPr>
      <w:r>
        <w:t xml:space="preserve">The macroscopic </w:t>
      </w:r>
      <w:r w:rsidR="006939B5">
        <w:t>state</w:t>
      </w:r>
    </w:p>
    <w:p w14:paraId="255C1BB9" w14:textId="1849B66A" w:rsidR="006939B5" w:rsidRDefault="001C3403" w:rsidP="00E62EDA">
      <w:pPr>
        <w:pStyle w:val="ListParagraph"/>
        <w:numPr>
          <w:ilvl w:val="0"/>
          <w:numId w:val="17"/>
        </w:numPr>
      </w:pPr>
      <w:r>
        <w:t xml:space="preserve">State </w:t>
      </w:r>
      <w:r w:rsidR="00A1526C">
        <w:t>variables</w:t>
      </w:r>
      <w:r>
        <w:t xml:space="preserve">: </w:t>
      </w:r>
      <w:r w:rsidR="00B74323">
        <w:t>State variables</w:t>
      </w:r>
      <w:r w:rsidR="00351751">
        <w:t xml:space="preserve"> are a set of macroscopic quantities which </w:t>
      </w:r>
      <w:r w:rsidR="00D9524E">
        <w:t xml:space="preserve">together completely </w:t>
      </w:r>
      <w:r w:rsidR="001B1EEE">
        <w:t xml:space="preserve">describe </w:t>
      </w:r>
      <w:r w:rsidR="00DF3E23">
        <w:t xml:space="preserve">the thermodynamic state of a substance. </w:t>
      </w:r>
      <w:r w:rsidR="00FC0A19">
        <w:t>State variables</w:t>
      </w:r>
      <w:r w:rsidR="00202BA1">
        <w:t xml:space="preserve"> are </w:t>
      </w:r>
      <w:r w:rsidR="00202BA1">
        <w:rPr>
          <w:b/>
        </w:rPr>
        <w:t>path independent</w:t>
      </w:r>
      <w:r w:rsidR="00721C82">
        <w:t xml:space="preserve"> as the method by which you used </w:t>
      </w:r>
      <w:r w:rsidR="00B17013">
        <w:t xml:space="preserve">to </w:t>
      </w:r>
      <w:r w:rsidR="00112272">
        <w:t>make each variable</w:t>
      </w:r>
      <w:r w:rsidR="00305CC4">
        <w:t xml:space="preserve"> equal is irrelevant. </w:t>
      </w:r>
    </w:p>
    <w:p w14:paraId="239735DE" w14:textId="3AFD1940" w:rsidR="00C25CF6" w:rsidRDefault="00C25CF6" w:rsidP="00E62EDA">
      <w:pPr>
        <w:pStyle w:val="ListParagraph"/>
        <w:numPr>
          <w:ilvl w:val="0"/>
          <w:numId w:val="17"/>
        </w:numPr>
      </w:pPr>
      <w:r>
        <w:t xml:space="preserve">The state variables </w:t>
      </w:r>
      <w:r w:rsidR="00F66A5C">
        <w:t>of gases</w:t>
      </w:r>
      <w:r w:rsidR="00FE4DD1">
        <w:t xml:space="preserve"> in thermal equilibrium </w:t>
      </w:r>
      <w:r w:rsidR="002E1B86">
        <w:t xml:space="preserve">are </w:t>
      </w:r>
      <w:r w:rsidR="006C3FE4">
        <w:t xml:space="preserve">temperature, </w:t>
      </w:r>
      <w:r w:rsidR="009347C6">
        <w:t xml:space="preserve">pressure and volume. Together, </w:t>
      </w:r>
      <w:r w:rsidR="0088551B">
        <w:t xml:space="preserve">these </w:t>
      </w:r>
      <w:r w:rsidR="0013531F">
        <w:t xml:space="preserve">three </w:t>
      </w:r>
      <w:r w:rsidR="00A1090A">
        <w:t>variables</w:t>
      </w:r>
      <w:r w:rsidR="00643A87">
        <w:t xml:space="preserve"> fully describe </w:t>
      </w:r>
      <w:r w:rsidR="00767897">
        <w:t xml:space="preserve">the </w:t>
      </w:r>
      <w:r w:rsidR="008733B1">
        <w:t xml:space="preserve">macroscopic state of the gas. </w:t>
      </w:r>
    </w:p>
    <w:p w14:paraId="546822B3" w14:textId="77777777" w:rsidR="00F75706" w:rsidRPr="006939B5" w:rsidRDefault="00F75706" w:rsidP="002110E1">
      <w:pPr>
        <w:pStyle w:val="ListParagraph"/>
      </w:pPr>
    </w:p>
    <w:p w14:paraId="726649F9" w14:textId="77777777" w:rsidR="00072BF7" w:rsidRDefault="00072BF7" w:rsidP="002F3D61">
      <w:pPr>
        <w:pStyle w:val="Heading2"/>
      </w:pPr>
    </w:p>
    <w:p w14:paraId="0294D9D6" w14:textId="1E7B8DED" w:rsidR="002F3D61" w:rsidRDefault="002F3D61" w:rsidP="002F3D61">
      <w:pPr>
        <w:pStyle w:val="Heading2"/>
      </w:pPr>
      <w:r>
        <w:t>Ideal Gases</w:t>
      </w:r>
    </w:p>
    <w:p w14:paraId="2F38CAF7" w14:textId="0532A859" w:rsidR="00E83653" w:rsidRDefault="00E83653" w:rsidP="00E83653">
      <w:pPr>
        <w:pStyle w:val="ListParagraph"/>
        <w:numPr>
          <w:ilvl w:val="0"/>
          <w:numId w:val="7"/>
        </w:numPr>
      </w:pPr>
      <w:r>
        <w:t>The gas particles obey Newton’s laws of motion.</w:t>
      </w:r>
    </w:p>
    <w:p w14:paraId="7EF68E06" w14:textId="4695A12D" w:rsidR="00574BC2" w:rsidRDefault="00574BC2" w:rsidP="00574BC2">
      <w:pPr>
        <w:pStyle w:val="ListParagraph"/>
        <w:numPr>
          <w:ilvl w:val="0"/>
          <w:numId w:val="7"/>
        </w:numPr>
      </w:pPr>
      <w:r>
        <w:t xml:space="preserve">The volume of the gas particles themselves is </w:t>
      </w:r>
      <w:r w:rsidR="00F02320">
        <w:t>negligible in comparison to the space between them.</w:t>
      </w:r>
    </w:p>
    <w:p w14:paraId="37D0212E" w14:textId="0A21259A" w:rsidR="00F02320" w:rsidRDefault="00F02320" w:rsidP="00574BC2">
      <w:pPr>
        <w:pStyle w:val="ListParagraph"/>
        <w:numPr>
          <w:ilvl w:val="0"/>
          <w:numId w:val="7"/>
        </w:numPr>
      </w:pPr>
      <w:r>
        <w:t xml:space="preserve">Gas particles </w:t>
      </w:r>
      <w:r w:rsidR="00235740">
        <w:t xml:space="preserve">travel in </w:t>
      </w:r>
      <w:r w:rsidR="00E373D9">
        <w:t xml:space="preserve">random, straight lines. </w:t>
      </w:r>
    </w:p>
    <w:p w14:paraId="3B2F1BAB" w14:textId="5F142C4D" w:rsidR="000D680B" w:rsidRDefault="005C2D2C" w:rsidP="00574BC2">
      <w:pPr>
        <w:pStyle w:val="ListParagraph"/>
        <w:numPr>
          <w:ilvl w:val="0"/>
          <w:numId w:val="7"/>
        </w:numPr>
      </w:pPr>
      <w:r>
        <w:t xml:space="preserve">The collision between particles is entirely elastic – </w:t>
      </w:r>
      <w:proofErr w:type="spellStart"/>
      <w:r>
        <w:t>ie</w:t>
      </w:r>
      <w:proofErr w:type="spellEnd"/>
      <w:r>
        <w:t>, no energy is kinetic energy is lost</w:t>
      </w:r>
      <w:r w:rsidR="00D372EE">
        <w:t xml:space="preserve"> in collisions</w:t>
      </w:r>
      <w:r>
        <w:t xml:space="preserve">. </w:t>
      </w:r>
    </w:p>
    <w:p w14:paraId="48FA28F4" w14:textId="0707AFF9" w:rsidR="00E96992" w:rsidRDefault="00BF6E82" w:rsidP="007B4211">
      <w:pPr>
        <w:pStyle w:val="ListParagraph"/>
        <w:numPr>
          <w:ilvl w:val="0"/>
          <w:numId w:val="7"/>
        </w:numPr>
      </w:pPr>
      <w:r>
        <w:t>There are no attractive or repulsive forces between gas particles.</w:t>
      </w:r>
    </w:p>
    <w:p w14:paraId="29AD1446" w14:textId="47C1A341" w:rsidR="00777A86" w:rsidRDefault="00777A86" w:rsidP="00574BC2">
      <w:pPr>
        <w:pStyle w:val="ListParagraph"/>
        <w:numPr>
          <w:ilvl w:val="0"/>
          <w:numId w:val="7"/>
        </w:numPr>
      </w:pPr>
      <w:r w:rsidRPr="00505F3E">
        <w:rPr>
          <w:b/>
        </w:rPr>
        <w:t>Note</w:t>
      </w:r>
      <w:r>
        <w:t>: A gas can be classified as ideal if the ideal gas law equations</w:t>
      </w:r>
      <w:r w:rsidR="00ED11C4">
        <w:t xml:space="preserve"> hold. </w:t>
      </w:r>
    </w:p>
    <w:p w14:paraId="4CF6A937" w14:textId="301C1298" w:rsidR="007B4211" w:rsidRDefault="007B4211" w:rsidP="00574BC2">
      <w:pPr>
        <w:pStyle w:val="ListParagraph"/>
        <w:numPr>
          <w:ilvl w:val="0"/>
          <w:numId w:val="7"/>
        </w:numPr>
      </w:pPr>
      <w:r>
        <w:rPr>
          <w:b/>
        </w:rPr>
        <w:t xml:space="preserve">Note: </w:t>
      </w:r>
      <w:r w:rsidR="000516E9">
        <w:t xml:space="preserve">In reality, </w:t>
      </w:r>
      <w:r w:rsidR="00E867A4">
        <w:t>the ideal gas laws</w:t>
      </w:r>
      <w:r w:rsidR="004D71CD">
        <w:t xml:space="preserve"> only </w:t>
      </w:r>
      <w:r w:rsidR="00225766">
        <w:t xml:space="preserve">apply to theoretical “idealised” gases. Real gases behave differently. </w:t>
      </w:r>
      <w:r w:rsidR="005F212F">
        <w:t xml:space="preserve">You often need more complicated equations for relating the state variables. </w:t>
      </w:r>
    </w:p>
    <w:p w14:paraId="5B5C3AA6" w14:textId="77777777" w:rsidR="00B6552A" w:rsidRDefault="00B6552A" w:rsidP="00B6552A"/>
    <w:p w14:paraId="13674E34" w14:textId="018E6119" w:rsidR="00581E3C" w:rsidRDefault="00581E3C" w:rsidP="00581E3C">
      <w:pPr>
        <w:pStyle w:val="Heading2"/>
      </w:pPr>
      <w:r>
        <w:t>Equations of an Ideal Gas</w:t>
      </w:r>
    </w:p>
    <w:p w14:paraId="5341A475" w14:textId="59649AA0" w:rsidR="00425F07" w:rsidRPr="00425F07" w:rsidRDefault="00425F07" w:rsidP="00E62EDA">
      <w:pPr>
        <w:pStyle w:val="ListParagraph"/>
        <w:numPr>
          <w:ilvl w:val="0"/>
          <w:numId w:val="18"/>
        </w:numPr>
        <w:rPr>
          <w:rFonts w:eastAsiaTheme="majorEastAsia" w:cstheme="majorBidi"/>
        </w:rPr>
      </w:pPr>
      <w:r w:rsidRPr="00425F07">
        <w:rPr>
          <w:rFonts w:eastAsiaTheme="majorEastAsia" w:cstheme="majorBidi"/>
        </w:rPr>
        <w:t>The first equation is given by:</w:t>
      </w:r>
    </w:p>
    <w:p w14:paraId="11A8533F" w14:textId="4B96D5BA" w:rsidR="00581E3C" w:rsidRPr="00425F07" w:rsidRDefault="00581E3C" w:rsidP="00581E3C">
      <m:oMathPara>
        <m:oMath>
          <m:r>
            <w:rPr>
              <w:rFonts w:ascii="Cambria Math" w:hAnsi="Cambria Math"/>
            </w:rPr>
            <m:t>pV=nRT</m:t>
          </m:r>
        </m:oMath>
      </m:oMathPara>
    </w:p>
    <w:p w14:paraId="49F61CAA" w14:textId="77777777" w:rsidR="006D5464" w:rsidRDefault="00425F07" w:rsidP="00581E3C">
      <w:r>
        <w:br/>
        <w:t>Where</w:t>
      </w:r>
      <w:r w:rsidR="006D5464">
        <w:t>:</w:t>
      </w:r>
    </w:p>
    <w:p w14:paraId="3304B1DF" w14:textId="77777777" w:rsidR="006D5464" w:rsidRDefault="006D5464" w:rsidP="00E62EDA">
      <w:pPr>
        <w:pStyle w:val="ListParagraph"/>
        <w:numPr>
          <w:ilvl w:val="0"/>
          <w:numId w:val="19"/>
        </w:numPr>
      </w:pPr>
      <w:r>
        <w:t xml:space="preserve"> p is pressure(Pa, Pascals)</w:t>
      </w:r>
    </w:p>
    <w:p w14:paraId="597DD34E" w14:textId="77777777" w:rsidR="006D5464" w:rsidRDefault="00425F07" w:rsidP="00E62EDA">
      <w:pPr>
        <w:pStyle w:val="ListParagraph"/>
        <w:numPr>
          <w:ilvl w:val="0"/>
          <w:numId w:val="19"/>
        </w:numPr>
      </w:pPr>
      <w:r>
        <w:t xml:space="preserve"> V is volume(m</w:t>
      </w:r>
      <w:r w:rsidRPr="006D5464">
        <w:rPr>
          <w:vertAlign w:val="superscript"/>
        </w:rPr>
        <w:t>3</w:t>
      </w:r>
      <w:r w:rsidR="006D5464">
        <w:t>)</w:t>
      </w:r>
    </w:p>
    <w:p w14:paraId="704D2A47" w14:textId="77777777" w:rsidR="006D5464" w:rsidRDefault="00425F07" w:rsidP="00E62EDA">
      <w:pPr>
        <w:pStyle w:val="ListParagraph"/>
        <w:numPr>
          <w:ilvl w:val="0"/>
          <w:numId w:val="19"/>
        </w:numPr>
      </w:pPr>
      <w:r>
        <w:t xml:space="preserve"> </w:t>
      </w:r>
      <w:r w:rsidR="006D5464">
        <w:t>n is the number of moles of gas</w:t>
      </w:r>
    </w:p>
    <w:p w14:paraId="038CD960" w14:textId="26A53163" w:rsidR="00425F07" w:rsidRDefault="00B02336" w:rsidP="00E62EDA">
      <w:pPr>
        <w:pStyle w:val="ListParagraph"/>
        <w:numPr>
          <w:ilvl w:val="0"/>
          <w:numId w:val="19"/>
        </w:numPr>
      </w:pPr>
      <w:r>
        <w:t xml:space="preserve"> R is </w:t>
      </w:r>
      <w:r w:rsidR="006D3E56">
        <w:t xml:space="preserve">the </w:t>
      </w:r>
      <w:r w:rsidR="006D3E56" w:rsidRPr="006D5464">
        <w:rPr>
          <w:b/>
        </w:rPr>
        <w:t>universal gas constant</w:t>
      </w:r>
      <w:r w:rsidR="006D5464">
        <w:rPr>
          <w:b/>
        </w:rPr>
        <w:t xml:space="preserve"> = </w:t>
      </w:r>
      <w:r w:rsidR="006D5464">
        <w:t>8.314 (JK</w:t>
      </w:r>
      <w:r w:rsidR="00B22EE1">
        <w:rPr>
          <w:vertAlign w:val="superscript"/>
        </w:rPr>
        <w:t>-1</w:t>
      </w:r>
      <w:r w:rsidR="00B22EE1">
        <w:rPr>
          <w:vertAlign w:val="subscript"/>
        </w:rPr>
        <w:t xml:space="preserve"> </w:t>
      </w:r>
      <w:r w:rsidR="00B22EE1">
        <w:t>mol</w:t>
      </w:r>
      <w:r w:rsidR="00B22EE1">
        <w:rPr>
          <w:vertAlign w:val="superscript"/>
        </w:rPr>
        <w:t>-1</w:t>
      </w:r>
      <w:r w:rsidR="006D5464">
        <w:t>)</w:t>
      </w:r>
    </w:p>
    <w:p w14:paraId="2A646BF2" w14:textId="7F88935E" w:rsidR="00B22EE1" w:rsidRDefault="0074402C" w:rsidP="00E62EDA">
      <w:pPr>
        <w:pStyle w:val="ListParagraph"/>
        <w:numPr>
          <w:ilvl w:val="0"/>
          <w:numId w:val="19"/>
        </w:numPr>
      </w:pPr>
      <w:r>
        <w:t xml:space="preserve">T is the temperature (K). </w:t>
      </w:r>
    </w:p>
    <w:p w14:paraId="33831094" w14:textId="77777777" w:rsidR="00F2218D" w:rsidRDefault="00F2218D" w:rsidP="00F2218D"/>
    <w:p w14:paraId="2441FF20" w14:textId="77777777" w:rsidR="004A3C2D" w:rsidRDefault="00F2218D" w:rsidP="00E62EDA">
      <w:pPr>
        <w:pStyle w:val="ListParagraph"/>
        <w:numPr>
          <w:ilvl w:val="0"/>
          <w:numId w:val="18"/>
        </w:numPr>
      </w:pPr>
      <w:r>
        <w:t>The second equation is given by:</w:t>
      </w:r>
      <w:r w:rsidR="006B2960">
        <w:br/>
      </w:r>
      <w:r w:rsidR="006B2960">
        <w:br/>
      </w:r>
      <m:oMathPara>
        <m:oMath>
          <m:r>
            <w:rPr>
              <w:rFonts w:ascii="Cambria Math" w:hAnsi="Cambria Math"/>
            </w:rPr>
            <m:t>pV=NkT</m:t>
          </m:r>
        </m:oMath>
      </m:oMathPara>
    </w:p>
    <w:p w14:paraId="0D5C1CE6" w14:textId="77777777" w:rsidR="006B2960" w:rsidRDefault="006B2960" w:rsidP="004A3C2D"/>
    <w:p w14:paraId="4B83BAB8" w14:textId="49723330" w:rsidR="004A3C2D" w:rsidRDefault="004A3C2D" w:rsidP="004A3C2D">
      <w:r>
        <w:t>Where:</w:t>
      </w:r>
    </w:p>
    <w:p w14:paraId="179EFD90" w14:textId="7D7FA685" w:rsidR="004A3C2D" w:rsidRDefault="004A3C2D" w:rsidP="00E62EDA">
      <w:pPr>
        <w:pStyle w:val="ListParagraph"/>
        <w:numPr>
          <w:ilvl w:val="0"/>
          <w:numId w:val="19"/>
        </w:numPr>
      </w:pPr>
      <w:r>
        <w:t>N is the number of gas particles.</w:t>
      </w:r>
    </w:p>
    <w:p w14:paraId="6FDC9CFE" w14:textId="0359FC86" w:rsidR="004A3C2D" w:rsidRDefault="00CB2AF3" w:rsidP="00E62EDA">
      <w:pPr>
        <w:pStyle w:val="ListParagraph"/>
        <w:numPr>
          <w:ilvl w:val="0"/>
          <w:numId w:val="19"/>
        </w:numPr>
      </w:pPr>
      <w:r>
        <w:t xml:space="preserve">k is </w:t>
      </w:r>
      <w:r>
        <w:rPr>
          <w:b/>
        </w:rPr>
        <w:t>Boltzmann’s constant</w:t>
      </w:r>
      <w:r w:rsidR="00DF0BB1">
        <w:t xml:space="preserve">, where k = </w:t>
      </w:r>
      <m:oMath>
        <m:r>
          <w:rPr>
            <w:rFonts w:ascii="Cambria Math" w:hAnsi="Cambria Math"/>
          </w:rPr>
          <m:t xml:space="preserve">1.381 × </m:t>
        </m:r>
        <m:sSup>
          <m:sSupPr>
            <m:ctrlPr>
              <w:rPr>
                <w:rFonts w:ascii="Cambria Math" w:hAnsi="Cambria Math"/>
                <w:i/>
              </w:rPr>
            </m:ctrlPr>
          </m:sSupPr>
          <m:e>
            <m:r>
              <w:rPr>
                <w:rFonts w:ascii="Cambria Math" w:hAnsi="Cambria Math"/>
              </w:rPr>
              <m:t>10</m:t>
            </m:r>
          </m:e>
          <m:sup>
            <m:r>
              <w:rPr>
                <w:rFonts w:ascii="Cambria Math" w:hAnsi="Cambria Math"/>
              </w:rPr>
              <m:t>-23</m:t>
            </m:r>
          </m:sup>
        </m:sSup>
      </m:oMath>
      <w:r w:rsidR="00DF0BB1">
        <w:t xml:space="preserve"> JK</w:t>
      </w:r>
      <w:r w:rsidR="00DF0BB1">
        <w:rPr>
          <w:vertAlign w:val="superscript"/>
        </w:rPr>
        <w:t>-1</w:t>
      </w:r>
      <w:r w:rsidR="00DF0BB1">
        <w:t xml:space="preserve">. </w:t>
      </w:r>
      <w:r w:rsidR="00265B83">
        <w:br/>
      </w:r>
    </w:p>
    <w:p w14:paraId="167AD182" w14:textId="2E394DDD" w:rsidR="005D4F3D" w:rsidRPr="00425F07" w:rsidRDefault="00265B83" w:rsidP="00E62EDA">
      <w:pPr>
        <w:pStyle w:val="ListParagraph"/>
        <w:numPr>
          <w:ilvl w:val="0"/>
          <w:numId w:val="18"/>
        </w:numPr>
      </w:pPr>
      <w:r>
        <w:t xml:space="preserve">REITERATION: Any gas for which the ideal gas law holds is an ideal gas. </w:t>
      </w:r>
    </w:p>
    <w:p w14:paraId="034B3D8F" w14:textId="76E42492" w:rsidR="00830B54" w:rsidRPr="00EB20F6" w:rsidRDefault="00830B54" w:rsidP="00E62EDA">
      <w:pPr>
        <w:pStyle w:val="ListParagraph"/>
        <w:numPr>
          <w:ilvl w:val="0"/>
          <w:numId w:val="18"/>
        </w:numPr>
      </w:pPr>
      <w:r>
        <w:t>Derivation of Avogadro’s number:</w:t>
      </w:r>
      <w:r w:rsidR="00093ED1">
        <w:t xml:space="preserve"> Combining the two equations for an ideal gas, we get </w:t>
      </w:r>
      <w:r w:rsidR="00093ED1">
        <w:br/>
      </w:r>
      <w:r w:rsidR="00093ED1">
        <w:br/>
      </w:r>
      <m:oMathPara>
        <m:oMath>
          <m:r>
            <w:rPr>
              <w:rFonts w:ascii="Cambria Math" w:hAnsi="Cambria Math"/>
            </w:rPr>
            <m:t>Avagadr</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 xml:space="preserve">s number= </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k</m:t>
              </m:r>
            </m:den>
          </m:f>
          <m:r>
            <w:rPr>
              <w:rFonts w:ascii="Cambria Math" w:hAnsi="Cambria Math"/>
            </w:rPr>
            <m:t xml:space="preserve">=6.022 × </m:t>
          </m:r>
          <m:sSup>
            <m:sSupPr>
              <m:ctrlPr>
                <w:rPr>
                  <w:rFonts w:ascii="Cambria Math" w:hAnsi="Cambria Math"/>
                  <w:i/>
                </w:rPr>
              </m:ctrlPr>
            </m:sSupPr>
            <m:e>
              <m:r>
                <w:rPr>
                  <w:rFonts w:ascii="Cambria Math" w:hAnsi="Cambria Math"/>
                </w:rPr>
                <m:t>10</m:t>
              </m:r>
            </m:e>
            <m:sup>
              <m:r>
                <w:rPr>
                  <w:rFonts w:ascii="Cambria Math" w:hAnsi="Cambria Math"/>
                </w:rPr>
                <m:t>23</m:t>
              </m:r>
            </m:sup>
          </m:sSup>
        </m:oMath>
      </m:oMathPara>
    </w:p>
    <w:p w14:paraId="3B886A90" w14:textId="431A60E2" w:rsidR="00EB20F6" w:rsidRPr="00093ED1" w:rsidRDefault="00EB20F6" w:rsidP="00E62EDA">
      <w:pPr>
        <w:pStyle w:val="ListParagraph"/>
        <w:numPr>
          <w:ilvl w:val="0"/>
          <w:numId w:val="18"/>
        </w:numPr>
      </w:pPr>
      <w:r>
        <w:rPr>
          <w:b/>
        </w:rPr>
        <w:t xml:space="preserve">Note: </w:t>
      </w:r>
      <w:r w:rsidR="00E921E2">
        <w:t xml:space="preserve">The ideal gas law is often called the “ideal gas equation of state” as it relates the state variables of p, V and T. </w:t>
      </w:r>
      <w:r w:rsidR="00B06DB1">
        <w:t xml:space="preserve">It shows that you do not always need to know all state variables to </w:t>
      </w:r>
      <w:r w:rsidR="00DE4290">
        <w:t xml:space="preserve">fully specify the thermodynamic state of a substance. </w:t>
      </w:r>
    </w:p>
    <w:p w14:paraId="295BEA74" w14:textId="77777777" w:rsidR="00093ED1" w:rsidRDefault="00093ED1" w:rsidP="00093ED1"/>
    <w:p w14:paraId="4B0087F7" w14:textId="614B1A25" w:rsidR="00093ED1" w:rsidRDefault="009E2048" w:rsidP="009E2048">
      <w:pPr>
        <w:pStyle w:val="Heading2"/>
      </w:pPr>
      <w:r>
        <w:t>Derived Laws</w:t>
      </w:r>
      <w:r w:rsidR="00FD078A">
        <w:t xml:space="preserve"> of Gas</w:t>
      </w:r>
    </w:p>
    <w:p w14:paraId="6B96A806" w14:textId="224244B2" w:rsidR="009E2048" w:rsidRDefault="006A6787" w:rsidP="009E2048">
      <w:r>
        <w:t xml:space="preserve">The following laws apply when </w:t>
      </w:r>
      <w:r w:rsidR="00A61883">
        <w:t xml:space="preserve">there is a change in the </w:t>
      </w:r>
      <w:r w:rsidR="00D87386">
        <w:t>state variables for an ideal gas</w:t>
      </w:r>
      <w:r w:rsidR="00250417">
        <w:t>.</w:t>
      </w:r>
    </w:p>
    <w:p w14:paraId="04CC8DE1" w14:textId="77777777" w:rsidR="006A6787" w:rsidRPr="009E2048" w:rsidRDefault="006A6787" w:rsidP="009E2048"/>
    <w:p w14:paraId="289C8FEC" w14:textId="34902BF9" w:rsidR="009E2048" w:rsidRPr="00250417" w:rsidRDefault="009E2048" w:rsidP="00E62EDA">
      <w:pPr>
        <w:pStyle w:val="ListParagraph"/>
        <w:numPr>
          <w:ilvl w:val="0"/>
          <w:numId w:val="20"/>
        </w:numPr>
        <w:rPr>
          <w:b/>
        </w:rPr>
      </w:pPr>
      <w:r w:rsidRPr="009E2048">
        <w:rPr>
          <w:b/>
        </w:rPr>
        <w:lastRenderedPageBreak/>
        <w:t>Boyle’s Law</w:t>
      </w:r>
      <w:r>
        <w:rPr>
          <w:b/>
        </w:rPr>
        <w:br/>
      </w:r>
      <w:r>
        <w:t>For a gas of constant temperature</w:t>
      </w:r>
      <w:r w:rsidR="00250417">
        <w:t xml:space="preserve"> and number of moles/particles</w:t>
      </w:r>
      <w:r w:rsidR="00250417">
        <w:br/>
      </w:r>
      <w:r w:rsidR="00250417">
        <w:br/>
      </w: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r>
            <m:rPr>
              <m:sty m:val="p"/>
            </m:rPr>
            <w:br/>
          </m:r>
        </m:oMath>
      </m:oMathPara>
    </w:p>
    <w:p w14:paraId="47F7A8EE" w14:textId="7AE0343B" w:rsidR="00250417" w:rsidRDefault="00452830" w:rsidP="00E62EDA">
      <w:pPr>
        <w:pStyle w:val="ListParagraph"/>
        <w:numPr>
          <w:ilvl w:val="0"/>
          <w:numId w:val="20"/>
        </w:numPr>
        <w:rPr>
          <w:b/>
        </w:rPr>
      </w:pPr>
      <w:r>
        <w:rPr>
          <w:b/>
        </w:rPr>
        <w:t>Charles’ Law</w:t>
      </w:r>
      <w:r>
        <w:rPr>
          <w:b/>
        </w:rPr>
        <w:br/>
      </w:r>
      <w:r>
        <w:t>For a gas of constant pressure and number of moles/particles</w:t>
      </w:r>
      <w:r>
        <w:br/>
      </w:r>
      <w:r>
        <w:br/>
      </w:r>
      <m:oMathPara>
        <m:oMath>
          <m:f>
            <m:fPr>
              <m:ctrlPr>
                <w:rPr>
                  <w:rFonts w:ascii="Cambria Math" w:hAnsi="Cambria Math"/>
                  <w:b/>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bi"/>
            </m:rPr>
            <w:rPr>
              <w:rFonts w:ascii="Cambria Math" w:hAnsi="Cambria Math"/>
            </w:rPr>
            <m:t xml:space="preserve">= </m:t>
          </m:r>
          <m:f>
            <m:fPr>
              <m:ctrlPr>
                <w:rPr>
                  <w:rFonts w:ascii="Cambria Math" w:hAnsi="Cambria Math"/>
                  <w:b/>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m:rPr>
              <m:sty m:val="p"/>
            </m:rPr>
            <w:br/>
          </m:r>
        </m:oMath>
      </m:oMathPara>
    </w:p>
    <w:p w14:paraId="610A494A" w14:textId="00954680" w:rsidR="00250417" w:rsidRPr="00B2463F" w:rsidRDefault="0022676F" w:rsidP="00E62EDA">
      <w:pPr>
        <w:pStyle w:val="ListParagraph"/>
        <w:numPr>
          <w:ilvl w:val="0"/>
          <w:numId w:val="20"/>
        </w:numPr>
        <w:rPr>
          <w:b/>
        </w:rPr>
      </w:pPr>
      <w:r>
        <w:rPr>
          <w:b/>
        </w:rPr>
        <w:t>Gay-Lussac’s law</w:t>
      </w:r>
      <w:r>
        <w:rPr>
          <w:b/>
        </w:rPr>
        <w:br/>
      </w:r>
      <w:r>
        <w:t xml:space="preserve">For gases of </w:t>
      </w:r>
      <w:r w:rsidR="00553583">
        <w:t>equal volume and number of moles/particles</w:t>
      </w:r>
      <w:r w:rsidR="00553583">
        <w:br/>
      </w:r>
      <w:r w:rsidR="00553583">
        <w:br/>
      </w:r>
      <m:oMathPara>
        <m:oMath>
          <m:f>
            <m:fPr>
              <m:ctrlPr>
                <w:rPr>
                  <w:rFonts w:ascii="Cambria Math" w:hAnsi="Cambria Math"/>
                  <w:b/>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bi"/>
            </m:rPr>
            <w:rPr>
              <w:rFonts w:ascii="Cambria Math" w:hAnsi="Cambria Math"/>
            </w:rPr>
            <m:t xml:space="preserve">=  </m:t>
          </m:r>
          <m:f>
            <m:fPr>
              <m:ctrlPr>
                <w:rPr>
                  <w:rFonts w:ascii="Cambria Math" w:hAnsi="Cambria Math"/>
                  <w:b/>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m:rPr>
              <m:sty m:val="bi"/>
            </m:rPr>
            <w:rPr>
              <w:rFonts w:ascii="Cambria Math" w:hAnsi="Cambria Math"/>
            </w:rPr>
            <m:t xml:space="preserve"> </m:t>
          </m:r>
        </m:oMath>
      </m:oMathPara>
    </w:p>
    <w:p w14:paraId="2522EC7B" w14:textId="77777777" w:rsidR="00B2463F" w:rsidRDefault="00B2463F" w:rsidP="00B2463F">
      <w:pPr>
        <w:rPr>
          <w:b/>
        </w:rPr>
      </w:pPr>
    </w:p>
    <w:p w14:paraId="6C5227BD" w14:textId="77777777" w:rsidR="00B2463F" w:rsidRPr="00B2463F" w:rsidRDefault="00B2463F" w:rsidP="00B2463F">
      <w:pPr>
        <w:rPr>
          <w:b/>
        </w:rPr>
      </w:pPr>
    </w:p>
    <w:p w14:paraId="5FB126B5" w14:textId="77777777" w:rsidR="0018402A" w:rsidRDefault="0018402A" w:rsidP="00D91EB4"/>
    <w:p w14:paraId="09632827" w14:textId="77777777" w:rsidR="00093ED1" w:rsidRDefault="00093ED1" w:rsidP="00D91EB4"/>
    <w:p w14:paraId="2A26DB13" w14:textId="77777777" w:rsidR="0018402A" w:rsidRDefault="0018402A" w:rsidP="00D91EB4"/>
    <w:p w14:paraId="2E6E87C7" w14:textId="77777777" w:rsidR="00A65759" w:rsidRDefault="00A65759" w:rsidP="00D91EB4"/>
    <w:p w14:paraId="1B956456" w14:textId="77777777" w:rsidR="00985B63" w:rsidRDefault="00985B63" w:rsidP="00D91EB4"/>
    <w:p w14:paraId="4D36F668" w14:textId="77777777" w:rsidR="00985B63" w:rsidRDefault="00985B63" w:rsidP="00D91EB4"/>
    <w:p w14:paraId="5097D257" w14:textId="77777777" w:rsidR="00985B63" w:rsidRDefault="00985B63" w:rsidP="00D91EB4"/>
    <w:p w14:paraId="6B6D3649" w14:textId="77777777" w:rsidR="00985B63" w:rsidRDefault="00985B63" w:rsidP="00D91EB4"/>
    <w:p w14:paraId="57C870D3" w14:textId="77777777" w:rsidR="00985B63" w:rsidRDefault="00985B63" w:rsidP="00D91EB4"/>
    <w:p w14:paraId="3F9D347B" w14:textId="77777777" w:rsidR="00985B63" w:rsidRDefault="00985B63" w:rsidP="00D91EB4"/>
    <w:p w14:paraId="0CF326C2" w14:textId="77777777" w:rsidR="00985B63" w:rsidRDefault="00985B63" w:rsidP="00D91EB4"/>
    <w:p w14:paraId="67228C4F" w14:textId="77777777" w:rsidR="00985B63" w:rsidRDefault="00985B63" w:rsidP="00D91EB4"/>
    <w:p w14:paraId="336D9681" w14:textId="674D8DDF" w:rsidR="00985B63" w:rsidRDefault="0089362C" w:rsidP="0089362C">
      <w:pPr>
        <w:pStyle w:val="Heading2"/>
      </w:pPr>
      <w:r>
        <w:t>Thermodynamic process</w:t>
      </w:r>
    </w:p>
    <w:p w14:paraId="0E33AA9C" w14:textId="63AF99FE" w:rsidR="00985B63" w:rsidRDefault="0089362C" w:rsidP="00D91EB4">
      <w:r>
        <w:t>The pr</w:t>
      </w:r>
      <w:r w:rsidR="00BD7F5C">
        <w:t xml:space="preserve">ocedure by which you change a system from one state to another. </w:t>
      </w:r>
    </w:p>
    <w:p w14:paraId="6F24CAAE" w14:textId="77777777" w:rsidR="00985B63" w:rsidRDefault="00985B63" w:rsidP="00D91EB4"/>
    <w:p w14:paraId="615BAC1E" w14:textId="083E5176" w:rsidR="00A65759" w:rsidRDefault="00A65759" w:rsidP="00A65759">
      <w:pPr>
        <w:pStyle w:val="Heading2"/>
      </w:pPr>
      <w:r>
        <w:t>Quasi-static processes</w:t>
      </w:r>
    </w:p>
    <w:p w14:paraId="59C7D449" w14:textId="0B7F4B0F" w:rsidR="00A65759" w:rsidRDefault="0031693C" w:rsidP="00A65759">
      <w:r>
        <w:t>A process carried out</w:t>
      </w:r>
      <w:r w:rsidR="005C4C4D">
        <w:t xml:space="preserve"> so</w:t>
      </w:r>
      <w:r>
        <w:t xml:space="preserve"> slowly such that </w:t>
      </w:r>
      <w:r w:rsidR="00866731">
        <w:t xml:space="preserve">thermal </w:t>
      </w:r>
      <w:r w:rsidR="0003237B">
        <w:t>e</w:t>
      </w:r>
      <w:r w:rsidR="00732E96">
        <w:t>quilibrium is established at</w:t>
      </w:r>
      <w:r w:rsidR="0003237B">
        <w:t xml:space="preserve"> </w:t>
      </w:r>
      <w:r w:rsidR="00BF3024" w:rsidRPr="00692084">
        <w:rPr>
          <w:i/>
        </w:rPr>
        <w:t xml:space="preserve">all </w:t>
      </w:r>
      <w:r w:rsidR="00277393">
        <w:t xml:space="preserve">points </w:t>
      </w:r>
      <w:r w:rsidR="00125A79">
        <w:t xml:space="preserve">between the initial and final state. </w:t>
      </w:r>
    </w:p>
    <w:p w14:paraId="28B88D35" w14:textId="7FACE93E" w:rsidR="00262CCB" w:rsidRDefault="00262CCB" w:rsidP="00E62EDA">
      <w:pPr>
        <w:pStyle w:val="ListParagraph"/>
        <w:numPr>
          <w:ilvl w:val="0"/>
          <w:numId w:val="22"/>
        </w:numPr>
      </w:pPr>
      <w:r>
        <w:t xml:space="preserve">For a quasi-static process, there are theoretically an infinite number of different paths from </w:t>
      </w:r>
      <w:r w:rsidR="002D27EA">
        <w:t xml:space="preserve">the initial to final state. </w:t>
      </w:r>
    </w:p>
    <w:p w14:paraId="1B01EAF6" w14:textId="77777777" w:rsidR="008517B1" w:rsidRDefault="008517B1" w:rsidP="00A65759"/>
    <w:p w14:paraId="339FA4C0" w14:textId="686D2C55" w:rsidR="008517B1" w:rsidRDefault="008517B1" w:rsidP="008517B1">
      <w:pPr>
        <w:pStyle w:val="Heading2"/>
      </w:pPr>
      <w:r>
        <w:t>Non quasi-static processes</w:t>
      </w:r>
    </w:p>
    <w:p w14:paraId="4654A806" w14:textId="1A325E97" w:rsidR="00490914" w:rsidRDefault="008517B1" w:rsidP="00E62EDA">
      <w:pPr>
        <w:pStyle w:val="ListParagraph"/>
        <w:numPr>
          <w:ilvl w:val="0"/>
          <w:numId w:val="21"/>
        </w:numPr>
      </w:pPr>
      <w:r>
        <w:t xml:space="preserve">In processes which </w:t>
      </w:r>
      <w:r w:rsidR="00BB3322">
        <w:t xml:space="preserve">are carried out quickly, </w:t>
      </w:r>
      <w:r w:rsidR="00D17363">
        <w:t xml:space="preserve">thermal </w:t>
      </w:r>
      <w:r w:rsidR="009D755B">
        <w:t>equilibrium will not be established and the state variables</w:t>
      </w:r>
      <w:r w:rsidR="00925A19">
        <w:t xml:space="preserve"> will therefore not be defined at points between the initial and final state. </w:t>
      </w:r>
    </w:p>
    <w:p w14:paraId="196373D1" w14:textId="4341EDD4" w:rsidR="00490914" w:rsidRDefault="00490914" w:rsidP="00E62EDA">
      <w:pPr>
        <w:pStyle w:val="ListParagraph"/>
        <w:numPr>
          <w:ilvl w:val="0"/>
          <w:numId w:val="21"/>
        </w:numPr>
      </w:pPr>
      <w:r>
        <w:t xml:space="preserve">In a </w:t>
      </w:r>
      <w:proofErr w:type="spellStart"/>
      <w:r>
        <w:t>non quasi-</w:t>
      </w:r>
      <w:proofErr w:type="spellEnd"/>
      <w:r>
        <w:t xml:space="preserve">static process, </w:t>
      </w:r>
      <w:r w:rsidR="001C1032">
        <w:t xml:space="preserve">we cannot measure </w:t>
      </w:r>
      <w:r w:rsidR="00B4075B">
        <w:t xml:space="preserve">the </w:t>
      </w:r>
      <w:r w:rsidR="00512C28">
        <w:t>state parameters</w:t>
      </w:r>
      <w:r w:rsidR="00C34109">
        <w:t xml:space="preserve"> at points in between the final and initial states. </w:t>
      </w:r>
      <w:r w:rsidR="00527893">
        <w:br/>
      </w:r>
    </w:p>
    <w:p w14:paraId="3E820B00" w14:textId="48CEE718" w:rsidR="00576B72" w:rsidRDefault="00576B72" w:rsidP="00576B72">
      <w:pPr>
        <w:pStyle w:val="Heading2"/>
      </w:pPr>
      <w:r>
        <w:lastRenderedPageBreak/>
        <w:t>Isotherms</w:t>
      </w:r>
    </w:p>
    <w:p w14:paraId="5ECBBAEC" w14:textId="35225E1B" w:rsidR="00576B72" w:rsidRDefault="00D44ECB" w:rsidP="00576B72">
      <w:r>
        <w:t>A process</w:t>
      </w:r>
      <w:r w:rsidR="007124B0">
        <w:t xml:space="preserve"> is </w:t>
      </w:r>
      <w:r w:rsidR="00CB3A46">
        <w:t xml:space="preserve">described as </w:t>
      </w:r>
      <w:r w:rsidR="00CB3A46">
        <w:rPr>
          <w:b/>
        </w:rPr>
        <w:t>isothermal</w:t>
      </w:r>
      <w:r w:rsidR="00CB3A46">
        <w:t xml:space="preserve"> if </w:t>
      </w:r>
      <w:r w:rsidR="00C732D8">
        <w:t xml:space="preserve">the process is quasi-static and carried out </w:t>
      </w:r>
      <w:r w:rsidR="008C6C0C">
        <w:t xml:space="preserve">at a constant temperature. </w:t>
      </w:r>
    </w:p>
    <w:p w14:paraId="004763E8" w14:textId="1DFE18A8" w:rsidR="00BC3DEF" w:rsidRDefault="00BC3DEF" w:rsidP="00BC3DEF">
      <w:pPr>
        <w:pStyle w:val="ListParagraph"/>
        <w:numPr>
          <w:ilvl w:val="0"/>
          <w:numId w:val="12"/>
        </w:numPr>
      </w:pPr>
      <w:r>
        <w:t xml:space="preserve">An isotherm </w:t>
      </w:r>
      <w:r w:rsidR="00075B25">
        <w:t xml:space="preserve">is the </w:t>
      </w:r>
      <w:r w:rsidR="004626ED">
        <w:t xml:space="preserve">smooth curve </w:t>
      </w:r>
      <w:r w:rsidR="00306FDE">
        <w:t xml:space="preserve">consisting of all points </w:t>
      </w:r>
      <w:r w:rsidR="00603EF8">
        <w:t xml:space="preserve">on a </w:t>
      </w:r>
      <w:proofErr w:type="spellStart"/>
      <w:r w:rsidR="0038655D">
        <w:t>pV</w:t>
      </w:r>
      <w:proofErr w:type="spellEnd"/>
      <w:r w:rsidR="0038655D">
        <w:t xml:space="preserve"> diagram for an isothermal </w:t>
      </w:r>
      <w:r w:rsidR="00DD43D9">
        <w:t xml:space="preserve">process. </w:t>
      </w:r>
    </w:p>
    <w:p w14:paraId="57151292" w14:textId="77777777" w:rsidR="00186EFB" w:rsidRDefault="00186EFB" w:rsidP="00186EFB"/>
    <w:p w14:paraId="036EAFA6" w14:textId="185320C8" w:rsidR="00186EFB" w:rsidRDefault="00186EFB" w:rsidP="00186EFB">
      <w:pPr>
        <w:pStyle w:val="Heading2"/>
      </w:pPr>
      <w:r>
        <w:t>Reversibility</w:t>
      </w:r>
    </w:p>
    <w:p w14:paraId="48551D1D" w14:textId="6BCA4157" w:rsidR="00186EFB" w:rsidRDefault="00186EFB" w:rsidP="00186EFB">
      <w:pPr>
        <w:pStyle w:val="ListParagraph"/>
        <w:numPr>
          <w:ilvl w:val="0"/>
          <w:numId w:val="12"/>
        </w:numPr>
      </w:pPr>
      <w:r>
        <w:t xml:space="preserve">A thermodynamic process is reversible </w:t>
      </w:r>
      <w:r w:rsidR="004E461F">
        <w:t xml:space="preserve">if, firstly, </w:t>
      </w:r>
      <w:r w:rsidR="001211DF">
        <w:t xml:space="preserve">there can indeed be a defined path for the process, and secondly, </w:t>
      </w:r>
      <w:r w:rsidR="00537809">
        <w:t xml:space="preserve">if the </w:t>
      </w:r>
      <w:r w:rsidR="007657BF">
        <w:t xml:space="preserve">path </w:t>
      </w:r>
      <w:r w:rsidR="006F5439">
        <w:t xml:space="preserve">taken </w:t>
      </w:r>
      <w:r w:rsidR="00CD29CC">
        <w:t>is equivalent to the thermodynamic path of the original process but in a reverse direction</w:t>
      </w:r>
      <w:r w:rsidR="007C11DD">
        <w:t xml:space="preserve">. </w:t>
      </w:r>
    </w:p>
    <w:p w14:paraId="0A887FED" w14:textId="4C8CAD9A" w:rsidR="00A1192A" w:rsidRDefault="00CF5161" w:rsidP="00186EFB">
      <w:pPr>
        <w:pStyle w:val="ListParagraph"/>
        <w:numPr>
          <w:ilvl w:val="0"/>
          <w:numId w:val="12"/>
        </w:numPr>
      </w:pPr>
      <w:r>
        <w:t xml:space="preserve">Equal end and initial states alone does not </w:t>
      </w:r>
      <w:r w:rsidR="004D06D7">
        <w:t xml:space="preserve">imply </w:t>
      </w:r>
      <w:r w:rsidR="00FA7BFD">
        <w:t xml:space="preserve">reversibility. It is about the </w:t>
      </w:r>
      <w:r w:rsidR="0062118D">
        <w:t xml:space="preserve">path taken rather than the end points </w:t>
      </w:r>
      <w:r w:rsidR="00E12758">
        <w:t xml:space="preserve">of the </w:t>
      </w:r>
      <w:r w:rsidR="001F2675">
        <w:t xml:space="preserve">process which determine </w:t>
      </w:r>
      <w:r w:rsidR="00087CE9">
        <w:t xml:space="preserve">reversibility. </w:t>
      </w:r>
    </w:p>
    <w:p w14:paraId="419728F9" w14:textId="58F4CBAA" w:rsidR="008847AB" w:rsidRDefault="00CA116C" w:rsidP="00186EFB">
      <w:pPr>
        <w:pStyle w:val="ListParagraph"/>
        <w:numPr>
          <w:ilvl w:val="0"/>
          <w:numId w:val="12"/>
        </w:numPr>
      </w:pPr>
      <w:r>
        <w:t xml:space="preserve">Thus, reversibility </w:t>
      </w:r>
      <w:r w:rsidR="00C851FF">
        <w:t xml:space="preserve">usually </w:t>
      </w:r>
      <w:r w:rsidR="002610C4">
        <w:t xml:space="preserve">entails a </w:t>
      </w:r>
      <w:r w:rsidR="00F82920">
        <w:t xml:space="preserve">quasi-static process. </w:t>
      </w:r>
    </w:p>
    <w:p w14:paraId="3E1E5BD7" w14:textId="77777777" w:rsidR="00825541" w:rsidRDefault="007C5FCE" w:rsidP="00825541">
      <w:pPr>
        <w:pStyle w:val="ListParagraph"/>
        <w:numPr>
          <w:ilvl w:val="0"/>
          <w:numId w:val="12"/>
        </w:numPr>
      </w:pPr>
      <w:r>
        <w:t xml:space="preserve">If the </w:t>
      </w:r>
      <w:r w:rsidR="00A1192A">
        <w:t>process is not quasi-static</w:t>
      </w:r>
      <w:r w:rsidR="00F747EF" w:rsidRPr="005F02D4">
        <w:rPr>
          <w:i/>
        </w:rPr>
        <w:t xml:space="preserve">, then </w:t>
      </w:r>
      <w:r w:rsidR="005A4CC3" w:rsidRPr="005F02D4">
        <w:rPr>
          <w:i/>
        </w:rPr>
        <w:t>p and V cannot even be defined for poi</w:t>
      </w:r>
      <w:r w:rsidR="00DA111E" w:rsidRPr="005F02D4">
        <w:rPr>
          <w:i/>
        </w:rPr>
        <w:t xml:space="preserve">nts in between the initial and final states, </w:t>
      </w:r>
      <w:r w:rsidR="009E7F80" w:rsidRPr="005F02D4">
        <w:rPr>
          <w:i/>
        </w:rPr>
        <w:t>so</w:t>
      </w:r>
      <w:r w:rsidR="00E4555D" w:rsidRPr="005F02D4">
        <w:rPr>
          <w:i/>
        </w:rPr>
        <w:t xml:space="preserve"> </w:t>
      </w:r>
      <w:r w:rsidR="00254849" w:rsidRPr="005F02D4">
        <w:rPr>
          <w:i/>
        </w:rPr>
        <w:t xml:space="preserve">it makes no sense to think of a path in the </w:t>
      </w:r>
      <w:proofErr w:type="spellStart"/>
      <w:r w:rsidR="00254849" w:rsidRPr="005F02D4">
        <w:rPr>
          <w:i/>
        </w:rPr>
        <w:t>pV</w:t>
      </w:r>
      <w:proofErr w:type="spellEnd"/>
      <w:r w:rsidR="00254849" w:rsidRPr="005F02D4">
        <w:rPr>
          <w:i/>
        </w:rPr>
        <w:t xml:space="preserve"> diagram</w:t>
      </w:r>
      <w:r w:rsidR="009E7F80">
        <w:t xml:space="preserve">. </w:t>
      </w:r>
    </w:p>
    <w:p w14:paraId="29CF39C0" w14:textId="2DB610C3" w:rsidR="007C5FCE" w:rsidRDefault="009C763F" w:rsidP="00D10D21">
      <w:pPr>
        <w:pStyle w:val="ListParagraph"/>
      </w:pPr>
      <w:r>
        <w:br/>
      </w:r>
      <w:r>
        <w:br/>
      </w:r>
    </w:p>
    <w:p w14:paraId="495295BE" w14:textId="5599F7FE" w:rsidR="00BC3DEF" w:rsidRPr="00CB3A46" w:rsidRDefault="00BC3DEF" w:rsidP="00576B72"/>
    <w:p w14:paraId="14E6D80A" w14:textId="77777777" w:rsidR="00A65759" w:rsidRPr="00A65759" w:rsidRDefault="00A65759" w:rsidP="00A65759"/>
    <w:p w14:paraId="59CCFE2E" w14:textId="77777777" w:rsidR="00D91EB4" w:rsidRDefault="00D91EB4" w:rsidP="00D91EB4"/>
    <w:p w14:paraId="28401D81" w14:textId="77777777" w:rsidR="00D91EB4" w:rsidRDefault="00D91EB4" w:rsidP="00D91EB4"/>
    <w:p w14:paraId="3EB89BD4" w14:textId="77777777" w:rsidR="00D91EB4" w:rsidRDefault="00D91EB4" w:rsidP="00D91EB4"/>
    <w:p w14:paraId="5494BA50" w14:textId="77777777" w:rsidR="000849E3" w:rsidRDefault="000849E3" w:rsidP="00D91EB4"/>
    <w:p w14:paraId="68BC78EF" w14:textId="77777777" w:rsidR="000849E3" w:rsidRDefault="000849E3" w:rsidP="00D91EB4"/>
    <w:p w14:paraId="21785BEB" w14:textId="332EED41" w:rsidR="000849E3" w:rsidRDefault="000849E3" w:rsidP="00D91EB4"/>
    <w:p w14:paraId="2A50A4D7" w14:textId="77777777" w:rsidR="000849E3" w:rsidRDefault="000849E3">
      <w:r>
        <w:br w:type="page"/>
      </w:r>
    </w:p>
    <w:p w14:paraId="351ED1AE" w14:textId="15001ECF" w:rsidR="000849E3" w:rsidRDefault="00747C6C" w:rsidP="00747C6C">
      <w:pPr>
        <w:pStyle w:val="Heading1"/>
      </w:pPr>
      <w:r>
        <w:lastRenderedPageBreak/>
        <w:t>Heat</w:t>
      </w:r>
    </w:p>
    <w:p w14:paraId="7A5ECC09" w14:textId="77777777" w:rsidR="000849E3" w:rsidRDefault="000849E3" w:rsidP="000849E3">
      <w:pPr>
        <w:pStyle w:val="Heading2"/>
      </w:pPr>
    </w:p>
    <w:p w14:paraId="72E89C88" w14:textId="2860F2DF" w:rsidR="00675BF4" w:rsidRDefault="00675BF4" w:rsidP="00675BF4">
      <w:pPr>
        <w:pStyle w:val="Heading2"/>
      </w:pPr>
      <w:r>
        <w:t>The system and environment</w:t>
      </w:r>
    </w:p>
    <w:p w14:paraId="40C6DEDF" w14:textId="08190631" w:rsidR="00675BF4" w:rsidRDefault="00675BF4" w:rsidP="00E62EDA">
      <w:pPr>
        <w:pStyle w:val="ListParagraph"/>
        <w:numPr>
          <w:ilvl w:val="0"/>
          <w:numId w:val="23"/>
        </w:numPr>
      </w:pPr>
      <w:r>
        <w:t xml:space="preserve">The part of the universe we are interested in is named the system. </w:t>
      </w:r>
    </w:p>
    <w:p w14:paraId="3BE3AC7C" w14:textId="77676673" w:rsidR="005B2B0D" w:rsidRDefault="000200D2" w:rsidP="00E62EDA">
      <w:pPr>
        <w:pStyle w:val="ListParagraph"/>
        <w:numPr>
          <w:ilvl w:val="0"/>
          <w:numId w:val="23"/>
        </w:numPr>
      </w:pPr>
      <w:r>
        <w:t xml:space="preserve">The rest of the universe is called the environment. </w:t>
      </w:r>
    </w:p>
    <w:p w14:paraId="3CAB7CAD" w14:textId="74D7C0CC" w:rsidR="00C00A3B" w:rsidRDefault="00C00A3B" w:rsidP="00E62EDA">
      <w:pPr>
        <w:pStyle w:val="ListParagraph"/>
        <w:numPr>
          <w:ilvl w:val="0"/>
          <w:numId w:val="23"/>
        </w:numPr>
      </w:pPr>
      <w:r>
        <w:t xml:space="preserve">The </w:t>
      </w:r>
      <w:r w:rsidR="00C01FBA">
        <w:t>imaginary, two dimensional surface</w:t>
      </w:r>
      <w:r>
        <w:t xml:space="preserve"> between the system and environment is called</w:t>
      </w:r>
      <w:r w:rsidR="00C01FBA">
        <w:t xml:space="preserve"> the </w:t>
      </w:r>
      <w:r w:rsidR="00FB0765">
        <w:t>boundary</w:t>
      </w:r>
      <w:r w:rsidR="007462E7">
        <w:t xml:space="preserve">. </w:t>
      </w:r>
    </w:p>
    <w:p w14:paraId="4E04333A" w14:textId="77777777" w:rsidR="00BC2BB1" w:rsidRDefault="00BC2BB1" w:rsidP="00BC2BB1"/>
    <w:p w14:paraId="74743C9C" w14:textId="7FF22B86" w:rsidR="00BC2BB1" w:rsidRDefault="00BC2BB1" w:rsidP="00BC2BB1">
      <w:pPr>
        <w:pStyle w:val="Heading2"/>
      </w:pPr>
      <w:r>
        <w:t>System types</w:t>
      </w:r>
    </w:p>
    <w:p w14:paraId="087CA7E6" w14:textId="05B61E49" w:rsidR="00BC2BB1" w:rsidRDefault="00BC2BB1" w:rsidP="00E62EDA">
      <w:pPr>
        <w:pStyle w:val="ListBullet"/>
        <w:numPr>
          <w:ilvl w:val="0"/>
          <w:numId w:val="24"/>
        </w:numPr>
      </w:pPr>
      <w:r>
        <w:t xml:space="preserve">Open: A system which exchanges both matter and energy with the </w:t>
      </w:r>
      <w:r w:rsidR="002B50AF">
        <w:t xml:space="preserve">environment. </w:t>
      </w:r>
      <w:proofErr w:type="spellStart"/>
      <w:r w:rsidR="002B50AF">
        <w:t>E.g</w:t>
      </w:r>
      <w:proofErr w:type="spellEnd"/>
      <w:r w:rsidR="002B50AF">
        <w:t xml:space="preserve"> </w:t>
      </w:r>
      <w:r w:rsidR="000E2729">
        <w:t xml:space="preserve">the human body. </w:t>
      </w:r>
    </w:p>
    <w:p w14:paraId="62B831EB" w14:textId="5B1ADF26" w:rsidR="00A23329" w:rsidRDefault="00A23329" w:rsidP="00E62EDA">
      <w:pPr>
        <w:pStyle w:val="ListBullet"/>
        <w:numPr>
          <w:ilvl w:val="0"/>
          <w:numId w:val="24"/>
        </w:numPr>
      </w:pPr>
      <w:r>
        <w:t>Closed: A system which exchanges</w:t>
      </w:r>
      <w:r w:rsidR="00C11B78">
        <w:t xml:space="preserve"> energy but not matter with the environment. </w:t>
      </w:r>
      <w:proofErr w:type="spellStart"/>
      <w:r w:rsidR="00C11B78">
        <w:t>E.g</w:t>
      </w:r>
      <w:proofErr w:type="spellEnd"/>
      <w:r w:rsidR="00C11B78">
        <w:t xml:space="preserve"> </w:t>
      </w:r>
      <w:r w:rsidR="00932C72">
        <w:t xml:space="preserve">a cup of coffee. </w:t>
      </w:r>
    </w:p>
    <w:p w14:paraId="1CF273F0" w14:textId="41606846" w:rsidR="006F41D4" w:rsidRPr="00BC2BB1" w:rsidRDefault="006F41D4" w:rsidP="00E62EDA">
      <w:pPr>
        <w:pStyle w:val="ListBullet"/>
        <w:numPr>
          <w:ilvl w:val="0"/>
          <w:numId w:val="24"/>
        </w:numPr>
      </w:pPr>
      <w:r>
        <w:t xml:space="preserve">Isolated: A system which exchanges neither energy nor matter with the environment. </w:t>
      </w:r>
      <w:proofErr w:type="spellStart"/>
      <w:r w:rsidR="005E2366">
        <w:t>E.g</w:t>
      </w:r>
      <w:proofErr w:type="spellEnd"/>
      <w:r w:rsidR="005E2366">
        <w:t xml:space="preserve">, perfectly insulated coffee. </w:t>
      </w:r>
      <w:r w:rsidR="000071A6">
        <w:t>Technically, this type of system is</w:t>
      </w:r>
      <w:r w:rsidR="00A17E37">
        <w:t xml:space="preserve"> not found anywhere in nature, and can only be approximated. </w:t>
      </w:r>
    </w:p>
    <w:p w14:paraId="60CA024B" w14:textId="77777777" w:rsidR="00675BF4" w:rsidRPr="00675BF4" w:rsidRDefault="00675BF4" w:rsidP="00675BF4"/>
    <w:p w14:paraId="72D097DB" w14:textId="77777777" w:rsidR="000849E3" w:rsidRDefault="000849E3" w:rsidP="000849E3">
      <w:pPr>
        <w:pStyle w:val="Heading2"/>
      </w:pPr>
      <w:r>
        <w:t>Heat</w:t>
      </w:r>
    </w:p>
    <w:p w14:paraId="475E9EE6" w14:textId="2963ED79" w:rsidR="000849E3" w:rsidRDefault="000849E3" w:rsidP="000849E3">
      <w:pPr>
        <w:pStyle w:val="ListParagraph"/>
        <w:numPr>
          <w:ilvl w:val="0"/>
          <w:numId w:val="8"/>
        </w:numPr>
      </w:pPr>
      <w:r>
        <w:t>Heat refers to the energy being transferred</w:t>
      </w:r>
      <w:r w:rsidR="00125EA4">
        <w:t xml:space="preserve"> across the boundary between a system and </w:t>
      </w:r>
      <w:r w:rsidR="00285563">
        <w:t xml:space="preserve">environment due to </w:t>
      </w:r>
      <w:r w:rsidR="00222F8E">
        <w:t>a difference in temperature</w:t>
      </w:r>
      <w:r>
        <w:t xml:space="preserve">. </w:t>
      </w:r>
    </w:p>
    <w:p w14:paraId="4DEC1334" w14:textId="77777777" w:rsidR="00C104FB" w:rsidRPr="00C104FB" w:rsidRDefault="000F4FD1" w:rsidP="00115C88">
      <w:pPr>
        <w:pStyle w:val="ListParagraph"/>
        <w:numPr>
          <w:ilvl w:val="0"/>
          <w:numId w:val="8"/>
        </w:numPr>
        <w:jc w:val="center"/>
      </w:pPr>
      <w:r>
        <w:t xml:space="preserve">The amount of heat transferred </w:t>
      </w:r>
      <w:r>
        <w:rPr>
          <w:i/>
        </w:rPr>
        <w:t>into</w:t>
      </w:r>
      <w:r>
        <w:t xml:space="preserve"> a system from the environment is </w:t>
      </w:r>
      <w:r w:rsidR="00F4174B">
        <w:t xml:space="preserve">denoted by Q(J). </w:t>
      </w:r>
      <w:r w:rsidR="00115C88">
        <w:br/>
      </w:r>
      <w:r w:rsidR="00115C88">
        <w:br/>
      </w:r>
      <m:oMathPara>
        <m:oMath>
          <m:r>
            <w:rPr>
              <w:rFonts w:ascii="Cambria Math" w:hAnsi="Cambria Math"/>
            </w:rPr>
            <m:t xml:space="preserve">Q&gt;0 |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&lt;</m:t>
          </m:r>
          <m:sSub>
            <m:sSubPr>
              <m:ctrlPr>
                <w:rPr>
                  <w:rFonts w:ascii="Cambria Math" w:hAnsi="Cambria Math"/>
                  <w:i/>
                </w:rPr>
              </m:ctrlPr>
            </m:sSubPr>
            <m:e>
              <m:r>
                <w:rPr>
                  <w:rFonts w:ascii="Cambria Math" w:hAnsi="Cambria Math"/>
                </w:rPr>
                <m:t xml:space="preserve"> T</m:t>
              </m:r>
            </m:e>
            <m:sub>
              <m:r>
                <w:rPr>
                  <w:rFonts w:ascii="Cambria Math" w:hAnsi="Cambria Math"/>
                </w:rPr>
                <m:t>e</m:t>
              </m:r>
            </m:sub>
          </m:sSub>
          <m:r>
            <w:rPr>
              <w:rFonts w:ascii="Cambria Math" w:hAnsi="Cambria Math"/>
            </w:rPr>
            <m:t xml:space="preserve"> </m:t>
          </m:r>
          <m:r>
            <m:rPr>
              <m:sty m:val="p"/>
            </m:rPr>
            <w:br/>
          </m:r>
        </m:oMath>
        <m:oMath>
          <m:r>
            <m:rPr>
              <m:sty m:val="p"/>
            </m:rPr>
            <w:br/>
          </m:r>
        </m:oMath>
        <m:oMath>
          <m:r>
            <m:rPr>
              <m:sty m:val="p"/>
            </m:rPr>
            <w:rPr>
              <w:rFonts w:ascii="Cambria Math" w:hAnsi="Cambria Math"/>
            </w:rPr>
            <m:t>and</m:t>
          </m:r>
          <m:r>
            <m:rPr>
              <m:sty m:val="p"/>
            </m:rPr>
            <w:br/>
          </m:r>
        </m:oMath>
        <m:oMath>
          <m:r>
            <m:rPr>
              <m:sty m:val="p"/>
            </m:rPr>
            <w:br/>
          </m:r>
        </m:oMath>
        <m:oMath>
          <m:r>
            <w:rPr>
              <w:rFonts w:ascii="Cambria Math" w:hAnsi="Cambria Math"/>
            </w:rPr>
            <m:t xml:space="preserve">Q&lt; 0 |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&gt;</m:t>
          </m:r>
          <m:sSub>
            <m:sSubPr>
              <m:ctrlPr>
                <w:rPr>
                  <w:rFonts w:ascii="Cambria Math" w:hAnsi="Cambria Math"/>
                  <w:i/>
                </w:rPr>
              </m:ctrlPr>
            </m:sSubPr>
            <m:e>
              <m:r>
                <w:rPr>
                  <w:rFonts w:ascii="Cambria Math" w:hAnsi="Cambria Math"/>
                </w:rPr>
                <m:t xml:space="preserve"> T</m:t>
              </m:r>
            </m:e>
            <m:sub>
              <m:r>
                <w:rPr>
                  <w:rFonts w:ascii="Cambria Math" w:hAnsi="Cambria Math"/>
                </w:rPr>
                <m:t>e</m:t>
              </m:r>
            </m:sub>
          </m:sSub>
        </m:oMath>
      </m:oMathPara>
    </w:p>
    <w:p w14:paraId="0DC1365F" w14:textId="74A99FF5" w:rsidR="00115C88" w:rsidRDefault="00115C88" w:rsidP="00C104FB">
      <w:pPr>
        <w:pStyle w:val="ListParagraph"/>
      </w:pPr>
      <w:r>
        <w:br/>
      </w:r>
      <w:r>
        <w:br/>
      </w:r>
    </w:p>
    <w:p w14:paraId="1402BE97" w14:textId="77777777" w:rsidR="000849E3" w:rsidRDefault="000849E3" w:rsidP="000849E3">
      <w:pPr>
        <w:pStyle w:val="ListParagraph"/>
        <w:numPr>
          <w:ilvl w:val="0"/>
          <w:numId w:val="8"/>
        </w:numPr>
      </w:pPr>
      <w:r>
        <w:t xml:space="preserve">The transfer of heat means that the internal energy or thermal energy of a system increases. </w:t>
      </w:r>
    </w:p>
    <w:p w14:paraId="56E91116" w14:textId="77777777" w:rsidR="000F4FD1" w:rsidRDefault="000F4FD1" w:rsidP="00C104FB">
      <w:pPr>
        <w:pStyle w:val="ListParagraph"/>
      </w:pPr>
    </w:p>
    <w:p w14:paraId="1BE666EB" w14:textId="77777777" w:rsidR="00483721" w:rsidRDefault="00483721" w:rsidP="00C104FB">
      <w:pPr>
        <w:pStyle w:val="ListParagraph"/>
      </w:pPr>
    </w:p>
    <w:p w14:paraId="71071577" w14:textId="78C625D0" w:rsidR="00483721" w:rsidRDefault="00483721" w:rsidP="00C104FB">
      <w:pPr>
        <w:pStyle w:val="ListParagraph"/>
      </w:pPr>
      <w:r>
        <w:t xml:space="preserve">Heat isn’t the only kind of energy which can be transferred, work can too. </w:t>
      </w:r>
    </w:p>
    <w:p w14:paraId="67AAC6B1" w14:textId="77777777" w:rsidR="00715EC5" w:rsidRDefault="00715EC5" w:rsidP="00C104FB">
      <w:pPr>
        <w:pStyle w:val="ListParagraph"/>
      </w:pPr>
    </w:p>
    <w:p w14:paraId="1D955A5B" w14:textId="77777777" w:rsidR="00715EC5" w:rsidRDefault="00715EC5" w:rsidP="00C104FB">
      <w:pPr>
        <w:pStyle w:val="ListParagraph"/>
      </w:pPr>
    </w:p>
    <w:p w14:paraId="08CC5408" w14:textId="77777777" w:rsidR="00B8010D" w:rsidRDefault="00B8010D" w:rsidP="00C104FB">
      <w:pPr>
        <w:pStyle w:val="ListParagraph"/>
      </w:pPr>
    </w:p>
    <w:p w14:paraId="21C06BE2" w14:textId="77777777" w:rsidR="00B8010D" w:rsidRDefault="00B8010D" w:rsidP="00C104FB">
      <w:pPr>
        <w:pStyle w:val="ListParagraph"/>
      </w:pPr>
    </w:p>
    <w:p w14:paraId="6DF78C30" w14:textId="77777777" w:rsidR="00B8010D" w:rsidRDefault="00B8010D" w:rsidP="00C104FB">
      <w:pPr>
        <w:pStyle w:val="ListParagraph"/>
      </w:pPr>
    </w:p>
    <w:p w14:paraId="4CC9EFC8" w14:textId="77777777" w:rsidR="00B8010D" w:rsidRDefault="00B8010D" w:rsidP="00C104FB">
      <w:pPr>
        <w:pStyle w:val="ListParagraph"/>
      </w:pPr>
    </w:p>
    <w:p w14:paraId="7A00A1E5" w14:textId="77777777" w:rsidR="00B8010D" w:rsidRDefault="00B8010D" w:rsidP="00C104FB">
      <w:pPr>
        <w:pStyle w:val="ListParagraph"/>
      </w:pPr>
    </w:p>
    <w:p w14:paraId="054FD105" w14:textId="77777777" w:rsidR="00B8010D" w:rsidRDefault="00B8010D" w:rsidP="00C104FB">
      <w:pPr>
        <w:pStyle w:val="ListParagraph"/>
      </w:pPr>
    </w:p>
    <w:p w14:paraId="621265FC" w14:textId="77777777" w:rsidR="00B8010D" w:rsidRDefault="00B8010D" w:rsidP="00C104FB">
      <w:pPr>
        <w:pStyle w:val="ListParagraph"/>
      </w:pPr>
    </w:p>
    <w:p w14:paraId="76DF6516" w14:textId="77777777" w:rsidR="00B8010D" w:rsidRDefault="00B8010D" w:rsidP="00C104FB">
      <w:pPr>
        <w:pStyle w:val="ListParagraph"/>
      </w:pPr>
    </w:p>
    <w:p w14:paraId="5941A202" w14:textId="1D46561D" w:rsidR="00C36AFE" w:rsidRDefault="00C36AFE" w:rsidP="00C36AFE">
      <w:pPr>
        <w:pStyle w:val="Heading2"/>
      </w:pPr>
      <w:r>
        <w:lastRenderedPageBreak/>
        <w:t>Temperature change and Heating</w:t>
      </w:r>
    </w:p>
    <w:p w14:paraId="485662F3" w14:textId="5ADA0100" w:rsidR="000849E3" w:rsidRDefault="0020266C" w:rsidP="00E62EDA">
      <w:pPr>
        <w:pStyle w:val="ListParagraph"/>
        <w:numPr>
          <w:ilvl w:val="0"/>
          <w:numId w:val="25"/>
        </w:numPr>
      </w:pPr>
      <w:r>
        <w:t xml:space="preserve">General formula: </w:t>
      </w:r>
      <w:r w:rsidR="00C36AFE">
        <w:t xml:space="preserve">The relationship between the </w:t>
      </w:r>
      <w:r w:rsidR="005B75D5">
        <w:t xml:space="preserve">heat transferred into a system and the system’s </w:t>
      </w:r>
      <w:r w:rsidR="002C20D8">
        <w:t>change in temperature can be expressed generally by the equation:</w:t>
      </w:r>
      <w:r w:rsidR="002C20D8">
        <w:br/>
      </w:r>
      <w:r w:rsidR="002C20D8">
        <w:br/>
      </w:r>
      <m:oMathPara>
        <m:oMath>
          <m:r>
            <w:rPr>
              <w:rFonts w:ascii="Cambria Math" w:hAnsi="Cambria Math"/>
            </w:rPr>
            <m:t>Q=CΔT</m:t>
          </m:r>
          <m:r>
            <m:rPr>
              <m:sty m:val="p"/>
            </m:rPr>
            <w:br/>
          </m:r>
        </m:oMath>
        <m:oMath>
          <m:r>
            <m:rPr>
              <m:sty m:val="p"/>
            </m:rPr>
            <w:br/>
          </m:r>
          <m:r>
            <m:rPr>
              <m:sty m:val="p"/>
            </m:rPr>
            <w:rPr>
              <w:rFonts w:ascii="Cambria Math" w:hAnsi="Cambria Math"/>
            </w:rPr>
            <m:t>Where C</m:t>
          </m:r>
        </m:oMath>
      </m:oMathPara>
      <w:r w:rsidR="003165CB">
        <w:t>(JK</w:t>
      </w:r>
      <w:r w:rsidR="003165CB">
        <w:rPr>
          <w:vertAlign w:val="superscript"/>
        </w:rPr>
        <w:t>-1</w:t>
      </w:r>
      <w:r w:rsidR="003165CB">
        <w:t>)</w:t>
      </w:r>
      <w:r w:rsidR="003620D2">
        <w:t xml:space="preserve"> is a constant – called the </w:t>
      </w:r>
      <w:r w:rsidR="003620D2">
        <w:rPr>
          <w:b/>
        </w:rPr>
        <w:t xml:space="preserve">heat </w:t>
      </w:r>
      <w:r w:rsidR="003620D2" w:rsidRPr="003620D2">
        <w:t>capacity</w:t>
      </w:r>
      <w:r w:rsidR="003620D2">
        <w:t xml:space="preserve"> - </w:t>
      </w:r>
      <w:r w:rsidR="002C20D8" w:rsidRPr="003620D2">
        <w:t>that</w:t>
      </w:r>
      <w:r w:rsidR="002C20D8">
        <w:t xml:space="preserve"> depends on the sample. </w:t>
      </w:r>
      <w:r w:rsidR="005A60BE">
        <w:br/>
      </w:r>
      <w:r w:rsidR="005A60BE">
        <w:rPr>
          <w:b/>
        </w:rPr>
        <w:t xml:space="preserve">Note: </w:t>
      </w:r>
      <w:r w:rsidR="005F1E45">
        <w:t>Because</w:t>
      </w:r>
      <w:r w:rsidR="00614A07">
        <w:t xml:space="preserve"> C has a positive sign, </w:t>
      </w:r>
      <w:r w:rsidR="00FD69F2">
        <w:t xml:space="preserve">this means that </w:t>
      </w:r>
      <w:r w:rsidR="0011080D">
        <w:t xml:space="preserve">Q and T must have the same sign, </w:t>
      </w:r>
      <w:proofErr w:type="spellStart"/>
      <w:r w:rsidR="0011080D">
        <w:t>ie</w:t>
      </w:r>
      <w:proofErr w:type="spellEnd"/>
      <w:r w:rsidR="0011080D">
        <w:t xml:space="preserve">, </w:t>
      </w:r>
      <w:r w:rsidR="00545975">
        <w:t xml:space="preserve">if </w:t>
      </w:r>
      <m:oMath>
        <m:r>
          <w:rPr>
            <w:rFonts w:ascii="Cambria Math" w:hAnsi="Cambria Math"/>
          </w:rPr>
          <m:t>ΔT</m:t>
        </m:r>
      </m:oMath>
      <w:r w:rsidR="00545975">
        <w:t xml:space="preserve"> &gt; 0, </w:t>
      </w:r>
      <m:oMath>
        <m:r>
          <w:rPr>
            <w:rFonts w:ascii="Cambria Math" w:hAnsi="Cambria Math"/>
          </w:rPr>
          <m:t>Q</m:t>
        </m:r>
      </m:oMath>
      <w:r w:rsidR="00545975">
        <w:t xml:space="preserve"> &gt; 0 and vice versa. </w:t>
      </w:r>
    </w:p>
    <w:p w14:paraId="653F2B75" w14:textId="59DFA081" w:rsidR="005E10AC" w:rsidRDefault="0020266C" w:rsidP="00E62EDA">
      <w:pPr>
        <w:pStyle w:val="ListParagraph"/>
        <w:numPr>
          <w:ilvl w:val="0"/>
          <w:numId w:val="25"/>
        </w:numPr>
      </w:pPr>
      <w:r>
        <w:t xml:space="preserve">Standard formula: </w:t>
      </w:r>
      <w:r w:rsidR="00CF37E5">
        <w:t xml:space="preserve">The relationship </w:t>
      </w:r>
      <w:r w:rsidR="00292F3C">
        <w:t>between the heat transferred into a system and the system’s change in temperature can be more accurately expressed by accounting for the mass of the system:</w:t>
      </w:r>
      <w:r w:rsidR="00292F3C">
        <w:br/>
      </w:r>
      <w:r w:rsidR="00292F3C">
        <w:br/>
      </w:r>
      <m:oMathPara>
        <m:oMath>
          <m:r>
            <w:rPr>
              <w:rFonts w:ascii="Cambria Math" w:hAnsi="Cambria Math"/>
            </w:rPr>
            <m:t>Q=m×c×ΔT</m:t>
          </m:r>
          <m:r>
            <m:rPr>
              <m:sty m:val="p"/>
            </m:rPr>
            <w:br/>
          </m:r>
        </m:oMath>
        <m:oMath>
          <m:r>
            <m:rPr>
              <m:sty m:val="p"/>
            </m:rPr>
            <w:br/>
          </m:r>
          <m:r>
            <m:rPr>
              <m:sty m:val="p"/>
            </m:rPr>
            <w:rPr>
              <w:rFonts w:ascii="Cambria Math" w:hAnsi="Cambria Math"/>
            </w:rPr>
            <m:t xml:space="preserve">Here, </m:t>
          </m:r>
        </m:oMath>
      </m:oMathPara>
      <w:r w:rsidR="009E50EE">
        <w:rPr>
          <w:i/>
        </w:rPr>
        <w:t xml:space="preserve">c </w:t>
      </w:r>
      <w:r w:rsidR="009E50EE">
        <w:t>(Jkg</w:t>
      </w:r>
      <w:r w:rsidR="009E50EE">
        <w:rPr>
          <w:vertAlign w:val="superscript"/>
        </w:rPr>
        <w:t>-1</w:t>
      </w:r>
      <w:r w:rsidR="005E10AC">
        <w:t xml:space="preserve"> </w:t>
      </w:r>
      <w:r w:rsidR="009E50EE">
        <w:t>K</w:t>
      </w:r>
      <w:r w:rsidR="009E50EE">
        <w:rPr>
          <w:vertAlign w:val="superscript"/>
        </w:rPr>
        <w:t>-1</w:t>
      </w:r>
      <w:r w:rsidR="009E50EE">
        <w:t>)</w:t>
      </w:r>
      <w:r w:rsidR="005E10AC">
        <w:t xml:space="preserve">represents the specific heat capacity of </w:t>
      </w:r>
      <w:r w:rsidR="0028510B">
        <w:t xml:space="preserve">the material from which the system is comprised. </w:t>
      </w:r>
    </w:p>
    <w:p w14:paraId="480EDCCA" w14:textId="77777777" w:rsidR="00B73F3A" w:rsidRDefault="009C1F11" w:rsidP="00E62EDA">
      <w:pPr>
        <w:pStyle w:val="ListParagraph"/>
        <w:numPr>
          <w:ilvl w:val="0"/>
          <w:numId w:val="25"/>
        </w:numPr>
      </w:pPr>
      <w:r>
        <w:t xml:space="preserve">Molar specific heat: </w:t>
      </w:r>
      <w:r w:rsidR="004F766F">
        <w:t xml:space="preserve">The equation linking the </w:t>
      </w:r>
      <w:proofErr w:type="spellStart"/>
      <w:r w:rsidR="004F766F">
        <w:t>no.mols</w:t>
      </w:r>
      <w:proofErr w:type="spellEnd"/>
      <w:r w:rsidR="004F766F">
        <w:t xml:space="preserve"> and </w:t>
      </w:r>
      <w:r w:rsidR="00333E39">
        <w:t xml:space="preserve">energy </w:t>
      </w:r>
      <w:r w:rsidR="00CB2A06">
        <w:t>transferred can be expressed as:</w:t>
      </w:r>
      <w:r w:rsidR="00CB2A06">
        <w:br/>
      </w:r>
      <w:r w:rsidR="00CB2A06">
        <w:br/>
      </w:r>
      <m:oMathPara>
        <m:oMath>
          <m:r>
            <w:rPr>
              <w:rFonts w:ascii="Cambria Math" w:hAnsi="Cambria Math"/>
            </w:rPr>
            <m:t>Q=nCΔT</m:t>
          </m:r>
          <m:r>
            <m:rPr>
              <m:sty m:val="p"/>
            </m:rPr>
            <w:br/>
          </m:r>
        </m:oMath>
        <m:oMath>
          <m:r>
            <m:rPr>
              <m:sty m:val="p"/>
            </m:rPr>
            <w:br/>
          </m:r>
          <m:r>
            <m:rPr>
              <m:sty m:val="p"/>
            </m:rPr>
            <w:rPr>
              <w:rFonts w:ascii="Cambria Math" w:hAnsi="Cambria Math"/>
            </w:rPr>
            <m:t>Where C (Jmol</m:t>
          </m:r>
        </m:oMath>
      </m:oMathPara>
      <w:r w:rsidR="00CB2A06">
        <w:rPr>
          <w:vertAlign w:val="superscript"/>
        </w:rPr>
        <w:t>-1</w:t>
      </w:r>
      <w:r w:rsidR="00CB2A06">
        <w:t xml:space="preserve"> K</w:t>
      </w:r>
      <w:r w:rsidR="00CB2A06">
        <w:rPr>
          <w:vertAlign w:val="superscript"/>
        </w:rPr>
        <w:t>-1</w:t>
      </w:r>
      <w:r w:rsidR="00CB2A06">
        <w:t>)represents the</w:t>
      </w:r>
      <w:r w:rsidR="00CB1D30">
        <w:t xml:space="preserve"> molar specific heat of the </w:t>
      </w:r>
      <w:r w:rsidR="00A00970">
        <w:t xml:space="preserve">material. </w:t>
      </w:r>
    </w:p>
    <w:p w14:paraId="67406F56" w14:textId="3DA33E70" w:rsidR="00CB2A06" w:rsidRDefault="00B73F3A" w:rsidP="00E62EDA">
      <w:pPr>
        <w:pStyle w:val="ListParagraph"/>
        <w:numPr>
          <w:ilvl w:val="0"/>
          <w:numId w:val="25"/>
        </w:numPr>
      </w:pPr>
      <w:r>
        <w:rPr>
          <w:b/>
        </w:rPr>
        <w:t xml:space="preserve">Note: </w:t>
      </w:r>
      <w:r w:rsidR="003F14DB" w:rsidRPr="003F14DB">
        <w:t xml:space="preserve">The specific heat capacity of a material can depend on the </w:t>
      </w:r>
      <w:r w:rsidR="006E27CC">
        <w:t xml:space="preserve">temperature and also whether </w:t>
      </w:r>
      <w:r w:rsidR="005D32A8">
        <w:t xml:space="preserve">it’s the systems volume or </w:t>
      </w:r>
      <w:r w:rsidR="00F83BE3">
        <w:t xml:space="preserve">pressure which is being </w:t>
      </w:r>
      <w:r w:rsidR="00501034">
        <w:t>changed un</w:t>
      </w:r>
      <w:r w:rsidR="00674511">
        <w:t xml:space="preserve">der heating(there are different </w:t>
      </w:r>
      <w:r w:rsidR="00683899">
        <w:t xml:space="preserve">specific heats for each </w:t>
      </w:r>
      <w:r w:rsidR="00570BA2">
        <w:t xml:space="preserve">scenario). </w:t>
      </w:r>
      <w:r w:rsidR="00C845C8">
        <w:t xml:space="preserve">This point is mostly relevant for gases rather than solids or liquids. </w:t>
      </w:r>
    </w:p>
    <w:p w14:paraId="5B7B7524" w14:textId="554150F3" w:rsidR="00692ADF" w:rsidRDefault="00692ADF" w:rsidP="00E62EDA">
      <w:pPr>
        <w:pStyle w:val="ListParagraph"/>
        <w:numPr>
          <w:ilvl w:val="0"/>
          <w:numId w:val="25"/>
        </w:numPr>
      </w:pPr>
      <w:r w:rsidRPr="00DA536B">
        <w:rPr>
          <w:b/>
        </w:rPr>
        <w:t>Note:</w:t>
      </w:r>
      <w:r>
        <w:t xml:space="preserve"> If you think about it, Q is really just </w:t>
      </w:r>
      <w:r w:rsidR="00626F0F">
        <w:t xml:space="preserve">the change in </w:t>
      </w:r>
      <w:r w:rsidR="0006602D">
        <w:t xml:space="preserve">energy of </w:t>
      </w:r>
      <w:r w:rsidR="005B2605">
        <w:t>the system(this will be discussed later</w:t>
      </w:r>
      <w:r w:rsidR="00FA00E1">
        <w:t xml:space="preserve"> through the equation </w:t>
      </w:r>
      <m:oMath>
        <m:r>
          <w:rPr>
            <w:rFonts w:ascii="Cambria Math" w:hAnsi="Cambria Math"/>
          </w:rPr>
          <m:t>ΔU=Q+W</m:t>
        </m:r>
      </m:oMath>
      <w:r w:rsidR="00FA00E1">
        <w:t xml:space="preserve">), so </w:t>
      </w:r>
      <w:r w:rsidR="001E500D">
        <w:t xml:space="preserve">what the </w:t>
      </w:r>
      <w:r w:rsidR="00DA536B">
        <w:t xml:space="preserve">equations above describe </w:t>
      </w:r>
      <w:r w:rsidR="009E46B9">
        <w:t xml:space="preserve">are in fact the rate of change </w:t>
      </w:r>
      <w:r w:rsidR="009D69F1">
        <w:t xml:space="preserve">in </w:t>
      </w:r>
      <w:r w:rsidR="006749B0">
        <w:t xml:space="preserve">energy vs. rate of change in temperature. </w:t>
      </w:r>
    </w:p>
    <w:p w14:paraId="07679C11" w14:textId="77777777" w:rsidR="00533024" w:rsidRDefault="00533024" w:rsidP="00533024"/>
    <w:p w14:paraId="2B881F62" w14:textId="77777777" w:rsidR="00533024" w:rsidRDefault="00533024" w:rsidP="00533024"/>
    <w:p w14:paraId="0DA3E4A3" w14:textId="6386FA15" w:rsidR="00533024" w:rsidRDefault="00533024" w:rsidP="00533024">
      <w:pPr>
        <w:pStyle w:val="Heading2"/>
      </w:pPr>
      <w:r>
        <w:t>Phase Transformation</w:t>
      </w:r>
    </w:p>
    <w:p w14:paraId="1C398A85" w14:textId="2CE5891B" w:rsidR="000322CA" w:rsidRDefault="000322CA" w:rsidP="006C3F09">
      <w:r>
        <w:t>A phase transformation/change/</w:t>
      </w:r>
      <w:r w:rsidR="00FA00E1">
        <w:t>transition</w:t>
      </w:r>
      <w:r>
        <w:t xml:space="preserve"> occurs when a substance alters its state(</w:t>
      </w:r>
      <w:proofErr w:type="spellStart"/>
      <w:r>
        <w:t>e.g</w:t>
      </w:r>
      <w:proofErr w:type="spellEnd"/>
      <w:r>
        <w:t xml:space="preserve"> </w:t>
      </w:r>
      <w:r w:rsidR="00E96A05">
        <w:t xml:space="preserve">solid, liquid, gas). </w:t>
      </w:r>
      <w:r>
        <w:t xml:space="preserve"> </w:t>
      </w:r>
    </w:p>
    <w:p w14:paraId="6F796967" w14:textId="398527DB" w:rsidR="006C3F09" w:rsidRDefault="006C3F09" w:rsidP="00E62EDA">
      <w:pPr>
        <w:pStyle w:val="ListParagraph"/>
        <w:numPr>
          <w:ilvl w:val="0"/>
          <w:numId w:val="27"/>
        </w:numPr>
      </w:pPr>
      <w:r>
        <w:t xml:space="preserve">Up to now, we have only been examining the effect of heating on the temperature of a system. </w:t>
      </w:r>
      <w:r w:rsidR="00CE7354">
        <w:t xml:space="preserve">However, </w:t>
      </w:r>
      <w:r w:rsidR="00896754">
        <w:t>the heat transferred doesn’t necessarily have to increase the temperature of the system – it can also change th</w:t>
      </w:r>
      <w:r w:rsidR="003933A0">
        <w:t xml:space="preserve">e phase of the substance. </w:t>
      </w:r>
    </w:p>
    <w:p w14:paraId="69244D93" w14:textId="27502127" w:rsidR="000322CA" w:rsidRDefault="00E30081" w:rsidP="00E62EDA">
      <w:pPr>
        <w:pStyle w:val="ListParagraph"/>
        <w:numPr>
          <w:ilvl w:val="0"/>
          <w:numId w:val="26"/>
        </w:numPr>
      </w:pPr>
      <w:r>
        <w:t>Th</w:t>
      </w:r>
      <w:r w:rsidR="00BC6B7A">
        <w:t>e energy transferred can</w:t>
      </w:r>
      <w:r w:rsidR="00F01D25">
        <w:t xml:space="preserve"> be used to</w:t>
      </w:r>
      <w:r w:rsidR="00BC6B7A">
        <w:t xml:space="preserve"> either:</w:t>
      </w:r>
    </w:p>
    <w:p w14:paraId="466551BD" w14:textId="081F9E6E" w:rsidR="00BC6B7A" w:rsidRDefault="00BC6B7A" w:rsidP="00E62EDA">
      <w:pPr>
        <w:pStyle w:val="ListParagraph"/>
        <w:numPr>
          <w:ilvl w:val="0"/>
          <w:numId w:val="28"/>
        </w:numPr>
      </w:pPr>
      <w:r>
        <w:t xml:space="preserve">Increase the kinetic energy of the particles of a substance. </w:t>
      </w:r>
    </w:p>
    <w:p w14:paraId="5D8A8D00" w14:textId="1E548245" w:rsidR="00F01D25" w:rsidRDefault="00837A59" w:rsidP="00E62EDA">
      <w:pPr>
        <w:pStyle w:val="ListParagraph"/>
        <w:numPr>
          <w:ilvl w:val="0"/>
          <w:numId w:val="28"/>
        </w:numPr>
      </w:pPr>
      <w:r>
        <w:t xml:space="preserve">Overcome the attractive forces between the molecules by increasing the potential energy of the molecules. </w:t>
      </w:r>
    </w:p>
    <w:p w14:paraId="365786B2" w14:textId="7D39F11A" w:rsidR="0037068F" w:rsidRDefault="00BA297A" w:rsidP="00E62EDA">
      <w:pPr>
        <w:pStyle w:val="ListParagraph"/>
        <w:numPr>
          <w:ilvl w:val="0"/>
          <w:numId w:val="28"/>
        </w:numPr>
      </w:pPr>
      <w:r>
        <w:t>Both 1 and 2(</w:t>
      </w:r>
      <w:r w:rsidR="00015433">
        <w:t xml:space="preserve">only </w:t>
      </w:r>
      <w:r>
        <w:t xml:space="preserve">for impure substances). </w:t>
      </w:r>
    </w:p>
    <w:p w14:paraId="32E37DF7" w14:textId="285D2733" w:rsidR="00B8136F" w:rsidRDefault="00EF237D" w:rsidP="00E62EDA">
      <w:pPr>
        <w:pStyle w:val="ListParagraph"/>
        <w:numPr>
          <w:ilvl w:val="0"/>
          <w:numId w:val="26"/>
        </w:numPr>
      </w:pPr>
      <w:r>
        <w:t xml:space="preserve">To reach the phase transformation stage, the substance must first reach the </w:t>
      </w:r>
      <w:r w:rsidR="00D21C87">
        <w:t xml:space="preserve">phase transition temperature. </w:t>
      </w:r>
    </w:p>
    <w:p w14:paraId="0421CE92" w14:textId="77777777" w:rsidR="00537180" w:rsidRDefault="00537180" w:rsidP="00537180"/>
    <w:p w14:paraId="007D6DCF" w14:textId="77777777" w:rsidR="00537180" w:rsidRDefault="00537180" w:rsidP="00537180"/>
    <w:p w14:paraId="55220DF1" w14:textId="0BE43887" w:rsidR="00C86A50" w:rsidRDefault="00C86A50" w:rsidP="00E62EDA">
      <w:pPr>
        <w:pStyle w:val="ListParagraph"/>
        <w:numPr>
          <w:ilvl w:val="0"/>
          <w:numId w:val="26"/>
        </w:numPr>
      </w:pPr>
      <w:r>
        <w:t xml:space="preserve">After reaching </w:t>
      </w:r>
      <w:r w:rsidR="006C0C2A">
        <w:t xml:space="preserve">the transition temperature, </w:t>
      </w:r>
      <w:r w:rsidR="003946C6">
        <w:t xml:space="preserve">all added heat will </w:t>
      </w:r>
      <w:r w:rsidR="002B1867">
        <w:t xml:space="preserve">be used to increase the potential </w:t>
      </w:r>
      <w:r w:rsidR="00390B7B">
        <w:t xml:space="preserve">energy between </w:t>
      </w:r>
      <w:r w:rsidR="00995946">
        <w:t>molecules</w:t>
      </w:r>
      <w:r w:rsidR="00AC77F6">
        <w:t>, so kinetic energy(and therefore the temperature of</w:t>
      </w:r>
      <w:r w:rsidR="00B81B30">
        <w:t xml:space="preserve"> the particles) remains the constant during phase change</w:t>
      </w:r>
      <w:r w:rsidR="00AC77F6">
        <w:t xml:space="preserve">. </w:t>
      </w:r>
    </w:p>
    <w:p w14:paraId="6F8D9DCF" w14:textId="7FDC6C09" w:rsidR="00593504" w:rsidRDefault="00593504" w:rsidP="00E62EDA">
      <w:pPr>
        <w:pStyle w:val="ListParagraph"/>
        <w:numPr>
          <w:ilvl w:val="0"/>
          <w:numId w:val="26"/>
        </w:numPr>
      </w:pPr>
      <w:r>
        <w:rPr>
          <w:b/>
        </w:rPr>
        <w:t>Energy added vs phase transition:</w:t>
      </w:r>
      <w:r>
        <w:rPr>
          <w:b/>
        </w:rPr>
        <w:br/>
      </w:r>
      <w:r>
        <w:rPr>
          <w:b/>
        </w:rPr>
        <w:br/>
      </w:r>
      <m:oMathPara>
        <m:oMath>
          <m:r>
            <w:rPr>
              <w:rFonts w:ascii="Cambria Math" w:hAnsi="Cambria Math"/>
            </w:rPr>
            <m:t>Q= ±mL</m:t>
          </m:r>
          <m:r>
            <m:rPr>
              <m:sty m:val="p"/>
            </m:rPr>
            <w:br/>
          </m:r>
        </m:oMath>
        <m:oMath>
          <m:r>
            <m:rPr>
              <m:sty m:val="p"/>
            </m:rPr>
            <w:br/>
          </m:r>
          <m:r>
            <m:rPr>
              <m:sty m:val="p"/>
            </m:rPr>
            <w:rPr>
              <w:rFonts w:ascii="Cambria Math" w:hAnsi="Cambria Math"/>
            </w:rPr>
            <m:t xml:space="preserve">Here, Q represents the heat added to a </m:t>
          </m:r>
        </m:oMath>
      </m:oMathPara>
      <w:r w:rsidR="00664779">
        <w:t xml:space="preserve">system, </w:t>
      </w:r>
      <w:r w:rsidR="00A234CD">
        <w:t xml:space="preserve">while </w:t>
      </w:r>
      <w:r w:rsidR="007B3D47">
        <w:t xml:space="preserve">m is the mass of the substance and L is the </w:t>
      </w:r>
      <w:r w:rsidR="00E3101A">
        <w:t xml:space="preserve">constant called </w:t>
      </w:r>
      <w:r w:rsidR="00E3101A">
        <w:rPr>
          <w:b/>
        </w:rPr>
        <w:t>heat of transformation</w:t>
      </w:r>
      <w:r w:rsidR="00E3101A">
        <w:t xml:space="preserve">. </w:t>
      </w:r>
    </w:p>
    <w:p w14:paraId="0475FD15" w14:textId="0F66790B" w:rsidR="00DA4CE0" w:rsidRDefault="00DA4CE0" w:rsidP="00E62EDA">
      <w:pPr>
        <w:pStyle w:val="ListParagraph"/>
        <w:numPr>
          <w:ilvl w:val="1"/>
          <w:numId w:val="26"/>
        </w:numPr>
      </w:pPr>
      <w:r>
        <w:rPr>
          <w:b/>
        </w:rPr>
        <w:t xml:space="preserve">Note: </w:t>
      </w:r>
      <w:r>
        <w:t xml:space="preserve">The heat of transformation for a substance, firstly, depends on the material comprising the substance, along with the </w:t>
      </w:r>
      <w:r w:rsidR="00EB0FB5">
        <w:t xml:space="preserve">phase transition </w:t>
      </w:r>
      <w:r w:rsidR="001C03EE">
        <w:t>occurring. There are three</w:t>
      </w:r>
      <w:r w:rsidR="004E4751">
        <w:t xml:space="preserve"> phase transitions:</w:t>
      </w:r>
    </w:p>
    <w:p w14:paraId="23D68950" w14:textId="06B85AD1" w:rsidR="004E4751" w:rsidRDefault="007A166D" w:rsidP="00E62EDA">
      <w:pPr>
        <w:pStyle w:val="ListParagraph"/>
        <w:numPr>
          <w:ilvl w:val="2"/>
          <w:numId w:val="26"/>
        </w:numPr>
      </w:pPr>
      <w:r>
        <w:t>Melting/</w:t>
      </w:r>
      <w:r w:rsidR="000C7052">
        <w:t>freezing</w:t>
      </w:r>
      <w:r w:rsidR="00CB7638">
        <w:t>:</w:t>
      </w:r>
      <w:r w:rsidR="00C3608C">
        <w:t xml:space="preserve"> </w:t>
      </w:r>
      <w:r w:rsidR="009C3784">
        <w:t xml:space="preserve">From solid to liquid and vice versa. </w:t>
      </w:r>
      <w:r w:rsidR="00FB5329">
        <w:t xml:space="preserve">The latent heat of </w:t>
      </w:r>
      <w:r w:rsidR="00267406">
        <w:t xml:space="preserve">transformation is called </w:t>
      </w:r>
      <w:r w:rsidR="00096225">
        <w:t xml:space="preserve">the </w:t>
      </w:r>
      <w:r w:rsidR="00096225" w:rsidRPr="000405EC">
        <w:rPr>
          <w:b/>
        </w:rPr>
        <w:t>heat of fusion</w:t>
      </w:r>
      <w:r w:rsidR="00096225">
        <w:t xml:space="preserve"> </w:t>
      </w:r>
      <w:r w:rsidR="003372FC">
        <w:t xml:space="preserve">in this situation and is denoted as </w:t>
      </w:r>
      <w:proofErr w:type="spellStart"/>
      <w:r w:rsidR="00CC6267">
        <w:t>L</w:t>
      </w:r>
      <w:r w:rsidR="00155D07">
        <w:rPr>
          <w:vertAlign w:val="subscript"/>
        </w:rPr>
        <w:t>f</w:t>
      </w:r>
      <w:proofErr w:type="spellEnd"/>
      <w:r w:rsidR="00CC6267">
        <w:t xml:space="preserve">. </w:t>
      </w:r>
    </w:p>
    <w:p w14:paraId="1225451D" w14:textId="22703581" w:rsidR="00155D07" w:rsidRDefault="001E68CF" w:rsidP="00E62EDA">
      <w:pPr>
        <w:pStyle w:val="ListParagraph"/>
        <w:numPr>
          <w:ilvl w:val="2"/>
          <w:numId w:val="26"/>
        </w:numPr>
      </w:pPr>
      <w:r>
        <w:t xml:space="preserve">Vaporisation/condensation: </w:t>
      </w:r>
      <w:r w:rsidR="00AD4D3D">
        <w:t xml:space="preserve">From </w:t>
      </w:r>
      <w:r w:rsidR="007366F4">
        <w:t xml:space="preserve">liquid to gas and vice versa. </w:t>
      </w:r>
      <w:r w:rsidR="00247D1E">
        <w:t xml:space="preserve">The heat of </w:t>
      </w:r>
      <w:r w:rsidR="00852853">
        <w:t xml:space="preserve">transformation </w:t>
      </w:r>
      <w:r w:rsidR="00580BFC">
        <w:t xml:space="preserve">is called </w:t>
      </w:r>
      <w:r w:rsidR="00841B8D">
        <w:t xml:space="preserve">the </w:t>
      </w:r>
      <w:r w:rsidR="00841B8D" w:rsidRPr="000405EC">
        <w:rPr>
          <w:b/>
        </w:rPr>
        <w:t xml:space="preserve">heat of </w:t>
      </w:r>
      <w:r w:rsidR="00DB25FE" w:rsidRPr="000405EC">
        <w:rPr>
          <w:b/>
        </w:rPr>
        <w:t>vaporisation</w:t>
      </w:r>
      <w:r w:rsidR="00DB25FE">
        <w:t xml:space="preserve"> and is denoted as L</w:t>
      </w:r>
      <w:r w:rsidR="00DB25FE">
        <w:rPr>
          <w:vertAlign w:val="subscript"/>
        </w:rPr>
        <w:t>v</w:t>
      </w:r>
      <w:r w:rsidR="00DB25FE">
        <w:t xml:space="preserve">. </w:t>
      </w:r>
    </w:p>
    <w:p w14:paraId="5FCEED6B" w14:textId="72070A30" w:rsidR="00023EDD" w:rsidRDefault="001176D5" w:rsidP="00E62EDA">
      <w:pPr>
        <w:pStyle w:val="ListParagraph"/>
        <w:numPr>
          <w:ilvl w:val="2"/>
          <w:numId w:val="26"/>
        </w:numPr>
      </w:pPr>
      <w:r>
        <w:t>Sublimation/</w:t>
      </w:r>
      <w:r w:rsidR="002340F7">
        <w:t>deposition</w:t>
      </w:r>
      <w:r>
        <w:t>:</w:t>
      </w:r>
      <w:r w:rsidR="00B04B26">
        <w:t xml:space="preserve"> </w:t>
      </w:r>
      <w:r w:rsidR="00E60C96">
        <w:t xml:space="preserve">Solid to gas and vice versa. </w:t>
      </w:r>
      <w:r w:rsidR="00B37352">
        <w:t xml:space="preserve">The heat of </w:t>
      </w:r>
      <w:r w:rsidR="00E374AE">
        <w:t xml:space="preserve">transformation </w:t>
      </w:r>
      <w:r w:rsidR="00A32AB0">
        <w:t xml:space="preserve">in this situation is </w:t>
      </w:r>
      <w:r w:rsidR="001837B5">
        <w:t xml:space="preserve">called the </w:t>
      </w:r>
      <w:r w:rsidR="001837B5" w:rsidRPr="00800594">
        <w:rPr>
          <w:b/>
        </w:rPr>
        <w:t>heat of sublimation</w:t>
      </w:r>
      <w:r w:rsidR="001837B5">
        <w:t xml:space="preserve"> and </w:t>
      </w:r>
      <w:r>
        <w:t xml:space="preserve"> </w:t>
      </w:r>
      <w:r w:rsidR="006D4AA4">
        <w:t>is denoted as L</w:t>
      </w:r>
      <w:r w:rsidR="006D4AA4">
        <w:rPr>
          <w:vertAlign w:val="subscript"/>
        </w:rPr>
        <w:t>s</w:t>
      </w:r>
      <w:r w:rsidR="006D4AA4">
        <w:t xml:space="preserve">. </w:t>
      </w:r>
    </w:p>
    <w:p w14:paraId="64831309" w14:textId="2BCA447F" w:rsidR="0037598B" w:rsidRDefault="00C87DB4" w:rsidP="00E62EDA">
      <w:pPr>
        <w:pStyle w:val="ListParagraph"/>
        <w:numPr>
          <w:ilvl w:val="1"/>
          <w:numId w:val="26"/>
        </w:numPr>
      </w:pPr>
      <w:r>
        <w:t xml:space="preserve">It is important to </w:t>
      </w:r>
      <w:r w:rsidR="00E24406">
        <w:t xml:space="preserve">note that </w:t>
      </w:r>
      <w:r w:rsidR="008C2049">
        <w:t>because</w:t>
      </w:r>
      <w:r w:rsidR="008D2FC8">
        <w:t xml:space="preserve"> both L and </w:t>
      </w:r>
      <w:r w:rsidR="00DE582F">
        <w:t>m are scalar quantities,</w:t>
      </w:r>
      <w:r w:rsidR="00501D6B">
        <w:t xml:space="preserve"> the signage </w:t>
      </w:r>
      <w:r w:rsidR="009D2F6C">
        <w:t xml:space="preserve">in front of </w:t>
      </w:r>
      <w:r w:rsidR="004651D4">
        <w:t xml:space="preserve">the expression mL must be </w:t>
      </w:r>
      <w:r w:rsidR="006C0BE3">
        <w:t xml:space="preserve">decided upon manually due to the fact that </w:t>
      </w:r>
      <w:r w:rsidR="001A6924">
        <w:t>the energy transferred could be leaving</w:t>
      </w:r>
      <w:r w:rsidR="008B0F3E">
        <w:t xml:space="preserve"> </w:t>
      </w:r>
      <w:r w:rsidR="00987355">
        <w:t xml:space="preserve">or entering the system depending on the scenario. </w:t>
      </w:r>
    </w:p>
    <w:p w14:paraId="626FD749" w14:textId="394D3668" w:rsidR="00184C00" w:rsidRDefault="00184C00" w:rsidP="00184C00"/>
    <w:p w14:paraId="439FBEBC" w14:textId="3A1BB518" w:rsidR="00184C00" w:rsidRDefault="00184C00" w:rsidP="00184C00"/>
    <w:p w14:paraId="3924DEF7" w14:textId="30A42B16" w:rsidR="0050541E" w:rsidRDefault="0050541E" w:rsidP="0050541E">
      <w:pPr>
        <w:pStyle w:val="Heading2"/>
      </w:pPr>
      <w:r>
        <w:t>Phase Diagram</w:t>
      </w:r>
    </w:p>
    <w:p w14:paraId="568A74CF" w14:textId="2515A896" w:rsidR="0050541E" w:rsidRDefault="00B22548" w:rsidP="0050541E">
      <w:r>
        <w:rPr>
          <w:noProof/>
        </w:rPr>
        <w:drawing>
          <wp:anchor distT="0" distB="0" distL="114300" distR="114300" simplePos="0" relativeHeight="251660288" behindDoc="0" locked="0" layoutInCell="1" allowOverlap="1" wp14:anchorId="5F6A799F" wp14:editId="333CAC7D">
            <wp:simplePos x="0" y="0"/>
            <wp:positionH relativeFrom="column">
              <wp:posOffset>852805</wp:posOffset>
            </wp:positionH>
            <wp:positionV relativeFrom="paragraph">
              <wp:posOffset>288290</wp:posOffset>
            </wp:positionV>
            <wp:extent cx="3469640" cy="2896870"/>
            <wp:effectExtent l="0" t="0" r="0" b="0"/>
            <wp:wrapTight wrapText="bothSides">
              <wp:wrapPolygon edited="0">
                <wp:start x="949" y="379"/>
                <wp:lineTo x="0" y="3409"/>
                <wp:lineTo x="0" y="5682"/>
                <wp:lineTo x="316" y="6818"/>
                <wp:lineTo x="949" y="6818"/>
                <wp:lineTo x="949" y="19886"/>
                <wp:lineTo x="10278" y="21022"/>
                <wp:lineTo x="16919" y="21401"/>
                <wp:lineTo x="17710" y="21401"/>
                <wp:lineTo x="21347" y="21022"/>
                <wp:lineTo x="21189" y="19128"/>
                <wp:lineTo x="17868" y="18371"/>
                <wp:lineTo x="17710" y="17424"/>
                <wp:lineTo x="14389" y="15909"/>
                <wp:lineTo x="20240" y="14394"/>
                <wp:lineTo x="20240" y="13447"/>
                <wp:lineTo x="14706" y="12879"/>
                <wp:lineTo x="19133" y="10038"/>
                <wp:lineTo x="21347" y="9280"/>
                <wp:lineTo x="20873" y="8712"/>
                <wp:lineTo x="14389" y="6818"/>
                <wp:lineTo x="20873" y="6818"/>
                <wp:lineTo x="20873" y="5492"/>
                <wp:lineTo x="14389" y="3788"/>
                <wp:lineTo x="14548" y="2083"/>
                <wp:lineTo x="11385" y="1326"/>
                <wp:lineTo x="1739" y="379"/>
                <wp:lineTo x="949" y="379"/>
              </wp:wrapPolygon>
            </wp:wrapTight>
            <wp:docPr id="2" name="Picture 2" descr="../Downloads/530px-Phase-diag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530px-Phase-diag2.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9640" cy="2896870"/>
                    </a:xfrm>
                    <a:prstGeom prst="rect">
                      <a:avLst/>
                    </a:prstGeom>
                    <a:noFill/>
                    <a:ln>
                      <a:noFill/>
                    </a:ln>
                  </pic:spPr>
                </pic:pic>
              </a:graphicData>
            </a:graphic>
            <wp14:sizeRelH relativeFrom="page">
              <wp14:pctWidth>0</wp14:pctWidth>
            </wp14:sizeRelH>
            <wp14:sizeRelV relativeFrom="page">
              <wp14:pctHeight>0</wp14:pctHeight>
            </wp14:sizeRelV>
          </wp:anchor>
        </w:drawing>
      </w:r>
      <w:r w:rsidR="0050541E">
        <w:t xml:space="preserve">A diagram showing the conditions under which a substance will </w:t>
      </w:r>
      <w:r w:rsidR="004E3FED">
        <w:t xml:space="preserve">be in certain </w:t>
      </w:r>
      <w:r w:rsidR="00BC6FBF">
        <w:t>states</w:t>
      </w:r>
      <w:r w:rsidR="003B2FB1">
        <w:t xml:space="preserve">. </w:t>
      </w:r>
    </w:p>
    <w:p w14:paraId="459C2CA3" w14:textId="77777777" w:rsidR="00DE615A" w:rsidRDefault="00DE615A" w:rsidP="0050541E"/>
    <w:p w14:paraId="13693E1D" w14:textId="77777777" w:rsidR="00DE615A" w:rsidRDefault="00DE615A" w:rsidP="0050541E"/>
    <w:p w14:paraId="47808A4B" w14:textId="77777777" w:rsidR="00DE615A" w:rsidRDefault="00DE615A" w:rsidP="0050541E"/>
    <w:p w14:paraId="29463C15" w14:textId="77777777" w:rsidR="00DE615A" w:rsidRDefault="00DE615A" w:rsidP="0050541E"/>
    <w:p w14:paraId="067BCD7F" w14:textId="77777777" w:rsidR="00DE615A" w:rsidRDefault="00DE615A" w:rsidP="0050541E"/>
    <w:p w14:paraId="568728C6" w14:textId="77777777" w:rsidR="00DE615A" w:rsidRDefault="00DE615A" w:rsidP="0050541E"/>
    <w:p w14:paraId="1A341125" w14:textId="77777777" w:rsidR="00DE615A" w:rsidRDefault="00DE615A" w:rsidP="0050541E"/>
    <w:p w14:paraId="5A826A6B" w14:textId="77777777" w:rsidR="00DE615A" w:rsidRDefault="00DE615A" w:rsidP="0050541E"/>
    <w:p w14:paraId="58396AA1" w14:textId="77777777" w:rsidR="00DE615A" w:rsidRDefault="00DE615A" w:rsidP="0050541E"/>
    <w:p w14:paraId="2DBC8193" w14:textId="77777777" w:rsidR="00DE615A" w:rsidRDefault="00DE615A" w:rsidP="0050541E"/>
    <w:p w14:paraId="33C3AB23" w14:textId="77777777" w:rsidR="00DE615A" w:rsidRDefault="00DE615A" w:rsidP="0050541E"/>
    <w:p w14:paraId="7489232C" w14:textId="77777777" w:rsidR="00DE615A" w:rsidRDefault="00DE615A" w:rsidP="0050541E"/>
    <w:p w14:paraId="4C17376F" w14:textId="77777777" w:rsidR="00DE615A" w:rsidRDefault="00DE615A" w:rsidP="0050541E"/>
    <w:p w14:paraId="31B67F42" w14:textId="77777777" w:rsidR="00DE615A" w:rsidRDefault="00DE615A" w:rsidP="0050541E"/>
    <w:p w14:paraId="413CC9F6" w14:textId="77777777" w:rsidR="00DE615A" w:rsidRDefault="00DE615A" w:rsidP="0050541E"/>
    <w:p w14:paraId="541CCB0B" w14:textId="77777777" w:rsidR="00DE615A" w:rsidRDefault="00DE615A" w:rsidP="0050541E"/>
    <w:p w14:paraId="6FA63551" w14:textId="77777777" w:rsidR="00DE615A" w:rsidRDefault="00DE615A" w:rsidP="0050541E"/>
    <w:p w14:paraId="565859D6" w14:textId="54591FD8" w:rsidR="00DE615A" w:rsidRDefault="00DE615A" w:rsidP="00E62EDA">
      <w:pPr>
        <w:pStyle w:val="ListParagraph"/>
        <w:numPr>
          <w:ilvl w:val="0"/>
          <w:numId w:val="29"/>
        </w:numPr>
      </w:pPr>
      <w:r>
        <w:lastRenderedPageBreak/>
        <w:t>Notable features:</w:t>
      </w:r>
    </w:p>
    <w:p w14:paraId="229BF6D5" w14:textId="257B16E6" w:rsidR="00DE615A" w:rsidRDefault="00DE615A" w:rsidP="00E62EDA">
      <w:pPr>
        <w:pStyle w:val="ListParagraph"/>
        <w:numPr>
          <w:ilvl w:val="1"/>
          <w:numId w:val="29"/>
        </w:numPr>
      </w:pPr>
      <w:r>
        <w:t xml:space="preserve">Triple point: </w:t>
      </w:r>
      <w:r w:rsidR="003A659E">
        <w:t xml:space="preserve">A point on the plot under which all three phases are in thermal equilibrium. </w:t>
      </w:r>
    </w:p>
    <w:p w14:paraId="0811EF9B" w14:textId="3321C7E7" w:rsidR="00CE1875" w:rsidRDefault="00CE1875" w:rsidP="00E62EDA">
      <w:pPr>
        <w:pStyle w:val="ListParagraph"/>
        <w:numPr>
          <w:ilvl w:val="1"/>
          <w:numId w:val="29"/>
        </w:numPr>
      </w:pPr>
      <w:r>
        <w:t xml:space="preserve">Critical point: A point at which the boundary between gas and liquid terminates. </w:t>
      </w:r>
    </w:p>
    <w:p w14:paraId="1F04AFFD" w14:textId="190D0502" w:rsidR="00837847" w:rsidRDefault="00837847" w:rsidP="00E62EDA">
      <w:pPr>
        <w:pStyle w:val="ListParagraph"/>
        <w:numPr>
          <w:ilvl w:val="0"/>
          <w:numId w:val="29"/>
        </w:numPr>
      </w:pPr>
      <w:r>
        <w:t xml:space="preserve">The implications of the phase diagrams are that if, for example, we keep </w:t>
      </w:r>
      <w:r w:rsidR="00181F17">
        <w:t xml:space="preserve">pressure constant, then increase temperature, </w:t>
      </w:r>
      <w:r w:rsidR="002F2D7F">
        <w:t xml:space="preserve">a substance could move from a solid, to liquid, then </w:t>
      </w:r>
      <w:r w:rsidR="00F205A1">
        <w:t xml:space="preserve">gas. </w:t>
      </w:r>
    </w:p>
    <w:p w14:paraId="131AD07E" w14:textId="2CBB80D7" w:rsidR="00177D5C" w:rsidRDefault="00177D5C" w:rsidP="00E62EDA">
      <w:pPr>
        <w:pStyle w:val="ListParagraph"/>
        <w:numPr>
          <w:ilvl w:val="0"/>
          <w:numId w:val="29"/>
        </w:numPr>
      </w:pPr>
      <w:r>
        <w:t xml:space="preserve">Likewise, </w:t>
      </w:r>
      <w:r w:rsidR="00A54CC6">
        <w:t xml:space="preserve">if we keep temperature constant, and steadily increase pressure, this could cause substance to </w:t>
      </w:r>
      <w:r w:rsidR="00511852">
        <w:t xml:space="preserve">change from a gas to liquid to solid. </w:t>
      </w:r>
    </w:p>
    <w:p w14:paraId="18D27432" w14:textId="77777777" w:rsidR="00A423F5" w:rsidRDefault="00A423F5" w:rsidP="00A423F5"/>
    <w:p w14:paraId="27C64AE6" w14:textId="7D3426CD" w:rsidR="00A423F5" w:rsidRDefault="00A423F5" w:rsidP="00A423F5">
      <w:pPr>
        <w:pStyle w:val="Heading2"/>
      </w:pPr>
      <w:r>
        <w:t>Heat Transfer mechanisms</w:t>
      </w:r>
    </w:p>
    <w:p w14:paraId="0FCFD7BD" w14:textId="2AC91F50" w:rsidR="00A0548B" w:rsidRDefault="00603B1E" w:rsidP="00E62EDA">
      <w:pPr>
        <w:pStyle w:val="ListParagraph"/>
        <w:numPr>
          <w:ilvl w:val="0"/>
          <w:numId w:val="30"/>
        </w:numPr>
      </w:pPr>
      <w:r>
        <w:t>Thermal Conduction</w:t>
      </w:r>
      <w:r w:rsidR="003165D7">
        <w:t xml:space="preserve">. </w:t>
      </w:r>
      <w:r w:rsidR="00422ED2">
        <w:t xml:space="preserve"> </w:t>
      </w:r>
    </w:p>
    <w:p w14:paraId="6A88B52D" w14:textId="19871C5A" w:rsidR="00AB78A4" w:rsidRDefault="00613EE8" w:rsidP="00E62EDA">
      <w:pPr>
        <w:pStyle w:val="ListParagraph"/>
        <w:numPr>
          <w:ilvl w:val="0"/>
          <w:numId w:val="30"/>
        </w:numPr>
      </w:pPr>
      <w:r>
        <w:t>Convection.</w:t>
      </w:r>
    </w:p>
    <w:p w14:paraId="481645F8" w14:textId="6F5779B1" w:rsidR="00613EE8" w:rsidRDefault="00613EE8" w:rsidP="00E62EDA">
      <w:pPr>
        <w:pStyle w:val="ListParagraph"/>
        <w:numPr>
          <w:ilvl w:val="0"/>
          <w:numId w:val="30"/>
        </w:numPr>
      </w:pPr>
      <w:r>
        <w:t xml:space="preserve">Radiation. </w:t>
      </w:r>
    </w:p>
    <w:p w14:paraId="7DAD2978" w14:textId="77777777" w:rsidR="00AC0806" w:rsidRDefault="00AC0806" w:rsidP="00AC0806"/>
    <w:p w14:paraId="54F11F82" w14:textId="36A592E7" w:rsidR="00E8593A" w:rsidRDefault="00E8593A" w:rsidP="00E8593A">
      <w:pPr>
        <w:pStyle w:val="Heading2"/>
      </w:pPr>
      <w:r>
        <w:t>Thermal Reservoir</w:t>
      </w:r>
    </w:p>
    <w:p w14:paraId="18BA74B0" w14:textId="55A0C025" w:rsidR="00E8593A" w:rsidRDefault="00AB6A8A" w:rsidP="00AB6A8A">
      <w:r>
        <w:t xml:space="preserve">Also called a heat bath, </w:t>
      </w:r>
      <w:r w:rsidR="004F221F">
        <w:t xml:space="preserve">a thermal reservoir is any individual body or </w:t>
      </w:r>
      <w:r w:rsidR="009B31BA">
        <w:t>environment</w:t>
      </w:r>
      <w:r w:rsidR="004F221F">
        <w:t xml:space="preserve"> which always maintains its temperature when placed in thermal contact with a system. </w:t>
      </w:r>
    </w:p>
    <w:p w14:paraId="12F82E46" w14:textId="35C266E8" w:rsidR="009B31BA" w:rsidRDefault="009B31BA" w:rsidP="00E62EDA">
      <w:pPr>
        <w:pStyle w:val="ListParagraph"/>
        <w:numPr>
          <w:ilvl w:val="0"/>
          <w:numId w:val="32"/>
        </w:numPr>
      </w:pPr>
      <w:r>
        <w:t xml:space="preserve">In reality, there is no such thing as a proper thermal reservoir technically, </w:t>
      </w:r>
      <w:r w:rsidR="00403C15">
        <w:t xml:space="preserve">but </w:t>
      </w:r>
      <w:r w:rsidR="00E54834">
        <w:t xml:space="preserve">objects which approximate it have a large specific heat capacity. </w:t>
      </w:r>
    </w:p>
    <w:p w14:paraId="7916A099" w14:textId="72FC486D" w:rsidR="00F9672A" w:rsidRPr="00E8593A" w:rsidRDefault="00F9672A" w:rsidP="00E62EDA">
      <w:pPr>
        <w:pStyle w:val="ListParagraph"/>
        <w:numPr>
          <w:ilvl w:val="0"/>
          <w:numId w:val="32"/>
        </w:numPr>
      </w:pPr>
      <w:r>
        <w:t xml:space="preserve">The idea of a thermal reservoir is </w:t>
      </w:r>
      <w:r w:rsidR="00B4286C">
        <w:t xml:space="preserve">important for </w:t>
      </w:r>
      <w:r w:rsidR="00D224E2">
        <w:t>calculations of conduction r</w:t>
      </w:r>
      <w:r w:rsidR="00884F08">
        <w:t xml:space="preserve">ates and </w:t>
      </w:r>
      <w:r w:rsidR="0022498F">
        <w:t xml:space="preserve">emission rates, </w:t>
      </w:r>
      <w:r w:rsidR="00AF2090">
        <w:t xml:space="preserve">because </w:t>
      </w:r>
      <w:r w:rsidR="00B9007D">
        <w:t>it means that the temperature</w:t>
      </w:r>
      <w:r w:rsidR="00671F45">
        <w:t xml:space="preserve">s of the body remain constant, so solving the equations are easier. </w:t>
      </w:r>
    </w:p>
    <w:p w14:paraId="415298BD" w14:textId="77777777" w:rsidR="00E8593A" w:rsidRDefault="00E8593A" w:rsidP="00AC0806"/>
    <w:p w14:paraId="30D0E6CB" w14:textId="0C0908E5" w:rsidR="00AC0806" w:rsidRDefault="00AC0806" w:rsidP="00AC0806">
      <w:pPr>
        <w:pStyle w:val="Heading2"/>
      </w:pPr>
      <w:r>
        <w:t>Conduction</w:t>
      </w:r>
    </w:p>
    <w:p w14:paraId="5932C6FF" w14:textId="5895E785" w:rsidR="00AC0806" w:rsidRDefault="00B70F44" w:rsidP="00E62EDA">
      <w:pPr>
        <w:pStyle w:val="ListBullet"/>
        <w:numPr>
          <w:ilvl w:val="0"/>
          <w:numId w:val="31"/>
        </w:numPr>
      </w:pPr>
      <w:r>
        <w:t xml:space="preserve">The transfer of </w:t>
      </w:r>
      <w:r w:rsidR="00071A63">
        <w:t xml:space="preserve">energy through physical contact. </w:t>
      </w:r>
    </w:p>
    <w:p w14:paraId="701A34CF" w14:textId="359F1BE4" w:rsidR="00550C59" w:rsidRDefault="00550C59" w:rsidP="00E62EDA">
      <w:pPr>
        <w:pStyle w:val="ListBullet"/>
        <w:numPr>
          <w:ilvl w:val="0"/>
          <w:numId w:val="31"/>
        </w:numPr>
      </w:pPr>
      <w:r>
        <w:t>On a microscopic scale, conduction occurs because</w:t>
      </w:r>
      <w:r w:rsidR="005A6347">
        <w:t xml:space="preserve"> particles</w:t>
      </w:r>
      <w:r w:rsidR="0031600F">
        <w:t xml:space="preserve"> of</w:t>
      </w:r>
      <w:r w:rsidR="00CD23AE">
        <w:t xml:space="preserve"> a higher kinetic energy(from the </w:t>
      </w:r>
      <w:r w:rsidR="00B71A8E">
        <w:t xml:space="preserve">body with greater temperature) </w:t>
      </w:r>
      <w:r w:rsidR="00A90C8A">
        <w:t xml:space="preserve">will transfer energy to particles of lower energy(from the body with lower temperature) through collisions. </w:t>
      </w:r>
    </w:p>
    <w:p w14:paraId="5B7E88E7" w14:textId="59F87F3A" w:rsidR="00701027" w:rsidRPr="00701027" w:rsidRDefault="0081259D" w:rsidP="00E62EDA">
      <w:pPr>
        <w:pStyle w:val="ListBullet"/>
        <w:numPr>
          <w:ilvl w:val="0"/>
          <w:numId w:val="31"/>
        </w:numPr>
      </w:pPr>
      <w:r>
        <w:rPr>
          <w:b/>
        </w:rPr>
        <w:t>Equation:</w:t>
      </w:r>
      <w:r>
        <w:t xml:space="preserve"> The general mathematical equation relating the rate of conduction between </w:t>
      </w:r>
      <w:r w:rsidR="003C7F11">
        <w:t xml:space="preserve">two </w:t>
      </w:r>
      <w:r w:rsidR="002A3399">
        <w:t>bodies is given by</w:t>
      </w:r>
      <w:r w:rsidR="002A3399">
        <w:br/>
      </w:r>
      <w:r w:rsidR="002A3399">
        <w:br/>
      </w:r>
      <m:oMathPara>
        <m:oMath>
          <m:r>
            <w:rPr>
              <w:rFonts w:ascii="Cambria Math" w:hAnsi="Cambria Math"/>
            </w:rPr>
            <m:t xml:space="preserve">H= </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=kA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L</m:t>
              </m:r>
            </m:den>
          </m:f>
          <m:r>
            <m:rPr>
              <m:sty m:val="p"/>
            </m:rPr>
            <w:br/>
          </m:r>
        </m:oMath>
        <m:oMath>
          <m:r>
            <m:rPr>
              <m:sty m:val="p"/>
            </m:rPr>
            <w:br/>
          </m:r>
          <m:r>
            <m:rPr>
              <m:sty m:val="p"/>
            </m:rPr>
            <w:rPr>
              <w:rFonts w:ascii="Cambria Math" w:hAnsi="Cambria Math"/>
            </w:rPr>
            <m:t xml:space="preserve">Where </m:t>
          </m:r>
        </m:oMath>
      </m:oMathPara>
      <w:r w:rsidR="00B85543">
        <w:t>k (JK</w:t>
      </w:r>
      <w:r w:rsidR="00B85543">
        <w:rPr>
          <w:vertAlign w:val="superscript"/>
        </w:rPr>
        <w:t>-1</w:t>
      </w:r>
      <w:r w:rsidR="00B85543">
        <w:t xml:space="preserve"> m</w:t>
      </w:r>
      <w:r w:rsidR="00B85543">
        <w:rPr>
          <w:vertAlign w:val="superscript"/>
        </w:rPr>
        <w:t>-1</w:t>
      </w:r>
      <w:r w:rsidR="00B85543">
        <w:t>s</w:t>
      </w:r>
      <w:r w:rsidR="00B85543">
        <w:rPr>
          <w:vertAlign w:val="superscript"/>
        </w:rPr>
        <w:t>-1</w:t>
      </w:r>
      <w:r w:rsidR="00B85543">
        <w:t>)</w:t>
      </w:r>
      <w:r w:rsidR="006F646B">
        <w:t xml:space="preserve"> </w:t>
      </w:r>
      <w:r w:rsidR="00B85543">
        <w:t>is a coefficient of thermal conductivity</w:t>
      </w:r>
      <w:r w:rsidR="00872422">
        <w:t xml:space="preserve">, varying for the material </w:t>
      </w:r>
      <w:r w:rsidR="00347726">
        <w:t xml:space="preserve">of the </w:t>
      </w:r>
      <w:r w:rsidR="00850A6E">
        <w:t xml:space="preserve">medium of conduction. </w:t>
      </w:r>
      <w:r w:rsidR="00AE09CA">
        <w:t>A is the surface area of t</w:t>
      </w:r>
      <w:r w:rsidR="0027429E">
        <w:t>he conducting face</w:t>
      </w:r>
      <w:r w:rsidR="006D2705">
        <w:t xml:space="preserve">, </w:t>
      </w:r>
      <w:r w:rsidR="008276B0">
        <w:t xml:space="preserve">L is the </w:t>
      </w:r>
      <w:r w:rsidR="00ED40EB">
        <w:t xml:space="preserve">length between </w:t>
      </w:r>
      <w:r w:rsidR="00534613">
        <w:t>the two objects, T</w:t>
      </w:r>
      <w:r w:rsidR="00534613">
        <w:rPr>
          <w:vertAlign w:val="subscript"/>
        </w:rPr>
        <w:t>h</w:t>
      </w:r>
      <w:r w:rsidR="00534613">
        <w:t xml:space="preserve"> is the </w:t>
      </w:r>
      <w:r w:rsidR="001A09B9">
        <w:t>temperature of the hotter object and T</w:t>
      </w:r>
      <w:r w:rsidR="001A09B9">
        <w:rPr>
          <w:vertAlign w:val="subscript"/>
        </w:rPr>
        <w:t>c</w:t>
      </w:r>
      <w:r w:rsidR="001A09B9">
        <w:t xml:space="preserve"> is the temperature of the colder </w:t>
      </w:r>
      <w:r w:rsidR="007C0621">
        <w:t xml:space="preserve">object. </w:t>
      </w:r>
      <w:r w:rsidR="00E154B9">
        <w:br/>
      </w:r>
      <w:r w:rsidR="00E154B9">
        <w:br/>
        <w:t xml:space="preserve">We can also define the thermal resistance of the </w:t>
      </w:r>
      <w:r w:rsidR="00E52A18">
        <w:t>conductive medium as</w:t>
      </w:r>
      <w:r w:rsidR="00E52A18">
        <w:br/>
      </w:r>
      <w:r w:rsidR="00E52A18">
        <w:br/>
      </w:r>
      <m:oMathPara>
        <m:oMath>
          <m:r>
            <w:rPr>
              <w:rFonts w:ascii="Cambria Math" w:hAnsi="Cambria Math"/>
            </w:rPr>
            <w:lastRenderedPageBreak/>
            <m:t xml:space="preserve">R= </m:t>
          </m:r>
          <m:f>
            <m:fPr>
              <m:ctrlPr>
                <w:rPr>
                  <w:rFonts w:ascii="Cambria Math" w:hAnsi="Cambria Math"/>
                  <w:i/>
                </w:rPr>
              </m:ctrlPr>
            </m:fPr>
            <m:num>
              <m:r>
                <w:rPr>
                  <w:rFonts w:ascii="Cambria Math" w:hAnsi="Cambria Math"/>
                </w:rPr>
                <m:t>L</m:t>
              </m:r>
            </m:num>
            <m:den>
              <m:r>
                <w:rPr>
                  <w:rFonts w:ascii="Cambria Math" w:hAnsi="Cambria Math"/>
                </w:rPr>
                <m:t>kA</m:t>
              </m:r>
            </m:den>
          </m:f>
          <m:r>
            <m:rPr>
              <m:sty m:val="p"/>
            </m:rPr>
            <w:br/>
          </m:r>
        </m:oMath>
        <m:oMath>
          <m:r>
            <m:rPr>
              <m:sty m:val="p"/>
            </m:rPr>
            <w:br/>
          </m:r>
        </m:oMath>
        <m:oMath>
          <m:r>
            <m:rPr>
              <m:sty m:val="p"/>
            </m:rPr>
            <w:rPr>
              <w:rFonts w:ascii="Cambria Math" w:hAnsi="Cambria Math"/>
            </w:rPr>
            <m:t>thus</m:t>
          </m:r>
          <m:r>
            <m:rPr>
              <m:sty m:val="p"/>
            </m:rPr>
            <w:br/>
          </m:r>
        </m:oMath>
        <m:oMath>
          <m:r>
            <m:rPr>
              <m:sty m:val="p"/>
            </m:rPr>
            <w:br/>
          </m:r>
        </m:oMath>
        <m:oMath>
          <m:r>
            <w:rPr>
              <w:rFonts w:ascii="Cambria Math" w:hAnsi="Cambria Math"/>
            </w:rPr>
            <m:t xml:space="preserve">H=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R</m:t>
              </m:r>
            </m:den>
          </m:f>
          <m:r>
            <m:rPr>
              <m:sty m:val="p"/>
            </m:rPr>
            <w:br/>
          </m:r>
        </m:oMath>
      </m:oMathPara>
    </w:p>
    <w:p w14:paraId="3ED592A3" w14:textId="77777777" w:rsidR="006E53D8" w:rsidRDefault="00701027" w:rsidP="00E62EDA">
      <w:pPr>
        <w:pStyle w:val="ListBullet"/>
        <w:numPr>
          <w:ilvl w:val="0"/>
          <w:numId w:val="31"/>
        </w:numPr>
      </w:pPr>
      <w:r>
        <w:t>Conduction over multiple mediums</w:t>
      </w:r>
      <w:r w:rsidR="00E60D3E">
        <w:t xml:space="preserve">: </w:t>
      </w:r>
      <w:r w:rsidR="007D3E28">
        <w:t xml:space="preserve">Suppose we have </w:t>
      </w:r>
      <w:r w:rsidR="0008603C">
        <w:t xml:space="preserve">two </w:t>
      </w:r>
      <w:r w:rsidR="00C536C3">
        <w:t>slabs in between our thermal reservoirs</w:t>
      </w:r>
      <w:r w:rsidR="00311709">
        <w:t xml:space="preserve"> as shown. </w:t>
      </w:r>
    </w:p>
    <w:p w14:paraId="1C7A37CB" w14:textId="77777777" w:rsidR="006E53D8" w:rsidRDefault="006E53D8" w:rsidP="006E53D8">
      <w:pPr>
        <w:pStyle w:val="ListBullet"/>
        <w:ind w:left="720"/>
      </w:pPr>
    </w:p>
    <w:p w14:paraId="599130F1" w14:textId="2F9027F0" w:rsidR="006E53D8" w:rsidRDefault="006E53D8" w:rsidP="006E53D8">
      <w:pPr>
        <w:pStyle w:val="ListBullet"/>
      </w:pPr>
    </w:p>
    <w:p w14:paraId="10E90832" w14:textId="221A8ED7" w:rsidR="006E53D8" w:rsidRDefault="00311709" w:rsidP="006E53D8">
      <w:pPr>
        <w:pStyle w:val="ListBullet"/>
        <w:ind w:left="720"/>
      </w:pPr>
      <w:r>
        <w:rPr>
          <w:noProof/>
        </w:rPr>
        <w:drawing>
          <wp:anchor distT="0" distB="0" distL="114300" distR="114300" simplePos="0" relativeHeight="251661312" behindDoc="0" locked="0" layoutInCell="1" allowOverlap="1" wp14:anchorId="15AF05FB" wp14:editId="016234CC">
            <wp:simplePos x="0" y="0"/>
            <wp:positionH relativeFrom="column">
              <wp:posOffset>461645</wp:posOffset>
            </wp:positionH>
            <wp:positionV relativeFrom="paragraph">
              <wp:posOffset>185420</wp:posOffset>
            </wp:positionV>
            <wp:extent cx="5732145" cy="2693670"/>
            <wp:effectExtent l="0" t="0" r="8255" b="0"/>
            <wp:wrapTight wrapText="bothSides">
              <wp:wrapPolygon edited="0">
                <wp:start x="0" y="0"/>
                <wp:lineTo x="0" y="21386"/>
                <wp:lineTo x="21535" y="21386"/>
                <wp:lineTo x="21535" y="0"/>
                <wp:lineTo x="0" y="0"/>
              </wp:wrapPolygon>
            </wp:wrapTight>
            <wp:docPr id="3" name="Picture 3" descr="../Desktop/Screen%20Shot%202018-03-11%20at%2010.54.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3-11%20at%2010.54.53%20p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513" b="38976"/>
                    <a:stretch/>
                  </pic:blipFill>
                  <pic:spPr bwMode="auto">
                    <a:xfrm>
                      <a:off x="0" y="0"/>
                      <a:ext cx="5732145" cy="2693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53D8">
        <w:t>No</w:t>
      </w:r>
      <w:r w:rsidR="00114B6D">
        <w:t xml:space="preserve">w, assuming that the system is in a steady state – </w:t>
      </w:r>
      <w:proofErr w:type="spellStart"/>
      <w:r w:rsidR="00114B6D">
        <w:t>ie</w:t>
      </w:r>
      <w:proofErr w:type="spellEnd"/>
      <w:r w:rsidR="00114B6D">
        <w:t xml:space="preserve">, </w:t>
      </w:r>
      <w:r w:rsidR="00BE5DD0">
        <w:t>temperatures for</w:t>
      </w:r>
      <w:r w:rsidR="00D324A3">
        <w:t xml:space="preserve"> any fixed point within one of the slabs </w:t>
      </w:r>
      <w:r w:rsidR="006F373B">
        <w:t xml:space="preserve">will </w:t>
      </w:r>
      <w:r w:rsidR="0020494B">
        <w:t>be constant</w:t>
      </w:r>
      <w:r w:rsidR="001855F0">
        <w:t xml:space="preserve"> over time</w:t>
      </w:r>
      <w:r w:rsidR="00BE5DD0">
        <w:t xml:space="preserve">, </w:t>
      </w:r>
      <w:r w:rsidR="00D84D79">
        <w:t xml:space="preserve">then the rate of </w:t>
      </w:r>
      <w:r w:rsidR="005D6B3E">
        <w:t xml:space="preserve">heat transfer </w:t>
      </w:r>
      <w:r w:rsidR="00016100">
        <w:t xml:space="preserve">must be </w:t>
      </w:r>
      <w:r w:rsidR="00514DE2">
        <w:t>constant through both slabs</w:t>
      </w:r>
      <w:r w:rsidR="00E27BE9">
        <w:t xml:space="preserve">, since otherwise, </w:t>
      </w:r>
      <w:r w:rsidR="00972EB3">
        <w:t xml:space="preserve">energy will accumulate </w:t>
      </w:r>
      <w:r w:rsidR="008F2BDA">
        <w:t xml:space="preserve">in a single slab, causing the system to </w:t>
      </w:r>
      <w:r w:rsidR="00AE0D16">
        <w:t xml:space="preserve">move out of a steady state as temperatures change. </w:t>
      </w:r>
    </w:p>
    <w:p w14:paraId="4193924F" w14:textId="609CC1CA" w:rsidR="003B041B" w:rsidRPr="003B041B" w:rsidRDefault="00604221" w:rsidP="008C5746">
      <w:pPr>
        <w:pStyle w:val="ListBullet"/>
        <w:ind w:left="720"/>
      </w:pPr>
      <w:r>
        <w:t xml:space="preserve">Thus: </w:t>
      </w:r>
      <w:r>
        <w:br/>
      </w:r>
      <w:r>
        <w:br/>
      </w:r>
      <m:oMathPara>
        <m:oMath>
          <m:r>
            <w:rPr>
              <w:rFonts w:ascii="Cambria Math" w:hAnsi="Cambria Math"/>
            </w:rPr>
            <m:t xml:space="preserve">H=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 xml:space="preserve"> </m:t>
          </m:r>
          <m:r>
            <m:rPr>
              <m:sty m:val="p"/>
            </m:rPr>
            <w:br/>
          </m:r>
        </m:oMath>
        <m:oMath>
          <m:r>
            <m:rPr>
              <m:sty m:val="p"/>
            </m:rPr>
            <w:br/>
          </m:r>
        </m:oMath>
        <m:oMath>
          <m:r>
            <m:rPr>
              <m:sty m:val="p"/>
            </m:rPr>
            <w:rPr>
              <w:rFonts w:ascii="Cambria Math" w:hAnsi="Cambria Math"/>
            </w:rPr>
            <m:t>Therefore</m:t>
          </m:r>
          <m:r>
            <m:rPr>
              <m:sty m:val="p"/>
            </m:rPr>
            <w:br/>
          </m:r>
        </m:oMath>
        <m:oMath>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 xml:space="preserve"> </m:t>
          </m:r>
          <m:r>
            <m:rPr>
              <m:sty m:val="p"/>
            </m:rPr>
            <w:br/>
          </m:r>
        </m:oMath>
      </m:oMathPara>
    </w:p>
    <w:p w14:paraId="7D1D1811" w14:textId="77777777" w:rsidR="003B041B" w:rsidRDefault="003B041B" w:rsidP="008C5746">
      <w:pPr>
        <w:pStyle w:val="ListBullet"/>
        <w:ind w:left="720"/>
      </w:pPr>
    </w:p>
    <w:p w14:paraId="429C8188" w14:textId="78C3577E" w:rsidR="00467E2C" w:rsidRPr="00467E2C" w:rsidRDefault="00DE0F81" w:rsidP="00467E2C">
      <w:pPr>
        <w:pStyle w:val="ListBullet"/>
        <w:ind w:left="1080"/>
      </w:pPr>
      <w:r>
        <w:t>We can therefore use substitution to find H as:</w:t>
      </w:r>
      <w:r w:rsidR="00467E2C">
        <w:br/>
      </w:r>
      <w:r>
        <w:br/>
      </w:r>
      <w:r>
        <w:br/>
      </w:r>
      <m:oMathPara>
        <m:oMath>
          <m:r>
            <w:rPr>
              <w:rFonts w:ascii="Cambria Math" w:hAnsi="Cambria Math"/>
            </w:rPr>
            <w:lastRenderedPageBreak/>
            <m:t xml:space="preserve">H=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den>
          </m:f>
          <m:r>
            <m:rPr>
              <m:sty m:val="p"/>
            </m:rPr>
            <w:br/>
          </m:r>
        </m:oMath>
        <m:oMath>
          <m:r>
            <m:rPr>
              <m:sty m:val="p"/>
            </m:rPr>
            <w:br/>
          </m:r>
        </m:oMath>
        <m:oMath>
          <m:r>
            <m:rPr>
              <m:sty m:val="p"/>
            </m:rPr>
            <w:br/>
          </m:r>
        </m:oMath>
        <m:oMath>
          <m:r>
            <m:rPr>
              <m:sty m:val="p"/>
            </m:rPr>
            <w:br/>
          </m:r>
          <m:r>
            <m:rPr>
              <m:sty m:val="p"/>
            </m:rPr>
            <w:rPr>
              <w:rFonts w:ascii="Cambria Math" w:hAnsi="Cambria Math"/>
            </w:rPr>
            <m:t>Or in a</m:t>
          </m:r>
        </m:oMath>
      </m:oMathPara>
      <w:r w:rsidR="0007780E">
        <w:t xml:space="preserve"> more general sense(for </w:t>
      </w:r>
      <w:r w:rsidR="0007780E">
        <w:rPr>
          <w:i/>
        </w:rPr>
        <w:t>n</w:t>
      </w:r>
      <w:r w:rsidR="00661044">
        <w:t xml:space="preserve"> slabs):</w:t>
      </w:r>
      <w:r w:rsidR="00661044">
        <w:br/>
      </w:r>
      <w:r w:rsidR="00661044">
        <w:br/>
      </w:r>
      <w:r w:rsidR="008C5746" w:rsidRPr="008C5746">
        <w:br/>
      </w:r>
      <m:oMathPara>
        <m:oMath>
          <m:r>
            <w:rPr>
              <w:rFonts w:ascii="Cambria Math" w:hAnsi="Cambria Math"/>
            </w:rPr>
            <m:t xml:space="preserve">H=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m:t>
                  </m:r>
                </m:e>
              </m:nary>
            </m:den>
          </m:f>
        </m:oMath>
      </m:oMathPara>
    </w:p>
    <w:p w14:paraId="0E5726C3" w14:textId="49497DD3" w:rsidR="008F1FFF" w:rsidRDefault="00CA3797" w:rsidP="008F1FFF">
      <w:pPr>
        <w:pStyle w:val="ListBullet"/>
      </w:pPr>
      <w:r w:rsidRPr="00CA3797">
        <w:br/>
      </w:r>
    </w:p>
    <w:p w14:paraId="4076D18B" w14:textId="77777777" w:rsidR="008F1FFF" w:rsidRDefault="008F1FFF" w:rsidP="008F1FFF">
      <w:pPr>
        <w:pStyle w:val="ListBullet"/>
      </w:pPr>
    </w:p>
    <w:p w14:paraId="082F7026" w14:textId="28C2CEA8" w:rsidR="009E6644" w:rsidRDefault="00467E2C" w:rsidP="00467E2C">
      <w:pPr>
        <w:pStyle w:val="Heading2"/>
      </w:pPr>
      <w:r>
        <w:t>Convection</w:t>
      </w:r>
    </w:p>
    <w:p w14:paraId="38DD9C52" w14:textId="7900794D" w:rsidR="00467E2C" w:rsidRDefault="00467E2C" w:rsidP="00E62EDA">
      <w:pPr>
        <w:pStyle w:val="ListParagraph"/>
        <w:numPr>
          <w:ilvl w:val="0"/>
          <w:numId w:val="33"/>
        </w:numPr>
      </w:pPr>
      <w:r>
        <w:t xml:space="preserve">Fluid: Fluids are defined as liquids or gases. </w:t>
      </w:r>
    </w:p>
    <w:p w14:paraId="551B3DE5" w14:textId="3D8A7B49" w:rsidR="007D10C0" w:rsidRDefault="007D10C0" w:rsidP="00E62EDA">
      <w:pPr>
        <w:pStyle w:val="ListParagraph"/>
        <w:numPr>
          <w:ilvl w:val="0"/>
          <w:numId w:val="33"/>
        </w:numPr>
      </w:pPr>
      <w:r>
        <w:t xml:space="preserve">Convection can only occur in </w:t>
      </w:r>
      <w:r w:rsidR="00FD3F5B">
        <w:t xml:space="preserve">fluids. </w:t>
      </w:r>
    </w:p>
    <w:p w14:paraId="66C63340" w14:textId="5A5C0F5A" w:rsidR="00BA09C4" w:rsidRDefault="00BA09C4" w:rsidP="00E62EDA">
      <w:pPr>
        <w:pStyle w:val="ListParagraph"/>
        <w:numPr>
          <w:ilvl w:val="0"/>
          <w:numId w:val="33"/>
        </w:numPr>
      </w:pPr>
      <w:r>
        <w:t>Procedure:</w:t>
      </w:r>
    </w:p>
    <w:p w14:paraId="5CA8FF6E" w14:textId="71D1B2C2" w:rsidR="00BA09C4" w:rsidRDefault="00BA09C4" w:rsidP="00E62EDA">
      <w:pPr>
        <w:pStyle w:val="ListParagraph"/>
        <w:numPr>
          <w:ilvl w:val="0"/>
          <w:numId w:val="34"/>
        </w:numPr>
      </w:pPr>
      <w:r>
        <w:t xml:space="preserve">Some part of the fluid comes into contact with </w:t>
      </w:r>
      <w:r w:rsidR="00DB20BC">
        <w:t xml:space="preserve">a hotter body. </w:t>
      </w:r>
    </w:p>
    <w:p w14:paraId="45549CC0" w14:textId="2542C778" w:rsidR="004C6B0B" w:rsidRDefault="00277071" w:rsidP="00E62EDA">
      <w:pPr>
        <w:pStyle w:val="ListParagraph"/>
        <w:numPr>
          <w:ilvl w:val="0"/>
          <w:numId w:val="34"/>
        </w:numPr>
      </w:pPr>
      <w:r>
        <w:t>The fluid i</w:t>
      </w:r>
      <w:r w:rsidR="00B051C3">
        <w:t xml:space="preserve">s therefore heated </w:t>
      </w:r>
      <w:r w:rsidR="00803767">
        <w:t xml:space="preserve">via conduction </w:t>
      </w:r>
      <w:r w:rsidR="00B051C3">
        <w:t xml:space="preserve">and </w:t>
      </w:r>
      <w:r w:rsidR="002D4C94">
        <w:t>its</w:t>
      </w:r>
      <w:r w:rsidR="00B109E1">
        <w:t xml:space="preserve"> density therefore decreases. </w:t>
      </w:r>
    </w:p>
    <w:p w14:paraId="79004E01" w14:textId="32F43CC4" w:rsidR="00C455C5" w:rsidRDefault="002D4C94" w:rsidP="00E62EDA">
      <w:pPr>
        <w:pStyle w:val="ListParagraph"/>
        <w:numPr>
          <w:ilvl w:val="0"/>
          <w:numId w:val="34"/>
        </w:numPr>
      </w:pPr>
      <w:r>
        <w:t>The fl</w:t>
      </w:r>
      <w:r w:rsidR="003F3B9B">
        <w:t xml:space="preserve">uid therefore rises above other parts of the fluid with greater density, so colder parts of the fluid then come into contact with the heat source </w:t>
      </w:r>
      <w:r w:rsidR="00423A14">
        <w:t>and the cycle repe</w:t>
      </w:r>
      <w:r w:rsidR="003907E3">
        <w:t>a</w:t>
      </w:r>
      <w:r w:rsidR="00423A14">
        <w:t xml:space="preserve">ts. </w:t>
      </w:r>
      <w:r w:rsidR="00C77802">
        <w:t xml:space="preserve">This cycle is called the convection current. </w:t>
      </w:r>
    </w:p>
    <w:p w14:paraId="4CF01429" w14:textId="4020B8F6" w:rsidR="005C2E51" w:rsidRDefault="0045639F" w:rsidP="00E62EDA">
      <w:pPr>
        <w:pStyle w:val="ListParagraph"/>
        <w:numPr>
          <w:ilvl w:val="0"/>
          <w:numId w:val="35"/>
        </w:numPr>
      </w:pPr>
      <w:r>
        <w:rPr>
          <w:b/>
        </w:rPr>
        <w:t xml:space="preserve">Note: </w:t>
      </w:r>
      <w:r w:rsidR="005C3C48">
        <w:t xml:space="preserve">convection can only occur when buoyant forces are present. </w:t>
      </w:r>
      <w:r w:rsidR="00BF3C3B">
        <w:t xml:space="preserve">In the present of weak gravitational fields </w:t>
      </w:r>
      <w:r w:rsidR="00A143B5">
        <w:t xml:space="preserve">or if the fluid is in free fall, convection cannot occur due to a lack of buoyant forces. </w:t>
      </w:r>
    </w:p>
    <w:p w14:paraId="34B6E41E" w14:textId="56AAA9E9" w:rsidR="00893EEC" w:rsidRDefault="00893EEC" w:rsidP="00E62EDA">
      <w:pPr>
        <w:pStyle w:val="ListParagraph"/>
        <w:numPr>
          <w:ilvl w:val="0"/>
          <w:numId w:val="35"/>
        </w:numPr>
      </w:pPr>
      <w:r>
        <w:t xml:space="preserve">Cold convection: Convection with a cold current can also occur if the cold reservoir </w:t>
      </w:r>
      <w:r w:rsidR="00B704E8">
        <w:t xml:space="preserve">is at the top of a warmer fluid. </w:t>
      </w:r>
    </w:p>
    <w:p w14:paraId="49BEF99B" w14:textId="77777777" w:rsidR="00061CB4" w:rsidRDefault="00061CB4" w:rsidP="005F6003">
      <w:pPr>
        <w:pStyle w:val="ListParagraph"/>
      </w:pPr>
    </w:p>
    <w:p w14:paraId="33EBA116" w14:textId="77777777" w:rsidR="00C67470" w:rsidRDefault="00C67470" w:rsidP="008C5746">
      <w:pPr>
        <w:pStyle w:val="ListBullet"/>
        <w:ind w:left="720"/>
      </w:pPr>
    </w:p>
    <w:p w14:paraId="718F8C33" w14:textId="77777777" w:rsidR="00C67470" w:rsidRDefault="00C67470" w:rsidP="008C5746">
      <w:pPr>
        <w:pStyle w:val="ListBullet"/>
        <w:ind w:left="720"/>
      </w:pPr>
    </w:p>
    <w:p w14:paraId="2B027E1C" w14:textId="69E9306A" w:rsidR="00C67470" w:rsidRDefault="003A0E31" w:rsidP="003A0E31">
      <w:pPr>
        <w:pStyle w:val="Heading2"/>
      </w:pPr>
      <w:r>
        <w:t>Radiation</w:t>
      </w:r>
    </w:p>
    <w:p w14:paraId="31F33DF5" w14:textId="7A47C26E" w:rsidR="003A0E31" w:rsidRDefault="006A12E3" w:rsidP="003A0E31">
      <w:r>
        <w:t xml:space="preserve">Thermal radiation is the radiation exchanged between two bodies – or a system and its environment </w:t>
      </w:r>
      <w:r w:rsidR="00E57160">
        <w:t>–</w:t>
      </w:r>
      <w:r>
        <w:t xml:space="preserve"> </w:t>
      </w:r>
      <w:r w:rsidR="00E57160">
        <w:t xml:space="preserve">due to a temperature difference. </w:t>
      </w:r>
    </w:p>
    <w:p w14:paraId="7B4C6C9C" w14:textId="39DE2EF3" w:rsidR="00002E70" w:rsidRDefault="00002E70" w:rsidP="00E62EDA">
      <w:pPr>
        <w:pStyle w:val="ListParagraph"/>
        <w:numPr>
          <w:ilvl w:val="0"/>
          <w:numId w:val="35"/>
        </w:numPr>
      </w:pPr>
      <w:r>
        <w:t xml:space="preserve">Because radiation is in fact </w:t>
      </w:r>
      <w:r w:rsidR="004B1C26">
        <w:t xml:space="preserve">electromagnetic waves, </w:t>
      </w:r>
      <w:r w:rsidR="00DE0E50">
        <w:t>radiation does not need a</w:t>
      </w:r>
      <w:r w:rsidR="00D710E8">
        <w:t xml:space="preserve"> medium to propagate. </w:t>
      </w:r>
    </w:p>
    <w:p w14:paraId="0BAB527F" w14:textId="09544EF3" w:rsidR="00BB7C30" w:rsidRDefault="00943E68" w:rsidP="00E62EDA">
      <w:pPr>
        <w:pStyle w:val="ListParagraph"/>
        <w:numPr>
          <w:ilvl w:val="0"/>
          <w:numId w:val="35"/>
        </w:numPr>
      </w:pPr>
      <w:r>
        <w:rPr>
          <w:b/>
        </w:rPr>
        <w:t xml:space="preserve">Emittance: </w:t>
      </w:r>
      <w:r>
        <w:t xml:space="preserve">The equation </w:t>
      </w:r>
      <w:r w:rsidR="00024EDF">
        <w:t xml:space="preserve">describing </w:t>
      </w:r>
      <w:r w:rsidR="00B460AA">
        <w:t xml:space="preserve">the rate of </w:t>
      </w:r>
      <w:r w:rsidR="00003D15">
        <w:t>heat e</w:t>
      </w:r>
      <w:r w:rsidR="00BF4C97">
        <w:t>mission by an object</w:t>
      </w:r>
      <w:r w:rsidR="00D76283">
        <w:t>(a)</w:t>
      </w:r>
      <w:r w:rsidR="00BF4C97">
        <w:t xml:space="preserve"> is given in the Stefan Boltzmann </w:t>
      </w:r>
      <w:r w:rsidR="00015C80">
        <w:t>law</w:t>
      </w:r>
      <w:r w:rsidR="00003D15">
        <w:br/>
      </w:r>
      <w:r w:rsidR="00003D15">
        <w:br/>
      </w:r>
      <m:oMathPara>
        <m:oMath>
          <m:sSub>
            <m:sSubPr>
              <m:ctrlPr>
                <w:rPr>
                  <w:rFonts w:ascii="Cambria Math" w:hAnsi="Cambria Math"/>
                  <w:i/>
                </w:rPr>
              </m:ctrlPr>
            </m:sSubPr>
            <m:e>
              <m:r>
                <w:rPr>
                  <w:rFonts w:ascii="Cambria Math" w:hAnsi="Cambria Math"/>
                </w:rPr>
                <m:t>P</m:t>
              </m:r>
            </m:e>
            <m:sub>
              <m:r>
                <w:rPr>
                  <w:rFonts w:ascii="Cambria Math" w:hAnsi="Cambria Math"/>
                </w:rPr>
                <m:t>em</m:t>
              </m:r>
            </m:sub>
          </m:sSub>
          <m:r>
            <w:rPr>
              <w:rFonts w:ascii="Cambria Math" w:hAnsi="Cambria Math"/>
            </w:rPr>
            <m:t>=eσA</m:t>
          </m:r>
          <m:sSup>
            <m:sSupPr>
              <m:ctrlPr>
                <w:rPr>
                  <w:rFonts w:ascii="Cambria Math" w:hAnsi="Cambria Math"/>
                  <w:i/>
                </w:rPr>
              </m:ctrlPr>
            </m:sSupPr>
            <m:e>
              <m:r>
                <w:rPr>
                  <w:rFonts w:ascii="Cambria Math" w:hAnsi="Cambria Math"/>
                </w:rPr>
                <m:t>T</m:t>
              </m:r>
            </m:e>
            <m:sup>
              <m:r>
                <w:rPr>
                  <w:rFonts w:ascii="Cambria Math" w:hAnsi="Cambria Math"/>
                </w:rPr>
                <m:t>4</m:t>
              </m:r>
            </m:sup>
          </m:sSup>
          <m:r>
            <m:rPr>
              <m:sty m:val="p"/>
            </m:rPr>
            <w:br/>
          </m:r>
        </m:oMath>
        <m:oMath>
          <m:r>
            <m:rPr>
              <m:sty m:val="p"/>
            </m:rPr>
            <w:br/>
          </m:r>
          <m:r>
            <m:rPr>
              <m:sty m:val="p"/>
            </m:rPr>
            <w:rPr>
              <w:rFonts w:ascii="Cambria Math" w:hAnsi="Cambria Math"/>
            </w:rPr>
            <m:t xml:space="preserve">Where </m:t>
          </m:r>
        </m:oMath>
      </m:oMathPara>
      <w:r w:rsidR="00D2063C">
        <w:t>P</w:t>
      </w:r>
      <w:proofErr w:type="spellStart"/>
      <w:r w:rsidR="00D2063C">
        <w:rPr>
          <w:vertAlign w:val="subscript"/>
        </w:rPr>
        <w:t>em</w:t>
      </w:r>
      <w:proofErr w:type="spellEnd"/>
      <w:r w:rsidR="00D2063C">
        <w:t xml:space="preserve"> </w:t>
      </w:r>
      <w:r w:rsidR="00E10A26">
        <w:t xml:space="preserve">(W) </w:t>
      </w:r>
      <w:r w:rsidR="00D2063C">
        <w:t xml:space="preserve">is the power of </w:t>
      </w:r>
      <w:r w:rsidR="00E10A26">
        <w:t xml:space="preserve">emission, </w:t>
      </w:r>
      <w:proofErr w:type="spellStart"/>
      <w:r w:rsidR="00E10A26">
        <w:t>ie</w:t>
      </w:r>
      <w:proofErr w:type="spellEnd"/>
      <w:r w:rsidR="00E10A26">
        <w:t xml:space="preserve">, rate of radiation transfer, e is the emissivity of the </w:t>
      </w:r>
      <w:r w:rsidR="00A46DBF">
        <w:t>object from 0 to 1(</w:t>
      </w:r>
      <w:proofErr w:type="spellStart"/>
      <w:r w:rsidR="00A46DBF">
        <w:t>unitlesss</w:t>
      </w:r>
      <w:proofErr w:type="spellEnd"/>
      <w:r w:rsidR="00A46DBF">
        <w:t xml:space="preserve">), </w:t>
      </w:r>
      <m:oMath>
        <m:r>
          <w:rPr>
            <w:rFonts w:ascii="Cambria Math" w:hAnsi="Cambria Math"/>
          </w:rPr>
          <m:t>σ</m:t>
        </m:r>
      </m:oMath>
      <w:r w:rsidR="00A46DBF">
        <w:t xml:space="preserve"> is the </w:t>
      </w:r>
      <w:r w:rsidR="00F50D8C">
        <w:t>Stefan-Boltzmann constant, A the area</w:t>
      </w:r>
      <w:r w:rsidR="00FB2647">
        <w:t>(m</w:t>
      </w:r>
      <w:r w:rsidR="00FB2647">
        <w:rPr>
          <w:vertAlign w:val="superscript"/>
        </w:rPr>
        <w:t>2</w:t>
      </w:r>
      <w:r w:rsidR="00FB2647">
        <w:t>)</w:t>
      </w:r>
      <w:r w:rsidR="00F50D8C">
        <w:t xml:space="preserve"> of the emitting object and </w:t>
      </w:r>
      <w:r w:rsidR="0006042F">
        <w:t>T the temperature</w:t>
      </w:r>
      <w:r w:rsidR="00EB729D">
        <w:t>(K)</w:t>
      </w:r>
      <w:r w:rsidR="0006042F">
        <w:t xml:space="preserve"> of the </w:t>
      </w:r>
      <w:r w:rsidR="00430BE1">
        <w:t xml:space="preserve">emitting object. </w:t>
      </w:r>
    </w:p>
    <w:p w14:paraId="35895EE8" w14:textId="4ECE370B" w:rsidR="001B6390" w:rsidRDefault="00CA46BD" w:rsidP="00E62EDA">
      <w:pPr>
        <w:pStyle w:val="ListParagraph"/>
        <w:numPr>
          <w:ilvl w:val="0"/>
          <w:numId w:val="35"/>
        </w:numPr>
      </w:pPr>
      <w:r>
        <w:rPr>
          <w:b/>
        </w:rPr>
        <w:t xml:space="preserve">Absorption: </w:t>
      </w:r>
      <w:r>
        <w:t xml:space="preserve">All objects will also </w:t>
      </w:r>
      <w:r w:rsidR="00CB4EBB">
        <w:t xml:space="preserve">absorb </w:t>
      </w:r>
      <w:r w:rsidR="00494EAF">
        <w:t>radiation (</w:t>
      </w:r>
      <w:r w:rsidR="00031DD6">
        <w:t xml:space="preserve">except perfect reflectors). The </w:t>
      </w:r>
      <w:r w:rsidR="00922878">
        <w:t xml:space="preserve">rate of energy absorption </w:t>
      </w:r>
      <w:r w:rsidR="00620BD6">
        <w:t>by the same object</w:t>
      </w:r>
      <w:r w:rsidR="00E909DF">
        <w:t>(a)</w:t>
      </w:r>
      <w:r w:rsidR="00620BD6">
        <w:t xml:space="preserve"> </w:t>
      </w:r>
      <w:r w:rsidR="001B6390">
        <w:t xml:space="preserve">is given by </w:t>
      </w:r>
      <w:r w:rsidR="001B6390">
        <w:br/>
      </w:r>
      <w:r w:rsidR="001B6390">
        <w:br/>
      </w:r>
      <m:oMathPara>
        <m:oMath>
          <m:sSub>
            <m:sSubPr>
              <m:ctrlPr>
                <w:rPr>
                  <w:rFonts w:ascii="Cambria Math" w:hAnsi="Cambria Math"/>
                  <w:i/>
                </w:rPr>
              </m:ctrlPr>
            </m:sSubPr>
            <m:e>
              <m:r>
                <w:rPr>
                  <w:rFonts w:ascii="Cambria Math" w:hAnsi="Cambria Math"/>
                </w:rPr>
                <m:t>P</m:t>
              </m:r>
            </m:e>
            <m:sub>
              <m:r>
                <w:rPr>
                  <w:rFonts w:ascii="Cambria Math" w:hAnsi="Cambria Math"/>
                </w:rPr>
                <m:t>abs</m:t>
              </m:r>
            </m:sub>
          </m:sSub>
          <m:r>
            <w:rPr>
              <w:rFonts w:ascii="Cambria Math" w:hAnsi="Cambria Math"/>
            </w:rPr>
            <m:t xml:space="preserve"> =eσA</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env</m:t>
                  </m:r>
                </m:sub>
              </m:sSub>
            </m:e>
            <m:sup>
              <m:r>
                <w:rPr>
                  <w:rFonts w:ascii="Cambria Math" w:hAnsi="Cambria Math"/>
                </w:rPr>
                <m:t>4</m:t>
              </m:r>
            </m:sup>
          </m:sSup>
          <m:r>
            <m:rPr>
              <m:sty m:val="p"/>
            </m:rPr>
            <w:br/>
          </m:r>
        </m:oMath>
        <m:oMath>
          <m:r>
            <m:rPr>
              <m:sty m:val="p"/>
            </m:rPr>
            <w:br/>
          </m:r>
        </m:oMath>
      </m:oMathPara>
      <w:r w:rsidR="001B6390">
        <w:t>Where P</w:t>
      </w:r>
      <w:r w:rsidR="001B6390">
        <w:rPr>
          <w:vertAlign w:val="subscript"/>
        </w:rPr>
        <w:t xml:space="preserve">abs </w:t>
      </w:r>
      <w:r w:rsidR="001B6390">
        <w:t xml:space="preserve">is the </w:t>
      </w:r>
      <w:r w:rsidR="00FA54AC">
        <w:t xml:space="preserve">rate of energy absorption </w:t>
      </w:r>
      <w:r w:rsidR="00400630">
        <w:t xml:space="preserve">via radiation, </w:t>
      </w:r>
      <w:r w:rsidR="00735BDC">
        <w:t xml:space="preserve">and </w:t>
      </w:r>
      <w:proofErr w:type="spellStart"/>
      <w:r w:rsidR="00735BDC">
        <w:t>T</w:t>
      </w:r>
      <w:r w:rsidR="00735BDC">
        <w:softHyphen/>
      </w:r>
      <w:r w:rsidR="00735BDC">
        <w:rPr>
          <w:vertAlign w:val="subscript"/>
        </w:rPr>
        <w:t>env</w:t>
      </w:r>
      <w:proofErr w:type="spellEnd"/>
      <w:r w:rsidR="00735BDC">
        <w:t xml:space="preserve"> is the </w:t>
      </w:r>
      <w:r w:rsidR="000D769D">
        <w:t xml:space="preserve">temperature </w:t>
      </w:r>
      <w:r w:rsidR="000D769D">
        <w:lastRenderedPageBreak/>
        <w:t>of</w:t>
      </w:r>
      <w:r w:rsidR="008F2623">
        <w:t xml:space="preserve"> the </w:t>
      </w:r>
      <w:r w:rsidR="00456A73">
        <w:t xml:space="preserve">environment. </w:t>
      </w:r>
      <w:r w:rsidR="00F84F70">
        <w:rPr>
          <w:b/>
        </w:rPr>
        <w:t xml:space="preserve">Remember: </w:t>
      </w:r>
      <w:r w:rsidR="00F84F70">
        <w:t xml:space="preserve">A is still the surface area of the same object which was emitting. </w:t>
      </w:r>
      <w:r w:rsidR="00357C4E">
        <w:t xml:space="preserve">In other words, e, </w:t>
      </w:r>
      <m:oMath>
        <m:r>
          <w:rPr>
            <w:rFonts w:ascii="Cambria Math" w:hAnsi="Cambria Math"/>
          </w:rPr>
          <m:t>σ, and A</m:t>
        </m:r>
      </m:oMath>
      <w:r w:rsidR="00357C4E">
        <w:t xml:space="preserve">are the same for both the emission and </w:t>
      </w:r>
      <w:r w:rsidR="00F22945">
        <w:t xml:space="preserve">absorption </w:t>
      </w:r>
      <w:r w:rsidR="00D900BC">
        <w:t xml:space="preserve">equations. </w:t>
      </w:r>
    </w:p>
    <w:p w14:paraId="0A6BC8DE" w14:textId="359A7F31" w:rsidR="004E72BA" w:rsidRDefault="00B042A5" w:rsidP="00E62EDA">
      <w:pPr>
        <w:pStyle w:val="ListParagraph"/>
        <w:numPr>
          <w:ilvl w:val="0"/>
          <w:numId w:val="35"/>
        </w:numPr>
      </w:pPr>
      <w:r>
        <w:t xml:space="preserve">The net </w:t>
      </w:r>
      <w:r w:rsidR="00B8109F">
        <w:t xml:space="preserve">radiation absorption rate is therefore given by </w:t>
      </w:r>
      <m:oMath>
        <m:r>
          <m:rPr>
            <m:sty m:val="p"/>
          </m:rPr>
          <w:rPr>
            <w:rFonts w:ascii="Cambria Math" w:hAnsi="Cambria Math"/>
          </w:rPr>
          <w:br/>
        </m:r>
      </m:oMath>
      <m:oMathPara>
        <m:oMath>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net</m:t>
                  </m:r>
                </m:sub>
              </m:sSub>
              <m:r>
                <w:rPr>
                  <w:rFonts w:ascii="Cambria Math" w:hAnsi="Cambria Math"/>
                </w:rPr>
                <m:t>= P</m:t>
              </m:r>
            </m:e>
            <m:sub>
              <m:r>
                <w:rPr>
                  <w:rFonts w:ascii="Cambria Math" w:hAnsi="Cambria Math"/>
                </w:rPr>
                <m:t>abs</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em</m:t>
              </m:r>
            </m:sub>
          </m:sSub>
          <m:r>
            <w:rPr>
              <w:rFonts w:ascii="Cambria Math" w:hAnsi="Cambria Math"/>
            </w:rPr>
            <m:t>= eσA</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env</m:t>
                  </m:r>
                </m:sub>
              </m:sSub>
            </m:e>
            <m:sup>
              <m:r>
                <w:rPr>
                  <w:rFonts w:ascii="Cambria Math" w:hAnsi="Cambria Math"/>
                </w:rPr>
                <m:t>4</m:t>
              </m:r>
            </m:sup>
          </m:sSup>
          <m:r>
            <w:rPr>
              <w:rFonts w:ascii="Cambria Math" w:hAnsi="Cambria Math"/>
            </w:rPr>
            <m:t>- eσA</m:t>
          </m:r>
          <m:sSup>
            <m:sSupPr>
              <m:ctrlPr>
                <w:rPr>
                  <w:rFonts w:ascii="Cambria Math" w:hAnsi="Cambria Math"/>
                  <w:i/>
                </w:rPr>
              </m:ctrlPr>
            </m:sSupPr>
            <m:e>
              <m:r>
                <w:rPr>
                  <w:rFonts w:ascii="Cambria Math" w:hAnsi="Cambria Math"/>
                </w:rPr>
                <m:t>T</m:t>
              </m:r>
            </m:e>
            <m:sup>
              <m:r>
                <w:rPr>
                  <w:rFonts w:ascii="Cambria Math" w:hAnsi="Cambria Math"/>
                </w:rPr>
                <m:t>4</m:t>
              </m:r>
            </m:sup>
          </m:sSup>
          <m:r>
            <m:rPr>
              <m:sty m:val="p"/>
            </m:rPr>
            <w:br/>
          </m:r>
        </m:oMath>
        <m:oMath>
          <m:r>
            <m:rPr>
              <m:sty m:val="p"/>
            </m:rPr>
            <w:br/>
          </m:r>
          <m:r>
            <m:rPr>
              <m:sty m:val="p"/>
            </m:rPr>
            <w:rPr>
              <w:rFonts w:ascii="Cambria Math" w:hAnsi="Cambria Math"/>
            </w:rPr>
            <m:t xml:space="preserve">Thus, if </m:t>
          </m:r>
        </m:oMath>
      </m:oMathPara>
      <w:r w:rsidR="00E83414">
        <w:t>P</w:t>
      </w:r>
      <w:r w:rsidR="00E83414">
        <w:rPr>
          <w:vertAlign w:val="subscript"/>
        </w:rPr>
        <w:t>net</w:t>
      </w:r>
      <w:r w:rsidR="00E83414">
        <w:t xml:space="preserve"> = 0, then </w:t>
      </w:r>
      <w:r w:rsidR="00687138">
        <w:t xml:space="preserve">no energy will be lost or gained, so the object and environment must be in </w:t>
      </w:r>
      <w:r w:rsidR="005D0FFD">
        <w:t xml:space="preserve">thermal </w:t>
      </w:r>
      <w:r w:rsidR="00E951B7">
        <w:t xml:space="preserve">equilibrium. </w:t>
      </w:r>
    </w:p>
    <w:p w14:paraId="16060F28" w14:textId="01802E01" w:rsidR="00A6135A" w:rsidRDefault="00A6135A" w:rsidP="00E62EDA">
      <w:pPr>
        <w:pStyle w:val="ListParagraph"/>
        <w:numPr>
          <w:ilvl w:val="0"/>
          <w:numId w:val="35"/>
        </w:numPr>
      </w:pPr>
      <w:r>
        <w:t xml:space="preserve">Blackbody: A black body is any object with e = 1, and will thus be a perfect absorber and perfect radiator. </w:t>
      </w:r>
    </w:p>
    <w:p w14:paraId="54F87C13" w14:textId="1174B402" w:rsidR="00596001" w:rsidRDefault="00202297" w:rsidP="00E62EDA">
      <w:pPr>
        <w:pStyle w:val="ListParagraph"/>
        <w:numPr>
          <w:ilvl w:val="0"/>
          <w:numId w:val="35"/>
        </w:numPr>
      </w:pPr>
      <w:r>
        <w:rPr>
          <w:b/>
        </w:rPr>
        <w:t xml:space="preserve">Note: </w:t>
      </w:r>
      <w:r>
        <w:t>The rate of radiation is often given in units of W/m</w:t>
      </w:r>
      <w:r>
        <w:rPr>
          <w:vertAlign w:val="superscript"/>
        </w:rPr>
        <w:t>2</w:t>
      </w:r>
      <w:r>
        <w:t xml:space="preserve">, this indicates that if you want time for example, you </w:t>
      </w:r>
      <w:r w:rsidR="007F3DB3">
        <w:t>need to divide</w:t>
      </w:r>
      <w:r w:rsidR="0079002C">
        <w:t xml:space="preserve"> the amount of energy by </w:t>
      </w:r>
      <w:r w:rsidR="004C6D06">
        <w:t xml:space="preserve">the </w:t>
      </w:r>
      <w:r w:rsidR="00A52816">
        <w:t xml:space="preserve">power multiplied by </w:t>
      </w:r>
      <w:r w:rsidR="002169B2">
        <w:t xml:space="preserve">the </w:t>
      </w:r>
      <w:r w:rsidR="00596001">
        <w:t>area:</w:t>
      </w:r>
      <w:r w:rsidR="00596001">
        <w:br/>
      </w:r>
      <w:r w:rsidR="00596001">
        <w:br/>
      </w:r>
      <m:oMathPara>
        <m:oMath>
          <m:r>
            <w:rPr>
              <w:rFonts w:ascii="Cambria Math" w:hAnsi="Cambria Math"/>
            </w:rPr>
            <m:t>P</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t×A</m:t>
              </m:r>
            </m:den>
          </m:f>
        </m:oMath>
      </m:oMathPara>
    </w:p>
    <w:p w14:paraId="0C7DE029" w14:textId="77777777" w:rsidR="00C67470" w:rsidRDefault="00C67470" w:rsidP="008C5746">
      <w:pPr>
        <w:pStyle w:val="ListBullet"/>
        <w:ind w:left="720"/>
      </w:pPr>
    </w:p>
    <w:p w14:paraId="40DC1644" w14:textId="733ACB60" w:rsidR="008A3667" w:rsidRDefault="008A3667" w:rsidP="008C5746">
      <w:pPr>
        <w:pStyle w:val="ListBullet"/>
        <w:ind w:left="720"/>
      </w:pPr>
      <w:r>
        <w:t xml:space="preserve">Note: Carry on answers use </w:t>
      </w:r>
      <w:r w:rsidR="002808EF">
        <w:t xml:space="preserve">the original, unrounded answer from previous questions. </w:t>
      </w:r>
    </w:p>
    <w:p w14:paraId="540D3273" w14:textId="77777777" w:rsidR="00C67470" w:rsidRDefault="00C67470" w:rsidP="008C5746">
      <w:pPr>
        <w:pStyle w:val="ListBullet"/>
        <w:ind w:left="720"/>
      </w:pPr>
    </w:p>
    <w:p w14:paraId="15A7AAC3" w14:textId="77777777" w:rsidR="004810C2" w:rsidRDefault="004810C2" w:rsidP="008C5746">
      <w:pPr>
        <w:pStyle w:val="ListBullet"/>
        <w:ind w:left="720"/>
      </w:pPr>
    </w:p>
    <w:p w14:paraId="5C4EB6EE" w14:textId="77777777" w:rsidR="004810C2" w:rsidRDefault="004810C2" w:rsidP="008C5746">
      <w:pPr>
        <w:pStyle w:val="ListBullet"/>
        <w:ind w:left="720"/>
      </w:pPr>
    </w:p>
    <w:p w14:paraId="52CCBC39" w14:textId="77777777" w:rsidR="004810C2" w:rsidRDefault="004810C2" w:rsidP="008C5746">
      <w:pPr>
        <w:pStyle w:val="ListBullet"/>
        <w:ind w:left="720"/>
      </w:pPr>
    </w:p>
    <w:p w14:paraId="135DC8E7" w14:textId="77777777" w:rsidR="004810C2" w:rsidRDefault="004810C2" w:rsidP="008C5746">
      <w:pPr>
        <w:pStyle w:val="ListBullet"/>
        <w:ind w:left="720"/>
      </w:pPr>
    </w:p>
    <w:p w14:paraId="0FF0F281" w14:textId="77777777" w:rsidR="004810C2" w:rsidRDefault="004810C2" w:rsidP="008C5746">
      <w:pPr>
        <w:pStyle w:val="ListBullet"/>
        <w:ind w:left="720"/>
      </w:pPr>
    </w:p>
    <w:p w14:paraId="2993F543" w14:textId="77777777" w:rsidR="004810C2" w:rsidRDefault="004810C2" w:rsidP="008C5746">
      <w:pPr>
        <w:pStyle w:val="ListBullet"/>
        <w:ind w:left="720"/>
      </w:pPr>
    </w:p>
    <w:p w14:paraId="2C34E03C" w14:textId="77777777" w:rsidR="004810C2" w:rsidRDefault="004810C2" w:rsidP="008C5746">
      <w:pPr>
        <w:pStyle w:val="ListBullet"/>
        <w:ind w:left="720"/>
      </w:pPr>
    </w:p>
    <w:p w14:paraId="038B2FEC" w14:textId="77777777" w:rsidR="004810C2" w:rsidRDefault="004810C2" w:rsidP="008C5746">
      <w:pPr>
        <w:pStyle w:val="ListBullet"/>
        <w:ind w:left="720"/>
      </w:pPr>
    </w:p>
    <w:p w14:paraId="0DBA2736" w14:textId="77777777" w:rsidR="004810C2" w:rsidRDefault="004810C2" w:rsidP="008C5746">
      <w:pPr>
        <w:pStyle w:val="ListBullet"/>
        <w:ind w:left="720"/>
      </w:pPr>
    </w:p>
    <w:p w14:paraId="397EF81E" w14:textId="77777777" w:rsidR="004810C2" w:rsidRDefault="004810C2" w:rsidP="008C5746">
      <w:pPr>
        <w:pStyle w:val="ListBullet"/>
        <w:ind w:left="720"/>
      </w:pPr>
    </w:p>
    <w:p w14:paraId="570164E6" w14:textId="77777777" w:rsidR="004810C2" w:rsidRDefault="004810C2" w:rsidP="008C5746">
      <w:pPr>
        <w:pStyle w:val="ListBullet"/>
        <w:ind w:left="720"/>
      </w:pPr>
    </w:p>
    <w:p w14:paraId="6B88A8C3" w14:textId="77777777" w:rsidR="004810C2" w:rsidRDefault="004810C2" w:rsidP="008C5746">
      <w:pPr>
        <w:pStyle w:val="ListBullet"/>
        <w:ind w:left="720"/>
      </w:pPr>
    </w:p>
    <w:p w14:paraId="74BF3F8A" w14:textId="77777777" w:rsidR="004810C2" w:rsidRDefault="004810C2" w:rsidP="008C5746">
      <w:pPr>
        <w:pStyle w:val="ListBullet"/>
        <w:ind w:left="720"/>
      </w:pPr>
    </w:p>
    <w:p w14:paraId="67F59754" w14:textId="77777777" w:rsidR="004810C2" w:rsidRDefault="004810C2" w:rsidP="008C5746">
      <w:pPr>
        <w:pStyle w:val="ListBullet"/>
        <w:ind w:left="720"/>
      </w:pPr>
    </w:p>
    <w:p w14:paraId="53BB57A4" w14:textId="77777777" w:rsidR="004810C2" w:rsidRDefault="004810C2" w:rsidP="008C5746">
      <w:pPr>
        <w:pStyle w:val="ListBullet"/>
        <w:ind w:left="720"/>
      </w:pPr>
    </w:p>
    <w:p w14:paraId="551E1E85" w14:textId="77777777" w:rsidR="004810C2" w:rsidRDefault="004810C2" w:rsidP="008C5746">
      <w:pPr>
        <w:pStyle w:val="ListBullet"/>
        <w:ind w:left="720"/>
      </w:pPr>
    </w:p>
    <w:p w14:paraId="7F85BC63" w14:textId="77777777" w:rsidR="004810C2" w:rsidRDefault="004810C2" w:rsidP="008C5746">
      <w:pPr>
        <w:pStyle w:val="ListBullet"/>
        <w:ind w:left="720"/>
      </w:pPr>
    </w:p>
    <w:p w14:paraId="48992DA2" w14:textId="77777777" w:rsidR="004810C2" w:rsidRDefault="004810C2" w:rsidP="008C5746">
      <w:pPr>
        <w:pStyle w:val="ListBullet"/>
        <w:ind w:left="720"/>
      </w:pPr>
    </w:p>
    <w:p w14:paraId="37786982" w14:textId="77777777" w:rsidR="004810C2" w:rsidRDefault="004810C2" w:rsidP="008C5746">
      <w:pPr>
        <w:pStyle w:val="ListBullet"/>
        <w:ind w:left="720"/>
      </w:pPr>
    </w:p>
    <w:p w14:paraId="217468E9" w14:textId="77777777" w:rsidR="004810C2" w:rsidRDefault="004810C2" w:rsidP="008C5746">
      <w:pPr>
        <w:pStyle w:val="ListBullet"/>
        <w:ind w:left="720"/>
      </w:pPr>
    </w:p>
    <w:p w14:paraId="09E96D78" w14:textId="77777777" w:rsidR="004810C2" w:rsidRDefault="004810C2" w:rsidP="008C5746">
      <w:pPr>
        <w:pStyle w:val="ListBullet"/>
        <w:ind w:left="720"/>
      </w:pPr>
    </w:p>
    <w:p w14:paraId="5B193842" w14:textId="77777777" w:rsidR="004810C2" w:rsidRDefault="004810C2" w:rsidP="008C5746">
      <w:pPr>
        <w:pStyle w:val="ListBullet"/>
        <w:ind w:left="720"/>
      </w:pPr>
    </w:p>
    <w:p w14:paraId="7190277F" w14:textId="77777777" w:rsidR="004810C2" w:rsidRDefault="004810C2" w:rsidP="008C5746">
      <w:pPr>
        <w:pStyle w:val="ListBullet"/>
        <w:ind w:left="720"/>
      </w:pPr>
    </w:p>
    <w:p w14:paraId="42482614" w14:textId="77777777" w:rsidR="004810C2" w:rsidRDefault="004810C2" w:rsidP="008C5746">
      <w:pPr>
        <w:pStyle w:val="ListBullet"/>
        <w:ind w:left="720"/>
      </w:pPr>
    </w:p>
    <w:p w14:paraId="64E99951" w14:textId="77777777" w:rsidR="004810C2" w:rsidRDefault="004810C2" w:rsidP="008C5746">
      <w:pPr>
        <w:pStyle w:val="ListBullet"/>
        <w:ind w:left="720"/>
      </w:pPr>
    </w:p>
    <w:p w14:paraId="70ABA046" w14:textId="77777777" w:rsidR="004810C2" w:rsidRDefault="004810C2" w:rsidP="008C5746">
      <w:pPr>
        <w:pStyle w:val="ListBullet"/>
        <w:ind w:left="720"/>
      </w:pPr>
    </w:p>
    <w:p w14:paraId="03309432" w14:textId="77777777" w:rsidR="004810C2" w:rsidRDefault="004810C2" w:rsidP="008C5746">
      <w:pPr>
        <w:pStyle w:val="ListBullet"/>
        <w:ind w:left="720"/>
      </w:pPr>
    </w:p>
    <w:p w14:paraId="79B1F1E4" w14:textId="77777777" w:rsidR="004810C2" w:rsidRDefault="004810C2" w:rsidP="008C5746">
      <w:pPr>
        <w:pStyle w:val="ListBullet"/>
        <w:ind w:left="720"/>
      </w:pPr>
    </w:p>
    <w:p w14:paraId="3A99ACB8" w14:textId="77777777" w:rsidR="004810C2" w:rsidRDefault="004810C2" w:rsidP="008C5746">
      <w:pPr>
        <w:pStyle w:val="ListBullet"/>
        <w:ind w:left="720"/>
      </w:pPr>
    </w:p>
    <w:p w14:paraId="3483E72F" w14:textId="77777777" w:rsidR="004810C2" w:rsidRDefault="004810C2" w:rsidP="008C5746">
      <w:pPr>
        <w:pStyle w:val="ListBullet"/>
        <w:ind w:left="720"/>
      </w:pPr>
    </w:p>
    <w:p w14:paraId="19555067" w14:textId="1238D64E" w:rsidR="00C67470" w:rsidRDefault="00241360" w:rsidP="00241360">
      <w:pPr>
        <w:pStyle w:val="Heading1"/>
      </w:pPr>
      <w:r>
        <w:t>The First Law of Thermodynamics</w:t>
      </w:r>
    </w:p>
    <w:p w14:paraId="0DEB2D63" w14:textId="59072020" w:rsidR="00241360" w:rsidRDefault="00617680" w:rsidP="00241360">
      <w:r>
        <w:t>The change of internal energy in a s</w:t>
      </w:r>
      <w:r w:rsidR="00632341">
        <w:t>ystem is equal to the sum of heat added a</w:t>
      </w:r>
      <w:r w:rsidR="007B7AF0">
        <w:t>n</w:t>
      </w:r>
      <w:r w:rsidR="00632341">
        <w:t xml:space="preserve">d work done on the system, and depends only on the initial and final states of the system and not of the process involved. </w:t>
      </w:r>
    </w:p>
    <w:p w14:paraId="551C1113" w14:textId="77777777" w:rsidR="00AE2B78" w:rsidRDefault="00AE2B78" w:rsidP="00241360"/>
    <w:p w14:paraId="30C7FB04" w14:textId="176CD9E8" w:rsidR="00AE2B78" w:rsidRDefault="00B33ACF" w:rsidP="00B33ACF">
      <w:pPr>
        <w:pStyle w:val="Heading2"/>
      </w:pPr>
      <w:r>
        <w:t>Work</w:t>
      </w:r>
    </w:p>
    <w:p w14:paraId="60BEEBE7" w14:textId="0DFC71FC" w:rsidR="00B33ACF" w:rsidRDefault="00B33ACF" w:rsidP="00215379">
      <w:pPr>
        <w:pStyle w:val="ListBullet"/>
      </w:pPr>
      <w:r>
        <w:t xml:space="preserve">The mechanical transfer of energy due to a force acting over a displacement. </w:t>
      </w:r>
    </w:p>
    <w:p w14:paraId="24D03AF7" w14:textId="3066F5EC" w:rsidR="00485C3F" w:rsidRDefault="00485C3F" w:rsidP="00E62EDA">
      <w:pPr>
        <w:pStyle w:val="ListBullet"/>
        <w:numPr>
          <w:ilvl w:val="0"/>
          <w:numId w:val="36"/>
        </w:numPr>
      </w:pPr>
      <w:r>
        <w:t xml:space="preserve">The work </w:t>
      </w:r>
      <w:r w:rsidRPr="00830F98">
        <w:rPr>
          <w:i/>
        </w:rPr>
        <w:t xml:space="preserve">done on a </w:t>
      </w:r>
      <w:r w:rsidR="00830F98" w:rsidRPr="00830F98">
        <w:rPr>
          <w:i/>
        </w:rPr>
        <w:t>system</w:t>
      </w:r>
      <w:r w:rsidR="00830F98">
        <w:t xml:space="preserve"> is denoted by the symbol W.</w:t>
      </w:r>
    </w:p>
    <w:p w14:paraId="70A2D511" w14:textId="77777777" w:rsidR="006942FF" w:rsidRDefault="006942FF" w:rsidP="006942FF">
      <w:pPr>
        <w:pStyle w:val="ListBullet"/>
      </w:pPr>
    </w:p>
    <w:p w14:paraId="31D4D674" w14:textId="5BF27FCE" w:rsidR="006942FF" w:rsidRDefault="00D64F0C" w:rsidP="00D64F0C">
      <w:pPr>
        <w:pStyle w:val="Heading2"/>
      </w:pPr>
      <w:r>
        <w:t>Path Independence</w:t>
      </w:r>
    </w:p>
    <w:p w14:paraId="29822FAD" w14:textId="172F65E6" w:rsidR="00241360" w:rsidRDefault="006B168B" w:rsidP="00241360">
      <w:r>
        <w:t xml:space="preserve">When </w:t>
      </w:r>
      <w:r w:rsidR="002761D2">
        <w:t xml:space="preserve">the </w:t>
      </w:r>
      <w:r w:rsidR="00DC1FCC">
        <w:t xml:space="preserve">path by which </w:t>
      </w:r>
      <w:r w:rsidR="00FB7888">
        <w:t xml:space="preserve">a quantity or variable takes a certain value </w:t>
      </w:r>
      <w:r w:rsidR="00B6071A">
        <w:t xml:space="preserve">is </w:t>
      </w:r>
      <w:r w:rsidR="003B0B38">
        <w:t xml:space="preserve">irrelevant. </w:t>
      </w:r>
    </w:p>
    <w:p w14:paraId="7D99D1B4" w14:textId="77777777" w:rsidR="00EE0B46" w:rsidRDefault="00EE0B46" w:rsidP="00241360"/>
    <w:p w14:paraId="1219C56F" w14:textId="0B4DEAB5" w:rsidR="00EE0B46" w:rsidRDefault="00EE0B46" w:rsidP="00EE0B46">
      <w:pPr>
        <w:pStyle w:val="Heading2"/>
      </w:pPr>
      <w:r>
        <w:t xml:space="preserve">Thermodynamic process </w:t>
      </w:r>
      <w:r w:rsidR="004D4303">
        <w:t>–</w:t>
      </w:r>
      <w:r>
        <w:t xml:space="preserve"> </w:t>
      </w:r>
      <w:r w:rsidR="004D4303">
        <w:t>First Law</w:t>
      </w:r>
    </w:p>
    <w:p w14:paraId="5F1CC7FC" w14:textId="2E5AAF28" w:rsidR="000158DC" w:rsidRPr="000158DC" w:rsidRDefault="009D24E4" w:rsidP="00E62EDA">
      <w:pPr>
        <w:pStyle w:val="ListParagraph"/>
        <w:numPr>
          <w:ilvl w:val="0"/>
          <w:numId w:val="36"/>
        </w:numPr>
      </w:pPr>
      <w:r>
        <w:t xml:space="preserve">As previously discussed, </w:t>
      </w:r>
      <w:r w:rsidR="00FE21C0">
        <w:t xml:space="preserve">moving a system from an initial to final state can </w:t>
      </w:r>
      <w:r w:rsidR="00BB6A76">
        <w:t xml:space="preserve">involve </w:t>
      </w:r>
      <w:r w:rsidR="009D45FE">
        <w:t>energy transfer via two means</w:t>
      </w:r>
      <w:r w:rsidR="000158DC">
        <w:t>,</w:t>
      </w:r>
      <w:r w:rsidR="009D45FE">
        <w:t xml:space="preserve"> heat and work. </w:t>
      </w:r>
      <w:r w:rsidR="000158DC">
        <w:br/>
      </w:r>
      <w:r w:rsidR="000158DC">
        <w:br/>
      </w:r>
      <m:oMathPara>
        <m:oMath>
          <m:r>
            <w:rPr>
              <w:rFonts w:ascii="Cambria Math" w:hAnsi="Cambria Math"/>
            </w:rPr>
            <m:t>ΔU=Q+W</m:t>
          </m:r>
          <m:r>
            <m:rPr>
              <m:sty m:val="p"/>
            </m:rPr>
            <w:br/>
          </m:r>
        </m:oMath>
        <m:oMath>
          <m:r>
            <m:rPr>
              <m:sty m:val="p"/>
            </m:rPr>
            <w:br/>
          </m:r>
          <m:r>
            <m:rPr>
              <m:sty m:val="p"/>
            </m:rPr>
            <w:rPr>
              <w:rFonts w:ascii="Cambria Math" w:hAnsi="Cambria Math"/>
            </w:rPr>
            <m:t xml:space="preserve">Here, Q represents heat </m:t>
          </m:r>
        </m:oMath>
      </m:oMathPara>
      <w:r w:rsidR="00DC1CA2">
        <w:t xml:space="preserve">transferred </w:t>
      </w:r>
      <w:r w:rsidR="00DC1CA2">
        <w:rPr>
          <w:i/>
        </w:rPr>
        <w:t>into</w:t>
      </w:r>
      <w:r w:rsidR="00DC1CA2">
        <w:t xml:space="preserve"> the system while W is work done </w:t>
      </w:r>
      <w:r w:rsidR="00DC1CA2">
        <w:rPr>
          <w:i/>
        </w:rPr>
        <w:t>on</w:t>
      </w:r>
      <w:r w:rsidR="00DC1CA2">
        <w:t xml:space="preserve"> the system. </w:t>
      </w:r>
      <m:oMath>
        <m:r>
          <m:rPr>
            <m:sty m:val="p"/>
          </m:rPr>
          <w:br/>
        </m:r>
      </m:oMath>
    </w:p>
    <w:p w14:paraId="1C6814A7" w14:textId="77777777" w:rsidR="00E46183" w:rsidRDefault="003161E8" w:rsidP="00E62EDA">
      <w:pPr>
        <w:pStyle w:val="ListParagraph"/>
        <w:numPr>
          <w:ilvl w:val="0"/>
          <w:numId w:val="36"/>
        </w:numPr>
      </w:pPr>
      <w:r>
        <w:t xml:space="preserve">Moving a system from an initial state to </w:t>
      </w:r>
      <w:r w:rsidR="003F4835">
        <w:t xml:space="preserve">final state </w:t>
      </w:r>
      <w:r w:rsidR="008D2769">
        <w:t xml:space="preserve">can be brought about through an infinite number of thermodynamic paths, with an infinite number of </w:t>
      </w:r>
      <w:r w:rsidR="000E046D">
        <w:t xml:space="preserve">combinations of Q + W. </w:t>
      </w:r>
    </w:p>
    <w:p w14:paraId="21F29426" w14:textId="6C7E05AD" w:rsidR="006419C0" w:rsidRDefault="00E46183" w:rsidP="00E62EDA">
      <w:pPr>
        <w:pStyle w:val="ListParagraph"/>
        <w:numPr>
          <w:ilvl w:val="0"/>
          <w:numId w:val="36"/>
        </w:numPr>
      </w:pPr>
      <w:r>
        <w:t xml:space="preserve">However, </w:t>
      </w:r>
      <w:r w:rsidR="00ED268B">
        <w:t xml:space="preserve">in all cases, the quantity Q + W will always be </w:t>
      </w:r>
      <w:r w:rsidR="00AC7C7F">
        <w:t xml:space="preserve">observed to be </w:t>
      </w:r>
      <w:r w:rsidR="00ED268B">
        <w:t xml:space="preserve">the same, because </w:t>
      </w:r>
      <w:r w:rsidR="00F478F1">
        <w:br/>
      </w:r>
      <w:r w:rsidR="00F478F1">
        <w:br/>
      </w:r>
      <m:oMathPara>
        <m:oMath>
          <m:r>
            <w:rPr>
              <w:rFonts w:ascii="Cambria Math" w:hAnsi="Cambria Math"/>
            </w:rPr>
            <m:t xml:space="preserve">Q+W= ΔU=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m:rPr>
              <m:sty m:val="p"/>
            </m:rPr>
            <w:br/>
          </m:r>
        </m:oMath>
        <m:oMath>
          <m:r>
            <m:rPr>
              <m:sty m:val="p"/>
            </m:rPr>
            <w:br/>
          </m:r>
          <m:r>
            <m:rPr>
              <m:sty m:val="p"/>
            </m:rPr>
            <w:rPr>
              <w:rFonts w:ascii="Cambria Math" w:hAnsi="Cambria Math"/>
            </w:rPr>
            <m:t>And since U</m:t>
          </m:r>
        </m:oMath>
      </m:oMathPara>
      <w:r w:rsidR="00F478F1">
        <w:rPr>
          <w:vertAlign w:val="subscript"/>
        </w:rPr>
        <w:t>f</w:t>
      </w:r>
      <w:r w:rsidR="00F478F1">
        <w:t xml:space="preserve"> and </w:t>
      </w:r>
      <w:proofErr w:type="spellStart"/>
      <w:r w:rsidR="00F478F1">
        <w:t>U</w:t>
      </w:r>
      <w:r w:rsidR="00F478F1">
        <w:rPr>
          <w:vertAlign w:val="subscript"/>
        </w:rPr>
        <w:t>i</w:t>
      </w:r>
      <w:proofErr w:type="spellEnd"/>
      <w:r w:rsidR="00F478F1">
        <w:t xml:space="preserve"> are path independent(in ideal gases, only dependent upon the temperature), </w:t>
      </w:r>
      <w:r w:rsidR="00754258">
        <w:t xml:space="preserve">Q + W will only depend upon the </w:t>
      </w:r>
      <w:r w:rsidR="005325C6">
        <w:t xml:space="preserve">final and initial states rather than the path taken. </w:t>
      </w:r>
      <w:r w:rsidR="00570F5B">
        <w:t xml:space="preserve">To illustrate, consider this </w:t>
      </w:r>
      <w:proofErr w:type="spellStart"/>
      <w:r w:rsidR="00EC4067">
        <w:t>pV</w:t>
      </w:r>
      <w:proofErr w:type="spellEnd"/>
      <w:r w:rsidR="00EC4067">
        <w:t xml:space="preserve"> diagram illustrating the </w:t>
      </w:r>
      <w:r w:rsidR="00B85A70">
        <w:t>thermodynamic path taken by a gas</w:t>
      </w:r>
      <w:r w:rsidR="00B85A70">
        <w:br/>
      </w:r>
      <w:r w:rsidR="00B85A70">
        <w:br/>
      </w:r>
      <w:r w:rsidR="00B85A70">
        <w:br/>
      </w:r>
    </w:p>
    <w:p w14:paraId="0206374D" w14:textId="77777777" w:rsidR="001A1342" w:rsidRPr="001A1342" w:rsidRDefault="006419C0" w:rsidP="00E62EDA">
      <w:pPr>
        <w:pStyle w:val="ListParagraph"/>
        <w:numPr>
          <w:ilvl w:val="0"/>
          <w:numId w:val="36"/>
        </w:numPr>
      </w:pPr>
      <w:r>
        <w:rPr>
          <w:b/>
        </w:rPr>
        <w:t xml:space="preserve">Note: </w:t>
      </w:r>
      <w:r>
        <w:t xml:space="preserve">Though the quantity </w:t>
      </w:r>
      <w:r w:rsidR="000D7153">
        <w:t xml:space="preserve">Q + W is </w:t>
      </w:r>
      <w:r w:rsidR="00786C0A">
        <w:t xml:space="preserve">path independent, </w:t>
      </w:r>
      <w:r w:rsidR="00BF79BC" w:rsidRPr="00432559">
        <w:rPr>
          <w:b/>
        </w:rPr>
        <w:t xml:space="preserve">quantity Q and quantity W by themselves will be path </w:t>
      </w:r>
      <w:r w:rsidR="00BF79BC" w:rsidRPr="00432559">
        <w:rPr>
          <w:b/>
          <w:i/>
        </w:rPr>
        <w:t>dependent</w:t>
      </w:r>
      <w:r w:rsidR="00BF79BC">
        <w:t xml:space="preserve">, since each different path will </w:t>
      </w:r>
      <w:r w:rsidR="00AA642E">
        <w:t xml:space="preserve">have </w:t>
      </w:r>
      <w:r w:rsidR="0033236F">
        <w:t>different values</w:t>
      </w:r>
      <w:r w:rsidR="00ED315F">
        <w:t xml:space="preserve"> of Q and W</w:t>
      </w:r>
      <w:r w:rsidR="001E3871">
        <w:t xml:space="preserve"> </w:t>
      </w:r>
      <w:r w:rsidR="00ED315F">
        <w:t xml:space="preserve">(even if their sum is still the same). </w:t>
      </w:r>
      <w:r w:rsidR="00587FCE">
        <w:t xml:space="preserve">In other words, even if </w:t>
      </w:r>
      <w:r w:rsidR="0042739B">
        <w:t xml:space="preserve">a system moves from the same initial to final state, </w:t>
      </w:r>
      <w:r w:rsidR="0042739B">
        <w:rPr>
          <w:b/>
        </w:rPr>
        <w:t xml:space="preserve">the sum of work done and heat transferred will not be the same for different paths. </w:t>
      </w:r>
    </w:p>
    <w:p w14:paraId="2676E8C9" w14:textId="77777777" w:rsidR="002150A9" w:rsidRDefault="001A1342" w:rsidP="00E62EDA">
      <w:pPr>
        <w:pStyle w:val="ListParagraph"/>
        <w:numPr>
          <w:ilvl w:val="0"/>
          <w:numId w:val="36"/>
        </w:numPr>
      </w:pPr>
      <w:r>
        <w:lastRenderedPageBreak/>
        <w:t xml:space="preserve">The fact that </w:t>
      </w:r>
      <w:r w:rsidR="002B7021">
        <w:t xml:space="preserve">the </w:t>
      </w:r>
      <w:r w:rsidR="008658B4">
        <w:t xml:space="preserve">sum of Q + W will always remain constant for the same initial and final </w:t>
      </w:r>
      <w:r w:rsidR="00F42B32">
        <w:t xml:space="preserve">conditions indicate that </w:t>
      </w:r>
      <w:r w:rsidR="008D327B">
        <w:t xml:space="preserve">they measure </w:t>
      </w:r>
      <w:r w:rsidR="00EE6FCD">
        <w:t xml:space="preserve">the change of an intrinsic or internal property of the </w:t>
      </w:r>
      <w:r w:rsidR="007862C1">
        <w:t xml:space="preserve">system – a </w:t>
      </w:r>
      <w:r w:rsidR="007C6439">
        <w:t>system called</w:t>
      </w:r>
      <w:r w:rsidR="00F3275A">
        <w:t xml:space="preserve"> </w:t>
      </w:r>
      <w:r w:rsidR="002150A9">
        <w:t>the internal energy of the system.</w:t>
      </w:r>
    </w:p>
    <w:p w14:paraId="3952FAA9" w14:textId="77777777" w:rsidR="00CD5140" w:rsidRDefault="00CD5140" w:rsidP="00CD5140"/>
    <w:p w14:paraId="3F66EADA" w14:textId="77777777" w:rsidR="00CD5140" w:rsidRDefault="00CD5140" w:rsidP="00CD5140"/>
    <w:p w14:paraId="6A4C95A5" w14:textId="77777777" w:rsidR="00CD5140" w:rsidRDefault="00CD5140" w:rsidP="00CD5140"/>
    <w:p w14:paraId="7A5F094F" w14:textId="77777777" w:rsidR="003A0CFD" w:rsidRDefault="00CD5140" w:rsidP="00CD5140">
      <w:pPr>
        <w:pStyle w:val="Heading2"/>
      </w:pPr>
      <w:r>
        <w:t>The internal energy of a system (U)</w:t>
      </w:r>
    </w:p>
    <w:p w14:paraId="33FBFEF2" w14:textId="77777777" w:rsidR="00836011" w:rsidRDefault="003A0CFD" w:rsidP="003A0CFD">
      <w:r>
        <w:t>The internal e</w:t>
      </w:r>
      <w:r w:rsidR="006171A8">
        <w:t xml:space="preserve">nergy of a system, denoted by the symbol U, </w:t>
      </w:r>
      <w:r w:rsidR="0088424E">
        <w:t xml:space="preserve">refers to the </w:t>
      </w:r>
      <w:proofErr w:type="spellStart"/>
      <w:r w:rsidR="00F40294">
        <w:t>sm</w:t>
      </w:r>
      <w:proofErr w:type="spellEnd"/>
      <w:r w:rsidR="00F40294">
        <w:t xml:space="preserve"> of kinetic and potential energy stored within a system. </w:t>
      </w:r>
    </w:p>
    <w:p w14:paraId="3CB8A3B4" w14:textId="2496101E" w:rsidR="00456D84" w:rsidRPr="00456D84" w:rsidRDefault="00836011" w:rsidP="00E62EDA">
      <w:pPr>
        <w:pStyle w:val="ListParagraph"/>
        <w:numPr>
          <w:ilvl w:val="0"/>
          <w:numId w:val="37"/>
        </w:numPr>
      </w:pPr>
      <w:r>
        <w:t xml:space="preserve">Having defined the property of a monatomic gas as one which </w:t>
      </w:r>
      <w:r w:rsidR="00880364">
        <w:t>contains no potential energy and only kinetic energy, we can therefore</w:t>
      </w:r>
      <w:r w:rsidR="00403128">
        <w:t xml:space="preserve"> </w:t>
      </w:r>
      <w:r w:rsidR="00E92950">
        <w:t xml:space="preserve">determine the </w:t>
      </w:r>
      <w:r w:rsidR="00C038E6">
        <w:t xml:space="preserve">total internal energy of the </w:t>
      </w:r>
      <w:r w:rsidR="006C12F8">
        <w:t xml:space="preserve">gas through an earlier proof for the </w:t>
      </w:r>
      <w:r w:rsidR="00835DC8">
        <w:t>total kinetic energy of the gas:</w:t>
      </w:r>
      <w:r w:rsidR="00835DC8">
        <w:br/>
      </w:r>
      <w:r w:rsidR="00835DC8">
        <w:br/>
      </w:r>
      <m:oMathPara>
        <m:oMath>
          <m:r>
            <w:rPr>
              <w:rFonts w:ascii="Cambria Math" w:hAnsi="Cambria Math"/>
            </w:rPr>
            <m:t xml:space="preserve">U=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NkT=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nRT</m:t>
          </m:r>
          <m:r>
            <m:rPr>
              <m:sty m:val="p"/>
            </m:rPr>
            <w:br/>
          </m:r>
        </m:oMath>
      </m:oMathPara>
    </w:p>
    <w:p w14:paraId="66BFDD42" w14:textId="46D31D80" w:rsidR="00E16D21" w:rsidRDefault="00456D84" w:rsidP="00E62EDA">
      <w:pPr>
        <w:pStyle w:val="ListParagraph"/>
        <w:numPr>
          <w:ilvl w:val="0"/>
          <w:numId w:val="37"/>
        </w:numPr>
      </w:pPr>
      <w:r>
        <w:t xml:space="preserve">In other words, </w:t>
      </w:r>
      <w:r w:rsidR="0096441D">
        <w:t>we say that the</w:t>
      </w:r>
      <w:r w:rsidR="00A56458">
        <w:t xml:space="preserve"> internal energy of a system is a fu</w:t>
      </w:r>
      <w:r w:rsidR="00FC4CED">
        <w:t xml:space="preserve">nction only of its temperature and is independent of all other variables. </w:t>
      </w:r>
      <w:r w:rsidR="00E16D21" w:rsidRPr="00E16D21">
        <w:br/>
      </w:r>
    </w:p>
    <w:p w14:paraId="7BB4617A" w14:textId="77777777" w:rsidR="00416EAF" w:rsidRDefault="00416EAF" w:rsidP="00416EAF"/>
    <w:p w14:paraId="0FB3F7FD" w14:textId="77777777" w:rsidR="00416EAF" w:rsidRDefault="00416EAF" w:rsidP="00416EAF"/>
    <w:p w14:paraId="063D6C78" w14:textId="77777777" w:rsidR="00416EAF" w:rsidRDefault="00416EAF" w:rsidP="00416EAF"/>
    <w:p w14:paraId="7D76FCF9" w14:textId="20ADF17A" w:rsidR="00416EAF" w:rsidRDefault="00416EAF" w:rsidP="00416EAF">
      <w:pPr>
        <w:pStyle w:val="Heading2"/>
      </w:pPr>
      <w:r>
        <w:t>The First Law of Thermodynamics</w:t>
      </w:r>
    </w:p>
    <w:p w14:paraId="51D249E3" w14:textId="789599E6" w:rsidR="00A53CAC" w:rsidRPr="00A53CAC" w:rsidRDefault="00A53CAC" w:rsidP="00A53CAC">
      <w:r>
        <w:t xml:space="preserve">The first law of thermodynamics states that the </w:t>
      </w:r>
      <w:r w:rsidR="00A757C5">
        <w:t xml:space="preserve">change in internal energy </w:t>
      </w:r>
      <w:r w:rsidR="005C2DA1">
        <w:t xml:space="preserve">of a </w:t>
      </w:r>
      <w:r w:rsidR="00B658BE">
        <w:t xml:space="preserve">system is the sum of </w:t>
      </w:r>
      <w:r w:rsidR="00D30AE8">
        <w:t xml:space="preserve">heat added to and </w:t>
      </w:r>
      <w:r w:rsidR="008035B5">
        <w:t xml:space="preserve">work done on the system, and depends only on the initial and final </w:t>
      </w:r>
      <w:r w:rsidR="00222656">
        <w:t xml:space="preserve">states of the system and not on the particular process involved. </w:t>
      </w:r>
    </w:p>
    <w:p w14:paraId="0DBA2CF1" w14:textId="77777777" w:rsidR="00956888" w:rsidRDefault="00956888" w:rsidP="00E62EDA">
      <w:pPr>
        <w:pStyle w:val="ListParagraph"/>
        <w:numPr>
          <w:ilvl w:val="0"/>
          <w:numId w:val="37"/>
        </w:numPr>
      </w:pPr>
      <w:r>
        <w:t>The first law can be summarised as follows:</w:t>
      </w:r>
    </w:p>
    <w:p w14:paraId="333F9927" w14:textId="3A5AD113" w:rsidR="00E16D21" w:rsidRDefault="00391730" w:rsidP="00956888">
      <w:pPr>
        <w:ind w:left="360"/>
      </w:pPr>
      <w:r>
        <w:br/>
      </w:r>
      <m:oMathPara>
        <m:oMath>
          <m:r>
            <w:rPr>
              <w:rFonts w:ascii="Cambria Math" w:hAnsi="Cambria Math"/>
            </w:rPr>
            <m:t xml:space="preserve">ΔU=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NkΔT=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nRΔT=Q+W</m:t>
          </m:r>
          <m:r>
            <m:rPr>
              <m:sty m:val="p"/>
            </m:rPr>
            <w:br/>
          </m:r>
        </m:oMath>
        <m:oMath>
          <m:r>
            <m:rPr>
              <m:sty m:val="p"/>
            </m:rPr>
            <w:br/>
          </m:r>
        </m:oMath>
      </m:oMathPara>
      <w:r w:rsidR="00375BCE">
        <w:t xml:space="preserve">Note that this equation in fact holds for all </w:t>
      </w:r>
      <w:r w:rsidR="009A1A6D">
        <w:t>thermal processes</w:t>
      </w:r>
      <w:r w:rsidR="00E52671">
        <w:t xml:space="preserve">, meaning that </w:t>
      </w:r>
      <w:r w:rsidR="003F2307">
        <w:t>the internal energy of a monatomic gas will only change</w:t>
      </w:r>
      <w:r w:rsidR="0030246C">
        <w:t xml:space="preserve"> if </w:t>
      </w:r>
      <w:r w:rsidR="003D3466">
        <w:t xml:space="preserve">its temperature changes. </w:t>
      </w:r>
    </w:p>
    <w:p w14:paraId="1F0B95F4" w14:textId="1D7F20D1" w:rsidR="003F49A9" w:rsidRDefault="00F34903" w:rsidP="00E62EDA">
      <w:pPr>
        <w:pStyle w:val="ListParagraph"/>
        <w:numPr>
          <w:ilvl w:val="0"/>
          <w:numId w:val="37"/>
        </w:numPr>
      </w:pPr>
      <w:r>
        <w:t xml:space="preserve">Zero change: </w:t>
      </w:r>
      <w:r w:rsidR="002354AA">
        <w:t xml:space="preserve">From the equation above then, </w:t>
      </w:r>
      <w:r w:rsidR="007F5178">
        <w:t xml:space="preserve">we can see that if there is no change in temperature, </w:t>
      </w:r>
      <w:r w:rsidR="005457D3">
        <w:t xml:space="preserve">then there will be no change </w:t>
      </w:r>
      <w:r w:rsidR="00365687">
        <w:t xml:space="preserve">in </w:t>
      </w:r>
      <w:r w:rsidR="00B340C3">
        <w:t xml:space="preserve">internal energy, even if pressure and volume changes. </w:t>
      </w:r>
      <w:r w:rsidR="0036127F">
        <w:t>The reason as to how this can happen given that volume changes cause</w:t>
      </w:r>
      <w:r w:rsidR="00742D81">
        <w:t xml:space="preserve"> </w:t>
      </w:r>
      <w:r w:rsidR="008D2AEF">
        <w:t xml:space="preserve">work to be done, is due to the fact that </w:t>
      </w:r>
      <w:r w:rsidR="009C7CF9">
        <w:t xml:space="preserve">heat energy must be </w:t>
      </w:r>
      <w:r w:rsidR="00CA3805">
        <w:t xml:space="preserve">transferred in/out of the </w:t>
      </w:r>
      <w:r w:rsidR="00767E9D">
        <w:t>system to compensate. In other words</w:t>
      </w:r>
      <w:r w:rsidR="00767E9D">
        <w:br/>
      </w:r>
      <w:r w:rsidR="00767E9D">
        <w:br/>
      </w:r>
      <m:oMathPara>
        <m:oMath>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Nk(0)=Q+W</m:t>
          </m:r>
          <m:r>
            <m:rPr>
              <m:sty m:val="p"/>
            </m:rPr>
            <w:br/>
          </m:r>
        </m:oMath>
        <m:oMath>
          <m:r>
            <m:rPr>
              <m:sty m:val="p"/>
            </m:rPr>
            <w:br/>
          </m:r>
        </m:oMath>
        <m:oMath>
          <m:r>
            <m:rPr>
              <m:sty m:val="p"/>
            </m:rPr>
            <w:br/>
          </m:r>
        </m:oMath>
        <m:oMath>
          <m:r>
            <w:rPr>
              <w:rFonts w:ascii="Cambria Math" w:hAnsi="Cambria Math"/>
            </w:rPr>
            <m:t>⇒0 =Q+W</m:t>
          </m:r>
          <m:r>
            <m:rPr>
              <m:sty m:val="p"/>
            </m:rPr>
            <w:br/>
          </m:r>
        </m:oMath>
        <m:oMath>
          <m:r>
            <m:rPr>
              <m:sty m:val="p"/>
            </m:rPr>
            <w:br/>
          </m:r>
        </m:oMath>
        <m:oMath>
          <m:r>
            <w:rPr>
              <w:rFonts w:ascii="Cambria Math" w:hAnsi="Cambria Math"/>
            </w:rPr>
            <m:t>⇒Q= -W</m:t>
          </m:r>
          <m:r>
            <m:rPr>
              <m:sty m:val="p"/>
            </m:rPr>
            <w:br/>
          </m:r>
        </m:oMath>
        <m:oMath>
          <m:r>
            <m:rPr>
              <m:sty m:val="p"/>
            </m:rPr>
            <w:br/>
          </m:r>
        </m:oMath>
      </m:oMathPara>
      <w:r w:rsidR="00DE3E24">
        <w:t>As we will see later, this equation applies for a isothermal process.</w:t>
      </w:r>
      <w:r w:rsidR="006E1A35">
        <w:br/>
      </w:r>
    </w:p>
    <w:p w14:paraId="559157B3" w14:textId="7FB65911" w:rsidR="00143D35" w:rsidRPr="000D6523" w:rsidRDefault="00143D35" w:rsidP="00E62EDA">
      <w:pPr>
        <w:pStyle w:val="ListParagraph"/>
        <w:numPr>
          <w:ilvl w:val="0"/>
          <w:numId w:val="37"/>
        </w:numPr>
      </w:pPr>
      <w:r>
        <w:t xml:space="preserve">Infinitesimal change: </w:t>
      </w:r>
      <w:r w:rsidR="00AD0AD2">
        <w:t xml:space="preserve">Given the above equations, </w:t>
      </w:r>
      <w:r w:rsidR="00540C9F">
        <w:t xml:space="preserve">we can therefore write the </w:t>
      </w:r>
      <w:r w:rsidR="00FF6A83">
        <w:t>first law in infinitesimal form</w:t>
      </w:r>
      <w:r w:rsidR="00FF6A83">
        <w:br/>
      </w:r>
      <w:r w:rsidR="00FF6A83">
        <w:br/>
      </w:r>
      <m:oMathPara>
        <m:oMath>
          <m:r>
            <w:rPr>
              <w:rFonts w:ascii="Cambria Math" w:hAnsi="Cambria Math"/>
            </w:rPr>
            <m:t>dU=dQ+dW</m:t>
          </m:r>
        </m:oMath>
      </m:oMathPara>
    </w:p>
    <w:p w14:paraId="52DD24AD" w14:textId="77777777" w:rsidR="000D6523" w:rsidRDefault="000D6523" w:rsidP="00F85266"/>
    <w:p w14:paraId="7B6146F6" w14:textId="6DF5BF31" w:rsidR="00F85266" w:rsidRDefault="005944A3" w:rsidP="005944A3">
      <w:pPr>
        <w:pStyle w:val="Heading2"/>
      </w:pPr>
      <w:r>
        <w:t>Work done on a Gas</w:t>
      </w:r>
    </w:p>
    <w:p w14:paraId="697E5AC4" w14:textId="10A3592F" w:rsidR="000450F7" w:rsidRDefault="000A6363" w:rsidP="000450F7">
      <w:r>
        <w:t xml:space="preserve">For a gas moving from state I to f through some any </w:t>
      </w:r>
      <w:r w:rsidR="00E61889">
        <w:t>quasi-s</w:t>
      </w:r>
      <w:r w:rsidR="00C26C57">
        <w:t xml:space="preserve">tatic process, the work done on </w:t>
      </w:r>
      <w:r w:rsidR="00C26C57">
        <w:rPr>
          <w:i/>
        </w:rPr>
        <w:t>any gas</w:t>
      </w:r>
      <w:r w:rsidR="00C26C57">
        <w:t xml:space="preserve"> </w:t>
      </w:r>
      <w:r w:rsidR="00632D46">
        <w:t xml:space="preserve">as it undergoes </w:t>
      </w:r>
      <w:r w:rsidR="00632D46">
        <w:rPr>
          <w:i/>
        </w:rPr>
        <w:t xml:space="preserve">any </w:t>
      </w:r>
      <w:r w:rsidR="00632D46">
        <w:t xml:space="preserve">kind of quasi-static </w:t>
      </w:r>
      <w:r w:rsidR="00003DEB">
        <w:t>volume change is given by</w:t>
      </w:r>
      <w:r w:rsidR="00E61889">
        <w:br/>
      </w:r>
      <w:r w:rsidR="00E61889">
        <w:br/>
      </w:r>
      <m:oMathPara>
        <m:oMath>
          <m:r>
            <w:rPr>
              <w:rFonts w:ascii="Cambria Math" w:hAnsi="Cambria Math"/>
            </w:rPr>
            <m:t>W=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r>
                <w:rPr>
                  <w:rFonts w:ascii="Cambria Math" w:hAnsi="Cambria Math"/>
                </w:rPr>
                <m:t>p dV</m:t>
              </m:r>
            </m:e>
          </m:nary>
          <m:r>
            <m:rPr>
              <m:sty m:val="p"/>
            </m:rPr>
            <w:br/>
          </m:r>
        </m:oMath>
      </m:oMathPara>
    </w:p>
    <w:p w14:paraId="17FE9E6F" w14:textId="5B22FFA1" w:rsidR="006C73D2" w:rsidRDefault="00A418F5" w:rsidP="00E62EDA">
      <w:pPr>
        <w:pStyle w:val="ListParagraph"/>
        <w:numPr>
          <w:ilvl w:val="0"/>
          <w:numId w:val="38"/>
        </w:numPr>
      </w:pPr>
      <w:r>
        <w:t xml:space="preserve">From the above equation then, </w:t>
      </w:r>
      <w:r w:rsidR="009B5E8A">
        <w:t xml:space="preserve">we can </w:t>
      </w:r>
      <w:r w:rsidR="00424D39">
        <w:t>also</w:t>
      </w:r>
      <w:r w:rsidR="004B4CA1">
        <w:t xml:space="preserve"> assert that </w:t>
      </w:r>
      <w:r w:rsidR="004B4CA1" w:rsidRPr="0054503F">
        <w:rPr>
          <w:b/>
        </w:rPr>
        <w:t xml:space="preserve">the </w:t>
      </w:r>
      <w:r w:rsidR="00127D0D" w:rsidRPr="0054503F">
        <w:rPr>
          <w:b/>
        </w:rPr>
        <w:t xml:space="preserve">work done on a gas </w:t>
      </w:r>
      <w:r w:rsidR="0054503F">
        <w:rPr>
          <w:b/>
        </w:rPr>
        <w:t>is equal to</w:t>
      </w:r>
      <w:r w:rsidR="00127D0D" w:rsidRPr="0054503F">
        <w:rPr>
          <w:b/>
        </w:rPr>
        <w:t xml:space="preserve"> the area under </w:t>
      </w:r>
      <w:r w:rsidR="00091092" w:rsidRPr="0054503F">
        <w:rPr>
          <w:b/>
        </w:rPr>
        <w:t xml:space="preserve">the curve of a </w:t>
      </w:r>
      <w:proofErr w:type="spellStart"/>
      <w:r w:rsidR="00091092" w:rsidRPr="0054503F">
        <w:rPr>
          <w:b/>
        </w:rPr>
        <w:t>pV</w:t>
      </w:r>
      <w:proofErr w:type="spellEnd"/>
      <w:r w:rsidR="00091092" w:rsidRPr="0054503F">
        <w:rPr>
          <w:b/>
        </w:rPr>
        <w:t xml:space="preserve"> diagram from V</w:t>
      </w:r>
      <w:r w:rsidR="00091092" w:rsidRPr="0054503F">
        <w:rPr>
          <w:b/>
          <w:vertAlign w:val="subscript"/>
        </w:rPr>
        <w:t>i</w:t>
      </w:r>
      <w:r w:rsidR="00091092" w:rsidRPr="0054503F">
        <w:rPr>
          <w:b/>
        </w:rPr>
        <w:t xml:space="preserve"> to </w:t>
      </w:r>
      <w:proofErr w:type="spellStart"/>
      <w:r w:rsidR="00091092" w:rsidRPr="0054503F">
        <w:rPr>
          <w:b/>
        </w:rPr>
        <w:t>V</w:t>
      </w:r>
      <w:r w:rsidR="00091092" w:rsidRPr="0054503F">
        <w:rPr>
          <w:b/>
          <w:vertAlign w:val="subscript"/>
        </w:rPr>
        <w:t>f</w:t>
      </w:r>
      <w:proofErr w:type="spellEnd"/>
      <w:r w:rsidR="00091092">
        <w:t xml:space="preserve">. </w:t>
      </w:r>
      <w:r w:rsidR="00425E24">
        <w:t>This method</w:t>
      </w:r>
      <w:r w:rsidR="0016534A">
        <w:t xml:space="preserve"> </w:t>
      </w:r>
      <w:r w:rsidR="004D7CBF">
        <w:t xml:space="preserve">is useful when </w:t>
      </w:r>
      <w:r w:rsidR="003223A4">
        <w:t xml:space="preserve">we are not given the </w:t>
      </w:r>
      <w:r w:rsidR="008B118C">
        <w:t xml:space="preserve">scale for a </w:t>
      </w:r>
      <w:proofErr w:type="spellStart"/>
      <w:r w:rsidR="008B118C">
        <w:t>pV</w:t>
      </w:r>
      <w:proofErr w:type="spellEnd"/>
      <w:r w:rsidR="008B118C">
        <w:t xml:space="preserve"> diagram and the </w:t>
      </w:r>
      <w:r w:rsidR="001D6585">
        <w:t>change in pres</w:t>
      </w:r>
      <w:r w:rsidR="006540DA">
        <w:t xml:space="preserve">sure and volume is expressed as a scalar of some quantity. </w:t>
      </w:r>
    </w:p>
    <w:p w14:paraId="58EE23D7" w14:textId="09F85635" w:rsidR="00BD7BF6" w:rsidRDefault="001F186E" w:rsidP="00E62EDA">
      <w:pPr>
        <w:pStyle w:val="ListParagraph"/>
        <w:numPr>
          <w:ilvl w:val="0"/>
          <w:numId w:val="38"/>
        </w:numPr>
      </w:pPr>
      <w:r>
        <w:t xml:space="preserve">The </w:t>
      </w:r>
      <w:r w:rsidR="00042F8C">
        <w:t>negative</w:t>
      </w:r>
      <w:r>
        <w:t xml:space="preserve"> sign </w:t>
      </w:r>
      <w:r w:rsidR="00981F15">
        <w:t>indicates that</w:t>
      </w:r>
      <w:r w:rsidR="005051EA">
        <w:t xml:space="preserve"> for an increase in volume, </w:t>
      </w:r>
      <w:r w:rsidR="003467AA">
        <w:t>work done on a gas is negative</w:t>
      </w:r>
      <w:r w:rsidR="0038169E">
        <w:t xml:space="preserve"> </w:t>
      </w:r>
      <w:r w:rsidR="003467AA">
        <w:t>(</w:t>
      </w:r>
      <w:r w:rsidR="00B43211">
        <w:t>i.e.</w:t>
      </w:r>
      <w:r w:rsidR="003467AA">
        <w:t xml:space="preserve">, the gas does work on its environment). </w:t>
      </w:r>
    </w:p>
    <w:p w14:paraId="248E9874" w14:textId="4456AF8F" w:rsidR="00A43E24" w:rsidRDefault="006B7031" w:rsidP="00E62EDA">
      <w:pPr>
        <w:pStyle w:val="ListParagraph"/>
        <w:numPr>
          <w:ilvl w:val="0"/>
          <w:numId w:val="38"/>
        </w:numPr>
      </w:pPr>
      <w:r>
        <w:t xml:space="preserve">Cycle: In special cases of a cycle, where the </w:t>
      </w:r>
      <w:r w:rsidR="000F0714">
        <w:t>system returns to its</w:t>
      </w:r>
      <w:r w:rsidR="00744F28">
        <w:t xml:space="preserve"> initial </w:t>
      </w:r>
      <w:r w:rsidR="00661D5A">
        <w:t xml:space="preserve">state, </w:t>
      </w:r>
      <w:r w:rsidR="006B03C8">
        <w:t xml:space="preserve">then the work </w:t>
      </w:r>
      <w:r w:rsidR="008478D0">
        <w:t xml:space="preserve">done </w:t>
      </w:r>
      <w:r w:rsidR="002A04C4">
        <w:t xml:space="preserve">on the system is given by the area enclosed by the thermodynamic path of taken. </w:t>
      </w:r>
    </w:p>
    <w:p w14:paraId="1A4936B2" w14:textId="77777777" w:rsidR="00A332EE" w:rsidRDefault="00A332EE" w:rsidP="00A332EE"/>
    <w:p w14:paraId="048CCF72" w14:textId="77777777" w:rsidR="00A332EE" w:rsidRDefault="00A332EE" w:rsidP="00A332EE"/>
    <w:p w14:paraId="30308FC1" w14:textId="2A49CB14" w:rsidR="008C2027" w:rsidRDefault="008C2027" w:rsidP="008C2027">
      <w:pPr>
        <w:pStyle w:val="Heading2"/>
      </w:pPr>
      <w:r>
        <w:t>Universal equation</w:t>
      </w:r>
    </w:p>
    <w:p w14:paraId="24A982DF" w14:textId="77777777" w:rsidR="00633AC7" w:rsidRPr="00633AC7" w:rsidRDefault="00EC3AB8" w:rsidP="008C2027">
      <w:r>
        <w:t xml:space="preserve">For any thermodynamic process </w:t>
      </w:r>
      <w:r w:rsidR="00E63D9C">
        <w:t>involving any ideal gas, the c</w:t>
      </w:r>
      <w:r w:rsidR="00267318">
        <w:t>hange in internal energy is given by</w:t>
      </w:r>
      <w:r w:rsidR="00524BF2">
        <w:br/>
      </w:r>
      <w:r w:rsidR="00524BF2">
        <w:br/>
      </w:r>
      <m:oMathPara>
        <m:oMath>
          <m:r>
            <w:rPr>
              <w:rFonts w:ascii="Cambria Math" w:hAnsi="Cambria Math"/>
            </w:rPr>
            <m:t>ΔU=n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ΔT</m:t>
          </m:r>
        </m:oMath>
      </m:oMathPara>
    </w:p>
    <w:p w14:paraId="4256A333" w14:textId="77777777" w:rsidR="00633AC7" w:rsidRDefault="00633AC7" w:rsidP="008C2027"/>
    <w:p w14:paraId="5BC09F86" w14:textId="77777777" w:rsidR="00D902BA" w:rsidRDefault="00633AC7" w:rsidP="00E62EDA">
      <w:pPr>
        <w:pStyle w:val="ListParagraph"/>
        <w:numPr>
          <w:ilvl w:val="0"/>
          <w:numId w:val="40"/>
        </w:numPr>
      </w:pPr>
      <w:r>
        <w:t xml:space="preserve">This </w:t>
      </w:r>
      <w:r w:rsidR="0090217E">
        <w:t>idea is given because</w:t>
      </w:r>
      <w:r w:rsidR="00100A86">
        <w:t xml:space="preserve"> </w:t>
      </w:r>
      <w:r w:rsidR="003266F6">
        <w:t xml:space="preserve">since </w:t>
      </w:r>
      <w:r w:rsidR="00896364">
        <w:t xml:space="preserve">the change in </w:t>
      </w:r>
      <w:r w:rsidR="009B788B">
        <w:t>internal energy is</w:t>
      </w:r>
      <w:r w:rsidR="005A22A1">
        <w:t xml:space="preserve"> independent of the path taken, </w:t>
      </w:r>
      <w:r w:rsidR="00AB119B">
        <w:t xml:space="preserve">we can calculate the </w:t>
      </w:r>
      <w:r w:rsidR="008A6A48">
        <w:t xml:space="preserve">change through </w:t>
      </w:r>
      <w:r w:rsidR="002B53BC">
        <w:t xml:space="preserve">a </w:t>
      </w:r>
      <w:r w:rsidR="007D05B0">
        <w:t>path whose</w:t>
      </w:r>
      <w:r w:rsidR="006F08ED">
        <w:t xml:space="preserve"> </w:t>
      </w:r>
      <w:r w:rsidR="007C0AD2">
        <w:t xml:space="preserve">energy </w:t>
      </w:r>
      <w:r w:rsidR="003B2314">
        <w:t xml:space="preserve">input/output we can </w:t>
      </w:r>
      <w:r w:rsidR="009038CE">
        <w:t xml:space="preserve">easily </w:t>
      </w:r>
      <w:r w:rsidR="00C52E87">
        <w:t xml:space="preserve">define. </w:t>
      </w:r>
    </w:p>
    <w:p w14:paraId="24C3728C" w14:textId="6EDECD1E" w:rsidR="00C41556" w:rsidRPr="00C41556" w:rsidRDefault="00D902BA" w:rsidP="00E62EDA">
      <w:pPr>
        <w:pStyle w:val="ListParagraph"/>
        <w:numPr>
          <w:ilvl w:val="0"/>
          <w:numId w:val="40"/>
        </w:numPr>
      </w:pPr>
      <w:r>
        <w:t xml:space="preserve">This is done by </w:t>
      </w:r>
      <w:r w:rsidR="00183800">
        <w:t xml:space="preserve">imagining </w:t>
      </w:r>
      <w:r w:rsidR="00463B87">
        <w:t>a thermodynami</w:t>
      </w:r>
      <w:r w:rsidR="00617D97">
        <w:t xml:space="preserve">c process whereby the first </w:t>
      </w:r>
      <w:r w:rsidR="00C25721">
        <w:t xml:space="preserve">step </w:t>
      </w:r>
      <w:r w:rsidR="002B1D7A">
        <w:t xml:space="preserve">occurs at a constant volume while the temperature changes. </w:t>
      </w:r>
      <w:r w:rsidR="00094E83">
        <w:t xml:space="preserve">Since work equals 0 (as we will discuss </w:t>
      </w:r>
      <w:r w:rsidR="00F23250">
        <w:t xml:space="preserve">later), </w:t>
      </w:r>
      <w:r w:rsidR="005C00D3">
        <w:t>the change in internal energy is given by</w:t>
      </w:r>
      <w:r w:rsidR="005C00D3">
        <w:br/>
      </w:r>
      <w:r w:rsidR="005C00D3">
        <w:br/>
      </w:r>
      <m:oMathPara>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=Q= 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ΔT</m:t>
          </m:r>
          <m:r>
            <m:rPr>
              <m:sty m:val="p"/>
            </m:rPr>
            <w:br/>
          </m:r>
        </m:oMath>
      </m:oMathPara>
    </w:p>
    <w:p w14:paraId="5DC00341" w14:textId="13CDA1F8" w:rsidR="008C2027" w:rsidRPr="001025D5" w:rsidRDefault="00F02C20" w:rsidP="00E62EDA">
      <w:pPr>
        <w:pStyle w:val="ListParagraph"/>
        <w:numPr>
          <w:ilvl w:val="0"/>
          <w:numId w:val="40"/>
        </w:numPr>
      </w:pPr>
      <w:r>
        <w:t xml:space="preserve">The second leg </w:t>
      </w:r>
      <w:r w:rsidR="00A644EE">
        <w:t>is then isothermal</w:t>
      </w:r>
      <w:r w:rsidR="00675FD1">
        <w:t xml:space="preserve">, </w:t>
      </w:r>
      <w:r w:rsidR="00F40061">
        <w:t xml:space="preserve">the path </w:t>
      </w:r>
      <w:r w:rsidR="009954DD">
        <w:t xml:space="preserve">going down that of an isotherm. </w:t>
      </w:r>
      <w:r w:rsidR="00AE375B">
        <w:t xml:space="preserve">The change in internal energy is therefore given by </w:t>
      </w:r>
      <w:r w:rsidR="00AE375B">
        <w:br/>
      </w:r>
      <w:r w:rsidR="00AE375B">
        <w:br/>
      </w:r>
      <w:r w:rsidR="00267318">
        <w:br/>
      </w:r>
      <m:oMathPara>
        <m:oMath>
          <m:r>
            <w:rPr>
              <w:rFonts w:ascii="Cambria Math" w:hAnsi="Cambria Math"/>
            </w:rPr>
            <w:lastRenderedPageBreak/>
            <m:t>Δ</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NkΔT</m:t>
          </m:r>
          <m:r>
            <m:rPr>
              <m:sty m:val="p"/>
            </m:rPr>
            <w:br/>
          </m:r>
        </m:oMath>
        <m:oMath>
          <m:r>
            <m:rPr>
              <m:sty m:val="p"/>
            </m:rPr>
            <w:br/>
          </m:r>
        </m:oMath>
      </m:oMathPara>
      <w:r w:rsidR="00935B2E">
        <w:t xml:space="preserve">and because </w:t>
      </w:r>
      <w:r w:rsidR="005A64E2">
        <w:t>there is no change in temperature</w:t>
      </w:r>
      <w:r w:rsidR="005A64E2">
        <w:br/>
      </w:r>
      <w:r w:rsidR="005A64E2">
        <w:br/>
      </w:r>
      <m:oMathPara>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=0  </m:t>
          </m:r>
        </m:oMath>
      </m:oMathPara>
    </w:p>
    <w:p w14:paraId="181918F4" w14:textId="24234E76" w:rsidR="001025D5" w:rsidRPr="008C2027" w:rsidRDefault="001025D5" w:rsidP="00E62EDA">
      <w:pPr>
        <w:pStyle w:val="ListParagraph"/>
        <w:numPr>
          <w:ilvl w:val="0"/>
          <w:numId w:val="40"/>
        </w:numPr>
      </w:pPr>
      <w:r>
        <w:t>Thus, overall, the change in internal energy is given by</w:t>
      </w:r>
      <w:r>
        <w:br/>
      </w:r>
      <w:r>
        <w:br/>
      </w:r>
      <m:oMathPara>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Δ</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ΔT+0= 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ΔT</m:t>
          </m:r>
          <m:r>
            <m:rPr>
              <m:sty m:val="p"/>
            </m:rPr>
            <w:br/>
          </m:r>
        </m:oMath>
      </m:oMathPara>
    </w:p>
    <w:p w14:paraId="5207A997" w14:textId="77777777" w:rsidR="008C2027" w:rsidRDefault="008C2027" w:rsidP="00A332EE"/>
    <w:p w14:paraId="41BE957C" w14:textId="347A3FAE" w:rsidR="009D6786" w:rsidRDefault="003C61A0" w:rsidP="003C61A0">
      <w:pPr>
        <w:pStyle w:val="Heading2"/>
      </w:pPr>
      <w:r>
        <w:t>Constant volume (Isovolumetric or Isochoric) processes</w:t>
      </w:r>
    </w:p>
    <w:p w14:paraId="661905A3" w14:textId="46B2CE15" w:rsidR="00B63467" w:rsidRDefault="00B63467" w:rsidP="00E62EDA">
      <w:pPr>
        <w:pStyle w:val="ListParagraph"/>
        <w:numPr>
          <w:ilvl w:val="0"/>
          <w:numId w:val="39"/>
        </w:numPr>
      </w:pPr>
      <w:r>
        <w:t xml:space="preserve">The change in internal energy for a system </w:t>
      </w:r>
      <w:r w:rsidR="00CB15C4">
        <w:t>undergoing an isochoric process is given by</w:t>
      </w:r>
      <w:r w:rsidR="00CB15C4">
        <w:br/>
      </w:r>
      <w:r w:rsidR="005B2652">
        <w:br/>
      </w:r>
      <m:oMathPara>
        <m:oMath>
          <m:r>
            <w:rPr>
              <w:rFonts w:ascii="Cambria Math" w:hAnsi="Cambria Math"/>
            </w:rPr>
            <m:t>ΔU=n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ΔT</m:t>
          </m:r>
          <m:r>
            <m:rPr>
              <m:sty m:val="p"/>
            </m:rPr>
            <w:br/>
          </m:r>
        </m:oMath>
      </m:oMathPara>
    </w:p>
    <w:p w14:paraId="02A7197A" w14:textId="31317CC3" w:rsidR="00333B50" w:rsidRDefault="00FF23C5" w:rsidP="00E62EDA">
      <w:pPr>
        <w:pStyle w:val="ListParagraph"/>
        <w:numPr>
          <w:ilvl w:val="0"/>
          <w:numId w:val="39"/>
        </w:numPr>
      </w:pPr>
      <w:r>
        <w:t>This is because f</w:t>
      </w:r>
      <w:r w:rsidR="003C61A0">
        <w:t xml:space="preserve">or an isochoric </w:t>
      </w:r>
      <w:r w:rsidR="004027FE">
        <w:t xml:space="preserve">process, the </w:t>
      </w:r>
      <w:r w:rsidR="00A17539">
        <w:t>work done on a system will always be equal to 0, because</w:t>
      </w:r>
      <w:r w:rsidR="00B462C4">
        <w:t xml:space="preserve"> </w:t>
      </w:r>
      <w:proofErr w:type="spellStart"/>
      <w:r w:rsidR="00DA06E2">
        <w:t>dV</w:t>
      </w:r>
      <w:proofErr w:type="spellEnd"/>
      <w:r w:rsidR="00DA06E2">
        <w:t xml:space="preserve"> is 0. In other words, because there is no change in volume</w:t>
      </w:r>
      <w:r w:rsidR="00563472">
        <w:t xml:space="preserve">, the displacement of caused by the force of the </w:t>
      </w:r>
      <w:r w:rsidR="00153210">
        <w:t>gas particles is 0, so work is 0</w:t>
      </w:r>
      <w:r w:rsidR="003100B4">
        <w:t>.</w:t>
      </w:r>
      <w:r w:rsidR="00C77A61">
        <w:t xml:space="preserve"> Instead, the change in </w:t>
      </w:r>
      <w:r w:rsidR="00455244">
        <w:t xml:space="preserve">internal energy is </w:t>
      </w:r>
      <w:r w:rsidR="004567A0">
        <w:t xml:space="preserve">caused by heat </w:t>
      </w:r>
      <w:r w:rsidR="001D2D3E">
        <w:t xml:space="preserve">transfer to/from the system. </w:t>
      </w:r>
      <w:r w:rsidR="004477D7">
        <w:t>We define the heat transferred as</w:t>
      </w:r>
      <w:r w:rsidR="004477D7">
        <w:br/>
      </w:r>
      <w:r w:rsidR="004477D7">
        <w:br/>
      </w:r>
      <m:oMathPara>
        <m:oMath>
          <m:r>
            <w:rPr>
              <w:rFonts w:ascii="Cambria Math" w:hAnsi="Cambria Math"/>
            </w:rPr>
            <m:t>Q=n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ΔT</m:t>
          </m:r>
        </m:oMath>
      </m:oMathPara>
    </w:p>
    <w:p w14:paraId="3EBF6DB9" w14:textId="77777777" w:rsidR="006C71F7" w:rsidRDefault="00D569F9" w:rsidP="00E62EDA">
      <w:pPr>
        <w:pStyle w:val="ListParagraph"/>
        <w:numPr>
          <w:ilvl w:val="0"/>
          <w:numId w:val="39"/>
        </w:numPr>
      </w:pPr>
      <w:r>
        <w:t xml:space="preserve">Equating this with </w:t>
      </w:r>
      <w:r w:rsidR="00F2184A">
        <w:t xml:space="preserve">our </w:t>
      </w:r>
      <w:r w:rsidR="006334E6">
        <w:t xml:space="preserve">equation for </w:t>
      </w:r>
      <w:r w:rsidR="008B47CD">
        <w:t xml:space="preserve">the total energy of a </w:t>
      </w:r>
      <w:r w:rsidR="00816716">
        <w:t xml:space="preserve">monatomic </w:t>
      </w:r>
      <w:r w:rsidR="00CD1BB6">
        <w:t>ideal gas then, we say that</w:t>
      </w:r>
      <w:r w:rsidR="00CD1BB6">
        <w:br/>
      </w:r>
      <w:r w:rsidR="00CD1BB6">
        <w:br/>
      </w:r>
      <m:oMathPara>
        <m:oMath>
          <m:r>
            <w:rPr>
              <w:rFonts w:ascii="Cambria Math" w:hAnsi="Cambria Math"/>
            </w:rPr>
            <m:t>ΔU=</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nRΔT= 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ΔT</m:t>
          </m:r>
          <m:r>
            <m:rPr>
              <m:sty m:val="p"/>
            </m:rPr>
            <w:br/>
          </m:r>
        </m:oMath>
        <m:oMath>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R=12.5 J</m:t>
          </m:r>
          <m:sSup>
            <m:sSupPr>
              <m:ctrlPr>
                <w:rPr>
                  <w:rFonts w:ascii="Cambria Math" w:hAnsi="Cambria Math"/>
                  <w:i/>
                </w:rPr>
              </m:ctrlPr>
            </m:sSupPr>
            <m:e>
              <m:r>
                <w:rPr>
                  <w:rFonts w:ascii="Cambria Math" w:hAnsi="Cambria Math"/>
                </w:rPr>
                <m:t>mol</m:t>
              </m:r>
            </m:e>
            <m:sup>
              <m:r>
                <w:rPr>
                  <w:rFonts w:ascii="Cambria Math" w:hAnsi="Cambria Math"/>
                </w:rPr>
                <m:t>-1</m:t>
              </m:r>
            </m:sup>
          </m:sSup>
          <m:sSup>
            <m:sSupPr>
              <m:ctrlPr>
                <w:rPr>
                  <w:rFonts w:ascii="Cambria Math" w:hAnsi="Cambria Math"/>
                  <w:i/>
                </w:rPr>
              </m:ctrlPr>
            </m:sSupPr>
            <m:e>
              <m:r>
                <w:rPr>
                  <w:rFonts w:ascii="Cambria Math" w:hAnsi="Cambria Math"/>
                </w:rPr>
                <m:t>K</m:t>
              </m:r>
            </m:e>
            <m:sup>
              <m:r>
                <w:rPr>
                  <w:rFonts w:ascii="Cambria Math" w:hAnsi="Cambria Math"/>
                </w:rPr>
                <m:t>-1</m:t>
              </m:r>
            </m:sup>
          </m:sSup>
          <m:r>
            <m:rPr>
              <m:sty m:val="p"/>
            </m:rPr>
            <w:br/>
          </m:r>
        </m:oMath>
        <m:oMath>
          <m:r>
            <m:rPr>
              <m:sty m:val="p"/>
            </m:rPr>
            <w:br/>
          </m:r>
        </m:oMath>
      </m:oMathPara>
      <w:r w:rsidR="003D5742">
        <w:t xml:space="preserve">Note that we will </w:t>
      </w:r>
      <w:r w:rsidR="00357837">
        <w:t xml:space="preserve">derive the </w:t>
      </w:r>
      <w:r w:rsidR="00EE0274">
        <w:t>equations for C</w:t>
      </w:r>
      <w:r w:rsidR="00EE0274">
        <w:rPr>
          <w:vertAlign w:val="subscript"/>
        </w:rPr>
        <w:t xml:space="preserve">V </w:t>
      </w:r>
      <w:r w:rsidR="00EE0274">
        <w:t xml:space="preserve">of non-monatomic </w:t>
      </w:r>
      <w:r w:rsidR="0021249B">
        <w:t xml:space="preserve">gases later on. </w:t>
      </w:r>
    </w:p>
    <w:p w14:paraId="4115C673" w14:textId="1A2FE014" w:rsidR="000D3E7B" w:rsidRDefault="005F35D3" w:rsidP="006C71F7">
      <w:pPr>
        <w:pStyle w:val="Heading2"/>
      </w:pPr>
      <w:r>
        <w:rPr>
          <w:rFonts w:asciiTheme="minorHAnsi" w:eastAsiaTheme="minorEastAsia" w:hAnsiTheme="minorHAnsi" w:cstheme="minorBidi"/>
        </w:rPr>
        <w:br/>
      </w:r>
      <m:oMathPara>
        <m:oMathParaPr>
          <m:jc m:val="left"/>
        </m:oMathParaPr>
        <m:oMath>
          <m:r>
            <m:rPr>
              <m:sty m:val="p"/>
            </m:rPr>
            <w:rPr>
              <w:rFonts w:ascii="Cambria Math" w:hAnsi="Cambria Math"/>
            </w:rPr>
            <w:br/>
          </m:r>
        </m:oMath>
      </m:oMathPara>
      <w:r w:rsidR="006C71F7">
        <w:t xml:space="preserve">Constant </w:t>
      </w:r>
      <w:r w:rsidR="009B04EE">
        <w:t>Pressure (isobaric) processes</w:t>
      </w:r>
    </w:p>
    <w:p w14:paraId="5634A275" w14:textId="746BF81D" w:rsidR="009B04EE" w:rsidRDefault="009B04EE" w:rsidP="00E62EDA">
      <w:pPr>
        <w:pStyle w:val="ListParagraph"/>
        <w:numPr>
          <w:ilvl w:val="0"/>
          <w:numId w:val="41"/>
        </w:numPr>
      </w:pPr>
      <w:r>
        <w:t xml:space="preserve">The </w:t>
      </w:r>
      <w:r w:rsidR="00EB71F2">
        <w:t xml:space="preserve">work done on </w:t>
      </w:r>
      <w:r>
        <w:t>a system undergoing an isobaric process is given by</w:t>
      </w:r>
      <w:r>
        <w:br/>
      </w:r>
      <w:r>
        <w:br/>
      </w: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p"/>
            </m:rPr>
            <w:br/>
          </m:r>
        </m:oMath>
      </m:oMathPara>
    </w:p>
    <w:p w14:paraId="22EA9E68" w14:textId="70DD4C93" w:rsidR="006B72F7" w:rsidRDefault="00B071B4" w:rsidP="00E62EDA">
      <w:pPr>
        <w:pStyle w:val="ListParagraph"/>
        <w:numPr>
          <w:ilvl w:val="0"/>
          <w:numId w:val="41"/>
        </w:numPr>
      </w:pPr>
      <w:r>
        <w:t xml:space="preserve">Derivation: Since </w:t>
      </w:r>
      <w:r w:rsidR="00882C98">
        <w:t>V can be expressed as a function of p, we can therefore derive the following equation</w:t>
      </w:r>
      <w:r w:rsidR="00882C98">
        <w:br/>
      </w:r>
      <w:r w:rsidR="00882C98">
        <w:br/>
      </w:r>
      <m:oMathPara>
        <m:oMath>
          <m:r>
            <w:rPr>
              <w:rFonts w:ascii="Cambria Math" w:hAnsi="Cambria Math"/>
            </w:rPr>
            <m:t>W= -p</m:t>
          </m:r>
          <m:d>
            <m:dPr>
              <m:ctrlPr>
                <w:rPr>
                  <w:rFonts w:ascii="Cambria Math" w:hAnsi="Cambria Math"/>
                  <w:i/>
                </w:rPr>
              </m:ctrlPr>
            </m:dPr>
            <m:e>
              <m:f>
                <m:fPr>
                  <m:ctrlPr>
                    <w:rPr>
                      <w:rFonts w:ascii="Cambria Math" w:hAnsi="Cambria Math"/>
                      <w:i/>
                    </w:rPr>
                  </m:ctrlPr>
                </m:fPr>
                <m:num>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p</m:t>
                  </m:r>
                </m:den>
              </m:f>
            </m:e>
          </m:d>
          <m:r>
            <w:rPr>
              <w:rFonts w:ascii="Cambria Math" w:hAnsi="Cambria Math"/>
            </w:rPr>
            <m:t>= -nRΔT</m:t>
          </m:r>
          <m:r>
            <m:rPr>
              <m:sty m:val="p"/>
            </m:rPr>
            <w:br/>
          </m:r>
        </m:oMath>
      </m:oMathPara>
    </w:p>
    <w:p w14:paraId="668302B4" w14:textId="5C514632" w:rsidR="00F0408D" w:rsidRDefault="008D2CB5" w:rsidP="00E62EDA">
      <w:pPr>
        <w:pStyle w:val="ListParagraph"/>
        <w:numPr>
          <w:ilvl w:val="0"/>
          <w:numId w:val="41"/>
        </w:numPr>
      </w:pPr>
      <w:r>
        <w:t xml:space="preserve">Other equations: However, while work </w:t>
      </w:r>
      <w:r w:rsidR="00C56045">
        <w:t xml:space="preserve">is done on the system in this process, </w:t>
      </w:r>
      <w:r w:rsidR="00E87486">
        <w:t xml:space="preserve">the </w:t>
      </w:r>
      <w:r w:rsidR="00503D85">
        <w:t xml:space="preserve">change in internal </w:t>
      </w:r>
      <w:r w:rsidR="00DE446D">
        <w:t>energy is still de</w:t>
      </w:r>
      <w:r w:rsidR="00A10D9D">
        <w:t>fined by the same variables, and</w:t>
      </w:r>
      <w:r w:rsidR="001339EE">
        <w:t xml:space="preserve"> the </w:t>
      </w:r>
      <w:r w:rsidR="004B484C">
        <w:t>heat transferred is given by the equation</w:t>
      </w:r>
      <w:r w:rsidR="004B484C">
        <w:br/>
      </w:r>
      <w:r w:rsidR="004B484C">
        <w:lastRenderedPageBreak/>
        <w:br/>
      </w:r>
      <m:oMathPara>
        <m:oMath>
          <m:r>
            <w:rPr>
              <w:rFonts w:ascii="Cambria Math" w:hAnsi="Cambria Math"/>
            </w:rPr>
            <m:t>Q=n</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ΔT</m:t>
          </m:r>
          <m:r>
            <m:rPr>
              <m:sty m:val="p"/>
            </m:rPr>
            <w:br/>
          </m:r>
        </m:oMath>
        <m:oMath>
          <m:r>
            <m:rPr>
              <m:sty m:val="p"/>
            </m:rPr>
            <w:br/>
          </m:r>
          <m:r>
            <m:rPr>
              <m:sty m:val="p"/>
            </m:rPr>
            <w:rPr>
              <w:rFonts w:ascii="Cambria Math" w:hAnsi="Cambria Math"/>
            </w:rPr>
            <m:t xml:space="preserve">Note that in this case, </m:t>
          </m:r>
        </m:oMath>
      </m:oMathPara>
      <w:r w:rsidR="002D0156">
        <w:t>we use C</w:t>
      </w:r>
      <w:r w:rsidR="002D0156">
        <w:rPr>
          <w:vertAlign w:val="subscript"/>
        </w:rPr>
        <w:t>p</w:t>
      </w:r>
      <w:r w:rsidR="002D0156">
        <w:t xml:space="preserve"> instead of C</w:t>
      </w:r>
      <w:r w:rsidR="002D0156">
        <w:rPr>
          <w:vertAlign w:val="subscript"/>
        </w:rPr>
        <w:t>V</w:t>
      </w:r>
      <w:r w:rsidR="002D0156">
        <w:t xml:space="preserve">. </w:t>
      </w:r>
    </w:p>
    <w:p w14:paraId="4B00E904" w14:textId="393A55E1" w:rsidR="002C7251" w:rsidRDefault="0094362F" w:rsidP="00E62EDA">
      <w:pPr>
        <w:pStyle w:val="ListParagraph"/>
        <w:numPr>
          <w:ilvl w:val="0"/>
          <w:numId w:val="41"/>
        </w:numPr>
      </w:pPr>
      <w:r>
        <w:t xml:space="preserve">Therefore, we can </w:t>
      </w:r>
      <w:r w:rsidR="00473038">
        <w:t xml:space="preserve">express the three equations as </w:t>
      </w:r>
      <w:r w:rsidR="00473038">
        <w:br/>
      </w:r>
      <w:r w:rsidR="00473038">
        <w:br/>
      </w:r>
      <m:oMathPara>
        <m:oMath>
          <m:r>
            <w:rPr>
              <w:rFonts w:ascii="Cambria Math" w:hAnsi="Cambria Math"/>
            </w:rPr>
            <m:t>ΔU= 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ΔT =Q+W= n</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ΔT- nRΔT</m:t>
          </m:r>
          <m:r>
            <m:rPr>
              <m:sty m:val="p"/>
            </m:rPr>
            <w:br/>
          </m:r>
        </m:oMath>
        <m:oMath>
          <m:r>
            <m:rPr>
              <m:sty m:val="p"/>
            </m:rPr>
            <w:br/>
          </m:r>
        </m:oMath>
        <m:oMath>
          <m:r>
            <m:rPr>
              <m:sty m:val="p"/>
            </m:rPr>
            <w:rPr>
              <w:rFonts w:ascii="Cambria Math" w:hAnsi="Cambria Math"/>
            </w:rPr>
            <m:t>So we derive</m:t>
          </m:r>
          <m:r>
            <m:rPr>
              <m:sty m:val="p"/>
            </m:rPr>
            <w:br/>
          </m:r>
        </m:oMath>
        <m:oMath>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-R</m:t>
          </m:r>
          <m:r>
            <m:rPr>
              <m:sty m:val="p"/>
            </m:rPr>
            <w:br/>
          </m:r>
        </m:oMath>
      </m:oMathPara>
    </w:p>
    <w:p w14:paraId="4700FE9C" w14:textId="5D334C3C" w:rsidR="004754A0" w:rsidRDefault="00073436" w:rsidP="00E62EDA">
      <w:pPr>
        <w:pStyle w:val="ListParagraph"/>
        <w:numPr>
          <w:ilvl w:val="0"/>
          <w:numId w:val="41"/>
        </w:numPr>
      </w:pPr>
      <w:r>
        <w:t xml:space="preserve">The above equation in fact holds for all ideal gases. </w:t>
      </w:r>
      <w:r w:rsidR="004F4535">
        <w:br/>
      </w:r>
      <w:r w:rsidR="004F4535">
        <w:br/>
      </w:r>
    </w:p>
    <w:p w14:paraId="52866F50" w14:textId="77777777" w:rsidR="004F4535" w:rsidRDefault="004F4535" w:rsidP="004F4535"/>
    <w:p w14:paraId="3278064B" w14:textId="31D1E08D" w:rsidR="004F4535" w:rsidRDefault="005C7B46" w:rsidP="004F4535">
      <w:pPr>
        <w:pStyle w:val="Heading2"/>
      </w:pPr>
      <w:r>
        <w:t xml:space="preserve">Constant Temperature </w:t>
      </w:r>
      <w:r w:rsidR="00C37072">
        <w:t>(i</w:t>
      </w:r>
      <w:r w:rsidR="004F4535">
        <w:t>sothermal</w:t>
      </w:r>
      <w:r w:rsidR="00C37072">
        <w:t>)</w:t>
      </w:r>
      <w:r w:rsidR="004F4535">
        <w:t xml:space="preserve"> Processes</w:t>
      </w:r>
    </w:p>
    <w:p w14:paraId="1E8FC17D" w14:textId="53FA92BB" w:rsidR="004754A0" w:rsidRDefault="004B0917" w:rsidP="00F738A6">
      <w:pPr>
        <w:pStyle w:val="ListParagraph"/>
        <w:numPr>
          <w:ilvl w:val="0"/>
          <w:numId w:val="45"/>
        </w:numPr>
      </w:pPr>
      <w:r>
        <w:t xml:space="preserve">Since </w:t>
      </w:r>
      <m:oMath>
        <m:r>
          <w:rPr>
            <w:rFonts w:ascii="Cambria Math" w:hAnsi="Cambria Math"/>
          </w:rPr>
          <m:t>ΔU=n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ΔT</m:t>
        </m:r>
      </m:oMath>
      <w:r>
        <w:t xml:space="preserve">, if the temperature is held constant, </w:t>
      </w:r>
      <w:r w:rsidR="00876421">
        <w:t xml:space="preserve">then </w:t>
      </w:r>
      <w:r w:rsidR="000D5180">
        <w:t xml:space="preserve">there will be no change in internal energy, so Q + W = 0. </w:t>
      </w:r>
    </w:p>
    <w:p w14:paraId="20DE7D3D" w14:textId="3077DAA4" w:rsidR="00D61E50" w:rsidRDefault="00B10367" w:rsidP="00F738A6">
      <w:pPr>
        <w:pStyle w:val="ListParagraph"/>
        <w:numPr>
          <w:ilvl w:val="0"/>
          <w:numId w:val="45"/>
        </w:numPr>
      </w:pPr>
      <w:r>
        <w:t>As such, we say that</w:t>
      </w:r>
      <w:r>
        <w:br/>
      </w:r>
      <w:r>
        <w:br/>
      </w:r>
      <m:oMathPara>
        <m:oMath>
          <m:r>
            <w:rPr>
              <w:rFonts w:ascii="Cambria Math" w:hAnsi="Cambria Math"/>
            </w:rPr>
            <m:t>Q= -W</m:t>
          </m:r>
          <m:r>
            <m:rPr>
              <m:sty m:val="p"/>
            </m:rPr>
            <w:br/>
          </m:r>
        </m:oMath>
      </m:oMathPara>
    </w:p>
    <w:p w14:paraId="010B89EB" w14:textId="595EE0C6" w:rsidR="00B10367" w:rsidRDefault="00B10367" w:rsidP="00F738A6">
      <w:pPr>
        <w:pStyle w:val="ListParagraph"/>
        <w:numPr>
          <w:ilvl w:val="0"/>
          <w:numId w:val="45"/>
        </w:numPr>
      </w:pPr>
      <w:r>
        <w:t xml:space="preserve">We can thus determine Q through </w:t>
      </w:r>
      <w:r w:rsidR="005D2F78">
        <w:t>finding W, which in this case is given by</w:t>
      </w:r>
      <w:r w:rsidR="005D2F78">
        <w:br/>
      </w:r>
      <w:r w:rsidR="005D2F78">
        <w:br/>
      </w:r>
      <m:oMathPara>
        <m:oMath>
          <m:r>
            <w:rPr>
              <w:rFonts w:ascii="Cambria Math" w:hAnsi="Cambria Math"/>
            </w:rPr>
            <m:t>W=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r>
                <w:rPr>
                  <w:rFonts w:ascii="Cambria Math" w:hAnsi="Cambria Math"/>
                </w:rPr>
                <m:t>p dV</m:t>
              </m:r>
            </m:e>
          </m:nary>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f>
                <m:fPr>
                  <m:ctrlPr>
                    <w:rPr>
                      <w:rFonts w:ascii="Cambria Math" w:hAnsi="Cambria Math"/>
                      <w:i/>
                    </w:rPr>
                  </m:ctrlPr>
                </m:fPr>
                <m:num>
                  <m:r>
                    <w:rPr>
                      <w:rFonts w:ascii="Cambria Math" w:hAnsi="Cambria Math"/>
                    </w:rPr>
                    <m:t>nRT</m:t>
                  </m:r>
                </m:num>
                <m:den>
                  <m:r>
                    <w:rPr>
                      <w:rFonts w:ascii="Cambria Math" w:hAnsi="Cambria Math"/>
                    </w:rPr>
                    <m:t>V</m:t>
                  </m:r>
                </m:den>
              </m:f>
              <m:r>
                <w:rPr>
                  <w:rFonts w:ascii="Cambria Math" w:hAnsi="Cambria Math"/>
                </w:rPr>
                <m:t xml:space="preserve"> dV</m:t>
              </m:r>
            </m:e>
          </m:nary>
          <m:r>
            <w:rPr>
              <w:rFonts w:ascii="Cambria Math" w:hAnsi="Cambria Math"/>
            </w:rPr>
            <m:t>= -</m:t>
          </m:r>
          <m:d>
            <m:dPr>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r>
                        <w:rPr>
                          <w:rFonts w:ascii="Cambria Math" w:hAnsi="Cambria Math"/>
                        </w:rPr>
                        <m:t>nRTln</m:t>
                      </m:r>
                      <m:d>
                        <m:dPr>
                          <m:ctrlPr>
                            <w:rPr>
                              <w:rFonts w:ascii="Cambria Math" w:hAnsi="Cambria Math"/>
                              <w:i/>
                            </w:rPr>
                          </m:ctrlPr>
                        </m:dPr>
                        <m:e>
                          <m:r>
                            <w:rPr>
                              <w:rFonts w:ascii="Cambria Math" w:hAnsi="Cambria Math"/>
                            </w:rPr>
                            <m:t>V</m:t>
                          </m:r>
                        </m:e>
                      </m:d>
                    </m:e>
                  </m:d>
                </m:e>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sSubSup>
            </m:e>
          </m:d>
          <m:r>
            <w:rPr>
              <w:rFonts w:ascii="Cambria Math" w:hAnsi="Cambria Math"/>
            </w:rPr>
            <m:t>= -nRTln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e>
          </m:d>
          <m:r>
            <m:rPr>
              <m:sty m:val="p"/>
            </m:rPr>
            <w:br/>
          </m:r>
        </m:oMath>
      </m:oMathPara>
    </w:p>
    <w:p w14:paraId="27E1E59F" w14:textId="04621954" w:rsidR="00153802" w:rsidRPr="002A7DCD" w:rsidRDefault="002A7DCD" w:rsidP="00F738A6">
      <w:pPr>
        <w:pStyle w:val="ListParagraph"/>
        <w:numPr>
          <w:ilvl w:val="0"/>
          <w:numId w:val="45"/>
        </w:numPr>
      </w:pPr>
      <w:r>
        <w:t xml:space="preserve">Therefore </w:t>
      </w:r>
      <w:r>
        <w:br/>
      </w:r>
      <w:r>
        <w:br/>
      </w:r>
      <m:oMathPara>
        <m:oMath>
          <m:r>
            <w:rPr>
              <w:rFonts w:ascii="Cambria Math" w:hAnsi="Cambria Math"/>
            </w:rPr>
            <m:t>Q= nRTln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e>
          </m:d>
        </m:oMath>
      </m:oMathPara>
    </w:p>
    <w:p w14:paraId="42725A92" w14:textId="77777777" w:rsidR="002A7DCD" w:rsidRDefault="002A7DCD" w:rsidP="002A7DCD"/>
    <w:p w14:paraId="7A5A65EF" w14:textId="26224699" w:rsidR="002A7DCD" w:rsidRDefault="002A7DCD" w:rsidP="002A7DCD">
      <w:pPr>
        <w:pStyle w:val="Heading2"/>
      </w:pPr>
      <w:r>
        <w:t>Adiabatic Process</w:t>
      </w:r>
    </w:p>
    <w:p w14:paraId="6303DC2B" w14:textId="31E5477A" w:rsidR="002A7DCD" w:rsidRDefault="002A7DCD" w:rsidP="002A7DCD">
      <w:r>
        <w:t xml:space="preserve">A process where no heat </w:t>
      </w:r>
      <w:r w:rsidR="00AE29C2">
        <w:t xml:space="preserve">is transferred between a system and its environment. </w:t>
      </w:r>
    </w:p>
    <w:p w14:paraId="163248C1" w14:textId="326EA4CF" w:rsidR="00777750" w:rsidRDefault="00777750" w:rsidP="00F738A6">
      <w:pPr>
        <w:pStyle w:val="ListParagraph"/>
        <w:numPr>
          <w:ilvl w:val="0"/>
          <w:numId w:val="46"/>
        </w:numPr>
      </w:pPr>
      <w:r>
        <w:t xml:space="preserve">The law for ideal gases, </w:t>
      </w:r>
      <w:proofErr w:type="spellStart"/>
      <w:r>
        <w:t>pV</w:t>
      </w:r>
      <w:proofErr w:type="spellEnd"/>
      <w:r>
        <w:t xml:space="preserve"> = </w:t>
      </w:r>
      <w:proofErr w:type="spellStart"/>
      <w:r>
        <w:t>nRT</w:t>
      </w:r>
      <w:proofErr w:type="spellEnd"/>
      <w:r>
        <w:t xml:space="preserve">, </w:t>
      </w:r>
      <w:r w:rsidR="00D9370D">
        <w:t xml:space="preserve">still holds for adiabatic processes, </w:t>
      </w:r>
      <w:r w:rsidR="003051F0">
        <w:t>but in addition, we can use the formula</w:t>
      </w:r>
      <w:r w:rsidR="003051F0">
        <w:br/>
      </w:r>
      <w:r w:rsidR="003051F0">
        <w:br/>
      </w:r>
      <m:oMathPara>
        <m:oMath>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γ</m:t>
              </m:r>
            </m:sup>
          </m:sSup>
          <m:r>
            <w:rPr>
              <w:rFonts w:ascii="Cambria Math" w:hAnsi="Cambria Math"/>
            </w:rPr>
            <m:t>=constant</m:t>
          </m:r>
          <m:r>
            <m:rPr>
              <m:sty m:val="p"/>
            </m:rPr>
            <w:br/>
          </m:r>
        </m:oMath>
        <m:oMath>
          <m:r>
            <m:rPr>
              <m:sty m:val="p"/>
            </m:rPr>
            <w:br/>
          </m:r>
        </m:oMath>
        <m:oMath>
          <m:r>
            <m:rPr>
              <m:sty m:val="p"/>
            </m:rPr>
            <w:rPr>
              <w:rFonts w:ascii="Cambria Math" w:hAnsi="Cambria Math"/>
            </w:rPr>
            <m:t>where</m:t>
          </m:r>
          <m:r>
            <m:rPr>
              <m:sty m:val="p"/>
            </m:rPr>
            <w:br/>
          </m:r>
        </m:oMath>
        <m:oMath>
          <m:r>
            <m:rPr>
              <m:sty m:val="p"/>
            </m:rPr>
            <w:br/>
          </m:r>
        </m:oMath>
        <m:oMath>
          <m:r>
            <w:rPr>
              <w:rFonts w:ascii="Cambria Math" w:hAnsi="Cambria Math"/>
            </w:rPr>
            <m:t xml:space="preserve">γ=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den>
          </m:f>
          <m:r>
            <m:rPr>
              <m:sty m:val="p"/>
            </m:rPr>
            <w:br/>
          </m:r>
        </m:oMath>
      </m:oMathPara>
    </w:p>
    <w:p w14:paraId="59B566D3" w14:textId="126E833F" w:rsidR="000E2DEE" w:rsidRDefault="005A11D2" w:rsidP="00F738A6">
      <w:pPr>
        <w:pStyle w:val="ListParagraph"/>
        <w:numPr>
          <w:ilvl w:val="0"/>
          <w:numId w:val="46"/>
        </w:numPr>
      </w:pPr>
      <w:r>
        <w:lastRenderedPageBreak/>
        <w:t>The above formula can also be expressed in the form</w:t>
      </w:r>
      <w:r>
        <w:br/>
      </w:r>
      <w:r>
        <w:br/>
      </w:r>
      <m:oMathPara>
        <m:oMath>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γ</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f</m:t>
                  </m:r>
                </m:sub>
              </m:sSub>
            </m:e>
            <m:sup>
              <m:r>
                <w:rPr>
                  <w:rFonts w:ascii="Cambria Math" w:hAnsi="Cambria Math"/>
                </w:rPr>
                <m:t>γ</m:t>
              </m:r>
            </m:sup>
          </m:sSup>
          <m:r>
            <m:rPr>
              <m:sty m:val="p"/>
            </m:rPr>
            <w:br/>
          </m:r>
        </m:oMath>
      </m:oMathPara>
    </w:p>
    <w:p w14:paraId="00124E93" w14:textId="77777777" w:rsidR="002D06AE" w:rsidRDefault="001434BE" w:rsidP="00F738A6">
      <w:pPr>
        <w:pStyle w:val="ListParagraph"/>
        <w:numPr>
          <w:ilvl w:val="0"/>
          <w:numId w:val="46"/>
        </w:numPr>
      </w:pPr>
      <w:r>
        <w:t>Deriving for temperature:</w:t>
      </w:r>
      <w:r>
        <w:br/>
      </w:r>
      <w:r>
        <w:br/>
      </w:r>
      <m:oMathPara>
        <m:oMath>
          <m:r>
            <w:rPr>
              <w:rFonts w:ascii="Cambria Math" w:hAnsi="Cambria Math"/>
            </w:rPr>
            <m:t>⇒</m:t>
          </m:r>
          <m:f>
            <m:fPr>
              <m:ctrlPr>
                <w:rPr>
                  <w:rFonts w:ascii="Cambria Math" w:hAnsi="Cambria Math"/>
                  <w:i/>
                </w:rPr>
              </m:ctrlPr>
            </m:fPr>
            <m:num>
              <m:r>
                <w:rPr>
                  <w:rFonts w:ascii="Cambria Math" w:hAnsi="Cambria Math"/>
                </w:rPr>
                <m:t>nRT</m:t>
              </m:r>
            </m:num>
            <m:den>
              <m:r>
                <w:rPr>
                  <w:rFonts w:ascii="Cambria Math" w:hAnsi="Cambria Math"/>
                </w:rPr>
                <m:t>V</m:t>
              </m:r>
            </m:den>
          </m:f>
          <m:sSup>
            <m:sSupPr>
              <m:ctrlPr>
                <w:rPr>
                  <w:rFonts w:ascii="Cambria Math" w:hAnsi="Cambria Math"/>
                  <w:i/>
                </w:rPr>
              </m:ctrlPr>
            </m:sSupPr>
            <m:e>
              <m:r>
                <w:rPr>
                  <w:rFonts w:ascii="Cambria Math" w:hAnsi="Cambria Math"/>
                </w:rPr>
                <m:t>V</m:t>
              </m:r>
            </m:e>
            <m:sup>
              <m:r>
                <w:rPr>
                  <w:rFonts w:ascii="Cambria Math" w:hAnsi="Cambria Math"/>
                </w:rPr>
                <m:t xml:space="preserve">γ </m:t>
              </m:r>
            </m:sup>
          </m:sSup>
          <m:r>
            <w:rPr>
              <w:rFonts w:ascii="Cambria Math" w:hAnsi="Cambria Math"/>
            </w:rPr>
            <m:t>=constant</m:t>
          </m:r>
          <m:r>
            <m:rPr>
              <m:sty m:val="p"/>
            </m:rPr>
            <w:br/>
          </m:r>
        </m:oMath>
        <m:oMath>
          <m:r>
            <m:rPr>
              <m:sty m:val="p"/>
            </m:rPr>
            <w:br/>
          </m:r>
        </m:oMath>
        <m:oMath>
          <m:r>
            <w:rPr>
              <w:rFonts w:ascii="Cambria Math" w:hAnsi="Cambria Math"/>
            </w:rPr>
            <m:t>⇒T</m:t>
          </m:r>
          <m:sSup>
            <m:sSupPr>
              <m:ctrlPr>
                <w:rPr>
                  <w:rFonts w:ascii="Cambria Math" w:hAnsi="Cambria Math"/>
                  <w:i/>
                </w:rPr>
              </m:ctrlPr>
            </m:sSupPr>
            <m:e>
              <m:r>
                <w:rPr>
                  <w:rFonts w:ascii="Cambria Math" w:hAnsi="Cambria Math"/>
                </w:rPr>
                <m:t>V</m:t>
              </m:r>
            </m:e>
            <m:sup>
              <m:r>
                <w:rPr>
                  <w:rFonts w:ascii="Cambria Math" w:hAnsi="Cambria Math"/>
                </w:rPr>
                <m:t xml:space="preserve">γ-1 </m:t>
              </m:r>
            </m:sup>
          </m:sSup>
          <m:r>
            <w:rPr>
              <w:rFonts w:ascii="Cambria Math" w:hAnsi="Cambria Math"/>
            </w:rPr>
            <m:t>=constant (assuming no.moles is constant)</m:t>
          </m:r>
          <m:r>
            <m:rPr>
              <m:sty m:val="p"/>
            </m:rPr>
            <w:br/>
          </m:r>
        </m:oMath>
        <m:oMath>
          <m:r>
            <m:rPr>
              <m:sty m:val="p"/>
            </m:rPr>
            <w:br/>
          </m:r>
        </m:oMath>
      </m:oMathPara>
      <w:r w:rsidR="008A7EF8">
        <w:t>And thus, if the final and initial temperatures are known</w:t>
      </w:r>
      <w:r w:rsidR="00A37FE1">
        <w:br/>
      </w:r>
      <w:r w:rsidR="008A7EF8" w:rsidRPr="008A7EF8">
        <w:br/>
      </w: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 xml:space="preserve">γ-1 </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f</m:t>
                  </m:r>
                </m:sub>
              </m:sSub>
            </m:e>
            <m:sup>
              <m:r>
                <w:rPr>
                  <w:rFonts w:ascii="Cambria Math" w:hAnsi="Cambria Math"/>
                </w:rPr>
                <m:t xml:space="preserve">γ-1 </m:t>
              </m:r>
            </m:sup>
          </m:sSup>
          <m:r>
            <m:rPr>
              <m:sty m:val="p"/>
            </m:rPr>
            <w:br/>
          </m:r>
        </m:oMath>
      </m:oMathPara>
    </w:p>
    <w:p w14:paraId="34ADC22F" w14:textId="690211D8" w:rsidR="005A11D2" w:rsidRDefault="002D06AE" w:rsidP="00F738A6">
      <w:pPr>
        <w:pStyle w:val="ListParagraph"/>
        <w:numPr>
          <w:ilvl w:val="0"/>
          <w:numId w:val="46"/>
        </w:numPr>
      </w:pPr>
      <w:r>
        <w:t>Deriving for work:</w:t>
      </w:r>
      <w:r>
        <w:br/>
      </w:r>
      <w:r>
        <w:br/>
        <w:t xml:space="preserve">Using </w:t>
      </w:r>
      <m:oMath>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γ</m:t>
            </m:r>
          </m:sup>
        </m:sSup>
        <m:r>
          <w:rPr>
            <w:rFonts w:ascii="Cambria Math" w:hAnsi="Cambria Math"/>
          </w:rPr>
          <m:t>=G =</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γ</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f</m:t>
                </m:r>
              </m:sub>
            </m:sSub>
          </m:e>
          <m:sup>
            <m:r>
              <w:rPr>
                <w:rFonts w:ascii="Cambria Math" w:hAnsi="Cambria Math"/>
              </w:rPr>
              <m:t>γ</m:t>
            </m:r>
          </m:sup>
        </m:sSup>
        <m:r>
          <w:rPr>
            <w:rFonts w:ascii="Cambria Math" w:hAnsi="Cambria Math"/>
          </w:rPr>
          <m:t xml:space="preserve"> </m:t>
        </m:r>
      </m:oMath>
      <w:r w:rsidR="004B0E1D">
        <w:t xml:space="preserve">, we can insert this into the </w:t>
      </w:r>
      <w:r w:rsidR="00357A6D">
        <w:t>work equation of p to get</w:t>
      </w:r>
      <w:r w:rsidR="00357A6D">
        <w:br/>
      </w:r>
      <w:r w:rsidR="00357A6D">
        <w:br/>
      </w:r>
      <m:oMathPara>
        <m:oMath>
          <m:r>
            <w:rPr>
              <w:rFonts w:ascii="Cambria Math" w:hAnsi="Cambria Math"/>
            </w:rPr>
            <m:t>W=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V</m:t>
                      </m:r>
                    </m:e>
                    <m:sup>
                      <m:r>
                        <w:rPr>
                          <w:rFonts w:ascii="Cambria Math" w:hAnsi="Cambria Math"/>
                        </w:rPr>
                        <m:t>γ</m:t>
                      </m:r>
                    </m:sup>
                  </m:sSup>
                </m:den>
              </m:f>
            </m:e>
          </m:nary>
          <m:r>
            <w:rPr>
              <w:rFonts w:ascii="Cambria Math" w:hAnsi="Cambria Math"/>
            </w:rPr>
            <m:t>dV= -G</m:t>
          </m:r>
          <m:sSubSup>
            <m:sSubSupPr>
              <m:ctrlPr>
                <w:rPr>
                  <w:rFonts w:ascii="Cambria Math" w:hAnsi="Cambria Math"/>
                  <w:i/>
                </w:rPr>
              </m:ctrlPr>
            </m:sSubSupPr>
            <m:e>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1-γ</m:t>
                          </m:r>
                        </m:sup>
                      </m:sSup>
                    </m:num>
                    <m:den>
                      <m:r>
                        <w:rPr>
                          <w:rFonts w:ascii="Cambria Math" w:hAnsi="Cambria Math"/>
                        </w:rPr>
                        <m:t>1-γ</m:t>
                      </m:r>
                    </m:den>
                  </m:f>
                </m:e>
              </m:d>
            </m:e>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sSubSup>
          <m:r>
            <w:rPr>
              <w:rFonts w:ascii="Cambria Math" w:hAnsi="Cambria Math"/>
            </w:rPr>
            <m:t xml:space="preserve">= - </m:t>
          </m:r>
          <m:f>
            <m:fPr>
              <m:ctrlPr>
                <w:rPr>
                  <w:rFonts w:ascii="Cambria Math" w:hAnsi="Cambria Math"/>
                  <w:i/>
                </w:rPr>
              </m:ctrlPr>
            </m:fPr>
            <m:num>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f</m:t>
                      </m:r>
                    </m:sub>
                  </m:sSub>
                </m:e>
                <m:sup>
                  <m:r>
                    <w:rPr>
                      <w:rFonts w:ascii="Cambria Math" w:hAnsi="Cambria Math"/>
                    </w:rPr>
                    <m:t>1-γ</m:t>
                  </m:r>
                </m:sup>
              </m:sSup>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1-γ</m:t>
                  </m:r>
                </m:sup>
              </m:sSup>
            </m:num>
            <m:den>
              <m:r>
                <w:rPr>
                  <w:rFonts w:ascii="Cambria Math" w:hAnsi="Cambria Math"/>
                </w:rPr>
                <m:t>1-γ</m:t>
              </m:r>
            </m:den>
          </m:f>
          <m:r>
            <m:rPr>
              <m:sty m:val="p"/>
            </m:rPr>
            <w:br/>
          </m:r>
        </m:oMath>
        <m:oMath>
          <m:r>
            <m:rPr>
              <m:sty m:val="p"/>
            </m:rPr>
            <w:br/>
          </m:r>
        </m:oMath>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f</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1</m:t>
                  </m:r>
                </m:sup>
              </m:sSup>
            </m:num>
            <m:den>
              <m:r>
                <w:rPr>
                  <w:rFonts w:ascii="Cambria Math" w:hAnsi="Cambria Math"/>
                </w:rPr>
                <m:t>γ-1</m:t>
              </m:r>
            </m:den>
          </m:f>
          <m:r>
            <m:rPr>
              <m:sty m:val="p"/>
            </m:rPr>
            <w:br/>
          </m:r>
        </m:oMath>
      </m:oMathPara>
    </w:p>
    <w:p w14:paraId="66DB0F36" w14:textId="77777777" w:rsidR="002D06AE" w:rsidRPr="002A7DCD" w:rsidRDefault="002D06AE" w:rsidP="002D06AE"/>
    <w:p w14:paraId="0BFE9BED" w14:textId="77777777" w:rsidR="004754A0" w:rsidRDefault="004754A0" w:rsidP="004754A0"/>
    <w:p w14:paraId="1057F06C" w14:textId="77777777" w:rsidR="00C028BD" w:rsidRDefault="00C028BD" w:rsidP="004754A0"/>
    <w:p w14:paraId="41B07976" w14:textId="65048E6E" w:rsidR="004754A0" w:rsidRDefault="004754A0" w:rsidP="004754A0">
      <w:pPr>
        <w:pStyle w:val="Heading2"/>
      </w:pPr>
      <w:r>
        <w:t>Degrees of Freedom</w:t>
      </w:r>
      <w:r w:rsidR="00A65F1F">
        <w:t xml:space="preserve"> (f)</w:t>
      </w:r>
    </w:p>
    <w:p w14:paraId="0DFD7B1F" w14:textId="0655CAE3" w:rsidR="00073436" w:rsidRDefault="00357F89" w:rsidP="004754A0">
      <w:r>
        <w:t>The minimum number of parameters of co-ordinates needed to fully specify an object’s location and orientation in space.</w:t>
      </w:r>
      <w:r w:rsidR="00073436">
        <w:t xml:space="preserve"> </w:t>
      </w:r>
    </w:p>
    <w:p w14:paraId="163D0FD8" w14:textId="57495CA1" w:rsidR="006F46C4" w:rsidRDefault="006F46C4" w:rsidP="00E62EDA">
      <w:pPr>
        <w:pStyle w:val="ListParagraph"/>
        <w:numPr>
          <w:ilvl w:val="0"/>
          <w:numId w:val="43"/>
        </w:numPr>
      </w:pPr>
      <w:r>
        <w:t xml:space="preserve">Translational degrees of freedom: </w:t>
      </w:r>
      <w:r w:rsidR="00D719CB">
        <w:t xml:space="preserve">degrees of freedom </w:t>
      </w:r>
      <w:r w:rsidR="000B07AE">
        <w:t xml:space="preserve">associated with the </w:t>
      </w:r>
      <w:r w:rsidR="00292176">
        <w:t>x, y and z co-ordinates</w:t>
      </w:r>
      <w:r w:rsidR="009C0075">
        <w:t xml:space="preserve">. </w:t>
      </w:r>
    </w:p>
    <w:p w14:paraId="46274506" w14:textId="29B086F7" w:rsidR="001B7500" w:rsidRDefault="001B7500" w:rsidP="00E62EDA">
      <w:pPr>
        <w:pStyle w:val="ListParagraph"/>
        <w:numPr>
          <w:ilvl w:val="0"/>
          <w:numId w:val="43"/>
        </w:numPr>
      </w:pPr>
      <w:r>
        <w:t xml:space="preserve">Rotational degrees of freedom: degrees of freedom or parameters which correspond to the rotation of an object. </w:t>
      </w:r>
    </w:p>
    <w:p w14:paraId="6F96F084" w14:textId="7982C8BB" w:rsidR="00A62D3E" w:rsidRDefault="00A62D3E" w:rsidP="00E62EDA">
      <w:pPr>
        <w:pStyle w:val="ListBullet"/>
        <w:numPr>
          <w:ilvl w:val="0"/>
          <w:numId w:val="42"/>
        </w:numPr>
      </w:pPr>
      <w:r>
        <w:t xml:space="preserve">Point: Objects which are points or spheres, </w:t>
      </w:r>
      <w:proofErr w:type="spellStart"/>
      <w:r>
        <w:t>e.g</w:t>
      </w:r>
      <w:proofErr w:type="spellEnd"/>
      <w:r>
        <w:t xml:space="preserve"> monatomic molecules, only need 3 parameters to define their position: x, y and z co-ordinates. </w:t>
      </w:r>
      <w:r w:rsidR="00310657">
        <w:t>Note that monatomic molecules</w:t>
      </w:r>
      <w:r w:rsidR="006631FF">
        <w:t xml:space="preserve"> do not </w:t>
      </w:r>
      <w:r w:rsidR="00933B6C">
        <w:t xml:space="preserve">require orientation parameters, since revolving one would not create any </w:t>
      </w:r>
      <w:r w:rsidR="00524A3D">
        <w:t xml:space="preserve">geometrical difference. </w:t>
      </w:r>
    </w:p>
    <w:p w14:paraId="1F4F8953" w14:textId="286E8A65" w:rsidR="00422365" w:rsidRDefault="00422365" w:rsidP="00E62EDA">
      <w:pPr>
        <w:pStyle w:val="ListBullet"/>
        <w:numPr>
          <w:ilvl w:val="0"/>
          <w:numId w:val="42"/>
        </w:numPr>
      </w:pPr>
      <w:r>
        <w:t xml:space="preserve">Diatomic: </w:t>
      </w:r>
      <w:r w:rsidR="0093243E">
        <w:t xml:space="preserve">Diatomic molecules, shaped like </w:t>
      </w:r>
      <w:proofErr w:type="spellStart"/>
      <w:r w:rsidR="0093243E">
        <w:t>dumbells</w:t>
      </w:r>
      <w:proofErr w:type="spellEnd"/>
      <w:r w:rsidR="0093243E">
        <w:t>, requi</w:t>
      </w:r>
      <w:r w:rsidR="00F81473">
        <w:t xml:space="preserve">re 5 parameters to define both </w:t>
      </w:r>
      <w:r w:rsidR="00B007C2">
        <w:t xml:space="preserve">their position and orientation. </w:t>
      </w:r>
      <w:r w:rsidR="004E795C">
        <w:t xml:space="preserve">This includes their x, y and z </w:t>
      </w:r>
      <w:proofErr w:type="spellStart"/>
      <w:r w:rsidR="004E795C">
        <w:t>co ordinates</w:t>
      </w:r>
      <w:proofErr w:type="spellEnd"/>
      <w:r w:rsidR="004E795C">
        <w:t xml:space="preserve">, </w:t>
      </w:r>
      <w:r w:rsidR="006471D3">
        <w:t xml:space="preserve">as well as </w:t>
      </w:r>
      <w:r w:rsidR="00D55FBE">
        <w:t>their</w:t>
      </w:r>
      <w:r w:rsidR="001949D3">
        <w:t xml:space="preserve"> x and y rotational </w:t>
      </w:r>
      <w:r w:rsidR="004A0A3D">
        <w:t xml:space="preserve">orientations. </w:t>
      </w:r>
      <w:r w:rsidR="003B5D19">
        <w:t xml:space="preserve">The latter two are known as </w:t>
      </w:r>
      <w:r w:rsidR="003B5D19">
        <w:rPr>
          <w:b/>
        </w:rPr>
        <w:t>rotational degrees of freedom</w:t>
      </w:r>
      <w:r w:rsidR="003B5D19">
        <w:t xml:space="preserve">. </w:t>
      </w:r>
    </w:p>
    <w:p w14:paraId="6D0C07D8" w14:textId="13C0FA0A" w:rsidR="00EE17CB" w:rsidRDefault="00EE17CB" w:rsidP="00E62EDA">
      <w:pPr>
        <w:pStyle w:val="ListBullet"/>
        <w:numPr>
          <w:ilvl w:val="0"/>
          <w:numId w:val="42"/>
        </w:numPr>
      </w:pPr>
      <w:r>
        <w:t xml:space="preserve">Polyatomic: </w:t>
      </w:r>
      <w:r w:rsidR="00C053B5">
        <w:t>Polyatomic</w:t>
      </w:r>
      <w:r w:rsidR="00762F02">
        <w:t xml:space="preserve"> molecules require six parameters to define their position and orientation. </w:t>
      </w:r>
    </w:p>
    <w:p w14:paraId="6F57EAC1" w14:textId="49953ADE" w:rsidR="0009148F" w:rsidRDefault="0009148F" w:rsidP="00E62EDA">
      <w:pPr>
        <w:pStyle w:val="ListBullet"/>
        <w:numPr>
          <w:ilvl w:val="0"/>
          <w:numId w:val="42"/>
        </w:numPr>
      </w:pPr>
      <w:r>
        <w:rPr>
          <w:b/>
        </w:rPr>
        <w:lastRenderedPageBreak/>
        <w:t xml:space="preserve">Note: </w:t>
      </w:r>
      <w:r>
        <w:t xml:space="preserve">We can also </w:t>
      </w:r>
      <w:r w:rsidR="00E53318">
        <w:t xml:space="preserve">include modes of vibration, </w:t>
      </w:r>
      <w:r w:rsidR="00EE59AE">
        <w:t xml:space="preserve">and this will increase the </w:t>
      </w:r>
      <w:r w:rsidR="0081029C">
        <w:t xml:space="preserve">number of degrees of freedom, but will not be </w:t>
      </w:r>
      <w:r w:rsidR="00A86A21">
        <w:t xml:space="preserve">counted </w:t>
      </w:r>
      <w:r w:rsidR="00A678D5">
        <w:t xml:space="preserve">in this unit. </w:t>
      </w:r>
    </w:p>
    <w:p w14:paraId="0646AEBF" w14:textId="77777777" w:rsidR="0052136A" w:rsidRDefault="0052136A" w:rsidP="0052136A">
      <w:pPr>
        <w:pStyle w:val="ListBullet"/>
      </w:pPr>
    </w:p>
    <w:p w14:paraId="4E4C92BD" w14:textId="77777777" w:rsidR="0022175C" w:rsidRDefault="0022175C" w:rsidP="0022175C">
      <w:pPr>
        <w:pStyle w:val="ListBullet"/>
      </w:pPr>
    </w:p>
    <w:p w14:paraId="6AA6442C" w14:textId="5CB832B8" w:rsidR="0022175C" w:rsidRDefault="008629C0" w:rsidP="008629C0">
      <w:pPr>
        <w:pStyle w:val="Heading2"/>
      </w:pPr>
      <w:r>
        <w:t>Equipartition of Energy</w:t>
      </w:r>
    </w:p>
    <w:p w14:paraId="6D25C309" w14:textId="6A76A495" w:rsidR="008629C0" w:rsidRDefault="00F95462" w:rsidP="008629C0">
      <w:r>
        <w:t xml:space="preserve">A theory which states that </w:t>
      </w:r>
      <w:r w:rsidR="001D407D">
        <w:t>fo</w:t>
      </w:r>
      <w:r w:rsidR="00831D57">
        <w:t>r a given amount of energy gained by a particle</w:t>
      </w:r>
      <w:r w:rsidR="001D407D">
        <w:t xml:space="preserve">, </w:t>
      </w:r>
      <w:r w:rsidR="00831D57">
        <w:t xml:space="preserve">the energy will be divided equally between the </w:t>
      </w:r>
      <w:r w:rsidR="00470DE2">
        <w:t xml:space="preserve">particle’s degrees of freedom. </w:t>
      </w:r>
    </w:p>
    <w:p w14:paraId="78AB9CB8" w14:textId="1B041B64" w:rsidR="00E62EDA" w:rsidRDefault="00E62EDA" w:rsidP="00E62EDA">
      <w:pPr>
        <w:pStyle w:val="ListParagraph"/>
        <w:numPr>
          <w:ilvl w:val="0"/>
          <w:numId w:val="44"/>
        </w:numPr>
      </w:pPr>
      <w:r>
        <w:t xml:space="preserve">In other words, the theory states that the added energy will be divided equally amongst </w:t>
      </w:r>
      <w:r w:rsidR="009A27A5">
        <w:t xml:space="preserve">the different ways internal energy can be stored by the gas. </w:t>
      </w:r>
    </w:p>
    <w:p w14:paraId="162D3FE0" w14:textId="603867FA" w:rsidR="00543745" w:rsidRDefault="00543745" w:rsidP="00E62EDA">
      <w:pPr>
        <w:pStyle w:val="ListParagraph"/>
        <w:numPr>
          <w:ilvl w:val="0"/>
          <w:numId w:val="44"/>
        </w:numPr>
      </w:pPr>
      <w:r>
        <w:t>On average, a molecule of gas will have an energy given by:</w:t>
      </w:r>
      <w:r>
        <w:br/>
      </w:r>
      <w:r>
        <w:br/>
      </w:r>
      <m:oMathPara>
        <m:oMath>
          <m:r>
            <w:rPr>
              <w:rFonts w:ascii="Cambria Math" w:hAnsi="Cambria Math"/>
            </w:rPr>
            <m:t>no.degrees of freedom×</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×k×T</m:t>
          </m:r>
          <m:r>
            <m:rPr>
              <m:sty m:val="p"/>
            </m:rPr>
            <w:br/>
          </m:r>
        </m:oMath>
      </m:oMathPara>
    </w:p>
    <w:p w14:paraId="6EF9C6AC" w14:textId="483E36F7" w:rsidR="00433C16" w:rsidRDefault="00433C16" w:rsidP="00E62EDA">
      <w:pPr>
        <w:pStyle w:val="ListParagraph"/>
        <w:numPr>
          <w:ilvl w:val="0"/>
          <w:numId w:val="44"/>
        </w:numPr>
      </w:pPr>
      <w:r>
        <w:t>Therefore, the total internal energy of a gas, U, is given by</w:t>
      </w:r>
      <w:r>
        <w:br/>
      </w:r>
      <w:r>
        <w:br/>
      </w:r>
      <m:oMathPara>
        <m:oMath>
          <m:r>
            <w:rPr>
              <w:rFonts w:ascii="Cambria Math" w:hAnsi="Cambria Math"/>
            </w:rPr>
            <m:t>U=no.particles×no.degrees of freedom×</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×k×T</m:t>
          </m:r>
          <m:r>
            <m:rPr>
              <m:sty m:val="p"/>
            </m:rPr>
            <w:br/>
          </m:r>
        </m:oMath>
        <m:oMath>
          <m:r>
            <w:rPr>
              <w:rFonts w:ascii="Cambria Math" w:hAnsi="Cambria Math"/>
            </w:rPr>
            <m:t xml:space="preserve">⇒U=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f×N×k×T=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f×n×R×T</m:t>
          </m:r>
          <m:r>
            <m:rPr>
              <m:sty m:val="p"/>
            </m:rPr>
            <w:br/>
          </m:r>
        </m:oMath>
      </m:oMathPara>
    </w:p>
    <w:p w14:paraId="18C9B0FC" w14:textId="09766CCB" w:rsidR="00541DBA" w:rsidRDefault="00DE470A" w:rsidP="00E83F3C">
      <w:pPr>
        <w:pStyle w:val="ListParagraph"/>
        <w:numPr>
          <w:ilvl w:val="0"/>
          <w:numId w:val="44"/>
        </w:numPr>
      </w:pPr>
      <w:r>
        <w:t xml:space="preserve">Therefore, the equation for the change in </w:t>
      </w:r>
      <w:r w:rsidR="00146242">
        <w:t>internal energy of a</w:t>
      </w:r>
      <w:r w:rsidR="002014D0">
        <w:t xml:space="preserve"> gas is given by:</w:t>
      </w:r>
      <w:r w:rsidR="002014D0">
        <w:br/>
      </w:r>
      <w:r w:rsidR="002014D0">
        <w:br/>
      </w:r>
      <m:oMathPara>
        <m:oMath>
          <m:r>
            <w:rPr>
              <w:rFonts w:ascii="Cambria Math" w:hAnsi="Cambria Math"/>
            </w:rPr>
            <m:t xml:space="preserve">ΔU=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f×n×R×ΔT=n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ΔT</m:t>
          </m:r>
          <m:r>
            <m:rPr>
              <m:sty m:val="p"/>
            </m:rPr>
            <w:br/>
          </m:r>
        </m:oMath>
        <m:oMath>
          <m:r>
            <m:rPr>
              <m:sty m:val="p"/>
            </m:rPr>
            <w:br/>
          </m:r>
        </m:oMath>
        <m:oMath>
          <m:r>
            <m:rPr>
              <m:sty m:val="p"/>
            </m:rPr>
            <w:rPr>
              <w:rFonts w:ascii="Cambria Math" w:hAnsi="Cambria Math"/>
            </w:rPr>
            <m:t>Thus</m:t>
          </m:r>
          <m:r>
            <m:rPr>
              <m:sty m:val="p"/>
            </m:rPr>
            <w:br/>
          </m:r>
        </m:oMath>
        <m:oMath>
          <m:r>
            <m:rPr>
              <m:sty m:val="p"/>
            </m:rPr>
            <w:br/>
          </m:r>
        </m:oMath>
        <m:oMath>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 xml:space="preserve">= </m:t>
          </m:r>
          <m:f>
            <m:fPr>
              <m:ctrlPr>
                <w:rPr>
                  <w:rFonts w:ascii="Cambria Math" w:hAnsi="Cambria Math"/>
                  <w:i/>
                </w:rPr>
              </m:ctrlPr>
            </m:fPr>
            <m:num>
              <m:r>
                <w:rPr>
                  <w:rFonts w:ascii="Cambria Math" w:hAnsi="Cambria Math"/>
                </w:rPr>
                <m:t>fR</m:t>
              </m:r>
            </m:num>
            <m:den>
              <m:r>
                <w:rPr>
                  <w:rFonts w:ascii="Cambria Math" w:hAnsi="Cambria Math"/>
                </w:rPr>
                <m:t>2</m:t>
              </m:r>
            </m:den>
          </m:f>
          <m:r>
            <m:rPr>
              <m:sty m:val="p"/>
            </m:rPr>
            <w:br/>
          </m:r>
        </m:oMath>
      </m:oMathPara>
    </w:p>
    <w:p w14:paraId="1F3867AA" w14:textId="77777777" w:rsidR="00860586" w:rsidRDefault="00860586" w:rsidP="00860586"/>
    <w:p w14:paraId="2286BA66" w14:textId="0D98A110" w:rsidR="00860586" w:rsidRDefault="00385C6A" w:rsidP="00385C6A">
      <w:pPr>
        <w:pStyle w:val="Heading2"/>
      </w:pPr>
      <w:r>
        <w:t>Free Expansion</w:t>
      </w:r>
    </w:p>
    <w:p w14:paraId="5DC6B9AB" w14:textId="2BCDAB37" w:rsidR="0034621A" w:rsidRDefault="0034621A" w:rsidP="0034621A">
      <w:r>
        <w:t xml:space="preserve">A process that is both adiabatic and where no work is done. </w:t>
      </w:r>
    </w:p>
    <w:p w14:paraId="11041553" w14:textId="24395E25" w:rsidR="007E74D3" w:rsidRPr="00D765D0" w:rsidRDefault="007E74D3" w:rsidP="00F738A6">
      <w:pPr>
        <w:pStyle w:val="ListParagraph"/>
        <w:numPr>
          <w:ilvl w:val="0"/>
          <w:numId w:val="47"/>
        </w:numPr>
        <w:rPr>
          <w:b/>
        </w:rPr>
      </w:pPr>
      <w:r>
        <w:t xml:space="preserve">This implies that </w:t>
      </w:r>
      <w:r w:rsidR="00AE0BF9">
        <w:t xml:space="preserve">since Q = 0 (adiabatic) and </w:t>
      </w:r>
      <w:r w:rsidR="00695AE7">
        <w:t xml:space="preserve">W = 0, the </w:t>
      </w:r>
      <w:r w:rsidR="00695AE7" w:rsidRPr="00D765D0">
        <w:rPr>
          <w:b/>
        </w:rPr>
        <w:t xml:space="preserve">change in internal energy is also zero. </w:t>
      </w:r>
    </w:p>
    <w:p w14:paraId="41583DF3" w14:textId="7D50821E" w:rsidR="00DC5E40" w:rsidRDefault="00DC5E40" w:rsidP="00F738A6">
      <w:pPr>
        <w:pStyle w:val="ListParagraph"/>
        <w:numPr>
          <w:ilvl w:val="0"/>
          <w:numId w:val="47"/>
        </w:numPr>
      </w:pPr>
      <w:r>
        <w:t>Since the change in internal energy is zero, this means that</w:t>
      </w:r>
      <w:r w:rsidR="00214BCB">
        <w:t xml:space="preserve"> the </w:t>
      </w:r>
      <w:r w:rsidR="00214BCB" w:rsidRPr="00AA3BFC">
        <w:rPr>
          <w:b/>
        </w:rPr>
        <w:t>temperature of the system remains constant</w:t>
      </w:r>
      <w:r w:rsidR="00214BCB">
        <w:t xml:space="preserve">. </w:t>
      </w:r>
    </w:p>
    <w:p w14:paraId="392725E2" w14:textId="77777777" w:rsidR="00921ABF" w:rsidRDefault="00921ABF" w:rsidP="00F738A6">
      <w:pPr>
        <w:pStyle w:val="ListParagraph"/>
        <w:numPr>
          <w:ilvl w:val="0"/>
          <w:numId w:val="47"/>
        </w:numPr>
      </w:pPr>
      <w:r>
        <w:t>Interpretation:</w:t>
      </w:r>
    </w:p>
    <w:p w14:paraId="5C3ECD37" w14:textId="74BD5724" w:rsidR="00CD6B72" w:rsidRDefault="00B118E7" w:rsidP="00F738A6">
      <w:pPr>
        <w:pStyle w:val="ListParagraph"/>
        <w:numPr>
          <w:ilvl w:val="1"/>
          <w:numId w:val="47"/>
        </w:numPr>
      </w:pPr>
      <w:r>
        <w:t xml:space="preserve">Kinetic energy: </w:t>
      </w:r>
      <w:r w:rsidR="005F4F1B">
        <w:t>The first way of th</w:t>
      </w:r>
      <w:r w:rsidR="00E9040C">
        <w:t>inking is that particles of an ideal gas</w:t>
      </w:r>
      <w:r w:rsidR="00BC7A81">
        <w:t xml:space="preserve"> move apart, but do not change the internal energy they carry. </w:t>
      </w:r>
    </w:p>
    <w:p w14:paraId="52352B9E" w14:textId="6A441CF7" w:rsidR="0097194E" w:rsidRDefault="0097194E" w:rsidP="00F738A6">
      <w:pPr>
        <w:pStyle w:val="ListParagraph"/>
        <w:numPr>
          <w:ilvl w:val="1"/>
          <w:numId w:val="47"/>
        </w:numPr>
      </w:pPr>
      <w:r>
        <w:t>Temperature: The second way of interpreting free expansion is by thinking of a scenario in which the particles of an ideal may move apart, but their kinetic energy remains constant. Since the gas is ideal, temperature is only proportional to kinetic energy, which therefore remains constant.</w:t>
      </w:r>
    </w:p>
    <w:p w14:paraId="4FDACC01" w14:textId="49EBDD4B" w:rsidR="00703588" w:rsidRDefault="00703588" w:rsidP="00F738A6">
      <w:pPr>
        <w:pStyle w:val="ListParagraph"/>
        <w:numPr>
          <w:ilvl w:val="0"/>
          <w:numId w:val="47"/>
        </w:numPr>
      </w:pPr>
      <w:r>
        <w:t xml:space="preserve">Example: An example </w:t>
      </w:r>
      <w:r w:rsidR="00C24E7C">
        <w:t>of</w:t>
      </w:r>
      <w:r w:rsidR="00F351A7">
        <w:t xml:space="preserve"> a free expansion scenario might be one in which a balloon pops in </w:t>
      </w:r>
      <w:r w:rsidR="001648BC">
        <w:t xml:space="preserve">a vacuum. </w:t>
      </w:r>
      <w:r w:rsidR="008772C0">
        <w:t xml:space="preserve">The </w:t>
      </w:r>
      <w:r w:rsidR="002F293D">
        <w:t xml:space="preserve">gas inside </w:t>
      </w:r>
      <w:r w:rsidR="00FB20D8">
        <w:t>won’</w:t>
      </w:r>
      <w:r w:rsidR="002032F1">
        <w:t xml:space="preserve">t do work on anything, and </w:t>
      </w:r>
      <w:r w:rsidR="00EA4E58">
        <w:t xml:space="preserve">no </w:t>
      </w:r>
      <w:r w:rsidR="00737D33">
        <w:t xml:space="preserve">heat is </w:t>
      </w:r>
      <w:r w:rsidR="00737D33">
        <w:lastRenderedPageBreak/>
        <w:t>transferred</w:t>
      </w:r>
      <w:r w:rsidR="00415108">
        <w:t xml:space="preserve"> since the process is too fast anyway</w:t>
      </w:r>
      <w:r w:rsidR="003D19E3">
        <w:t xml:space="preserve"> (and also, there is nothing to exchange heat with)</w:t>
      </w:r>
      <w:r w:rsidR="00415108">
        <w:t xml:space="preserve">. </w:t>
      </w:r>
      <w:r w:rsidR="00DA5311">
        <w:t xml:space="preserve">Another example might be the opening of a valve in an isolated chamber, thus increasing volume. </w:t>
      </w:r>
    </w:p>
    <w:p w14:paraId="38215A52" w14:textId="77777777" w:rsidR="006139B3" w:rsidRDefault="006139B3" w:rsidP="00DC4FDD">
      <w:pPr>
        <w:pStyle w:val="Heading1"/>
        <w:rPr>
          <w:rFonts w:asciiTheme="minorHAnsi" w:eastAsiaTheme="minorEastAsia" w:hAnsiTheme="minorHAnsi" w:cstheme="minorBidi"/>
          <w:color w:val="auto"/>
          <w:sz w:val="24"/>
          <w:szCs w:val="24"/>
        </w:rPr>
      </w:pPr>
    </w:p>
    <w:p w14:paraId="75D693E0" w14:textId="242A6199" w:rsidR="006139B3" w:rsidRDefault="006139B3" w:rsidP="006139B3">
      <w:pPr>
        <w:pStyle w:val="Heading2"/>
      </w:pPr>
      <w:r>
        <w:t>Pressure-Volume Graphs</w:t>
      </w:r>
    </w:p>
    <w:p w14:paraId="02DAEFB3" w14:textId="5E522ED6" w:rsidR="006139B3" w:rsidRDefault="00D4532B" w:rsidP="00F738A6">
      <w:pPr>
        <w:pStyle w:val="ListParagraph"/>
        <w:numPr>
          <w:ilvl w:val="0"/>
          <w:numId w:val="48"/>
        </w:numPr>
      </w:pPr>
      <w:r>
        <w:t xml:space="preserve">Work: </w:t>
      </w:r>
      <w:r w:rsidR="0055135A">
        <w:t xml:space="preserve">For any </w:t>
      </w:r>
      <w:r w:rsidR="0035663B">
        <w:t xml:space="preserve">thermodynamic process, the amount of work done </w:t>
      </w:r>
      <w:r w:rsidR="0035663B">
        <w:rPr>
          <w:b/>
          <w:i/>
        </w:rPr>
        <w:t xml:space="preserve">by </w:t>
      </w:r>
      <w:r w:rsidR="0035663B">
        <w:t>the gas is given by t</w:t>
      </w:r>
      <w:r w:rsidR="00840EEA">
        <w:t xml:space="preserve">he area </w:t>
      </w:r>
      <w:r w:rsidR="00A92F0F">
        <w:t xml:space="preserve">under the curve (for any </w:t>
      </w:r>
      <w:r w:rsidR="00214D0E">
        <w:t xml:space="preserve">process) assuming </w:t>
      </w:r>
      <w:r w:rsidR="00127836">
        <w:t xml:space="preserve">the volume </w:t>
      </w:r>
      <w:r w:rsidR="003C0519">
        <w:t xml:space="preserve">is </w:t>
      </w:r>
      <w:r w:rsidR="00B94AB0">
        <w:t xml:space="preserve">increased. If the volume decreases, then </w:t>
      </w:r>
      <w:r w:rsidR="00451482">
        <w:t xml:space="preserve">the area becomes the work done </w:t>
      </w:r>
      <w:r w:rsidR="00451482">
        <w:rPr>
          <w:b/>
          <w:i/>
        </w:rPr>
        <w:t>on</w:t>
      </w:r>
      <w:r w:rsidR="00451482">
        <w:t xml:space="preserve"> the gas. </w:t>
      </w:r>
    </w:p>
    <w:p w14:paraId="487DF6D6" w14:textId="34E9B210" w:rsidR="00CA21D3" w:rsidRDefault="00CA21D3" w:rsidP="00F738A6">
      <w:pPr>
        <w:pStyle w:val="ListParagraph"/>
        <w:numPr>
          <w:ilvl w:val="1"/>
          <w:numId w:val="48"/>
        </w:numPr>
      </w:pPr>
      <w:r>
        <w:t xml:space="preserve">Cycle: For a cycle, </w:t>
      </w:r>
      <w:proofErr w:type="spellStart"/>
      <w:r>
        <w:t>ie</w:t>
      </w:r>
      <w:proofErr w:type="spellEnd"/>
      <w:r>
        <w:t xml:space="preserve">, a process whereby the gas ends in </w:t>
      </w:r>
      <w:proofErr w:type="spellStart"/>
      <w:r>
        <w:t>it’s</w:t>
      </w:r>
      <w:proofErr w:type="spellEnd"/>
      <w:r>
        <w:t xml:space="preserve"> initial state, the work done </w:t>
      </w:r>
      <w:r w:rsidR="00AF1762">
        <w:t>on the gas is given by the area</w:t>
      </w:r>
      <w:r w:rsidR="001E2F83">
        <w:t xml:space="preserve"> encircled by the </w:t>
      </w:r>
      <w:r w:rsidR="005F059B">
        <w:t xml:space="preserve">path. </w:t>
      </w:r>
    </w:p>
    <w:p w14:paraId="40ABEA0E" w14:textId="78867178" w:rsidR="00074420" w:rsidRDefault="001B79DA" w:rsidP="00F738A6">
      <w:pPr>
        <w:pStyle w:val="ListParagraph"/>
        <w:numPr>
          <w:ilvl w:val="0"/>
          <w:numId w:val="48"/>
        </w:numPr>
      </w:pPr>
      <w:r>
        <w:t>The change in internal energy is given by:</w:t>
      </w:r>
      <w:r>
        <w:br/>
      </w:r>
      <w:r>
        <w:br/>
      </w:r>
      <m:oMathPara>
        <m:oMath>
          <m:r>
            <w:rPr>
              <w:rFonts w:ascii="Cambria Math" w:hAnsi="Cambria Math"/>
            </w:rPr>
            <m:t>1.5Δ(pV)</m:t>
          </m:r>
          <m:r>
            <m:rPr>
              <m:sty m:val="p"/>
            </m:rPr>
            <w:br/>
          </m:r>
        </m:oMath>
      </m:oMathPara>
    </w:p>
    <w:p w14:paraId="58BBF850" w14:textId="0727D7CA" w:rsidR="00147976" w:rsidRDefault="004C41E2" w:rsidP="00F738A6">
      <w:pPr>
        <w:pStyle w:val="ListParagraph"/>
        <w:numPr>
          <w:ilvl w:val="0"/>
          <w:numId w:val="48"/>
        </w:numPr>
      </w:pPr>
      <w:r>
        <w:rPr>
          <w:b/>
        </w:rPr>
        <w:t xml:space="preserve">Remember: </w:t>
      </w:r>
      <w:r>
        <w:t xml:space="preserve">Always check the notation of your answers: if W &lt; 0, this means work was done </w:t>
      </w:r>
      <w:r>
        <w:rPr>
          <w:b/>
          <w:i/>
        </w:rPr>
        <w:t xml:space="preserve">by </w:t>
      </w:r>
      <w:r>
        <w:t xml:space="preserve">the gas. </w:t>
      </w:r>
      <w:r w:rsidR="005C479C">
        <w:t xml:space="preserve">If W &gt; 0, work was done </w:t>
      </w:r>
      <w:r w:rsidR="005C479C">
        <w:rPr>
          <w:b/>
          <w:i/>
        </w:rPr>
        <w:t xml:space="preserve">on </w:t>
      </w:r>
      <w:r w:rsidR="005C479C">
        <w:t xml:space="preserve">the gas. </w:t>
      </w:r>
      <w:r w:rsidR="008826C3">
        <w:t>Your formula for working out</w:t>
      </w:r>
      <w:r w:rsidR="00295BF4">
        <w:t xml:space="preserve"> </w:t>
      </w:r>
      <w:r w:rsidR="00C044A2">
        <w:t xml:space="preserve">W is work done </w:t>
      </w:r>
      <w:r w:rsidR="00C044A2">
        <w:rPr>
          <w:i/>
        </w:rPr>
        <w:t>on</w:t>
      </w:r>
      <w:r w:rsidR="00C044A2">
        <w:t xml:space="preserve"> the gas while the area beneath </w:t>
      </w:r>
      <w:r w:rsidR="007A04AF">
        <w:t xml:space="preserve">the </w:t>
      </w:r>
      <w:proofErr w:type="spellStart"/>
      <w:r w:rsidR="007A04AF">
        <w:t>pV</w:t>
      </w:r>
      <w:proofErr w:type="spellEnd"/>
      <w:r w:rsidR="007A04AF">
        <w:t xml:space="preserve"> curve is work done </w:t>
      </w:r>
      <w:r w:rsidR="005E649C">
        <w:rPr>
          <w:i/>
        </w:rPr>
        <w:t>by</w:t>
      </w:r>
      <w:r w:rsidR="005E649C">
        <w:rPr>
          <w:b/>
          <w:i/>
        </w:rPr>
        <w:t xml:space="preserve"> </w:t>
      </w:r>
      <w:r w:rsidR="005E649C">
        <w:t xml:space="preserve">the gas. </w:t>
      </w:r>
    </w:p>
    <w:p w14:paraId="6010C256" w14:textId="203D29D2" w:rsidR="00B844F3" w:rsidRDefault="00B844F3" w:rsidP="00F738A6">
      <w:pPr>
        <w:pStyle w:val="ListParagraph"/>
        <w:numPr>
          <w:ilvl w:val="0"/>
          <w:numId w:val="48"/>
        </w:numPr>
      </w:pPr>
      <w:r>
        <w:t xml:space="preserve">For any </w:t>
      </w:r>
      <w:r w:rsidR="007E1F42">
        <w:t>(</w:t>
      </w:r>
      <w:r>
        <w:t>increase</w:t>
      </w:r>
      <w:r w:rsidR="009808B6">
        <w:t>/decrease</w:t>
      </w:r>
      <w:r w:rsidR="007E1F42">
        <w:t>)</w:t>
      </w:r>
      <w:r>
        <w:t xml:space="preserve"> in </w:t>
      </w:r>
      <w:r w:rsidR="00DB0869">
        <w:t xml:space="preserve">pressure/volume while volume/pressure is constant, </w:t>
      </w:r>
      <w:r w:rsidR="00D95123">
        <w:t>temperature will increase</w:t>
      </w:r>
      <w:r w:rsidR="00610EFA">
        <w:t>/decrease</w:t>
      </w:r>
      <w:r w:rsidR="00D95123">
        <w:t xml:space="preserve">. </w:t>
      </w:r>
    </w:p>
    <w:p w14:paraId="108F68D2" w14:textId="50E47557" w:rsidR="00D4293F" w:rsidRPr="006139B3" w:rsidRDefault="00D4293F" w:rsidP="00F738A6">
      <w:pPr>
        <w:pStyle w:val="ListParagraph"/>
        <w:numPr>
          <w:ilvl w:val="0"/>
          <w:numId w:val="48"/>
        </w:numPr>
      </w:pPr>
    </w:p>
    <w:p w14:paraId="07482596" w14:textId="77777777" w:rsidR="006139B3" w:rsidRDefault="006139B3" w:rsidP="00DC4FDD">
      <w:pPr>
        <w:pStyle w:val="Heading1"/>
        <w:rPr>
          <w:rFonts w:asciiTheme="minorHAnsi" w:eastAsiaTheme="minorEastAsia" w:hAnsiTheme="minorHAnsi" w:cstheme="minorBidi"/>
          <w:color w:val="auto"/>
          <w:sz w:val="24"/>
          <w:szCs w:val="24"/>
        </w:rPr>
      </w:pPr>
    </w:p>
    <w:p w14:paraId="5F4C79B6" w14:textId="33E81D1C" w:rsidR="002C7251" w:rsidRDefault="00DC4FDD" w:rsidP="00DC4FDD">
      <w:pPr>
        <w:pStyle w:val="Heading1"/>
      </w:pPr>
      <w:r>
        <w:t>Second Law of Thermodynamics</w:t>
      </w:r>
    </w:p>
    <w:p w14:paraId="5C0B2DC7" w14:textId="77777777" w:rsidR="00DC4FDD" w:rsidRDefault="00DC4FDD" w:rsidP="00DC4FDD"/>
    <w:p w14:paraId="0C263EAB" w14:textId="2E71084D" w:rsidR="00DC5E40" w:rsidRDefault="00DC5E40" w:rsidP="00DC5E40">
      <w:pPr>
        <w:pStyle w:val="Heading2"/>
      </w:pPr>
      <w:r>
        <w:t>Reversibility</w:t>
      </w:r>
    </w:p>
    <w:p w14:paraId="323ECDFC" w14:textId="1A7B2A65" w:rsidR="00DC5E40" w:rsidRDefault="0066327E" w:rsidP="00F738A6">
      <w:pPr>
        <w:pStyle w:val="ListParagraph"/>
        <w:numPr>
          <w:ilvl w:val="0"/>
          <w:numId w:val="49"/>
        </w:numPr>
      </w:pPr>
      <w:r>
        <w:t xml:space="preserve">Spontaneity: A process is said to be spontaneous if </w:t>
      </w:r>
      <w:r w:rsidR="006B6CC4">
        <w:t xml:space="preserve">it does not require any significant </w:t>
      </w:r>
      <w:r w:rsidR="00F765F5">
        <w:t xml:space="preserve">effort to occur. </w:t>
      </w:r>
      <w:r w:rsidR="00740547">
        <w:t xml:space="preserve">In terms of states, we </w:t>
      </w:r>
      <w:r w:rsidR="00E50F54">
        <w:t xml:space="preserve">say that a system will </w:t>
      </w:r>
      <w:r w:rsidR="00060078">
        <w:t xml:space="preserve">move to a certain state without the need for </w:t>
      </w:r>
      <w:r w:rsidR="00B2654A">
        <w:t xml:space="preserve">a significant amount of energy. </w:t>
      </w:r>
    </w:p>
    <w:p w14:paraId="3500D27B" w14:textId="77777777" w:rsidR="00706D0F" w:rsidRDefault="009779DC" w:rsidP="00F738A6">
      <w:pPr>
        <w:pStyle w:val="ListParagraph"/>
        <w:numPr>
          <w:ilvl w:val="0"/>
          <w:numId w:val="49"/>
        </w:numPr>
      </w:pPr>
      <w:r>
        <w:t>Examples: To illustrate, we never for example, see</w:t>
      </w:r>
      <w:r w:rsidR="00304FE5">
        <w:t xml:space="preserve"> a gas move from </w:t>
      </w:r>
      <w:r w:rsidR="004C415C">
        <w:t xml:space="preserve">being diffused to </w:t>
      </w:r>
      <w:r w:rsidR="009556EF">
        <w:t xml:space="preserve">arranging itself in a </w:t>
      </w:r>
      <w:r w:rsidR="007A0886">
        <w:t xml:space="preserve">single corner of the room, unless we exert significant force onto it. </w:t>
      </w:r>
    </w:p>
    <w:p w14:paraId="6570EC8D" w14:textId="2515B9C2" w:rsidR="00AD407B" w:rsidRDefault="00706D0F" w:rsidP="00F738A6">
      <w:pPr>
        <w:pStyle w:val="ListParagraph"/>
        <w:numPr>
          <w:ilvl w:val="0"/>
          <w:numId w:val="49"/>
        </w:numPr>
      </w:pPr>
      <w:r>
        <w:t>Therefore, we say that a</w:t>
      </w:r>
      <w:r w:rsidR="001C6EE4">
        <w:t xml:space="preserve"> process is reversible if it can spontaneously </w:t>
      </w:r>
      <w:r w:rsidR="00C861D0">
        <w:t xml:space="preserve">take a system back from the final to initial state. </w:t>
      </w:r>
      <w:r w:rsidR="00AD407B">
        <w:br/>
      </w:r>
    </w:p>
    <w:p w14:paraId="001D7FF8" w14:textId="136AB4A8" w:rsidR="00C25C84" w:rsidRDefault="008561D8" w:rsidP="008561D8">
      <w:pPr>
        <w:pStyle w:val="Heading2"/>
      </w:pPr>
      <w:r>
        <w:t>Entropy</w:t>
      </w:r>
      <w:r w:rsidR="00BC5546">
        <w:t xml:space="preserve"> (S)</w:t>
      </w:r>
    </w:p>
    <w:p w14:paraId="68DA94C0" w14:textId="19F0E7BB" w:rsidR="008561D8" w:rsidRDefault="002D5F5F" w:rsidP="008561D8">
      <w:r>
        <w:t>A state variable which measures the magnitude of disorder in a system</w:t>
      </w:r>
    </w:p>
    <w:p w14:paraId="4C33A7E5" w14:textId="77777777" w:rsidR="00DC0C3E" w:rsidRDefault="00AC6964" w:rsidP="00F738A6">
      <w:pPr>
        <w:pStyle w:val="ListParagraph"/>
        <w:numPr>
          <w:ilvl w:val="0"/>
          <w:numId w:val="50"/>
        </w:numPr>
      </w:pPr>
      <w:r>
        <w:t xml:space="preserve">As the disorder of a system increases, </w:t>
      </w:r>
      <w:proofErr w:type="spellStart"/>
      <w:r>
        <w:t>ie</w:t>
      </w:r>
      <w:proofErr w:type="spellEnd"/>
      <w:r>
        <w:t xml:space="preserve">, the number of ways it can be possible arranged, </w:t>
      </w:r>
      <w:r w:rsidR="00AE228C">
        <w:t xml:space="preserve">the entropy will increase. </w:t>
      </w:r>
    </w:p>
    <w:p w14:paraId="229A60BB" w14:textId="4DB8769F" w:rsidR="00537E64" w:rsidRDefault="00DC0C3E" w:rsidP="00F738A6">
      <w:pPr>
        <w:pStyle w:val="ListParagraph"/>
        <w:numPr>
          <w:ilvl w:val="0"/>
          <w:numId w:val="50"/>
        </w:numPr>
      </w:pPr>
      <w:r>
        <w:t xml:space="preserve">Probability: </w:t>
      </w:r>
      <w:r w:rsidR="001C1CF7">
        <w:t xml:space="preserve">The entropy of a system can also be </w:t>
      </w:r>
      <w:r w:rsidR="00B04DB3">
        <w:t>interpreted as the proba</w:t>
      </w:r>
      <w:r w:rsidR="00E5362B">
        <w:t xml:space="preserve">bility the system will be in its current state. </w:t>
      </w:r>
      <w:r w:rsidR="004031E2">
        <w:t xml:space="preserve">Typically, </w:t>
      </w:r>
      <w:r w:rsidR="00A62B16">
        <w:t>because there are only few organised states,</w:t>
      </w:r>
      <w:r w:rsidR="00CD11B3">
        <w:t xml:space="preserve"> a system is far more likely to be in a</w:t>
      </w:r>
      <w:r w:rsidR="00901B08">
        <w:t xml:space="preserve"> disorganised state. </w:t>
      </w:r>
    </w:p>
    <w:p w14:paraId="383FE779" w14:textId="7CC9586E" w:rsidR="00E97675" w:rsidRDefault="00E97675" w:rsidP="00F738A6">
      <w:pPr>
        <w:pStyle w:val="ListParagraph"/>
        <w:numPr>
          <w:ilvl w:val="1"/>
          <w:numId w:val="50"/>
        </w:numPr>
      </w:pPr>
      <w:r>
        <w:t>Disorder: Disorder represents the number of ways in which we can arr</w:t>
      </w:r>
      <w:r w:rsidR="00C15259">
        <w:t xml:space="preserve">ange the particles of a system but still have the system </w:t>
      </w:r>
      <w:r w:rsidR="00EA4C15">
        <w:t xml:space="preserve">represent the </w:t>
      </w:r>
      <w:r w:rsidR="00445963">
        <w:t xml:space="preserve">same thermodynamic state. </w:t>
      </w:r>
    </w:p>
    <w:p w14:paraId="462E8534" w14:textId="01B8F0DD" w:rsidR="00FB271A" w:rsidRDefault="00FB271A" w:rsidP="00F738A6">
      <w:pPr>
        <w:pStyle w:val="ListParagraph"/>
        <w:numPr>
          <w:ilvl w:val="0"/>
          <w:numId w:val="50"/>
        </w:numPr>
      </w:pPr>
      <w:r>
        <w:lastRenderedPageBreak/>
        <w:t xml:space="preserve">Entropy also measures the amount of useful work a system has to offer. </w:t>
      </w:r>
    </w:p>
    <w:p w14:paraId="49BDBDB9" w14:textId="77777777" w:rsidR="001E3858" w:rsidRDefault="001E3858" w:rsidP="001E3858"/>
    <w:p w14:paraId="67964744" w14:textId="77777777" w:rsidR="00440D8F" w:rsidRDefault="00440D8F" w:rsidP="001E3858"/>
    <w:p w14:paraId="60186A81" w14:textId="7FA63C2D" w:rsidR="001E3858" w:rsidRDefault="001E3858" w:rsidP="001E3858">
      <w:pPr>
        <w:pStyle w:val="Heading2"/>
      </w:pPr>
      <w:r>
        <w:t>Entropy Change</w:t>
      </w:r>
      <w:r w:rsidR="00E02B7F">
        <w:t xml:space="preserve"> (</w:t>
      </w:r>
      <w:r w:rsidR="00232A08">
        <w:rPr>
          <w:rFonts w:ascii="Calibri Light" w:hAnsi="Calibri Light"/>
        </w:rPr>
        <w:t>J/K</w:t>
      </w:r>
      <w:r w:rsidR="00E02B7F">
        <w:t>)</w:t>
      </w:r>
    </w:p>
    <w:p w14:paraId="46586907" w14:textId="2EE3656E" w:rsidR="00A000F1" w:rsidRDefault="00440D8F" w:rsidP="00440D8F">
      <w:r>
        <w:t>Th</w:t>
      </w:r>
      <w:r w:rsidR="00DD01AC">
        <w:t>e entropy change for a system is given by</w:t>
      </w:r>
      <w:r w:rsidR="00DD01AC">
        <w:br/>
      </w:r>
      <w:r w:rsidR="00DD01AC">
        <w:br/>
      </w:r>
      <m:oMathPara>
        <m:oMath>
          <m:r>
            <w:rPr>
              <w:rFonts w:ascii="Cambria Math" w:hAnsi="Cambria Math"/>
            </w:rPr>
            <m:t>ΔS (J</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i</m:t>
              </m:r>
            </m:sub>
            <m:sup>
              <m:r>
                <w:rPr>
                  <w:rFonts w:ascii="Cambria Math" w:hAnsi="Cambria Math"/>
                </w:rPr>
                <m:t>f</m:t>
              </m:r>
            </m:sup>
            <m:e>
              <m:f>
                <m:fPr>
                  <m:ctrlPr>
                    <w:rPr>
                      <w:rFonts w:ascii="Cambria Math" w:hAnsi="Cambria Math"/>
                      <w:i/>
                    </w:rPr>
                  </m:ctrlPr>
                </m:fPr>
                <m:num>
                  <m:r>
                    <w:rPr>
                      <w:rFonts w:ascii="Cambria Math" w:hAnsi="Cambria Math"/>
                    </w:rPr>
                    <m:t>dQ</m:t>
                  </m:r>
                </m:num>
                <m:den>
                  <m:r>
                    <w:rPr>
                      <w:rFonts w:ascii="Cambria Math" w:hAnsi="Cambria Math"/>
                    </w:rPr>
                    <m:t>T</m:t>
                  </m:r>
                </m:den>
              </m:f>
            </m:e>
          </m:nary>
          <m:r>
            <w:rPr>
              <w:rFonts w:ascii="Cambria Math" w:hAnsi="Cambria Math"/>
            </w:rPr>
            <m:t xml:space="preserve"> </m:t>
          </m:r>
          <m:r>
            <m:rPr>
              <m:sty m:val="p"/>
            </m:rPr>
            <w:br/>
          </m:r>
        </m:oMath>
        <m:oMath>
          <m:r>
            <m:rPr>
              <m:sty m:val="p"/>
            </m:rPr>
            <w:br/>
          </m:r>
          <m:r>
            <m:rPr>
              <m:sty m:val="p"/>
            </m:rPr>
            <w:rPr>
              <w:rFonts w:ascii="Cambria Math" w:hAnsi="Cambria Math"/>
            </w:rPr>
            <m:t>Where S</m:t>
          </m:r>
        </m:oMath>
      </m:oMathPara>
      <w:r w:rsidR="004D44BD">
        <w:rPr>
          <w:vertAlign w:val="subscript"/>
        </w:rPr>
        <w:t>f</w:t>
      </w:r>
      <w:r w:rsidR="004D44BD">
        <w:t xml:space="preserve"> is the final entropy of the system, S</w:t>
      </w:r>
      <w:r w:rsidR="004D44BD">
        <w:rPr>
          <w:vertAlign w:val="subscript"/>
        </w:rPr>
        <w:t>i</w:t>
      </w:r>
      <w:r w:rsidR="004D44BD">
        <w:t xml:space="preserve"> is the initial entropy of the system, </w:t>
      </w:r>
      <w:proofErr w:type="spellStart"/>
      <w:r w:rsidR="004D44BD">
        <w:t>dQ</w:t>
      </w:r>
      <w:proofErr w:type="spellEnd"/>
      <w:r w:rsidR="004D44BD">
        <w:t xml:space="preserve"> the incremental change in </w:t>
      </w:r>
      <w:r w:rsidR="00D67207">
        <w:t xml:space="preserve">heat transferred, and T the </w:t>
      </w:r>
      <w:r w:rsidR="002110E2">
        <w:t xml:space="preserve">temperature of the system over which </w:t>
      </w:r>
      <w:r w:rsidR="00BC0770">
        <w:t xml:space="preserve">the </w:t>
      </w:r>
      <w:r w:rsidR="00746192">
        <w:t xml:space="preserve">entropy change occurs. </w:t>
      </w:r>
      <w:r w:rsidR="00012618">
        <w:t xml:space="preserve">If temperature is not constant, refer to </w:t>
      </w:r>
      <w:r w:rsidR="00B53D2E">
        <w:t xml:space="preserve">the equations given below. </w:t>
      </w:r>
      <w:r w:rsidR="00036BF0">
        <w:rPr>
          <w:b/>
        </w:rPr>
        <w:t xml:space="preserve">Remember: </w:t>
      </w:r>
      <w:r w:rsidR="00036BF0">
        <w:t xml:space="preserve">Entropy change will only be non-zero </w:t>
      </w:r>
      <w:proofErr w:type="spellStart"/>
      <w:r w:rsidR="00036BF0">
        <w:t>iff</w:t>
      </w:r>
      <w:proofErr w:type="spellEnd"/>
      <w:r w:rsidR="00036BF0">
        <w:t xml:space="preserve"> </w:t>
      </w:r>
      <w:r w:rsidR="00A04C27">
        <w:t xml:space="preserve">the process is irreversible. </w:t>
      </w:r>
      <w:r w:rsidR="00FD3810" w:rsidRPr="00FD3810">
        <w:br/>
      </w:r>
    </w:p>
    <w:p w14:paraId="02A50FC0" w14:textId="209D0FD1" w:rsidR="00FD3810" w:rsidRDefault="00FD3810" w:rsidP="00F738A6">
      <w:pPr>
        <w:pStyle w:val="ListParagraph"/>
        <w:numPr>
          <w:ilvl w:val="0"/>
          <w:numId w:val="51"/>
        </w:numPr>
      </w:pPr>
      <w:r>
        <w:t>In infinitesimal form, the above equation is expressed as</w:t>
      </w:r>
      <w:r>
        <w:br/>
      </w:r>
      <w:r>
        <w:br/>
      </w:r>
      <m:oMathPara>
        <m:oMath>
          <m:r>
            <w:rPr>
              <w:rFonts w:ascii="Cambria Math" w:hAnsi="Cambria Math"/>
            </w:rPr>
            <m:t xml:space="preserve">dS= </m:t>
          </m:r>
          <m:f>
            <m:fPr>
              <m:ctrlPr>
                <w:rPr>
                  <w:rFonts w:ascii="Cambria Math" w:hAnsi="Cambria Math"/>
                  <w:i/>
                </w:rPr>
              </m:ctrlPr>
            </m:fPr>
            <m:num>
              <m:r>
                <w:rPr>
                  <w:rFonts w:ascii="Cambria Math" w:hAnsi="Cambria Math"/>
                </w:rPr>
                <m:t>dQ</m:t>
              </m:r>
            </m:num>
            <m:den>
              <m:r>
                <w:rPr>
                  <w:rFonts w:ascii="Cambria Math" w:hAnsi="Cambria Math"/>
                </w:rPr>
                <m:t>T</m:t>
              </m:r>
            </m:den>
          </m:f>
          <m:r>
            <m:rPr>
              <m:sty m:val="p"/>
            </m:rPr>
            <w:br/>
          </m:r>
        </m:oMath>
      </m:oMathPara>
    </w:p>
    <w:p w14:paraId="79DFBDB5" w14:textId="77777777" w:rsidR="006E2A60" w:rsidRDefault="002F457D" w:rsidP="00F738A6">
      <w:pPr>
        <w:pStyle w:val="ListParagraph"/>
        <w:numPr>
          <w:ilvl w:val="0"/>
          <w:numId w:val="51"/>
        </w:numPr>
      </w:pPr>
      <w:r>
        <w:t xml:space="preserve">If the temperature of a system is not constant, then we have to </w:t>
      </w:r>
      <w:r w:rsidR="002123D7">
        <w:t>substitute</w:t>
      </w:r>
      <w:r w:rsidR="004671A4">
        <w:t xml:space="preserve"> the infinitesimal form </w:t>
      </w:r>
      <w:r w:rsidR="003B0C91">
        <w:t xml:space="preserve">of heat transfer into the </w:t>
      </w:r>
      <w:r w:rsidR="000030B0">
        <w:t>equation, giving</w:t>
      </w:r>
      <w:r w:rsidR="000030B0">
        <w:br/>
      </w:r>
      <w:r w:rsidR="000030B0">
        <w:br/>
      </w:r>
      <m:oMathPara>
        <m:oMath>
          <m:r>
            <w:rPr>
              <w:rFonts w:ascii="Cambria Math" w:hAnsi="Cambria Math"/>
            </w:rPr>
            <m:t>δQ= mcδT</m:t>
          </m:r>
          <m:r>
            <m:rPr>
              <m:sty m:val="p"/>
            </m:rPr>
            <w:br/>
          </m:r>
        </m:oMath>
        <m:oMath>
          <m:r>
            <m:rPr>
              <m:sty m:val="p"/>
            </m:rPr>
            <w:br/>
          </m:r>
        </m:oMath>
        <m:oMath>
          <m:r>
            <w:rPr>
              <w:rFonts w:ascii="Cambria Math" w:hAnsi="Cambria Math"/>
            </w:rPr>
            <m:t xml:space="preserve">⇒ΔS= </m:t>
          </m:r>
          <m:nary>
            <m:naryPr>
              <m:limLoc m:val="subSup"/>
              <m:ctrlPr>
                <w:rPr>
                  <w:rFonts w:ascii="Cambria Math" w:hAnsi="Cambria Math"/>
                  <w:i/>
                </w:rPr>
              </m:ctrlPr>
            </m:naryPr>
            <m:sub>
              <m:r>
                <w:rPr>
                  <w:rFonts w:ascii="Cambria Math" w:hAnsi="Cambria Math"/>
                </w:rPr>
                <m:t>i</m:t>
              </m:r>
            </m:sub>
            <m:sup>
              <m:r>
                <w:rPr>
                  <w:rFonts w:ascii="Cambria Math" w:hAnsi="Cambria Math"/>
                </w:rPr>
                <m:t>f</m:t>
              </m:r>
            </m:sup>
            <m:e>
              <m:f>
                <m:fPr>
                  <m:ctrlPr>
                    <w:rPr>
                      <w:rFonts w:ascii="Cambria Math" w:hAnsi="Cambria Math"/>
                      <w:i/>
                    </w:rPr>
                  </m:ctrlPr>
                </m:fPr>
                <m:num>
                  <m:r>
                    <w:rPr>
                      <w:rFonts w:ascii="Cambria Math" w:hAnsi="Cambria Math"/>
                    </w:rPr>
                    <m:t>mcδT</m:t>
                  </m:r>
                </m:num>
                <m:den>
                  <m:r>
                    <w:rPr>
                      <w:rFonts w:ascii="Cambria Math" w:hAnsi="Cambria Math"/>
                    </w:rPr>
                    <m:t>T</m:t>
                  </m:r>
                </m:den>
              </m:f>
            </m:e>
          </m:nary>
          <m:r>
            <m:rPr>
              <m:sty m:val="p"/>
            </m:rPr>
            <w:br/>
          </m:r>
        </m:oMath>
        <m:oMath>
          <m:r>
            <w:rPr>
              <w:rFonts w:ascii="Cambria Math" w:hAnsi="Cambria Math"/>
            </w:rPr>
            <m:t>⇒ΔS= mc</m:t>
          </m:r>
          <m:nary>
            <m:naryPr>
              <m:limLoc m:val="subSup"/>
              <m:ctrlPr>
                <w:rPr>
                  <w:rFonts w:ascii="Cambria Math" w:hAnsi="Cambria Math"/>
                  <w:i/>
                </w:rPr>
              </m:ctrlPr>
            </m:naryPr>
            <m:sub>
              <m:r>
                <w:rPr>
                  <w:rFonts w:ascii="Cambria Math" w:hAnsi="Cambria Math"/>
                </w:rPr>
                <m:t>i</m:t>
              </m:r>
            </m:sub>
            <m:sup>
              <m:r>
                <w:rPr>
                  <w:rFonts w:ascii="Cambria Math" w:hAnsi="Cambria Math"/>
                </w:rPr>
                <m:t>f</m:t>
              </m:r>
            </m:sup>
            <m:e>
              <m:f>
                <m:fPr>
                  <m:ctrlPr>
                    <w:rPr>
                      <w:rFonts w:ascii="Cambria Math" w:hAnsi="Cambria Math"/>
                      <w:i/>
                    </w:rPr>
                  </m:ctrlPr>
                </m:fPr>
                <m:num>
                  <m:r>
                    <w:rPr>
                      <w:rFonts w:ascii="Cambria Math" w:hAnsi="Cambria Math"/>
                    </w:rPr>
                    <m:t>δT</m:t>
                  </m:r>
                </m:num>
                <m:den>
                  <m:r>
                    <w:rPr>
                      <w:rFonts w:ascii="Cambria Math" w:hAnsi="Cambria Math"/>
                    </w:rPr>
                    <m:t>T</m:t>
                  </m:r>
                </m:den>
              </m:f>
            </m:e>
          </m:nary>
          <m:r>
            <w:rPr>
              <w:rFonts w:ascii="Cambria Math" w:hAnsi="Cambria Math"/>
            </w:rPr>
            <m:t xml:space="preserve"> = mc</m:t>
          </m:r>
          <m:sSubSup>
            <m:sSubSupPr>
              <m:ctrlPr>
                <w:rPr>
                  <w:rFonts w:ascii="Cambria Math" w:hAnsi="Cambria Math"/>
                  <w:i/>
                </w:rPr>
              </m:ctrlPr>
            </m:sSubSupPr>
            <m:e>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rPr>
                <m:t>]</m:t>
              </m:r>
            </m:e>
            <m:sub>
              <m:r>
                <w:rPr>
                  <w:rFonts w:ascii="Cambria Math" w:hAnsi="Cambria Math"/>
                </w:rPr>
                <m:t>i</m:t>
              </m:r>
            </m:sub>
            <m:sup>
              <m:r>
                <w:rPr>
                  <w:rFonts w:ascii="Cambria Math" w:hAnsi="Cambria Math"/>
                </w:rPr>
                <m:t>f</m:t>
              </m:r>
            </m:sup>
          </m:sSubSup>
          <m:r>
            <m:rPr>
              <m:sty m:val="p"/>
            </m:rPr>
            <w:br/>
          </m:r>
        </m:oMath>
        <m:oMath>
          <m:r>
            <w:rPr>
              <w:rFonts w:ascii="Cambria Math" w:hAnsi="Cambria Math"/>
            </w:rPr>
            <m:t>⇒ΔS=mcln(</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r>
            <m:rPr>
              <m:sty m:val="p"/>
            </m:rPr>
            <w:br/>
          </m:r>
        </m:oMath>
      </m:oMathPara>
    </w:p>
    <w:p w14:paraId="275C6C79" w14:textId="77777777" w:rsidR="000E3788" w:rsidRDefault="006E2A60" w:rsidP="00F738A6">
      <w:pPr>
        <w:pStyle w:val="ListParagraph"/>
        <w:numPr>
          <w:ilvl w:val="0"/>
          <w:numId w:val="51"/>
        </w:numPr>
      </w:pPr>
      <w:r>
        <w:t xml:space="preserve">Word form: In an isolated </w:t>
      </w:r>
      <w:r w:rsidR="004F2403">
        <w:t xml:space="preserve">system, </w:t>
      </w:r>
      <w:r w:rsidR="007B3302">
        <w:t xml:space="preserve">if an irreversible process occurs, </w:t>
      </w:r>
      <w:r w:rsidR="00133AFF">
        <w:t xml:space="preserve">the entropy of the system must increase. </w:t>
      </w:r>
    </w:p>
    <w:p w14:paraId="66969A81" w14:textId="77777777" w:rsidR="007612E1" w:rsidRDefault="000E3788" w:rsidP="00F738A6">
      <w:pPr>
        <w:pStyle w:val="ListParagraph"/>
        <w:numPr>
          <w:ilvl w:val="0"/>
          <w:numId w:val="51"/>
        </w:numPr>
      </w:pPr>
      <w:r>
        <w:rPr>
          <w:b/>
        </w:rPr>
        <w:t xml:space="preserve">Note: </w:t>
      </w:r>
      <w:r>
        <w:t>It should be remembered</w:t>
      </w:r>
      <w:r w:rsidR="007A3C81">
        <w:t xml:space="preserve"> that</w:t>
      </w:r>
      <w:r w:rsidR="00B509BA">
        <w:t xml:space="preserve"> within a system, a particular subsystem can have an entropy decrease, but the </w:t>
      </w:r>
      <w:r w:rsidR="006F491B">
        <w:t>corresponding entrop</w:t>
      </w:r>
      <w:r w:rsidR="00A67A72">
        <w:t>y i</w:t>
      </w:r>
      <w:r w:rsidR="002E2FD0">
        <w:t xml:space="preserve">ncrease in other subsystems must be greater than the decrease to </w:t>
      </w:r>
      <w:r w:rsidR="00863D14">
        <w:t xml:space="preserve">maintain the second law of thermodynamics. </w:t>
      </w:r>
    </w:p>
    <w:p w14:paraId="72CF89BC" w14:textId="5F77E13B" w:rsidR="00205102" w:rsidRDefault="007612E1" w:rsidP="00F738A6">
      <w:pPr>
        <w:pStyle w:val="ListParagraph"/>
        <w:numPr>
          <w:ilvl w:val="0"/>
          <w:numId w:val="51"/>
        </w:numPr>
      </w:pPr>
      <w:r>
        <w:t xml:space="preserve">Generally speaking, an increase in temperature of a system means an increase in entropy. </w:t>
      </w:r>
      <w:r w:rsidR="00205102">
        <w:br/>
      </w:r>
    </w:p>
    <w:p w14:paraId="053F5235" w14:textId="77777777" w:rsidR="00205102" w:rsidRDefault="00205102" w:rsidP="005A6190"/>
    <w:p w14:paraId="07D31F3B" w14:textId="77777777" w:rsidR="000B2E2C" w:rsidRDefault="000B2E2C" w:rsidP="00205102">
      <w:pPr>
        <w:pStyle w:val="Heading2"/>
      </w:pPr>
    </w:p>
    <w:p w14:paraId="4961DB79" w14:textId="77777777" w:rsidR="000B2E2C" w:rsidRDefault="000B2E2C" w:rsidP="00205102">
      <w:pPr>
        <w:pStyle w:val="Heading2"/>
      </w:pPr>
    </w:p>
    <w:p w14:paraId="4A2D7DE8" w14:textId="77777777" w:rsidR="000B2E2C" w:rsidRDefault="000B2E2C" w:rsidP="00205102">
      <w:pPr>
        <w:pStyle w:val="Heading2"/>
      </w:pPr>
    </w:p>
    <w:p w14:paraId="25F3FDDB" w14:textId="77777777" w:rsidR="000B2E2C" w:rsidRDefault="000B2E2C" w:rsidP="00205102">
      <w:pPr>
        <w:pStyle w:val="Heading2"/>
      </w:pPr>
    </w:p>
    <w:p w14:paraId="413DA5AB" w14:textId="77777777" w:rsidR="00205102" w:rsidRDefault="00205102" w:rsidP="00205102">
      <w:pPr>
        <w:pStyle w:val="Heading2"/>
      </w:pPr>
      <w:r>
        <w:t>The second law of thermodynamics</w:t>
      </w:r>
    </w:p>
    <w:p w14:paraId="1FC21CFA" w14:textId="77777777" w:rsidR="007E3B42" w:rsidRDefault="008A46A8" w:rsidP="008A46A8">
      <w:r>
        <w:t xml:space="preserve">In an isolated system, the entropy cannot decrease. If a process occurs in an isolated system, the </w:t>
      </w:r>
      <w:r w:rsidRPr="000F4FC9">
        <w:rPr>
          <w:b/>
        </w:rPr>
        <w:t>entropy change of the system will be zero if the process is reversible</w:t>
      </w:r>
      <w:r>
        <w:t xml:space="preserve">, and will be greater than zero if irreversible. </w:t>
      </w:r>
    </w:p>
    <w:p w14:paraId="44747807" w14:textId="3AEBEA7C" w:rsidR="002F457D" w:rsidRPr="008561D8" w:rsidRDefault="007E3B42" w:rsidP="00F738A6">
      <w:pPr>
        <w:pStyle w:val="ListParagraph"/>
        <w:numPr>
          <w:ilvl w:val="0"/>
          <w:numId w:val="52"/>
        </w:numPr>
      </w:pPr>
      <w:r>
        <w:t>The second law can be expressed as, for an isolated system undergoing some process, the entropy change of the system is given by</w:t>
      </w:r>
      <w:r>
        <w:br/>
      </w:r>
      <w:r>
        <w:br/>
      </w:r>
      <m:oMathPara>
        <m:oMath>
          <m:r>
            <w:rPr>
              <w:rFonts w:ascii="Cambria Math" w:hAnsi="Cambria Math"/>
            </w:rPr>
            <m:t xml:space="preserve">ΔS ≥0 </m:t>
          </m:r>
          <m:r>
            <m:rPr>
              <m:sty m:val="p"/>
            </m:rPr>
            <w:br/>
          </m:r>
        </m:oMath>
      </m:oMathPara>
    </w:p>
    <w:p w14:paraId="70616877" w14:textId="2A8F56EA" w:rsidR="004720DD" w:rsidRDefault="000030B0" w:rsidP="00C25C84">
      <w:r>
        <w:t xml:space="preserve"> </w:t>
      </w:r>
      <w:r>
        <w:tab/>
      </w:r>
      <w:r>
        <w:tab/>
      </w:r>
      <w:r>
        <w:tab/>
      </w:r>
      <w:r>
        <w:tab/>
      </w:r>
    </w:p>
    <w:p w14:paraId="13E632B5" w14:textId="77777777" w:rsidR="002C7251" w:rsidRDefault="002C7251" w:rsidP="00241360"/>
    <w:p w14:paraId="0133F956" w14:textId="77777777" w:rsidR="002C7251" w:rsidRDefault="002C7251" w:rsidP="00241360"/>
    <w:p w14:paraId="41F118D5" w14:textId="77777777" w:rsidR="002C7251" w:rsidRDefault="002C7251" w:rsidP="00241360"/>
    <w:p w14:paraId="59526CE2" w14:textId="77777777" w:rsidR="002C7251" w:rsidRDefault="002C7251" w:rsidP="00241360"/>
    <w:p w14:paraId="4A2806AC" w14:textId="77777777" w:rsidR="002C7251" w:rsidRDefault="002C7251" w:rsidP="00241360"/>
    <w:p w14:paraId="7C94D5E3" w14:textId="77777777" w:rsidR="002C7251" w:rsidRDefault="002C7251" w:rsidP="00241360"/>
    <w:p w14:paraId="74DE6AC2" w14:textId="77777777" w:rsidR="002C7251" w:rsidRDefault="002C7251" w:rsidP="00241360"/>
    <w:p w14:paraId="13B29A14" w14:textId="77777777" w:rsidR="002C7251" w:rsidRDefault="002C7251" w:rsidP="00241360"/>
    <w:p w14:paraId="45CD9FA5" w14:textId="77777777" w:rsidR="002C7251" w:rsidRDefault="002C7251" w:rsidP="00241360"/>
    <w:p w14:paraId="7C72677C" w14:textId="77777777" w:rsidR="002C7251" w:rsidRDefault="002C7251" w:rsidP="00241360"/>
    <w:p w14:paraId="4BF90B7D" w14:textId="77777777" w:rsidR="002C7251" w:rsidRDefault="002C7251" w:rsidP="00241360"/>
    <w:p w14:paraId="2C3A9599" w14:textId="77777777" w:rsidR="002C7251" w:rsidRDefault="002C7251" w:rsidP="00241360"/>
    <w:p w14:paraId="5E89EA98" w14:textId="77777777" w:rsidR="002C7251" w:rsidRDefault="002C7251" w:rsidP="00241360"/>
    <w:p w14:paraId="6BF9A527" w14:textId="77777777" w:rsidR="002C7251" w:rsidRDefault="002C7251" w:rsidP="00241360"/>
    <w:p w14:paraId="6341C480" w14:textId="77777777" w:rsidR="002C7251" w:rsidRDefault="002C7251" w:rsidP="00241360"/>
    <w:p w14:paraId="6D1C3BBD" w14:textId="77777777" w:rsidR="002C7251" w:rsidRDefault="002C7251" w:rsidP="00241360"/>
    <w:p w14:paraId="6F2CA84F" w14:textId="77777777" w:rsidR="002C7251" w:rsidRDefault="002C7251" w:rsidP="00241360"/>
    <w:p w14:paraId="1F41D936" w14:textId="77777777" w:rsidR="002C7251" w:rsidRDefault="002C7251" w:rsidP="00241360"/>
    <w:p w14:paraId="3C369F7E" w14:textId="77777777" w:rsidR="002C7251" w:rsidRDefault="002C7251" w:rsidP="00241360"/>
    <w:p w14:paraId="16918B6E" w14:textId="77777777" w:rsidR="002C7251" w:rsidRDefault="002C7251" w:rsidP="00241360"/>
    <w:p w14:paraId="689EA897" w14:textId="77777777" w:rsidR="002C7251" w:rsidRDefault="002C7251" w:rsidP="00241360"/>
    <w:p w14:paraId="29B69A73" w14:textId="77777777" w:rsidR="002C7251" w:rsidRDefault="002C7251" w:rsidP="00241360"/>
    <w:p w14:paraId="5D4FEF57" w14:textId="77777777" w:rsidR="002C7251" w:rsidRDefault="002C7251" w:rsidP="00241360"/>
    <w:p w14:paraId="5E9DB3F8" w14:textId="77777777" w:rsidR="002C7251" w:rsidRDefault="002C7251" w:rsidP="00241360"/>
    <w:p w14:paraId="630E295A" w14:textId="77777777" w:rsidR="002C7251" w:rsidRDefault="002C7251" w:rsidP="00241360"/>
    <w:p w14:paraId="31554FFE" w14:textId="77777777" w:rsidR="002C7251" w:rsidRDefault="002C7251" w:rsidP="00241360"/>
    <w:p w14:paraId="30EA8523" w14:textId="77777777" w:rsidR="002C7251" w:rsidRDefault="002C7251" w:rsidP="00241360"/>
    <w:p w14:paraId="30025C98" w14:textId="77777777" w:rsidR="002C7251" w:rsidRDefault="002C7251" w:rsidP="00241360"/>
    <w:p w14:paraId="65A6F4A1" w14:textId="77777777" w:rsidR="002C7251" w:rsidRDefault="002C7251" w:rsidP="00241360"/>
    <w:p w14:paraId="5103B448" w14:textId="77777777" w:rsidR="002C7251" w:rsidRDefault="002C7251" w:rsidP="00241360"/>
    <w:p w14:paraId="1628084C" w14:textId="77777777" w:rsidR="002C7251" w:rsidRDefault="002C7251" w:rsidP="00241360"/>
    <w:p w14:paraId="7213B637" w14:textId="77777777" w:rsidR="002C7251" w:rsidRDefault="002C7251" w:rsidP="00241360"/>
    <w:p w14:paraId="1DA63A81" w14:textId="0CBA4D47" w:rsidR="003F063E" w:rsidRDefault="003F063E" w:rsidP="003F063E">
      <w:pPr>
        <w:pStyle w:val="Title"/>
      </w:pPr>
      <w:r>
        <w:lastRenderedPageBreak/>
        <w:t>Mechanics</w:t>
      </w:r>
    </w:p>
    <w:p w14:paraId="78D7E006" w14:textId="77777777" w:rsidR="003F063E" w:rsidRDefault="003F063E" w:rsidP="003F063E"/>
    <w:p w14:paraId="62336373" w14:textId="1BF023F0" w:rsidR="003F063E" w:rsidRDefault="00F738A6" w:rsidP="00F738A6">
      <w:pPr>
        <w:pStyle w:val="Heading1"/>
      </w:pPr>
      <w:r>
        <w:t>Introduction</w:t>
      </w:r>
    </w:p>
    <w:p w14:paraId="7D17FA74" w14:textId="77777777" w:rsidR="00F738A6" w:rsidRDefault="00F738A6" w:rsidP="00F738A6"/>
    <w:p w14:paraId="669F61F6" w14:textId="7D0264E9" w:rsidR="00F738A6" w:rsidRDefault="00F738A6" w:rsidP="00F738A6">
      <w:pPr>
        <w:pStyle w:val="Heading2"/>
      </w:pPr>
      <w:r>
        <w:t>Standard Units (SI Units)</w:t>
      </w:r>
    </w:p>
    <w:p w14:paraId="5FE634BB" w14:textId="12352DED" w:rsidR="00F738A6" w:rsidRDefault="00F738A6" w:rsidP="00F738A6">
      <w:pPr>
        <w:pStyle w:val="ListParagraph"/>
        <w:numPr>
          <w:ilvl w:val="0"/>
          <w:numId w:val="52"/>
        </w:numPr>
      </w:pPr>
      <w:r>
        <w:t xml:space="preserve">Length: Measured in meters, denoted by “m”. </w:t>
      </w:r>
    </w:p>
    <w:p w14:paraId="62A6C315" w14:textId="161E7AB8" w:rsidR="00265A85" w:rsidRDefault="00265A85" w:rsidP="00F738A6">
      <w:pPr>
        <w:pStyle w:val="ListParagraph"/>
        <w:numPr>
          <w:ilvl w:val="0"/>
          <w:numId w:val="52"/>
        </w:numPr>
      </w:pPr>
      <w:r>
        <w:t xml:space="preserve">Time: Measured in seconds, denoted by “s”. </w:t>
      </w:r>
    </w:p>
    <w:p w14:paraId="2A34E045" w14:textId="6C1BD759" w:rsidR="00F15709" w:rsidRDefault="003833AE" w:rsidP="00F738A6">
      <w:pPr>
        <w:pStyle w:val="ListParagraph"/>
        <w:numPr>
          <w:ilvl w:val="0"/>
          <w:numId w:val="52"/>
        </w:numPr>
      </w:pPr>
      <w:r>
        <w:t xml:space="preserve">Mass: Measured in kilograms, denoted by “kg”. </w:t>
      </w:r>
    </w:p>
    <w:p w14:paraId="72B567CF" w14:textId="77777777" w:rsidR="003D24B7" w:rsidRDefault="003D24B7" w:rsidP="00644BA9">
      <w:pPr>
        <w:pStyle w:val="Heading2"/>
        <w:rPr>
          <w:rFonts w:asciiTheme="minorHAnsi" w:eastAsiaTheme="minorEastAsia" w:hAnsiTheme="minorHAnsi" w:cstheme="minorBidi"/>
          <w:color w:val="auto"/>
          <w:sz w:val="24"/>
          <w:szCs w:val="24"/>
        </w:rPr>
      </w:pPr>
    </w:p>
    <w:p w14:paraId="4496396A" w14:textId="00F8DAD4" w:rsidR="00644BA9" w:rsidRDefault="00644BA9" w:rsidP="00644BA9">
      <w:pPr>
        <w:pStyle w:val="Heading2"/>
      </w:pPr>
      <w:r>
        <w:t>Particle Motion</w:t>
      </w:r>
    </w:p>
    <w:p w14:paraId="3CCCEBA2" w14:textId="3C5B5EB3" w:rsidR="00F07CBA" w:rsidRPr="00F07CBA" w:rsidRDefault="00F07CBA" w:rsidP="00E47AF3">
      <w:pPr>
        <w:pStyle w:val="ListParagraph"/>
        <w:numPr>
          <w:ilvl w:val="0"/>
          <w:numId w:val="53"/>
        </w:numPr>
      </w:pPr>
      <w:r>
        <w:t>Position</w:t>
      </w:r>
      <w:r w:rsidR="003E3932">
        <w:t>:</w:t>
      </w:r>
      <w:r w:rsidR="00AA4070">
        <w:t xml:space="preserve"> </w:t>
      </w:r>
      <w:r w:rsidR="00AA4070">
        <w:br/>
      </w:r>
      <w:r w:rsidR="00AA4070">
        <w:br/>
      </w:r>
      <m:oMathPara>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x, y, z</m:t>
              </m:r>
            </m:e>
          </m:d>
          <m:r>
            <m:rPr>
              <m:sty m:val="p"/>
            </m:rPr>
            <w:rPr>
              <w:rFonts w:ascii="Cambria Math" w:hAnsi="Cambria Math"/>
            </w:rPr>
            <w:br/>
          </m:r>
        </m:oMath>
      </m:oMathPara>
    </w:p>
    <w:p w14:paraId="0D1F18C5" w14:textId="21076B77" w:rsidR="003F063E" w:rsidRDefault="00CB11F7" w:rsidP="00E47AF3">
      <w:pPr>
        <w:pStyle w:val="ListParagraph"/>
        <w:numPr>
          <w:ilvl w:val="0"/>
          <w:numId w:val="53"/>
        </w:numPr>
      </w:pPr>
      <w:r>
        <w:t>Displacement:</w:t>
      </w:r>
      <w:r>
        <w:br/>
      </w:r>
      <w:r>
        <w:br/>
      </w:r>
      <m:oMathPara>
        <m:oMath>
          <m:r>
            <w:rPr>
              <w:rFonts w:ascii="Cambria Math" w:hAnsi="Cambria Math"/>
            </w:rPr>
            <m:t>Δ</m:t>
          </m:r>
          <m:acc>
            <m:accPr>
              <m:chr m:val="⃗"/>
              <m:ctrlPr>
                <w:rPr>
                  <w:rFonts w:ascii="Cambria Math" w:hAnsi="Cambria Math"/>
                  <w:i/>
                </w:rPr>
              </m:ctrlPr>
            </m:accPr>
            <m:e>
              <m:r>
                <w:rPr>
                  <w:rFonts w:ascii="Cambria Math" w:hAnsi="Cambria Math"/>
                </w:rPr>
                <m:t>r</m:t>
              </m:r>
            </m:e>
          </m:acc>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t+Δt</m:t>
                  </m:r>
                </m:e>
              </m:d>
            </m:e>
          </m:d>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(t)</m:t>
          </m:r>
          <m:r>
            <m:rPr>
              <m:sty m:val="p"/>
            </m:rPr>
            <w:br/>
          </m:r>
        </m:oMath>
      </m:oMathPara>
    </w:p>
    <w:p w14:paraId="694AFF76" w14:textId="22EE6D4E" w:rsidR="00B12603" w:rsidRDefault="00B12603" w:rsidP="00E47AF3">
      <w:pPr>
        <w:pStyle w:val="ListParagraph"/>
        <w:numPr>
          <w:ilvl w:val="0"/>
          <w:numId w:val="53"/>
        </w:numPr>
      </w:pPr>
      <w:r>
        <w:t>Velocity</w:t>
      </w:r>
      <w:r>
        <w:br/>
      </w:r>
      <w:r>
        <w:br/>
      </w:r>
      <m:oMathPara>
        <m:oMath>
          <m:acc>
            <m:accPr>
              <m:chr m:val="⃗"/>
              <m:ctrlPr>
                <w:rPr>
                  <w:rFonts w:ascii="Cambria Math" w:hAnsi="Cambria Math"/>
                  <w:i/>
                </w:rPr>
              </m:ctrlPr>
            </m:accPr>
            <m:e>
              <m:r>
                <w:rPr>
                  <w:rFonts w:ascii="Cambria Math" w:hAnsi="Cambria Math"/>
                </w:rPr>
                <m:t>v</m:t>
              </m:r>
            </m:e>
          </m:acc>
          <m:r>
            <w:rPr>
              <w:rFonts w:ascii="Cambria Math" w:hAnsi="Cambria Math"/>
            </w:rPr>
            <m:t xml:space="preserve">= </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r</m:t>
                  </m:r>
                </m:e>
              </m:acc>
            </m:num>
            <m:den>
              <m:r>
                <w:rPr>
                  <w:rFonts w:ascii="Cambria Math" w:hAnsi="Cambria Math"/>
                </w:rPr>
                <m:t>Δt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e>
          </m:d>
          <m:r>
            <m:rPr>
              <m:sty m:val="p"/>
            </m:rPr>
            <w:br/>
          </m:r>
        </m:oMath>
        <m:oMath>
          <m:r>
            <m:rPr>
              <m:sty m:val="p"/>
            </m:rPr>
            <w:br/>
          </m:r>
        </m:oMath>
        <m:oMath>
          <m:r>
            <m:rPr>
              <m:sty m:val="p"/>
            </m:rPr>
            <w:rPr>
              <w:rFonts w:ascii="Cambria Math" w:hAnsi="Cambria Math"/>
            </w:rPr>
            <m:t>Note that from this, we can derive speed by:</m:t>
          </m:r>
          <m:r>
            <m:rPr>
              <m:sty m:val="p"/>
            </m:rPr>
            <w:br/>
          </m:r>
        </m:oMath>
        <m:oMath>
          <m:r>
            <m:rPr>
              <m:sty m:val="p"/>
            </m:rPr>
            <w:br/>
          </m:r>
        </m:oMath>
        <m:oMath>
          <m:r>
            <w:rPr>
              <w:rFonts w:ascii="Cambria Math" w:hAnsi="Cambria Math"/>
            </w:rPr>
            <m:t xml:space="preserve">v= </m:t>
          </m:r>
          <m:rad>
            <m:radPr>
              <m:degHide m:val="1"/>
              <m:ctrlPr>
                <w:rPr>
                  <w:rFonts w:ascii="Cambria Math" w:hAnsi="Cambria Math"/>
                  <w:i/>
                </w:rPr>
              </m:ctrlPr>
            </m:radPr>
            <m:deg/>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z</m:t>
                      </m:r>
                    </m:e>
                  </m:acc>
                </m:e>
                <m:sup>
                  <m:r>
                    <w:rPr>
                      <w:rFonts w:ascii="Cambria Math" w:hAnsi="Cambria Math"/>
                    </w:rPr>
                    <m:t>2</m:t>
                  </m:r>
                </m:sup>
              </m:sSup>
            </m:e>
          </m:rad>
          <m:r>
            <m:rPr>
              <m:sty m:val="p"/>
            </m:rPr>
            <w:br/>
          </m:r>
        </m:oMath>
      </m:oMathPara>
    </w:p>
    <w:p w14:paraId="630E9976" w14:textId="77777777" w:rsidR="006F4478" w:rsidRPr="00691B1C" w:rsidRDefault="00CB387E" w:rsidP="00E47AF3">
      <w:pPr>
        <w:pStyle w:val="ListParagraph"/>
        <w:numPr>
          <w:ilvl w:val="0"/>
          <w:numId w:val="53"/>
        </w:numPr>
      </w:pPr>
      <w:r>
        <w:t>Acceleration:</w:t>
      </w:r>
      <w:r>
        <w:br/>
      </w:r>
      <w:r>
        <w:br/>
      </w:r>
      <m:oMathPara>
        <m:oMath>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acc>
                <m:accPr>
                  <m:chr m:val="⃗"/>
                  <m:ctrlPr>
                    <w:rPr>
                      <w:rFonts w:ascii="Cambria Math" w:hAnsi="Cambria Math"/>
                      <w:i/>
                    </w:rPr>
                  </m:ctrlPr>
                </m:accPr>
                <m:e>
                  <m:r>
                    <w:rPr>
                      <w:rFonts w:ascii="Cambria Math" w:hAnsi="Cambria Math"/>
                    </w:rPr>
                    <m:t>r</m:t>
                  </m:r>
                </m:e>
              </m:acc>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DBE04CB" w14:textId="77777777" w:rsidR="00691B1C" w:rsidRDefault="00691B1C" w:rsidP="00691B1C"/>
    <w:p w14:paraId="4102C2DA" w14:textId="0B8F326A" w:rsidR="00691B1C" w:rsidRDefault="00691B1C" w:rsidP="00691B1C">
      <w:pPr>
        <w:pStyle w:val="Heading2"/>
      </w:pPr>
      <w:r>
        <w:t>Finding Acceleration (from illustration)</w:t>
      </w:r>
    </w:p>
    <w:p w14:paraId="21F9E9E8" w14:textId="40132EF5" w:rsidR="00691B1C" w:rsidRPr="00691B1C" w:rsidRDefault="00691B1C" w:rsidP="00E47AF3">
      <w:pPr>
        <w:pStyle w:val="ListParagraph"/>
        <w:numPr>
          <w:ilvl w:val="0"/>
          <w:numId w:val="60"/>
        </w:numPr>
      </w:pPr>
      <w:r>
        <w:t xml:space="preserve">To find the </w:t>
      </w:r>
      <w:r>
        <w:rPr>
          <w:b/>
        </w:rPr>
        <w:t xml:space="preserve">direction </w:t>
      </w:r>
      <w:r w:rsidR="00D77E76">
        <w:t xml:space="preserve">of acceleration at a point, we have to think about the direction </w:t>
      </w:r>
      <w:r w:rsidR="00490D63">
        <w:t xml:space="preserve">and magnitude </w:t>
      </w:r>
      <w:r w:rsidR="00D77E76">
        <w:t xml:space="preserve">of its velocity at point immediately before </w:t>
      </w:r>
      <w:r w:rsidR="00390B27">
        <w:t xml:space="preserve">that point. </w:t>
      </w:r>
      <w:r w:rsidR="00E21FC3">
        <w:t>We then consider the direction</w:t>
      </w:r>
      <w:r w:rsidR="00B51D5F">
        <w:t xml:space="preserve"> and magnitude</w:t>
      </w:r>
      <w:r w:rsidR="00E21FC3">
        <w:t xml:space="preserve"> of</w:t>
      </w:r>
      <w:r w:rsidR="00B51D5F">
        <w:t xml:space="preserve"> its</w:t>
      </w:r>
      <w:r w:rsidR="00E21FC3">
        <w:t xml:space="preserve"> velocity </w:t>
      </w:r>
      <w:r w:rsidR="00647C39">
        <w:t xml:space="preserve">at the point, </w:t>
      </w:r>
      <w:r w:rsidR="00DA314C">
        <w:t xml:space="preserve">and consider what direction </w:t>
      </w:r>
      <w:r w:rsidR="00FD5114">
        <w:t xml:space="preserve">this velocity has changed. </w:t>
      </w:r>
    </w:p>
    <w:p w14:paraId="7DBAC40F" w14:textId="77777777" w:rsidR="00691B1C" w:rsidRPr="006F4478" w:rsidRDefault="00691B1C" w:rsidP="00691B1C"/>
    <w:p w14:paraId="71F12FBA" w14:textId="77777777" w:rsidR="006F4478" w:rsidRPr="006F4478" w:rsidRDefault="006F4478" w:rsidP="006F4478"/>
    <w:p w14:paraId="1B815103" w14:textId="77777777" w:rsidR="00691B1C" w:rsidRDefault="00691B1C" w:rsidP="00691B1C"/>
    <w:p w14:paraId="68A33104" w14:textId="77777777" w:rsidR="0023232A" w:rsidRDefault="0023232A" w:rsidP="00C85D95"/>
    <w:p w14:paraId="3064BC85" w14:textId="77777777" w:rsidR="00A86822" w:rsidRDefault="00A86822" w:rsidP="00C85D95">
      <w:pPr>
        <w:pStyle w:val="Heading2"/>
      </w:pPr>
    </w:p>
    <w:p w14:paraId="615A2BDD" w14:textId="689A64B2" w:rsidR="00C85D95" w:rsidRDefault="00C85D95" w:rsidP="00C85D95">
      <w:pPr>
        <w:pStyle w:val="Heading2"/>
      </w:pPr>
      <w:r>
        <w:t>Special Cases</w:t>
      </w:r>
    </w:p>
    <w:p w14:paraId="7B7B3746" w14:textId="2C488E90" w:rsidR="00B3210B" w:rsidRDefault="00C85D95" w:rsidP="00E47AF3">
      <w:pPr>
        <w:pStyle w:val="ListParagraph"/>
        <w:numPr>
          <w:ilvl w:val="0"/>
          <w:numId w:val="54"/>
        </w:numPr>
      </w:pPr>
      <w:r>
        <w:t>Constant velocity:</w:t>
      </w:r>
      <w:r>
        <w:br/>
      </w:r>
      <w:r>
        <w:br/>
        <w:t xml:space="preserve">If </w:t>
      </w:r>
      <m:oMath>
        <m:r>
          <w:rPr>
            <w:rFonts w:ascii="Cambria Math" w:hAnsi="Cambria Math"/>
          </w:rPr>
          <m:t xml:space="preserve">v= </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oMath>
      <w:r>
        <w:br/>
      </w:r>
      <w:r>
        <w:br/>
        <w:t xml:space="preserve">Then </w:t>
      </w:r>
      <w:r>
        <w:br/>
      </w:r>
      <w:r>
        <w:br/>
      </w:r>
      <m:oMathPara>
        <m:oMath>
          <m:acc>
            <m:accPr>
              <m:chr m:val="⃗"/>
              <m:ctrlPr>
                <w:rPr>
                  <w:rFonts w:ascii="Cambria Math" w:hAnsi="Cambria Math"/>
                  <w:i/>
                </w:rPr>
              </m:ctrlPr>
            </m:accPr>
            <m:e>
              <m:r>
                <w:rPr>
                  <w:rFonts w:ascii="Cambria Math" w:hAnsi="Cambria Math"/>
                </w:rPr>
                <m:t>r</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r>
            <m:rPr>
              <m:sty m:val="p"/>
            </m:rPr>
            <w:rPr>
              <w:rFonts w:ascii="Cambria Math" w:hAnsi="Cambria Math"/>
            </w:rPr>
            <w:br/>
          </m:r>
        </m:oMath>
      </m:oMathPara>
      <w:r w:rsidR="00B3210B">
        <w:br/>
      </w:r>
      <w:r>
        <w:t xml:space="preserve">Where r is the </w:t>
      </w:r>
      <w:r w:rsidR="00B355B1">
        <w:t xml:space="preserve">displacement in </w:t>
      </w:r>
      <w:r w:rsidR="000D7938">
        <w:t xml:space="preserve">the direction of velocity. </w:t>
      </w:r>
    </w:p>
    <w:p w14:paraId="7691EFB1" w14:textId="3BECE123" w:rsidR="00B3210B" w:rsidRDefault="00B3210B" w:rsidP="00E47AF3">
      <w:pPr>
        <w:pStyle w:val="ListParagraph"/>
        <w:numPr>
          <w:ilvl w:val="0"/>
          <w:numId w:val="54"/>
        </w:numPr>
      </w:pPr>
      <w:r>
        <w:t xml:space="preserve">Constant acceleration: </w:t>
      </w:r>
      <w:r>
        <w:br/>
      </w:r>
      <w:r>
        <w:br/>
      </w:r>
      <m:oMathPara>
        <m:oMath>
          <m:r>
            <w:rPr>
              <w:rFonts w:ascii="Cambria Math" w:hAnsi="Cambria Math"/>
            </w:rPr>
            <m:t xml:space="preserve">If </m:t>
          </m:r>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acc>
            <m:accPr>
              <m:ctrlPr>
                <w:rPr>
                  <w:rFonts w:ascii="Cambria Math" w:hAnsi="Cambria Math"/>
                  <w:i/>
                </w:rPr>
              </m:ctrlPr>
            </m:accPr>
            <m:e>
              <m:r>
                <w:rPr>
                  <w:rFonts w:ascii="Cambria Math" w:hAnsi="Cambria Math"/>
                </w:rPr>
                <m:t>x</m:t>
              </m:r>
            </m:e>
          </m:acc>
          <m:r>
            <m:rPr>
              <m:sty m:val="p"/>
            </m:rPr>
            <w:br/>
          </m:r>
        </m:oMath>
        <m:oMath>
          <m:r>
            <m:rPr>
              <m:sty m:val="p"/>
            </m:rPr>
            <w:br/>
          </m:r>
          <m:r>
            <m:rPr>
              <m:sty m:val="p"/>
            </m:rPr>
            <w:rPr>
              <w:rFonts w:ascii="Cambria Math" w:hAnsi="Cambria Math"/>
            </w:rPr>
            <m:t>then</m:t>
          </m:r>
        </m:oMath>
      </m:oMathPara>
      <w:r w:rsidR="00695E21">
        <w:t>, by integrating, we find</w:t>
      </w:r>
      <w:r w:rsidR="00246F03">
        <w:br/>
      </w:r>
      <w:r w:rsidR="00246F03">
        <w:br/>
      </w: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t</m:t>
          </m:r>
          <m:r>
            <m:rPr>
              <m:sty m:val="p"/>
            </m:rPr>
            <w:br/>
          </m:r>
        </m:oMath>
        <m:oMath>
          <m:r>
            <m:rPr>
              <m:sty m:val="p"/>
            </m:rPr>
            <w:br/>
          </m:r>
        </m:oMath>
        <m:oMath>
          <m:r>
            <m:rPr>
              <m:sty m:val="p"/>
            </m:rPr>
            <w:rPr>
              <w:rFonts w:ascii="Cambria Math" w:hAnsi="Cambria Math"/>
            </w:rPr>
            <m:t>And by integrating further we find</m:t>
          </m:r>
          <m:r>
            <m:rPr>
              <m:sty m:val="p"/>
            </m:rPr>
            <w:br/>
          </m:r>
        </m:oMath>
        <m:oMath>
          <m:r>
            <m:rPr>
              <m:sty m:val="p"/>
            </m:rPr>
            <w:br/>
          </m:r>
        </m:oMath>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e>
            <m:sub>
              <m:r>
                <w:rPr>
                  <w:rFonts w:ascii="Cambria Math" w:hAnsi="Cambria Math"/>
                </w:rPr>
                <m:t>0</m:t>
              </m:r>
            </m:sub>
          </m:sSub>
          <m:sSup>
            <m:sSupPr>
              <m:ctrlPr>
                <w:rPr>
                  <w:rFonts w:ascii="Cambria Math" w:hAnsi="Cambria Math"/>
                  <w:i/>
                </w:rPr>
              </m:ctrlPr>
            </m:sSupPr>
            <m:e>
              <m:r>
                <w:rPr>
                  <w:rFonts w:ascii="Cambria Math" w:hAnsi="Cambria Math"/>
                </w:rPr>
                <m:t xml:space="preserve">t </m:t>
              </m:r>
            </m:e>
            <m:sup>
              <m:r>
                <w:rPr>
                  <w:rFonts w:ascii="Cambria Math" w:hAnsi="Cambria Math"/>
                </w:rPr>
                <m:t>2</m:t>
              </m:r>
            </m:sup>
          </m:sSup>
          <m:r>
            <m:rPr>
              <m:sty m:val="p"/>
            </m:rPr>
            <w:br/>
          </m:r>
        </m:oMath>
        <m:oMath>
          <m:r>
            <m:rPr>
              <m:sty m:val="p"/>
            </m:rPr>
            <w:br/>
          </m:r>
        </m:oMath>
      </m:oMathPara>
      <w:r w:rsidR="009055D6">
        <w:t xml:space="preserve">Note however, that in this case, </w:t>
      </w:r>
      <w:r w:rsidR="002F2AD3">
        <w:t xml:space="preserve">the vector r is not the same as position, but rather, the displacement. Thus, to find </w:t>
      </w:r>
      <w:r w:rsidR="007D5674">
        <w:t>position, we use</w:t>
      </w:r>
      <w:r w:rsidR="007D5674">
        <w:br/>
      </w:r>
      <w:r w:rsidR="007D5674">
        <w:br/>
      </w: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e>
            <m:sub>
              <m:r>
                <w:rPr>
                  <w:rFonts w:ascii="Cambria Math" w:hAnsi="Cambria Math"/>
                </w:rPr>
                <m:t>0</m:t>
              </m:r>
            </m:sub>
          </m:sSub>
          <m:sSup>
            <m:sSupPr>
              <m:ctrlPr>
                <w:rPr>
                  <w:rFonts w:ascii="Cambria Math" w:hAnsi="Cambria Math"/>
                  <w:i/>
                </w:rPr>
              </m:ctrlPr>
            </m:sSupPr>
            <m:e>
              <m:r>
                <w:rPr>
                  <w:rFonts w:ascii="Cambria Math" w:hAnsi="Cambria Math"/>
                </w:rPr>
                <m:t xml:space="preserve">t </m:t>
              </m:r>
            </m:e>
            <m:sup>
              <m:r>
                <w:rPr>
                  <w:rFonts w:ascii="Cambria Math" w:hAnsi="Cambria Math"/>
                </w:rPr>
                <m:t>2</m:t>
              </m:r>
            </m:sup>
          </m:sSup>
          <m:r>
            <m:rPr>
              <m:sty m:val="p"/>
            </m:rPr>
            <w:br/>
          </m:r>
        </m:oMath>
      </m:oMathPara>
    </w:p>
    <w:p w14:paraId="19B89C32" w14:textId="592B2222" w:rsidR="00695E21" w:rsidRDefault="0086271F" w:rsidP="00575A3F">
      <w:pPr>
        <w:pStyle w:val="ListParagraph"/>
      </w:pPr>
      <w:r>
        <w:t>Essentially, to find position, all we do is</w:t>
      </w:r>
      <w:r w:rsidR="000C544A">
        <w:t xml:space="preserve"> add the displacement to the original displacement. </w:t>
      </w:r>
      <w:r>
        <w:br/>
      </w:r>
      <w:r>
        <w:br/>
      </w:r>
    </w:p>
    <w:p w14:paraId="5EF1E682" w14:textId="7FFE8B77" w:rsidR="00575A3F" w:rsidRDefault="00575A3F" w:rsidP="00575A3F">
      <w:pPr>
        <w:pStyle w:val="Heading2"/>
      </w:pPr>
      <w:r>
        <w:t>Newton’s Laws of Motion</w:t>
      </w:r>
    </w:p>
    <w:p w14:paraId="3BA69067" w14:textId="757BB121" w:rsidR="00575A3F" w:rsidRDefault="00442701" w:rsidP="00E47AF3">
      <w:pPr>
        <w:pStyle w:val="ListParagraph"/>
        <w:numPr>
          <w:ilvl w:val="0"/>
          <w:numId w:val="55"/>
        </w:numPr>
      </w:pPr>
      <w:r>
        <w:t xml:space="preserve">An object will continue in a state of </w:t>
      </w:r>
      <w:r w:rsidR="00F96EDD">
        <w:t xml:space="preserve">rest or constant motion unless acted upon by a </w:t>
      </w:r>
      <w:r w:rsidR="00A00C2E">
        <w:t xml:space="preserve">net non-zero external force. </w:t>
      </w:r>
    </w:p>
    <w:p w14:paraId="21E8B382" w14:textId="36D82FFC" w:rsidR="00515448" w:rsidRDefault="005C07A1" w:rsidP="00E47AF3">
      <w:pPr>
        <w:pStyle w:val="ListParagraph"/>
        <w:numPr>
          <w:ilvl w:val="0"/>
          <w:numId w:val="55"/>
        </w:numPr>
      </w:pPr>
      <w:r>
        <w:t xml:space="preserve">The acceleration of the object is the direction of and proportional to </w:t>
      </w:r>
      <w:r w:rsidR="00082E44">
        <w:t xml:space="preserve">the net </w:t>
      </w:r>
      <w:r w:rsidR="00B25E0D">
        <w:t xml:space="preserve">force. </w:t>
      </w:r>
      <w:r w:rsidR="006D14E3">
        <w:t>This law can be expressed mathematically as</w:t>
      </w:r>
      <w:r w:rsidR="006D14E3">
        <w:br/>
      </w:r>
      <w:r w:rsidR="006D14E3">
        <w:br/>
      </w:r>
      <m:oMathPara>
        <m:oMath>
          <m:acc>
            <m:accPr>
              <m:chr m:val="⃗"/>
              <m:ctrlPr>
                <w:rPr>
                  <w:rFonts w:ascii="Cambria Math" w:hAnsi="Cambria Math"/>
                  <w:i/>
                </w:rPr>
              </m:ctrlPr>
            </m:accPr>
            <m:e>
              <m:r>
                <w:rPr>
                  <w:rFonts w:ascii="Cambria Math" w:hAnsi="Cambria Math"/>
                </w:rPr>
                <m:t>F</m:t>
              </m:r>
            </m:e>
          </m:acc>
          <m:r>
            <w:rPr>
              <w:rFonts w:ascii="Cambria Math" w:hAnsi="Cambria Math"/>
            </w:rPr>
            <m:t xml:space="preserve">= </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p</m:t>
                  </m:r>
                </m:e>
              </m:acc>
            </m:num>
            <m:den>
              <m:r>
                <w:rPr>
                  <w:rFonts w:ascii="Cambria Math" w:hAnsi="Cambria Math"/>
                </w:rPr>
                <m:t>dt</m:t>
              </m:r>
            </m:den>
          </m:f>
          <m:r>
            <m:rPr>
              <m:sty m:val="p"/>
            </m:rPr>
            <w:br/>
          </m:r>
        </m:oMath>
        <m:oMath>
          <m:r>
            <m:rPr>
              <m:sty m:val="p"/>
            </m:rPr>
            <w:br/>
          </m:r>
        </m:oMath>
        <m:oMath>
          <m:r>
            <m:rPr>
              <m:sty m:val="p"/>
            </m:rPr>
            <w:rPr>
              <w:rFonts w:ascii="Cambria Math" w:hAnsi="Cambria Math"/>
            </w:rPr>
            <m:t xml:space="preserve">Where </m:t>
          </m:r>
          <m:acc>
            <m:accPr>
              <m:chr m:val="⃗"/>
              <m:ctrlPr>
                <w:rPr>
                  <w:rFonts w:ascii="Cambria Math" w:hAnsi="Cambria Math"/>
                  <w:i/>
                </w:rPr>
              </m:ctrlPr>
            </m:accPr>
            <m:e>
              <m:r>
                <w:rPr>
                  <w:rFonts w:ascii="Cambria Math" w:hAnsi="Cambria Math"/>
                </w:rPr>
                <m:t xml:space="preserve">p </m:t>
              </m:r>
            </m:e>
          </m:acc>
          <m:r>
            <w:rPr>
              <w:rFonts w:ascii="Cambria Math" w:hAnsi="Cambria Math"/>
            </w:rPr>
            <m:t>=m</m:t>
          </m:r>
          <m:acc>
            <m:accPr>
              <m:chr m:val="⃗"/>
              <m:ctrlPr>
                <w:rPr>
                  <w:rFonts w:ascii="Cambria Math" w:hAnsi="Cambria Math"/>
                  <w:i/>
                </w:rPr>
              </m:ctrlPr>
            </m:accPr>
            <m:e>
              <m:r>
                <w:rPr>
                  <w:rFonts w:ascii="Cambria Math" w:hAnsi="Cambria Math"/>
                </w:rPr>
                <m:t>v</m:t>
              </m:r>
            </m:e>
          </m:acc>
          <m:r>
            <m:rPr>
              <m:sty m:val="p"/>
            </m:rPr>
            <w:br/>
          </m:r>
        </m:oMath>
        <m:oMath>
          <m:r>
            <m:rPr>
              <m:sty m:val="p"/>
            </m:rPr>
            <w:br/>
          </m:r>
        </m:oMath>
        <m:oMath>
          <m:r>
            <m:rPr>
              <m:sty m:val="p"/>
            </m:rPr>
            <w:rPr>
              <w:rFonts w:ascii="Cambria Math" w:hAnsi="Cambria Math"/>
            </w:rPr>
            <m:t>And thus, if mass is constant for an object</m:t>
          </m:r>
          <m:r>
            <m:rPr>
              <m:sty m:val="p"/>
            </m:rPr>
            <w:br/>
          </m:r>
        </m:oMath>
        <m:oMath>
          <m:r>
            <m:rPr>
              <m:sty m:val="p"/>
            </m:rPr>
            <w:br/>
          </m:r>
        </m:oMath>
        <m:oMath>
          <m:acc>
            <m:accPr>
              <m:chr m:val="⃗"/>
              <m:ctrlPr>
                <w:rPr>
                  <w:rFonts w:ascii="Cambria Math" w:hAnsi="Cambria Math"/>
                  <w:i/>
                </w:rPr>
              </m:ctrlPr>
            </m:accPr>
            <m:e>
              <m:r>
                <w:rPr>
                  <w:rFonts w:ascii="Cambria Math" w:hAnsi="Cambria Math"/>
                </w:rPr>
                <m:t>F</m:t>
              </m:r>
            </m:e>
          </m:acc>
          <m:r>
            <w:rPr>
              <w:rFonts w:ascii="Cambria Math" w:hAnsi="Cambria Math"/>
            </w:rPr>
            <m:t>= m</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r>
            <w:rPr>
              <w:rFonts w:ascii="Cambria Math" w:hAnsi="Cambria Math"/>
            </w:rPr>
            <m:t>=m</m:t>
          </m:r>
          <m:acc>
            <m:accPr>
              <m:chr m:val="⃗"/>
              <m:ctrlPr>
                <w:rPr>
                  <w:rFonts w:ascii="Cambria Math" w:hAnsi="Cambria Math"/>
                  <w:i/>
                </w:rPr>
              </m:ctrlPr>
            </m:accPr>
            <m:e>
              <m:r>
                <w:rPr>
                  <w:rFonts w:ascii="Cambria Math" w:hAnsi="Cambria Math"/>
                </w:rPr>
                <m:t>a</m:t>
              </m:r>
            </m:e>
          </m:acc>
          <m:r>
            <m:rPr>
              <m:sty m:val="p"/>
            </m:rPr>
            <w:br/>
          </m:r>
        </m:oMath>
      </m:oMathPara>
    </w:p>
    <w:p w14:paraId="69F47C05" w14:textId="6346A91A" w:rsidR="00793982" w:rsidRDefault="00793982" w:rsidP="00E47AF3">
      <w:pPr>
        <w:pStyle w:val="ListParagraph"/>
        <w:numPr>
          <w:ilvl w:val="0"/>
          <w:numId w:val="55"/>
        </w:numPr>
      </w:pPr>
      <w:r>
        <w:t xml:space="preserve">For every action, there is an equal and opposite reaction. </w:t>
      </w:r>
    </w:p>
    <w:p w14:paraId="72F2188A" w14:textId="77777777" w:rsidR="00F95256" w:rsidRPr="00575A3F" w:rsidRDefault="00F95256" w:rsidP="00F95256"/>
    <w:p w14:paraId="6D8025F9" w14:textId="77777777" w:rsidR="003F063E" w:rsidRDefault="003F063E" w:rsidP="00241360"/>
    <w:p w14:paraId="683DBE83" w14:textId="6D7E48E2" w:rsidR="003F063E" w:rsidRDefault="001A6CCC" w:rsidP="001A6CCC">
      <w:pPr>
        <w:pStyle w:val="Heading2"/>
      </w:pPr>
      <w:r>
        <w:t>Parabolic motion</w:t>
      </w:r>
    </w:p>
    <w:p w14:paraId="21BDB4F3" w14:textId="77777777" w:rsidR="00CE1021" w:rsidRDefault="00C84DB3" w:rsidP="00E47AF3">
      <w:pPr>
        <w:pStyle w:val="ListParagraph"/>
        <w:numPr>
          <w:ilvl w:val="0"/>
          <w:numId w:val="61"/>
        </w:numPr>
      </w:pPr>
      <w:r>
        <w:t>Equations</w:t>
      </w:r>
      <w:r>
        <w:br/>
      </w:r>
    </w:p>
    <w:p w14:paraId="7787FD52" w14:textId="77777777" w:rsidR="005128CE" w:rsidRDefault="00CE1021" w:rsidP="00CE1021">
      <w:pPr>
        <w:pStyle w:val="ListParagraph"/>
      </w:pPr>
      <m:oMathPara>
        <m:oMath>
          <m:r>
            <w:rPr>
              <w:rFonts w:ascii="Cambria Math" w:hAnsi="Cambria Math"/>
            </w:rPr>
            <m:t>s=vt</m:t>
          </m:r>
          <m:r>
            <m:rPr>
              <m:sty m:val="p"/>
            </m:rPr>
            <w:br/>
          </m:r>
        </m:oMath>
        <m:oMath>
          <m:r>
            <m:rPr>
              <m:sty m:val="p"/>
            </m:rPr>
            <w:br/>
          </m:r>
        </m:oMath>
        <m:oMath>
          <m:r>
            <w:rPr>
              <w:rFonts w:ascii="Cambria Math" w:hAnsi="Cambria Math"/>
            </w:rPr>
            <m:t xml:space="preserve">a= </m:t>
          </m:r>
          <m:f>
            <m:fPr>
              <m:ctrlPr>
                <w:rPr>
                  <w:rFonts w:ascii="Cambria Math" w:hAnsi="Cambria Math"/>
                  <w:i/>
                </w:rPr>
              </m:ctrlPr>
            </m:fPr>
            <m:num>
              <m:r>
                <w:rPr>
                  <w:rFonts w:ascii="Cambria Math" w:hAnsi="Cambria Math"/>
                </w:rPr>
                <m:t>v-u</m:t>
              </m:r>
            </m:num>
            <m:den>
              <m:r>
                <w:rPr>
                  <w:rFonts w:ascii="Cambria Math" w:hAnsi="Cambria Math"/>
                </w:rPr>
                <m:t>t</m:t>
              </m:r>
            </m:den>
          </m:f>
          <m:r>
            <w:rPr>
              <w:rFonts w:ascii="Cambria Math" w:hAnsi="Cambria Math"/>
            </w:rPr>
            <m:t xml:space="preserve"> ⇒v=u+at</m:t>
          </m:r>
          <m:r>
            <m:rPr>
              <m:sty m:val="p"/>
            </m:rPr>
            <w:br/>
          </m:r>
        </m:oMath>
        <m:oMath>
          <m:r>
            <m:rPr>
              <m:sty m:val="p"/>
            </m:rPr>
            <w:br/>
          </m:r>
        </m:oMath>
        <m:oMath>
          <m:r>
            <w:rPr>
              <w:rFonts w:ascii="Cambria Math" w:hAnsi="Cambria Math"/>
            </w:rPr>
            <m:t>s=ut+0.5a</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br/>
          </m:r>
        </m:oMath>
        <m:oMath>
          <m:r>
            <m:rPr>
              <m:sty m:val="p"/>
            </m:rPr>
            <w:br/>
          </m:r>
        </m:oMath>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r>
            <m:rPr>
              <m:sty m:val="p"/>
            </m:rPr>
            <w:br/>
          </m:r>
        </m:oMath>
      </m:oMathPara>
    </w:p>
    <w:p w14:paraId="1671AB76" w14:textId="65283030" w:rsidR="00F94BBB" w:rsidRDefault="00C60560" w:rsidP="005128CE">
      <w:pPr>
        <w:pStyle w:val="ListParagraph"/>
        <w:numPr>
          <w:ilvl w:val="0"/>
          <w:numId w:val="61"/>
        </w:numPr>
      </w:pPr>
      <w:r>
        <w:t>Range</w:t>
      </w:r>
      <w:r w:rsidR="005128CE">
        <w:t>: Maximum range is</w:t>
      </w:r>
      <w:r w:rsidR="005166E0">
        <w:t xml:space="preserve"> </w:t>
      </w:r>
      <w:r w:rsidR="00E63524">
        <w:t xml:space="preserve">achieved when the angle of </w:t>
      </w:r>
      <w:r w:rsidR="007E2D3C">
        <w:t xml:space="preserve">initial velocity is </w:t>
      </w:r>
      <w:r w:rsidR="00C144B1">
        <w:t xml:space="preserve">45 degrees above the horizontal. </w:t>
      </w:r>
      <w:r w:rsidR="00F37D05">
        <w:t xml:space="preserve">As the angle of initial velocity approaches 45, </w:t>
      </w:r>
      <w:r w:rsidR="00576CA9">
        <w:t xml:space="preserve">the range of a projectile approaches the maximum. </w:t>
      </w:r>
    </w:p>
    <w:p w14:paraId="24804474" w14:textId="77777777" w:rsidR="00ED1F44" w:rsidRDefault="00F94BBB" w:rsidP="005128CE">
      <w:pPr>
        <w:pStyle w:val="ListParagraph"/>
        <w:numPr>
          <w:ilvl w:val="0"/>
          <w:numId w:val="61"/>
        </w:numPr>
      </w:pPr>
      <w:r>
        <w:t xml:space="preserve">Maximum Height: Maximum height </w:t>
      </w:r>
      <w:r w:rsidR="008B5D50">
        <w:t xml:space="preserve">occurs is only dependent on the </w:t>
      </w:r>
      <w:r w:rsidR="00D06A08">
        <w:t xml:space="preserve">initial vertical velocity – the greater the initial vertical velocity, the greater the maximum height. </w:t>
      </w:r>
    </w:p>
    <w:p w14:paraId="28DB2D70" w14:textId="77777777" w:rsidR="006F3C71" w:rsidRDefault="00ED1F44" w:rsidP="005128CE">
      <w:pPr>
        <w:pStyle w:val="ListParagraph"/>
        <w:numPr>
          <w:ilvl w:val="0"/>
          <w:numId w:val="61"/>
        </w:numPr>
      </w:pPr>
      <w:r>
        <w:t xml:space="preserve">Time of flight: </w:t>
      </w:r>
      <w:r w:rsidR="00F570D5">
        <w:t>Again, only dependent on initial vertical velocity due to the equation</w:t>
      </w:r>
      <w:r w:rsidR="00F570D5">
        <w:br/>
      </w:r>
      <w:r w:rsidR="00F570D5">
        <w:br/>
      </w:r>
      <m:oMathPara>
        <m:oMath>
          <m:r>
            <w:rPr>
              <w:rFonts w:ascii="Cambria Math" w:hAnsi="Cambria Math"/>
            </w:rPr>
            <m:t>s=ut+0.5a</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br/>
          </m:r>
        </m:oMath>
        <m:oMath>
          <m:r>
            <m:rPr>
              <m:sty m:val="p"/>
            </m:rPr>
            <w:br/>
          </m:r>
        </m:oMath>
        <m:oMath>
          <m:r>
            <m:rPr>
              <m:sty m:val="p"/>
            </m:rPr>
            <w:rPr>
              <w:rFonts w:ascii="Cambria Math" w:hAnsi="Cambria Math"/>
            </w:rPr>
            <m:t>Therefore time of flight is given by</m:t>
          </m:r>
          <m:r>
            <m:rPr>
              <m:sty m:val="p"/>
            </m:rPr>
            <w:br/>
          </m:r>
        </m:oMath>
        <m:oMath>
          <m:r>
            <m:rPr>
              <m:sty m:val="p"/>
            </m:rPr>
            <w:br/>
          </m:r>
        </m:oMath>
        <m:oMath>
          <m:r>
            <w:rPr>
              <w:rFonts w:ascii="Cambria Math" w:hAnsi="Cambria Math"/>
            </w:rPr>
            <m:t xml:space="preserve">t=0 or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y</m:t>
                  </m:r>
                </m:sub>
              </m:sSub>
            </m:num>
            <m:den>
              <m:r>
                <w:rPr>
                  <w:rFonts w:ascii="Cambria Math" w:hAnsi="Cambria Math"/>
                </w:rPr>
                <m:t>4.9</m:t>
              </m:r>
            </m:den>
          </m:f>
          <m:r>
            <w:rPr>
              <w:rFonts w:ascii="Cambria Math" w:hAnsi="Cambria Math"/>
            </w:rPr>
            <m:t xml:space="preserve"> </m:t>
          </m:r>
          <m:r>
            <m:rPr>
              <m:sty m:val="p"/>
            </m:rPr>
            <w:br/>
          </m:r>
        </m:oMath>
      </m:oMathPara>
    </w:p>
    <w:p w14:paraId="11B1CFD1" w14:textId="7E3CF816" w:rsidR="001A6CCC" w:rsidRPr="001A6CCC" w:rsidRDefault="006F3C71" w:rsidP="005128CE">
      <w:pPr>
        <w:pStyle w:val="ListParagraph"/>
        <w:numPr>
          <w:ilvl w:val="0"/>
          <w:numId w:val="61"/>
        </w:numPr>
      </w:pPr>
      <w:r>
        <w:t xml:space="preserve">Time to </w:t>
      </w:r>
      <w:r w:rsidR="004E5C38">
        <w:t xml:space="preserve">maximum height: It should be noted that </w:t>
      </w:r>
      <w:r w:rsidR="0039274D">
        <w:t xml:space="preserve">the time for a projectile to travel to its maximum height, </w:t>
      </w:r>
      <w:r w:rsidR="00D86517">
        <w:t xml:space="preserve">assuming no air resistance, </w:t>
      </w:r>
      <w:r w:rsidR="00D421C0">
        <w:t xml:space="preserve">is the same as the time for the projectile to travel back down. </w:t>
      </w:r>
      <w:r w:rsidR="00CE1021" w:rsidRPr="00CE1021">
        <w:br/>
      </w:r>
      <w:r w:rsidR="00CE1021">
        <w:br/>
      </w:r>
    </w:p>
    <w:p w14:paraId="23C28793" w14:textId="77777777" w:rsidR="003F063E" w:rsidRDefault="003F063E" w:rsidP="00241360"/>
    <w:p w14:paraId="513766A1" w14:textId="39ADAD79" w:rsidR="003B1045" w:rsidRDefault="003B1045" w:rsidP="003B1045">
      <w:pPr>
        <w:pStyle w:val="Heading2"/>
      </w:pPr>
      <w:r>
        <w:t>Forces</w:t>
      </w:r>
    </w:p>
    <w:p w14:paraId="556909E6" w14:textId="497AC42B" w:rsidR="003B1045" w:rsidRDefault="0028381E" w:rsidP="00E47AF3">
      <w:pPr>
        <w:pStyle w:val="ListParagraph"/>
        <w:numPr>
          <w:ilvl w:val="0"/>
          <w:numId w:val="56"/>
        </w:numPr>
      </w:pPr>
      <w:r>
        <w:t>Normal Force</w:t>
      </w:r>
      <w:r w:rsidR="00DA3E35">
        <w:t xml:space="preserve"> (</w:t>
      </w:r>
      <w:r w:rsidR="00B210C1">
        <w:t>N</w:t>
      </w:r>
      <w:r w:rsidR="00DA3E35">
        <w:t>)</w:t>
      </w:r>
      <w:r>
        <w:t xml:space="preserve">: </w:t>
      </w:r>
      <w:r w:rsidR="00503E9A">
        <w:t xml:space="preserve">The normal force is a contact force between two surfaces. </w:t>
      </w:r>
      <w:r>
        <w:t xml:space="preserve">In the majority of cases, the normal force should counteract the gravitational </w:t>
      </w:r>
      <w:r w:rsidR="00534D78">
        <w:t>force acting on an object such that:</w:t>
      </w:r>
      <w:r w:rsidR="00534D78">
        <w:br/>
      </w:r>
      <w:r w:rsidR="00534D78">
        <w:br/>
      </w:r>
      <m:oMathPara>
        <m:oMath>
          <m:r>
            <w:rPr>
              <w:rFonts w:ascii="Cambria Math" w:hAnsi="Cambria Math"/>
            </w:rPr>
            <m:t>N-mg=0</m:t>
          </m:r>
          <m:r>
            <m:rPr>
              <m:sty m:val="p"/>
            </m:rPr>
            <w:br/>
          </m:r>
        </m:oMath>
        <m:oMath>
          <m:r>
            <m:rPr>
              <m:sty m:val="p"/>
            </m:rPr>
            <w:br/>
          </m:r>
        </m:oMath>
        <m:oMath>
          <m:r>
            <m:rPr>
              <m:sty m:val="p"/>
            </m:rPr>
            <w:rPr>
              <w:rFonts w:ascii="Cambria Math" w:hAnsi="Cambria Math"/>
            </w:rPr>
            <m:t xml:space="preserve">Here, it should be noted that an upwards direction has been defined as positive. </m:t>
          </m:r>
          <m:r>
            <m:rPr>
              <m:sty m:val="p"/>
            </m:rPr>
            <w:br/>
          </m:r>
        </m:oMath>
      </m:oMathPara>
    </w:p>
    <w:p w14:paraId="5434EA31" w14:textId="1F661851" w:rsidR="00A05504" w:rsidRDefault="00A05504" w:rsidP="00E47AF3">
      <w:pPr>
        <w:pStyle w:val="ListParagraph"/>
        <w:numPr>
          <w:ilvl w:val="0"/>
          <w:numId w:val="56"/>
        </w:numPr>
      </w:pPr>
      <w:r>
        <w:lastRenderedPageBreak/>
        <w:t>Frictional force</w:t>
      </w:r>
      <w:r w:rsidR="00A21A5C">
        <w:t xml:space="preserve"> (</w:t>
      </w:r>
      <w:proofErr w:type="spellStart"/>
      <w:r w:rsidR="00A21A5C">
        <w:t>F</w:t>
      </w:r>
      <w:r w:rsidR="00A21A5C">
        <w:rPr>
          <w:vertAlign w:val="subscript"/>
        </w:rPr>
        <w:t>f</w:t>
      </w:r>
      <w:proofErr w:type="spellEnd"/>
      <w:r w:rsidR="00A21A5C">
        <w:rPr>
          <w:vertAlign w:val="subscript"/>
        </w:rPr>
        <w:t>)</w:t>
      </w:r>
      <w:r>
        <w:t xml:space="preserve">: There are in fact two types of frictional forces. </w:t>
      </w:r>
      <w:r w:rsidR="00353537">
        <w:t>The first is static friction, and the second is dynamic friction. Static friction is defined as</w:t>
      </w:r>
      <w:r w:rsidR="00575B75">
        <w:t xml:space="preserve"> a force opposing the onset of motion for an initially stationary situation. </w:t>
      </w:r>
      <w:r w:rsidR="00A71E53">
        <w:t>Static</w:t>
      </w:r>
      <w:r w:rsidR="000F469E">
        <w:t xml:space="preserve"> friction can be found by:</w:t>
      </w:r>
      <w:r w:rsidR="00353537">
        <w:br/>
      </w:r>
      <w:r w:rsidR="00353537">
        <w:br/>
      </w: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f</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×N</m:t>
          </m:r>
          <m:r>
            <m:rPr>
              <m:sty m:val="p"/>
            </m:rPr>
            <w:br/>
          </m:r>
        </m:oMath>
        <m:oMath>
          <m:r>
            <m:rPr>
              <m:sty m:val="p"/>
            </m:rPr>
            <w:br/>
          </m:r>
          <m:r>
            <m:rPr>
              <m:sty m:val="p"/>
            </m:rPr>
            <w:rPr>
              <w:rFonts w:ascii="Cambria Math" w:hAnsi="Cambria Math"/>
            </w:rPr>
            <m:t xml:space="preserve">Where </m:t>
          </m:r>
        </m:oMath>
      </m:oMathPara>
      <w:r w:rsidR="00F70D85">
        <w:rPr>
          <w:rFonts w:ascii="Calibri" w:hAnsi="Calibri"/>
        </w:rPr>
        <w:t>µ</w:t>
      </w:r>
      <w:r w:rsidR="00F70D85">
        <w:rPr>
          <w:vertAlign w:val="subscript"/>
        </w:rPr>
        <w:t>s</w:t>
      </w:r>
      <w:r w:rsidR="00F70D85">
        <w:t xml:space="preserve"> is the coefficient of static friction, and N is the normal force. </w:t>
      </w:r>
      <w:r w:rsidR="005C3B3E">
        <w:t xml:space="preserve">However, we must </w:t>
      </w:r>
      <w:r w:rsidR="005C3B3E">
        <w:rPr>
          <w:b/>
        </w:rPr>
        <w:t>remember</w:t>
      </w:r>
      <w:r w:rsidR="00A55EBC">
        <w:t xml:space="preserve"> that static friction in fact changes: as the force applied increases, so too will static friction.</w:t>
      </w:r>
      <w:r w:rsidR="00430FCC">
        <w:t xml:space="preserve"> The maximum value of static friction however, is given by the equality, </w:t>
      </w:r>
      <w:proofErr w:type="spellStart"/>
      <w:r w:rsidR="00430FCC">
        <w:t>ie</w:t>
      </w:r>
      <w:proofErr w:type="spellEnd"/>
      <w:r w:rsidR="00430FCC">
        <w:t xml:space="preserve"> the product of the static coefficient of friction and </w:t>
      </w:r>
      <w:r w:rsidR="009759EB">
        <w:t xml:space="preserve">Normal force. </w:t>
      </w:r>
      <w:r w:rsidR="003C6D40">
        <w:br/>
      </w:r>
      <w:r w:rsidR="003C6D40">
        <w:br/>
        <w:t>Dynamic/Kinetic friction can likewise be defined as</w:t>
      </w:r>
      <w:r w:rsidR="003927B2">
        <w:t xml:space="preserve"> the</w:t>
      </w:r>
      <w:r w:rsidR="00C6078B">
        <w:t xml:space="preserve"> force opposing existing motion. Kinetic friction can be found by the equation:</w:t>
      </w:r>
      <w:r w:rsidR="003C6D40">
        <w:br/>
      </w:r>
      <w:r w:rsidR="003C6D40">
        <w:br/>
      </w: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k </m:t>
              </m:r>
            </m:sub>
          </m:sSub>
          <m:r>
            <w:rPr>
              <w:rFonts w:ascii="Cambria Math" w:hAnsi="Cambria Math"/>
            </w:rPr>
            <m:t>× N</m:t>
          </m:r>
          <m:r>
            <m:rPr>
              <m:sty m:val="p"/>
            </m:rPr>
            <w:br/>
          </m:r>
        </m:oMath>
        <m:oMath>
          <m:r>
            <m:rPr>
              <m:sty m:val="p"/>
            </m:rPr>
            <w:br/>
          </m:r>
          <m:r>
            <m:rPr>
              <m:sty m:val="p"/>
            </m:rPr>
            <w:rPr>
              <w:rFonts w:ascii="Cambria Math" w:hAnsi="Cambria Math"/>
            </w:rPr>
            <m:t xml:space="preserve">Note: Generally, the coefficient of static friction is greater than the coefficient of kinetic friction, so the force of static friction is usually greater than kinetic friction. </m:t>
          </m:r>
        </m:oMath>
      </m:oMathPara>
      <w:r w:rsidR="00535B35">
        <w:t xml:space="preserve">This means we often experience a jerk as the </w:t>
      </w:r>
      <w:r w:rsidR="00860F55">
        <w:t xml:space="preserve">object starts to accelerate. </w:t>
      </w:r>
      <w:r w:rsidR="001F0A27">
        <w:t xml:space="preserve">However, </w:t>
      </w:r>
      <w:r w:rsidR="001F0A27">
        <w:rPr>
          <w:b/>
        </w:rPr>
        <w:t>remember</w:t>
      </w:r>
      <w:r w:rsidR="00484E8F">
        <w:t xml:space="preserve"> that while the static friction changes, </w:t>
      </w:r>
      <w:r w:rsidR="00A930D9">
        <w:t xml:space="preserve">kinetic friction remains at a constant value defined by the above equation. </w:t>
      </w:r>
      <w:r w:rsidR="003C315F">
        <w:br/>
      </w:r>
    </w:p>
    <w:p w14:paraId="37327248" w14:textId="474D3FFA" w:rsidR="00C4345E" w:rsidRDefault="003C6D40" w:rsidP="00E47AF3">
      <w:pPr>
        <w:pStyle w:val="ListParagraph"/>
        <w:numPr>
          <w:ilvl w:val="0"/>
          <w:numId w:val="56"/>
        </w:numPr>
      </w:pPr>
      <w:r>
        <w:t>Tension</w:t>
      </w:r>
      <w:r w:rsidR="005A2E7A">
        <w:t xml:space="preserve"> (T)</w:t>
      </w:r>
      <w:r>
        <w:t xml:space="preserve">: </w:t>
      </w:r>
      <w:r w:rsidR="00646F31">
        <w:t xml:space="preserve">The intermolecular restoring force which occurs when atoms/molecules </w:t>
      </w:r>
      <w:r w:rsidR="00F05A95">
        <w:t xml:space="preserve">are pulled too far apart. </w:t>
      </w:r>
      <w:r w:rsidR="00C0203D">
        <w:t xml:space="preserve">There are a few key aspects of tension forces. The first is that </w:t>
      </w:r>
      <w:r w:rsidR="003D7E1A">
        <w:t xml:space="preserve">tension is essentially </w:t>
      </w:r>
      <w:r w:rsidR="00C96123">
        <w:t>tran</w:t>
      </w:r>
      <w:r w:rsidR="00165ACF">
        <w:t xml:space="preserve">sferred for stationary objects, but only due to Newton’s third law. </w:t>
      </w:r>
      <w:r w:rsidR="00D86FB9">
        <w:t xml:space="preserve">In the case of a moving system of objects, the force applied on each object in the direction of acceleration will vary. </w:t>
      </w:r>
    </w:p>
    <w:p w14:paraId="75A6A902" w14:textId="1A96BFB3" w:rsidR="00E948CC" w:rsidRPr="00A128F5" w:rsidRDefault="00E948CC" w:rsidP="00E47AF3">
      <w:pPr>
        <w:pStyle w:val="ListParagraph"/>
        <w:numPr>
          <w:ilvl w:val="1"/>
          <w:numId w:val="56"/>
        </w:numPr>
      </w:pPr>
      <w:r>
        <w:t xml:space="preserve">A special case: In the majority of questions, the string or object which exerts tension will be massless, so we can find the tension for the whole object very easily. However, </w:t>
      </w:r>
      <w:r w:rsidR="00BB124A">
        <w:t xml:space="preserve">when the </w:t>
      </w:r>
      <w:r w:rsidR="00C12300">
        <w:t>string/object has mass, then we say the tension at point x from the suspension point of the string/object is given by:</w:t>
      </w:r>
      <w:r w:rsidR="00C12300">
        <w:br/>
      </w:r>
      <w:r w:rsidR="00C12300">
        <w:br/>
      </w:r>
      <m:oMathPara>
        <m:oMath>
          <m:r>
            <w:rPr>
              <w:rFonts w:ascii="Cambria Math" w:hAnsi="Cambria Math"/>
            </w:rPr>
            <m:t>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L</m:t>
                  </m:r>
                </m:den>
              </m:f>
            </m:e>
          </m:d>
          <m:r>
            <w:rPr>
              <w:rFonts w:ascii="Cambria Math" w:hAnsi="Cambria Math"/>
            </w:rPr>
            <m:t>mg</m:t>
          </m:r>
          <m:r>
            <m:rPr>
              <m:sty m:val="p"/>
            </m:rPr>
            <w:br/>
          </m:r>
        </m:oMath>
        <m:oMath>
          <m:r>
            <m:rPr>
              <m:sty m:val="p"/>
            </m:rPr>
            <w:br/>
          </m:r>
          <m:r>
            <m:rPr>
              <m:sty m:val="p"/>
            </m:rPr>
            <w:rPr>
              <w:rFonts w:ascii="Cambria Math" w:hAnsi="Cambria Math"/>
            </w:rPr>
            <m:t>Where x is the distance from the suspension point, L the length of the object, m its mass, and g the acceleration due to gravity.</m:t>
          </m:r>
        </m:oMath>
      </m:oMathPara>
      <w:r w:rsidR="001D1F93">
        <w:t xml:space="preserve"> In other words, </w:t>
      </w:r>
      <w:r w:rsidR="00255E74">
        <w:t xml:space="preserve">when </w:t>
      </w:r>
      <w:r w:rsidR="006F738B">
        <w:t xml:space="preserve">the rope itself has mass, the tension at a point is equal to the </w:t>
      </w:r>
      <w:r w:rsidR="006320C6">
        <w:t xml:space="preserve">weight of the </w:t>
      </w:r>
      <w:r w:rsidR="00EB532B">
        <w:t xml:space="preserve">remaining </w:t>
      </w:r>
      <w:r w:rsidR="007028CB">
        <w:t>rope at the bottom.</w:t>
      </w:r>
      <w:r w:rsidR="00C12300">
        <w:t xml:space="preserve"> </w:t>
      </w:r>
      <w:r w:rsidR="00C93AE7">
        <w:t>Therefore, when a mass, M, is hung from that object, tension is given by:</w:t>
      </w:r>
      <w:r w:rsidR="00C93AE7">
        <w:br/>
      </w:r>
      <w:r w:rsidR="00C93AE7">
        <w:br/>
      </w:r>
      <m:oMathPara>
        <m:oMath>
          <m:r>
            <w:rPr>
              <w:rFonts w:ascii="Cambria Math" w:hAnsi="Cambria Math"/>
            </w:rPr>
            <m:t xml:space="preserve">Mg+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L</m:t>
                  </m:r>
                </m:den>
              </m:f>
            </m:e>
          </m:d>
          <m:r>
            <w:rPr>
              <w:rFonts w:ascii="Cambria Math" w:hAnsi="Cambria Math"/>
            </w:rPr>
            <m:t>mg</m:t>
          </m:r>
        </m:oMath>
      </m:oMathPara>
    </w:p>
    <w:p w14:paraId="674C9FB6" w14:textId="77777777" w:rsidR="00A128F5" w:rsidRDefault="00A128F5" w:rsidP="00A128F5"/>
    <w:p w14:paraId="63952A94" w14:textId="77777777" w:rsidR="004052DB" w:rsidRDefault="004052DB" w:rsidP="00A128F5"/>
    <w:p w14:paraId="6C8F5E48" w14:textId="77777777" w:rsidR="004052DB" w:rsidRDefault="004052DB" w:rsidP="00A128F5"/>
    <w:p w14:paraId="5320ED49" w14:textId="0F43B016" w:rsidR="004052DB" w:rsidRDefault="004052DB" w:rsidP="004052DB">
      <w:pPr>
        <w:pStyle w:val="Heading2"/>
      </w:pPr>
      <w:r>
        <w:lastRenderedPageBreak/>
        <w:t>Conservative forces</w:t>
      </w:r>
    </w:p>
    <w:p w14:paraId="72C1C8DD" w14:textId="42AA9B7D" w:rsidR="004052DB" w:rsidRDefault="004052DB" w:rsidP="004052DB">
      <w:r>
        <w:t xml:space="preserve">A force for which the work done by it or against it is path independent and depends only on the start and end points. </w:t>
      </w:r>
      <w:r w:rsidR="006B1CF0">
        <w:t>It is only the change in potential energy wh</w:t>
      </w:r>
      <w:r w:rsidR="006E61C0">
        <w:t xml:space="preserve">ich has any significant meaning. </w:t>
      </w:r>
    </w:p>
    <w:p w14:paraId="0FE5DF2A" w14:textId="5AE99E45" w:rsidR="0073350E" w:rsidRPr="004052DB" w:rsidRDefault="00C632E7" w:rsidP="00C632E7">
      <w:pPr>
        <w:pStyle w:val="ListParagraph"/>
        <w:numPr>
          <w:ilvl w:val="0"/>
          <w:numId w:val="62"/>
        </w:numPr>
      </w:pPr>
      <w:r>
        <w:t>Central fo</w:t>
      </w:r>
      <w:r w:rsidR="00575B7C">
        <w:t>r</w:t>
      </w:r>
      <w:r w:rsidR="006174C0">
        <w:t>ces: Any for law of the form F(</w:t>
      </w:r>
      <w:r>
        <w:t xml:space="preserve">r) where there is no dependence on theta will be necessarily be conservative and has an associated potential. </w:t>
      </w:r>
    </w:p>
    <w:p w14:paraId="313BF08C" w14:textId="77777777" w:rsidR="004052DB" w:rsidRDefault="004052DB" w:rsidP="00A128F5"/>
    <w:p w14:paraId="6387FB55" w14:textId="77777777" w:rsidR="004052DB" w:rsidRDefault="004052DB" w:rsidP="00A128F5"/>
    <w:p w14:paraId="0A63E246" w14:textId="46A43BAB" w:rsidR="00A128F5" w:rsidRDefault="00FE6330" w:rsidP="00FE6330">
      <w:pPr>
        <w:pStyle w:val="Heading2"/>
      </w:pPr>
      <w:r>
        <w:t>Pulleys</w:t>
      </w:r>
    </w:p>
    <w:p w14:paraId="6D35DE76" w14:textId="4701F226" w:rsidR="00FE6330" w:rsidRDefault="00C048DB" w:rsidP="00E47AF3">
      <w:pPr>
        <w:pStyle w:val="ListParagraph"/>
        <w:numPr>
          <w:ilvl w:val="0"/>
          <w:numId w:val="57"/>
        </w:numPr>
      </w:pPr>
      <w:r>
        <w:t>It is important to remember that there is no set positive or negative directions in a pulley system.</w:t>
      </w:r>
    </w:p>
    <w:p w14:paraId="5B4A2889" w14:textId="22B8E6D8" w:rsidR="00C048DB" w:rsidRDefault="00C048DB" w:rsidP="00E47AF3">
      <w:pPr>
        <w:pStyle w:val="ListParagraph"/>
        <w:numPr>
          <w:ilvl w:val="0"/>
          <w:numId w:val="57"/>
        </w:numPr>
      </w:pPr>
      <w:r>
        <w:t xml:space="preserve">This is because </w:t>
      </w:r>
      <w:r w:rsidR="00A701C8">
        <w:t xml:space="preserve">as long as you are pulling/pushing, </w:t>
      </w:r>
      <w:r w:rsidR="002B228C">
        <w:t xml:space="preserve">then the direction of the applied force does not matter, only the magnitude. </w:t>
      </w:r>
      <w:r w:rsidR="000F1DD0">
        <w:t xml:space="preserve">In other words, we can change the direction of </w:t>
      </w:r>
      <w:r w:rsidR="00CC262D">
        <w:t xml:space="preserve">the </w:t>
      </w:r>
      <w:r w:rsidR="0013057A">
        <w:t xml:space="preserve">force, </w:t>
      </w:r>
      <w:r w:rsidR="009D5AE1">
        <w:t xml:space="preserve">but the magnitude will remain the same. </w:t>
      </w:r>
    </w:p>
    <w:p w14:paraId="14F03EB7" w14:textId="78CEE9AF" w:rsidR="007C78E1" w:rsidRPr="00ED42B3" w:rsidRDefault="00ED42B3" w:rsidP="00E47AF3">
      <w:pPr>
        <w:pStyle w:val="ListParagraph"/>
        <w:widowControl w:val="0"/>
        <w:numPr>
          <w:ilvl w:val="0"/>
          <w:numId w:val="57"/>
        </w:numPr>
        <w:autoSpaceDE w:val="0"/>
        <w:autoSpaceDN w:val="0"/>
        <w:adjustRightInd w:val="0"/>
        <w:spacing w:line="280" w:lineRule="atLeast"/>
        <w:rPr>
          <w:rFonts w:ascii="Times" w:hAnsi="Times" w:cs="Times"/>
          <w:color w:val="000000"/>
        </w:rPr>
      </w:pPr>
      <w:r>
        <w:rPr>
          <w:rFonts w:ascii="Times" w:hAnsi="Times" w:cs="Times"/>
          <w:noProof/>
          <w:color w:val="000000"/>
        </w:rPr>
        <w:drawing>
          <wp:anchor distT="0" distB="0" distL="114300" distR="114300" simplePos="0" relativeHeight="251662336" behindDoc="0" locked="0" layoutInCell="1" allowOverlap="1" wp14:anchorId="574A2AA9" wp14:editId="4AC7D63F">
            <wp:simplePos x="0" y="0"/>
            <wp:positionH relativeFrom="column">
              <wp:posOffset>1461135</wp:posOffset>
            </wp:positionH>
            <wp:positionV relativeFrom="paragraph">
              <wp:posOffset>585470</wp:posOffset>
            </wp:positionV>
            <wp:extent cx="2929890" cy="21926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9890" cy="2192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C78E1">
        <w:t>For example, consider the system below:</w:t>
      </w:r>
      <w:r w:rsidR="007C78E1">
        <w:br/>
      </w:r>
      <w:r w:rsidR="007C78E1">
        <w:br/>
      </w:r>
    </w:p>
    <w:p w14:paraId="21D6D896" w14:textId="6C64F9C5" w:rsidR="00ED42B3" w:rsidRDefault="00ED42B3" w:rsidP="00ED42B3">
      <w:pPr>
        <w:widowControl w:val="0"/>
        <w:autoSpaceDE w:val="0"/>
        <w:autoSpaceDN w:val="0"/>
        <w:adjustRightInd w:val="0"/>
        <w:spacing w:line="280" w:lineRule="atLeast"/>
        <w:rPr>
          <w:rFonts w:ascii="Times" w:hAnsi="Times" w:cs="Times"/>
          <w:color w:val="000000"/>
        </w:rPr>
      </w:pPr>
    </w:p>
    <w:p w14:paraId="6116F5BB" w14:textId="77777777" w:rsidR="007C78E1" w:rsidRDefault="007C78E1" w:rsidP="007C78E1">
      <w:pPr>
        <w:widowControl w:val="0"/>
        <w:autoSpaceDE w:val="0"/>
        <w:autoSpaceDN w:val="0"/>
        <w:adjustRightInd w:val="0"/>
        <w:spacing w:line="280" w:lineRule="atLeast"/>
        <w:rPr>
          <w:rFonts w:ascii="Times" w:hAnsi="Times" w:cs="Times"/>
          <w:color w:val="000000"/>
        </w:rPr>
      </w:pPr>
    </w:p>
    <w:p w14:paraId="48DDF72D" w14:textId="77777777" w:rsidR="007C78E1" w:rsidRDefault="007C78E1" w:rsidP="007C78E1">
      <w:pPr>
        <w:widowControl w:val="0"/>
        <w:autoSpaceDE w:val="0"/>
        <w:autoSpaceDN w:val="0"/>
        <w:adjustRightInd w:val="0"/>
        <w:spacing w:line="280" w:lineRule="atLeast"/>
        <w:rPr>
          <w:rFonts w:ascii="Times" w:hAnsi="Times" w:cs="Times"/>
          <w:color w:val="000000"/>
        </w:rPr>
      </w:pPr>
    </w:p>
    <w:p w14:paraId="066056F0" w14:textId="77777777" w:rsidR="007C78E1" w:rsidRDefault="007C78E1" w:rsidP="007C78E1">
      <w:pPr>
        <w:widowControl w:val="0"/>
        <w:autoSpaceDE w:val="0"/>
        <w:autoSpaceDN w:val="0"/>
        <w:adjustRightInd w:val="0"/>
        <w:spacing w:line="280" w:lineRule="atLeast"/>
        <w:rPr>
          <w:rFonts w:ascii="Times" w:hAnsi="Times" w:cs="Times"/>
          <w:color w:val="000000"/>
        </w:rPr>
      </w:pPr>
    </w:p>
    <w:p w14:paraId="38F3E3A5" w14:textId="77777777" w:rsidR="007C78E1" w:rsidRDefault="007C78E1" w:rsidP="007C78E1">
      <w:pPr>
        <w:widowControl w:val="0"/>
        <w:autoSpaceDE w:val="0"/>
        <w:autoSpaceDN w:val="0"/>
        <w:adjustRightInd w:val="0"/>
        <w:spacing w:line="280" w:lineRule="atLeast"/>
        <w:rPr>
          <w:rFonts w:ascii="Times" w:hAnsi="Times" w:cs="Times"/>
          <w:color w:val="000000"/>
        </w:rPr>
      </w:pPr>
    </w:p>
    <w:p w14:paraId="7F70FC17" w14:textId="77777777" w:rsidR="007C78E1" w:rsidRDefault="007C78E1" w:rsidP="007C78E1">
      <w:pPr>
        <w:widowControl w:val="0"/>
        <w:autoSpaceDE w:val="0"/>
        <w:autoSpaceDN w:val="0"/>
        <w:adjustRightInd w:val="0"/>
        <w:spacing w:line="280" w:lineRule="atLeast"/>
        <w:rPr>
          <w:rFonts w:ascii="Times" w:hAnsi="Times" w:cs="Times"/>
          <w:color w:val="000000"/>
        </w:rPr>
      </w:pPr>
    </w:p>
    <w:p w14:paraId="1CE86C9B" w14:textId="1DB591E2" w:rsidR="00ED42B3" w:rsidRDefault="007C78E1" w:rsidP="00ED42B3">
      <w:pPr>
        <w:widowControl w:val="0"/>
        <w:autoSpaceDE w:val="0"/>
        <w:autoSpaceDN w:val="0"/>
        <w:adjustRightInd w:val="0"/>
        <w:spacing w:line="280" w:lineRule="atLeast"/>
        <w:ind w:left="720"/>
        <w:rPr>
          <w:rFonts w:cs="Times"/>
          <w:color w:val="000000"/>
        </w:rPr>
      </w:pPr>
      <w:r>
        <w:rPr>
          <w:rFonts w:cs="Times"/>
          <w:color w:val="000000"/>
        </w:rPr>
        <w:t xml:space="preserve">Here, even though we could change the angle at which we apply the force F, this would not change the magnitude of the applied force because </w:t>
      </w:r>
      <w:r w:rsidR="00553BCC">
        <w:rPr>
          <w:rFonts w:cs="Times"/>
          <w:color w:val="000000"/>
        </w:rPr>
        <w:t xml:space="preserve">all that matter is that we are either pushing/pulling with the same magnitude of force. </w:t>
      </w:r>
    </w:p>
    <w:p w14:paraId="1B9B41FD" w14:textId="68D0DF23" w:rsidR="00ED42B3" w:rsidRDefault="00ED42B3" w:rsidP="00E47AF3">
      <w:pPr>
        <w:pStyle w:val="ListParagraph"/>
        <w:widowControl w:val="0"/>
        <w:numPr>
          <w:ilvl w:val="0"/>
          <w:numId w:val="58"/>
        </w:numPr>
        <w:autoSpaceDE w:val="0"/>
        <w:autoSpaceDN w:val="0"/>
        <w:adjustRightInd w:val="0"/>
        <w:spacing w:line="280" w:lineRule="atLeast"/>
        <w:rPr>
          <w:rFonts w:cs="Times"/>
          <w:color w:val="000000"/>
        </w:rPr>
      </w:pPr>
      <w:r>
        <w:rPr>
          <w:rFonts w:cs="Times"/>
          <w:color w:val="000000"/>
        </w:rPr>
        <w:t xml:space="preserve">As such, direction in pulleys shouldn’t be defined in terms of </w:t>
      </w:r>
      <w:r w:rsidR="006471DD">
        <w:rPr>
          <w:rFonts w:cs="Times"/>
          <w:color w:val="000000"/>
        </w:rPr>
        <w:t xml:space="preserve">typical x, y or z orientations, but rather, in the direction of pull/push. </w:t>
      </w:r>
    </w:p>
    <w:p w14:paraId="5686EDAA" w14:textId="77777777" w:rsidR="00EB513A" w:rsidRDefault="00EB513A" w:rsidP="00EB513A">
      <w:pPr>
        <w:widowControl w:val="0"/>
        <w:autoSpaceDE w:val="0"/>
        <w:autoSpaceDN w:val="0"/>
        <w:adjustRightInd w:val="0"/>
        <w:spacing w:line="280" w:lineRule="atLeast"/>
        <w:rPr>
          <w:rFonts w:cs="Times"/>
          <w:color w:val="000000"/>
        </w:rPr>
      </w:pPr>
    </w:p>
    <w:p w14:paraId="77BA5D61" w14:textId="77777777" w:rsidR="00EB513A" w:rsidRDefault="00EB513A" w:rsidP="00EB513A">
      <w:pPr>
        <w:widowControl w:val="0"/>
        <w:autoSpaceDE w:val="0"/>
        <w:autoSpaceDN w:val="0"/>
        <w:adjustRightInd w:val="0"/>
        <w:spacing w:line="280" w:lineRule="atLeast"/>
        <w:rPr>
          <w:rFonts w:cs="Times"/>
          <w:color w:val="000000"/>
        </w:rPr>
      </w:pPr>
    </w:p>
    <w:p w14:paraId="439D3D89" w14:textId="14B476A0" w:rsidR="00EB513A" w:rsidRDefault="00EB513A" w:rsidP="00EB513A">
      <w:pPr>
        <w:pStyle w:val="Heading2"/>
      </w:pPr>
      <w:r>
        <w:t>Solving problems in mechanics</w:t>
      </w:r>
    </w:p>
    <w:p w14:paraId="5459D104" w14:textId="04BB3191" w:rsidR="00EB513A" w:rsidRDefault="00EB513A" w:rsidP="00E47AF3">
      <w:pPr>
        <w:pStyle w:val="ListParagraph"/>
        <w:numPr>
          <w:ilvl w:val="0"/>
          <w:numId w:val="59"/>
        </w:numPr>
      </w:pPr>
      <w:r>
        <w:t xml:space="preserve">Define your directions in a way that suits the context. </w:t>
      </w:r>
    </w:p>
    <w:p w14:paraId="00F0ACFD" w14:textId="12FCE42A" w:rsidR="00E776FC" w:rsidRDefault="00E776FC" w:rsidP="00E47AF3">
      <w:pPr>
        <w:pStyle w:val="ListParagraph"/>
        <w:numPr>
          <w:ilvl w:val="0"/>
          <w:numId w:val="59"/>
        </w:numPr>
      </w:pPr>
      <w:r>
        <w:t xml:space="preserve">Check all </w:t>
      </w:r>
      <w:r w:rsidR="00417DD6">
        <w:t xml:space="preserve">values are given in SI units. </w:t>
      </w:r>
      <w:r w:rsidR="00727714">
        <w:t xml:space="preserve">If not, convert them to SI units. </w:t>
      </w:r>
    </w:p>
    <w:p w14:paraId="65AC99A7" w14:textId="298F8FBC" w:rsidR="007D657B" w:rsidRDefault="007D657B" w:rsidP="00E47AF3">
      <w:pPr>
        <w:pStyle w:val="ListParagraph"/>
        <w:numPr>
          <w:ilvl w:val="0"/>
          <w:numId w:val="59"/>
        </w:numPr>
      </w:pPr>
      <w:r>
        <w:t xml:space="preserve">Think about which equation holds the unknown variable. </w:t>
      </w:r>
    </w:p>
    <w:p w14:paraId="0A784834" w14:textId="62F42082" w:rsidR="00011DE1" w:rsidRDefault="00261BF8" w:rsidP="00E47AF3">
      <w:pPr>
        <w:pStyle w:val="ListParagraph"/>
        <w:numPr>
          <w:ilvl w:val="0"/>
          <w:numId w:val="59"/>
        </w:numPr>
      </w:pPr>
      <w:r>
        <w:t xml:space="preserve">Express the unknown in terms of other variables. </w:t>
      </w:r>
    </w:p>
    <w:p w14:paraId="2B25C49A" w14:textId="4A900FE4" w:rsidR="00261BF8" w:rsidRDefault="00261BF8" w:rsidP="00E47AF3">
      <w:pPr>
        <w:pStyle w:val="ListParagraph"/>
        <w:numPr>
          <w:ilvl w:val="0"/>
          <w:numId w:val="59"/>
        </w:numPr>
      </w:pPr>
      <w:r>
        <w:lastRenderedPageBreak/>
        <w:t xml:space="preserve">Solve for the unknown. </w:t>
      </w:r>
    </w:p>
    <w:p w14:paraId="1DCB5946" w14:textId="77777777" w:rsidR="002967D8" w:rsidRDefault="002967D8" w:rsidP="002967D8"/>
    <w:p w14:paraId="4CAC8098" w14:textId="77777777" w:rsidR="002967D8" w:rsidRDefault="002967D8" w:rsidP="00846143">
      <w:pPr>
        <w:pStyle w:val="Heading2"/>
      </w:pPr>
    </w:p>
    <w:p w14:paraId="091EF1CA" w14:textId="032E771A" w:rsidR="00846143" w:rsidRPr="00846143" w:rsidRDefault="00846143" w:rsidP="00846143">
      <w:pPr>
        <w:pStyle w:val="Heading2"/>
      </w:pPr>
      <w:r>
        <w:t>Overcoming friction</w:t>
      </w:r>
    </w:p>
    <w:p w14:paraId="313A21E8" w14:textId="6D61781B" w:rsidR="00FD01FF" w:rsidRDefault="002B4949" w:rsidP="00E47AF3">
      <w:pPr>
        <w:pStyle w:val="ListParagraph"/>
        <w:widowControl w:val="0"/>
        <w:numPr>
          <w:ilvl w:val="0"/>
          <w:numId w:val="58"/>
        </w:numPr>
        <w:autoSpaceDE w:val="0"/>
        <w:autoSpaceDN w:val="0"/>
        <w:adjustRightInd w:val="0"/>
        <w:spacing w:line="280" w:lineRule="atLeast"/>
        <w:rPr>
          <w:rFonts w:cs="Times"/>
          <w:color w:val="000000"/>
        </w:rPr>
      </w:pPr>
      <w:r>
        <w:rPr>
          <w:rFonts w:cs="Times"/>
          <w:color w:val="000000"/>
        </w:rPr>
        <w:t>With regards to questions involving motion and friction, i</w:t>
      </w:r>
      <w:r w:rsidR="0048530A">
        <w:rPr>
          <w:rFonts w:cs="Times"/>
          <w:color w:val="000000"/>
        </w:rPr>
        <w:t xml:space="preserve">t is important to remember </w:t>
      </w:r>
      <w:r w:rsidR="00F40572">
        <w:rPr>
          <w:rFonts w:cs="Times"/>
          <w:color w:val="000000"/>
        </w:rPr>
        <w:t>for the net force on an object, an inequality occurs when we have static friction, whilst a</w:t>
      </w:r>
      <w:r w:rsidR="00665F2B">
        <w:rPr>
          <w:rFonts w:cs="Times"/>
          <w:color w:val="000000"/>
        </w:rPr>
        <w:t xml:space="preserve">n equality is needed for </w:t>
      </w:r>
      <w:r w:rsidR="00D44A3E">
        <w:rPr>
          <w:rFonts w:cs="Times"/>
          <w:color w:val="000000"/>
        </w:rPr>
        <w:t xml:space="preserve">continued motion. </w:t>
      </w:r>
      <w:r w:rsidR="00C955AB">
        <w:rPr>
          <w:rFonts w:cs="Times"/>
          <w:color w:val="000000"/>
        </w:rPr>
        <w:t xml:space="preserve">This is because for a stationary object to </w:t>
      </w:r>
      <w:r w:rsidR="00295A50">
        <w:rPr>
          <w:rFonts w:cs="Times"/>
          <w:color w:val="000000"/>
        </w:rPr>
        <w:t xml:space="preserve">undergo motion, </w:t>
      </w:r>
      <w:r w:rsidR="00C146E9">
        <w:rPr>
          <w:rFonts w:cs="Times"/>
          <w:color w:val="000000"/>
        </w:rPr>
        <w:t xml:space="preserve">according to Newton’s first law, </w:t>
      </w:r>
      <w:r w:rsidR="008B29D2">
        <w:rPr>
          <w:rFonts w:cs="Times"/>
          <w:color w:val="000000"/>
        </w:rPr>
        <w:t xml:space="preserve">there must be a net </w:t>
      </w:r>
      <w:r w:rsidR="00595516">
        <w:rPr>
          <w:rFonts w:cs="Times"/>
          <w:color w:val="000000"/>
        </w:rPr>
        <w:t xml:space="preserve">non-zero force applied to the </w:t>
      </w:r>
      <w:r w:rsidR="002D3725">
        <w:rPr>
          <w:rFonts w:cs="Times"/>
          <w:color w:val="000000"/>
        </w:rPr>
        <w:t>object for it</w:t>
      </w:r>
      <w:r w:rsidR="00046517">
        <w:rPr>
          <w:rFonts w:cs="Times"/>
          <w:color w:val="000000"/>
        </w:rPr>
        <w:t xml:space="preserve"> to accelerate, so the </w:t>
      </w:r>
      <w:r w:rsidR="002F0AFD">
        <w:rPr>
          <w:rFonts w:cs="Times"/>
          <w:color w:val="000000"/>
        </w:rPr>
        <w:t xml:space="preserve">applied force must be greater than the </w:t>
      </w:r>
      <w:r w:rsidR="005D0C6B">
        <w:rPr>
          <w:rFonts w:cs="Times"/>
          <w:color w:val="000000"/>
        </w:rPr>
        <w:t xml:space="preserve">static frictional force. </w:t>
      </w:r>
      <w:r w:rsidR="00DD0DA9">
        <w:rPr>
          <w:rFonts w:cs="Times"/>
          <w:color w:val="000000"/>
        </w:rPr>
        <w:t xml:space="preserve">On the other hand, </w:t>
      </w:r>
      <w:r w:rsidR="00AA2685">
        <w:rPr>
          <w:rFonts w:cs="Times"/>
          <w:color w:val="000000"/>
        </w:rPr>
        <w:t xml:space="preserve">when we have an object moving, to </w:t>
      </w:r>
      <w:r w:rsidR="004C66F6">
        <w:rPr>
          <w:rFonts w:cs="Times"/>
          <w:color w:val="000000"/>
        </w:rPr>
        <w:t xml:space="preserve">keep it moving, all we need to do, according to </w:t>
      </w:r>
      <w:r w:rsidR="00891515">
        <w:rPr>
          <w:rFonts w:cs="Times"/>
          <w:color w:val="000000"/>
        </w:rPr>
        <w:t xml:space="preserve">Newton’s first law, is to </w:t>
      </w:r>
      <w:r w:rsidR="00EC4531">
        <w:rPr>
          <w:rFonts w:cs="Times"/>
          <w:color w:val="000000"/>
        </w:rPr>
        <w:t xml:space="preserve">have a zero or positive net force acting on the </w:t>
      </w:r>
      <w:r w:rsidR="00D61C69">
        <w:rPr>
          <w:rFonts w:cs="Times"/>
          <w:color w:val="000000"/>
        </w:rPr>
        <w:t xml:space="preserve">object in the direction of its motion, so </w:t>
      </w:r>
      <w:r w:rsidR="004049B8">
        <w:rPr>
          <w:rFonts w:cs="Times"/>
          <w:color w:val="000000"/>
        </w:rPr>
        <w:t xml:space="preserve">the applied force only needs to equal </w:t>
      </w:r>
      <w:r w:rsidR="00D6525C">
        <w:rPr>
          <w:rFonts w:cs="Times"/>
          <w:color w:val="000000"/>
        </w:rPr>
        <w:t xml:space="preserve">the frictional force. </w:t>
      </w:r>
    </w:p>
    <w:p w14:paraId="4F499ACB" w14:textId="77777777" w:rsidR="00FD01FF" w:rsidRDefault="00FD01FF" w:rsidP="001E21E3">
      <w:pPr>
        <w:pStyle w:val="ListParagraph"/>
        <w:widowControl w:val="0"/>
        <w:autoSpaceDE w:val="0"/>
        <w:autoSpaceDN w:val="0"/>
        <w:adjustRightInd w:val="0"/>
        <w:spacing w:line="280" w:lineRule="atLeast"/>
        <w:rPr>
          <w:rFonts w:cs="Times"/>
          <w:color w:val="000000"/>
        </w:rPr>
      </w:pPr>
    </w:p>
    <w:p w14:paraId="2AA6E88D" w14:textId="77777777" w:rsidR="001E21E3" w:rsidRPr="00FD01FF" w:rsidRDefault="001E21E3" w:rsidP="001E21E3">
      <w:pPr>
        <w:pStyle w:val="ListParagraph"/>
        <w:widowControl w:val="0"/>
        <w:autoSpaceDE w:val="0"/>
        <w:autoSpaceDN w:val="0"/>
        <w:adjustRightInd w:val="0"/>
        <w:spacing w:line="280" w:lineRule="atLeast"/>
        <w:rPr>
          <w:rFonts w:cs="Times"/>
          <w:color w:val="000000"/>
        </w:rPr>
      </w:pPr>
    </w:p>
    <w:p w14:paraId="1AC94D1B" w14:textId="77777777" w:rsidR="00EB513A" w:rsidRDefault="00EB513A" w:rsidP="00EB513A">
      <w:pPr>
        <w:widowControl w:val="0"/>
        <w:autoSpaceDE w:val="0"/>
        <w:autoSpaceDN w:val="0"/>
        <w:adjustRightInd w:val="0"/>
        <w:spacing w:line="280" w:lineRule="atLeast"/>
        <w:rPr>
          <w:rFonts w:cs="Times"/>
          <w:color w:val="000000"/>
        </w:rPr>
      </w:pPr>
    </w:p>
    <w:p w14:paraId="379FB73D" w14:textId="3CE4EC34" w:rsidR="00EB513A" w:rsidRDefault="000B19DE" w:rsidP="000B19DE">
      <w:pPr>
        <w:pStyle w:val="Heading1"/>
      </w:pPr>
      <w:r>
        <w:t>Rotational Motion</w:t>
      </w:r>
    </w:p>
    <w:p w14:paraId="147A8FA2" w14:textId="77777777" w:rsidR="000B19DE" w:rsidRDefault="000B19DE" w:rsidP="000B19DE"/>
    <w:p w14:paraId="32B3246C" w14:textId="418BEFF6" w:rsidR="00EA3F1B" w:rsidRDefault="00EA3F1B" w:rsidP="00EA3F1B">
      <w:pPr>
        <w:pStyle w:val="Heading2"/>
      </w:pPr>
      <w:r>
        <w:t>Conventions</w:t>
      </w:r>
    </w:p>
    <w:p w14:paraId="2F21DF9A" w14:textId="3C830D63" w:rsidR="00EA3F1B" w:rsidRPr="00EA3F1B" w:rsidRDefault="00EA3F1B" w:rsidP="00EA3F1B">
      <w:pPr>
        <w:pStyle w:val="ListParagraph"/>
        <w:numPr>
          <w:ilvl w:val="0"/>
          <w:numId w:val="58"/>
        </w:numPr>
      </w:pPr>
      <w:r>
        <w:t xml:space="preserve">The positive direction is typically the </w:t>
      </w:r>
      <w:r w:rsidR="00B25502">
        <w:t>counter clockwise</w:t>
      </w:r>
      <w:r>
        <w:t xml:space="preserve"> </w:t>
      </w:r>
      <w:r w:rsidR="00B7224D">
        <w:t xml:space="preserve">direction. </w:t>
      </w:r>
    </w:p>
    <w:p w14:paraId="1D89161C" w14:textId="77777777" w:rsidR="00EA3F1B" w:rsidRDefault="00EA3F1B" w:rsidP="000B19DE"/>
    <w:p w14:paraId="35466321" w14:textId="1B5FEBDC" w:rsidR="000B19DE" w:rsidRDefault="000E1ACD" w:rsidP="006E3609">
      <w:pPr>
        <w:pStyle w:val="Heading2"/>
      </w:pPr>
      <w:r>
        <w:t>Angular</w:t>
      </w:r>
      <w:r w:rsidR="006E3609">
        <w:t xml:space="preserve"> motion</w:t>
      </w:r>
    </w:p>
    <w:p w14:paraId="23056F49" w14:textId="23DC3A75" w:rsidR="006E3609" w:rsidRDefault="006E3609" w:rsidP="006E3609">
      <w:pPr>
        <w:pStyle w:val="ListParagraph"/>
        <w:numPr>
          <w:ilvl w:val="0"/>
          <w:numId w:val="58"/>
        </w:numPr>
      </w:pPr>
      <w:r>
        <w:t xml:space="preserve">Position: </w:t>
      </w:r>
      <w:r>
        <w:br/>
      </w:r>
      <w:r>
        <w:br/>
      </w:r>
      <m:oMathPara>
        <m:oMath>
          <m:acc>
            <m:accPr>
              <m:chr m:val="⃗"/>
              <m:ctrlPr>
                <w:rPr>
                  <w:rFonts w:ascii="Cambria Math" w:hAnsi="Cambria Math"/>
                  <w:i/>
                </w:rPr>
              </m:ctrlPr>
            </m:accPr>
            <m:e>
              <m:r>
                <w:rPr>
                  <w:rFonts w:ascii="Cambria Math" w:hAnsi="Cambria Math"/>
                </w:rPr>
                <m:t>r</m:t>
              </m:r>
            </m:e>
          </m:acc>
          <m:r>
            <w:rPr>
              <w:rFonts w:ascii="Cambria Math" w:hAnsi="Cambria Math"/>
            </w:rPr>
            <m:t>={r, θ, ϕ}</m:t>
          </m:r>
          <m:r>
            <m:rPr>
              <m:sty m:val="p"/>
            </m:rPr>
            <w:br/>
          </m:r>
        </m:oMath>
        <m:oMath>
          <m:r>
            <m:rPr>
              <m:sty m:val="p"/>
            </m:rPr>
            <w:br/>
          </m:r>
        </m:oMath>
      </m:oMathPara>
    </w:p>
    <w:p w14:paraId="5A4167B6" w14:textId="77777777" w:rsidR="006A30A1" w:rsidRDefault="00016F5E" w:rsidP="00925F3C">
      <w:pPr>
        <w:pStyle w:val="ListParagraph"/>
        <w:numPr>
          <w:ilvl w:val="0"/>
          <w:numId w:val="58"/>
        </w:numPr>
      </w:pPr>
      <w:r>
        <w:t xml:space="preserve">Rotational </w:t>
      </w:r>
      <w:r w:rsidR="00FB3D1F">
        <w:t>Velocity</w:t>
      </w:r>
      <w:r>
        <w:t xml:space="preserve"> (</w:t>
      </w:r>
      <w:r w:rsidR="001A195E">
        <w:t>radians/second or degrees/second)</w:t>
      </w:r>
      <w:r w:rsidR="00FB3D1F">
        <w:t xml:space="preserve">: </w:t>
      </w:r>
      <w:r w:rsidR="00527AC0">
        <w:br/>
      </w:r>
      <w:r w:rsidR="00925F3C">
        <w:br/>
      </w:r>
      <m:oMathPara>
        <m:oMath>
          <m:r>
            <w:rPr>
              <w:rFonts w:ascii="Cambria Math" w:hAnsi="Cambria Math"/>
            </w:rPr>
            <m:t>ω =</m:t>
          </m:r>
          <m:f>
            <m:fPr>
              <m:ctrlPr>
                <w:rPr>
                  <w:rFonts w:ascii="Cambria Math" w:hAnsi="Cambria Math"/>
                  <w:i/>
                </w:rPr>
              </m:ctrlPr>
            </m:fPr>
            <m:num>
              <m:r>
                <w:rPr>
                  <w:rFonts w:ascii="Cambria Math" w:hAnsi="Cambria Math"/>
                </w:rPr>
                <m:t>dθ</m:t>
              </m:r>
            </m:num>
            <m:den>
              <m:r>
                <w:rPr>
                  <w:rFonts w:ascii="Cambria Math" w:hAnsi="Cambria Math"/>
                </w:rPr>
                <m:t>dt</m:t>
              </m:r>
            </m:den>
          </m:f>
          <m:r>
            <m:rPr>
              <m:sty m:val="p"/>
            </m:rPr>
            <w:br/>
          </m:r>
        </m:oMath>
        <m:oMath>
          <m:r>
            <m:rPr>
              <m:sty m:val="p"/>
            </m:rPr>
            <w:br/>
          </m:r>
          <m:r>
            <m:rPr>
              <m:sty m:val="p"/>
            </m:rPr>
            <w:rPr>
              <w:rFonts w:ascii="Cambria Math" w:hAnsi="Cambria Math"/>
            </w:rPr>
            <m:t>Where</m:t>
          </m:r>
        </m:oMath>
      </m:oMathPara>
      <w:r w:rsidR="00A13354">
        <w:t xml:space="preserve"> </w:t>
      </w:r>
      <m:oMath>
        <m:r>
          <w:rPr>
            <w:rFonts w:ascii="Cambria Math" w:hAnsi="Cambria Math"/>
          </w:rPr>
          <m:t>ω</m:t>
        </m:r>
      </m:oMath>
      <w:r w:rsidR="00A13354">
        <w:t xml:space="preserve"> is the angular velocity, </w:t>
      </w:r>
      <w:r w:rsidR="00F9548A">
        <w:t xml:space="preserve"> </w:t>
      </w:r>
      <m:oMath>
        <m:f>
          <m:fPr>
            <m:ctrlPr>
              <w:rPr>
                <w:rFonts w:ascii="Cambria Math" w:hAnsi="Cambria Math"/>
                <w:i/>
              </w:rPr>
            </m:ctrlPr>
          </m:fPr>
          <m:num>
            <m:r>
              <w:rPr>
                <w:rFonts w:ascii="Cambria Math" w:hAnsi="Cambria Math"/>
              </w:rPr>
              <m:t>dθ</m:t>
            </m:r>
          </m:num>
          <m:den>
            <m:r>
              <w:rPr>
                <w:rFonts w:ascii="Cambria Math" w:hAnsi="Cambria Math"/>
              </w:rPr>
              <m:t>dt</m:t>
            </m:r>
          </m:den>
        </m:f>
      </m:oMath>
      <w:r w:rsidR="00F9548A">
        <w:t xml:space="preserve"> is the </w:t>
      </w:r>
      <w:r w:rsidR="00535E84">
        <w:t>rate of change in angular position, or t</w:t>
      </w:r>
      <w:r w:rsidR="00346D88">
        <w:t xml:space="preserve">he rate of change in the angle of rotation. </w:t>
      </w:r>
      <w:r w:rsidR="00705286">
        <w:t xml:space="preserve">The units of angular velocity are </w:t>
      </w:r>
      <w:r w:rsidR="00705286" w:rsidRPr="003867C3">
        <w:rPr>
          <w:b/>
        </w:rPr>
        <w:t xml:space="preserve">radians/second or </w:t>
      </w:r>
      <w:r w:rsidR="00CB7BDC" w:rsidRPr="003867C3">
        <w:rPr>
          <w:b/>
        </w:rPr>
        <w:t>degrees per second</w:t>
      </w:r>
      <w:r w:rsidR="00CB7BDC">
        <w:t xml:space="preserve">. </w:t>
      </w:r>
    </w:p>
    <w:p w14:paraId="6F5E8CAB" w14:textId="755A3CDC" w:rsidR="006A30A1" w:rsidRDefault="006A30A1" w:rsidP="00925F3C">
      <w:pPr>
        <w:pStyle w:val="ListParagraph"/>
        <w:numPr>
          <w:ilvl w:val="0"/>
          <w:numId w:val="58"/>
        </w:numPr>
      </w:pPr>
      <w:r>
        <w:t xml:space="preserve">To find the number of </w:t>
      </w:r>
      <w:r>
        <w:rPr>
          <w:b/>
        </w:rPr>
        <w:t>revolutions</w:t>
      </w:r>
      <w:r>
        <w:t xml:space="preserve"> per second, we must divide the </w:t>
      </w:r>
      <w:r w:rsidR="002078C9">
        <w:t xml:space="preserve">angular velocity by </w:t>
      </w:r>
      <m:oMath>
        <m:r>
          <w:rPr>
            <w:rFonts w:ascii="Cambria Math" w:hAnsi="Cambria Math"/>
          </w:rPr>
          <m:t>2π</m:t>
        </m:r>
      </m:oMath>
      <w:r w:rsidR="002078C9">
        <w:t xml:space="preserve"> radians or </w:t>
      </w:r>
      <w:r w:rsidR="00CE0EA0">
        <w:t xml:space="preserve">360 degrees. </w:t>
      </w:r>
    </w:p>
    <w:p w14:paraId="48E838A0" w14:textId="1A349C58" w:rsidR="00925F3C" w:rsidRDefault="00046A06" w:rsidP="00925F3C">
      <w:pPr>
        <w:pStyle w:val="ListParagraph"/>
        <w:numPr>
          <w:ilvl w:val="0"/>
          <w:numId w:val="58"/>
        </w:numPr>
      </w:pPr>
      <w:r>
        <w:t>Note that t</w:t>
      </w:r>
      <w:r w:rsidR="00E67340">
        <w:t xml:space="preserve">he rotational velocity in fact </w:t>
      </w:r>
      <w:r w:rsidR="007358BB">
        <w:t xml:space="preserve">is not on the plane of rotation, but perpendicular to the plane of rotation. </w:t>
      </w:r>
      <w:r w:rsidR="00F71378">
        <w:t xml:space="preserve">As we will see later, we can also derive the equation for tangential velocity (the velocity of the centre of mass) from the equation for rotational velocity. </w:t>
      </w:r>
      <w:r w:rsidR="002A0A72">
        <w:br/>
      </w:r>
    </w:p>
    <w:p w14:paraId="6BD0BBFF" w14:textId="623B150F" w:rsidR="002A0A72" w:rsidRDefault="008C5D28" w:rsidP="00925F3C">
      <w:pPr>
        <w:pStyle w:val="ListParagraph"/>
        <w:numPr>
          <w:ilvl w:val="0"/>
          <w:numId w:val="58"/>
        </w:numPr>
      </w:pPr>
      <w:r>
        <w:t xml:space="preserve">Rotational </w:t>
      </w:r>
      <w:r w:rsidR="002A0A72">
        <w:t xml:space="preserve">Acceleration: </w:t>
      </w:r>
      <w:r w:rsidR="002A0A72">
        <w:br/>
      </w:r>
      <w:r w:rsidR="002A0A72">
        <w:br/>
      </w:r>
      <m:oMathPara>
        <m:oMath>
          <m:r>
            <w:rPr>
              <w:rFonts w:ascii="Cambria Math" w:hAnsi="Cambria Math"/>
            </w:rPr>
            <w:lastRenderedPageBreak/>
            <m:t>α=</m:t>
          </m:r>
          <m:f>
            <m:fPr>
              <m:ctrlPr>
                <w:rPr>
                  <w:rFonts w:ascii="Cambria Math" w:hAnsi="Cambria Math"/>
                  <w:i/>
                </w:rPr>
              </m:ctrlPr>
            </m:fPr>
            <m:num>
              <m:r>
                <w:rPr>
                  <w:rFonts w:ascii="Cambria Math" w:hAnsi="Cambria Math"/>
                </w:rPr>
                <m:t>dω</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m:rPr>
              <m:sty m:val="p"/>
            </m:rPr>
            <w:br/>
          </m:r>
        </m:oMath>
        <m:oMath>
          <m:r>
            <m:rPr>
              <m:sty m:val="p"/>
            </m:rPr>
            <w:br/>
          </m:r>
          <m:r>
            <m:rPr>
              <m:sty m:val="p"/>
            </m:rPr>
            <w:rPr>
              <w:rFonts w:ascii="Cambria Math" w:hAnsi="Cambria Math"/>
            </w:rPr>
            <m:t xml:space="preserve">The direction of </m:t>
          </m:r>
        </m:oMath>
      </m:oMathPara>
      <w:commentRangeStart w:id="1"/>
      <w:r w:rsidR="002A0A72">
        <w:t xml:space="preserve">linear acceleration </w:t>
      </w:r>
      <w:commentRangeEnd w:id="1"/>
      <w:r w:rsidR="001A1232">
        <w:rPr>
          <w:rStyle w:val="CommentReference"/>
        </w:rPr>
        <w:commentReference w:id="1"/>
      </w:r>
      <w:r w:rsidR="001A1232">
        <w:t>tends to be in the direction of linear velocity, unless the direction of linear velocity</w:t>
      </w:r>
      <w:r w:rsidR="009F7000">
        <w:t xml:space="preserve"> </w:t>
      </w:r>
      <w:r w:rsidR="001A1232">
        <w:t xml:space="preserve">is changing. </w:t>
      </w:r>
      <w:r w:rsidR="00017448">
        <w:br/>
      </w:r>
    </w:p>
    <w:p w14:paraId="2A255A87" w14:textId="080D6F72" w:rsidR="00DB4A61" w:rsidRPr="00DB4A61" w:rsidRDefault="00017448" w:rsidP="00017448">
      <w:pPr>
        <w:pStyle w:val="ListParagraph"/>
        <w:numPr>
          <w:ilvl w:val="0"/>
          <w:numId w:val="58"/>
        </w:numPr>
      </w:pPr>
      <w:r>
        <w:t>Acceleration (radial):</w:t>
      </w:r>
      <w:r>
        <w:br/>
      </w:r>
      <w:r>
        <w:br/>
      </w: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r</m:t>
          </m:r>
          <m:r>
            <m:rPr>
              <m:lit/>
            </m:rPr>
            <w:rPr>
              <w:rFonts w:ascii="Cambria Math" w:hAnsi="Cambria Math"/>
            </w:rPr>
            <m:t xml:space="preserve"> </m:t>
          </m:r>
        </m:oMath>
      </m:oMathPara>
    </w:p>
    <w:p w14:paraId="63D96D76" w14:textId="77777777" w:rsidR="00DB4A61" w:rsidRDefault="00DB4A61" w:rsidP="00DB4A61"/>
    <w:p w14:paraId="27492C33" w14:textId="77777777" w:rsidR="00DB4A61" w:rsidRDefault="00DB4A61" w:rsidP="00DB4A61"/>
    <w:p w14:paraId="68BA1BA6" w14:textId="18309235" w:rsidR="00017448" w:rsidRPr="00270E22" w:rsidRDefault="008F1025" w:rsidP="00DB4A61">
      <w:r w:rsidRPr="008F1025">
        <w:br/>
      </w:r>
      <w:r w:rsidR="00270E22">
        <w:rPr>
          <w:b/>
        </w:rPr>
        <w:t xml:space="preserve">Note: </w:t>
      </w:r>
      <w:r w:rsidR="00270E22">
        <w:t xml:space="preserve">From PHYS1002, if we’re asked for the equation a = </w:t>
      </w:r>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r</m:t>
        </m:r>
      </m:oMath>
      <w:r w:rsidR="004357E7">
        <w:t xml:space="preserve">, that implies radial acceleration. </w:t>
      </w:r>
      <w:r w:rsidR="000E0F20">
        <w:t xml:space="preserve">If we’re asked for </w:t>
      </w:r>
      <m:oMath>
        <m:r>
          <w:rPr>
            <w:rFonts w:ascii="Cambria Math" w:hAnsi="Cambria Math"/>
          </w:rPr>
          <m:t>a =αr</m:t>
        </m:r>
      </m:oMath>
      <w:r w:rsidR="000E0F20">
        <w:t xml:space="preserve">, this implies that we’re talking about tangential acceleration. </w:t>
      </w:r>
    </w:p>
    <w:p w14:paraId="69AC4910" w14:textId="77777777" w:rsidR="004769DB" w:rsidRDefault="004769DB" w:rsidP="004769DB">
      <w:pPr>
        <w:pStyle w:val="Heading2"/>
      </w:pPr>
    </w:p>
    <w:p w14:paraId="117BC900" w14:textId="77777777" w:rsidR="004769DB" w:rsidRDefault="004769DB" w:rsidP="004769DB">
      <w:pPr>
        <w:pStyle w:val="Heading2"/>
      </w:pPr>
    </w:p>
    <w:p w14:paraId="5620CCE0" w14:textId="0E320114" w:rsidR="008F1025" w:rsidRDefault="004769DB" w:rsidP="004769DB">
      <w:pPr>
        <w:pStyle w:val="Heading2"/>
      </w:pPr>
      <w:r>
        <w:t>Linear Derivations from rotational motion</w:t>
      </w:r>
    </w:p>
    <w:p w14:paraId="5C16F1ED" w14:textId="77777777" w:rsidR="004769DB" w:rsidRDefault="004769DB" w:rsidP="004769DB">
      <w:pPr>
        <w:pStyle w:val="ListParagraph"/>
        <w:numPr>
          <w:ilvl w:val="0"/>
          <w:numId w:val="63"/>
        </w:numPr>
      </w:pPr>
      <w:r>
        <w:t>The following equations for linear motion can be found through the equation for angular motion.</w:t>
      </w:r>
    </w:p>
    <w:p w14:paraId="5AA0AE67" w14:textId="77777777" w:rsidR="00262F52" w:rsidRDefault="004769DB" w:rsidP="004769DB">
      <w:pPr>
        <w:pStyle w:val="ListParagraph"/>
        <w:numPr>
          <w:ilvl w:val="0"/>
          <w:numId w:val="63"/>
        </w:numPr>
      </w:pPr>
      <w:r>
        <w:t>Tangential velocity:</w:t>
      </w:r>
      <w:r>
        <w:br/>
      </w:r>
      <w:r>
        <w:br/>
      </w:r>
      <m:oMathPara>
        <m:oMath>
          <m:r>
            <w:rPr>
              <w:rFonts w:ascii="Cambria Math" w:hAnsi="Cambria Math"/>
            </w:rPr>
            <m:t>ω=</m:t>
          </m:r>
          <m:f>
            <m:fPr>
              <m:ctrlPr>
                <w:rPr>
                  <w:rFonts w:ascii="Cambria Math" w:hAnsi="Cambria Math"/>
                  <w:i/>
                </w:rPr>
              </m:ctrlPr>
            </m:fPr>
            <m:num>
              <m:r>
                <w:rPr>
                  <w:rFonts w:ascii="Cambria Math" w:hAnsi="Cambria Math"/>
                </w:rPr>
                <m:t>dθ</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r>
            <m:rPr>
              <m:sty m:val="p"/>
            </m:rPr>
            <w:br/>
          </m:r>
        </m:oMath>
        <m:oMath>
          <m:r>
            <m:rPr>
              <m:sty m:val="p"/>
            </m:rPr>
            <w:br/>
          </m:r>
        </m:oMath>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=ωr</m:t>
          </m:r>
          <m:r>
            <m:rPr>
              <m:sty m:val="p"/>
            </m:rPr>
            <w:br/>
          </m:r>
        </m:oMath>
      </m:oMathPara>
    </w:p>
    <w:p w14:paraId="0AC3C991" w14:textId="77777777" w:rsidR="003E6380" w:rsidRDefault="00262F52" w:rsidP="004769DB">
      <w:pPr>
        <w:pStyle w:val="ListParagraph"/>
        <w:numPr>
          <w:ilvl w:val="0"/>
          <w:numId w:val="63"/>
        </w:numPr>
      </w:pPr>
      <w:r>
        <w:t>Tangential acceleration</w:t>
      </w:r>
      <w:r w:rsidR="000D5D57">
        <w:t>:</w:t>
      </w:r>
      <w:r w:rsidR="000D5D57">
        <w:br/>
      </w:r>
      <w:r w:rsidR="000D5D57">
        <w:br/>
      </w: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=r×</m:t>
          </m:r>
          <m:f>
            <m:fPr>
              <m:ctrlPr>
                <w:rPr>
                  <w:rFonts w:ascii="Cambria Math" w:hAnsi="Cambria Math"/>
                  <w:i/>
                </w:rPr>
              </m:ctrlPr>
            </m:fPr>
            <m:num>
              <m:r>
                <w:rPr>
                  <w:rFonts w:ascii="Cambria Math" w:hAnsi="Cambria Math"/>
                </w:rPr>
                <m:t>dω</m:t>
              </m:r>
            </m:num>
            <m:den>
              <m:r>
                <w:rPr>
                  <w:rFonts w:ascii="Cambria Math" w:hAnsi="Cambria Math"/>
                </w:rPr>
                <m:t>dt</m:t>
              </m:r>
            </m:den>
          </m:f>
          <m:r>
            <w:rPr>
              <w:rFonts w:ascii="Cambria Math" w:hAnsi="Cambria Math"/>
            </w:rPr>
            <m:t>=rα</m:t>
          </m:r>
          <m:r>
            <m:rPr>
              <m:sty m:val="p"/>
            </m:rPr>
            <w:br/>
          </m:r>
        </m:oMath>
      </m:oMathPara>
    </w:p>
    <w:p w14:paraId="4810330C" w14:textId="77777777" w:rsidR="00432128" w:rsidRDefault="00432128" w:rsidP="00432128">
      <w:pPr>
        <w:pStyle w:val="ListParagraph"/>
        <w:rPr>
          <w:b/>
        </w:rPr>
      </w:pPr>
    </w:p>
    <w:p w14:paraId="30833C56" w14:textId="6A4B87E9" w:rsidR="00432128" w:rsidRDefault="00583CF3" w:rsidP="00583CF3">
      <w:pPr>
        <w:pStyle w:val="Heading2"/>
      </w:pPr>
      <w:r>
        <w:t>Non-Slip scenarios</w:t>
      </w:r>
    </w:p>
    <w:p w14:paraId="2855E36D" w14:textId="77777777" w:rsidR="00B766B0" w:rsidRDefault="003E6380" w:rsidP="00FF0ED1">
      <w:pPr>
        <w:pStyle w:val="ListParagraph"/>
        <w:numPr>
          <w:ilvl w:val="0"/>
          <w:numId w:val="70"/>
        </w:numPr>
      </w:pPr>
      <w:r w:rsidRPr="00B766B0">
        <w:rPr>
          <w:b/>
        </w:rPr>
        <w:t>Non-Slip scenarios</w:t>
      </w:r>
      <w:r>
        <w:t xml:space="preserve">: In many instances, we will often be asked to determine a value if a ball is rolling without slipping. </w:t>
      </w:r>
      <w:r w:rsidR="00071AC6">
        <w:t>In short, t</w:t>
      </w:r>
      <w:r w:rsidR="002C35C8">
        <w:t>his simply means that the ball’</w:t>
      </w:r>
      <w:r w:rsidR="00462A6F">
        <w:t xml:space="preserve">s linear velocity, </w:t>
      </w:r>
      <w:proofErr w:type="spellStart"/>
      <w:r w:rsidR="00462A6F">
        <w:t>ie</w:t>
      </w:r>
      <w:proofErr w:type="spellEnd"/>
      <w:r w:rsidR="00462A6F">
        <w:t xml:space="preserve">, com velocity, is equal to its tangential velocity. </w:t>
      </w:r>
    </w:p>
    <w:p w14:paraId="287C1B07" w14:textId="77777777" w:rsidR="00265DB9" w:rsidRDefault="00B766B0" w:rsidP="00FF0ED1">
      <w:pPr>
        <w:pStyle w:val="ListParagraph"/>
        <w:numPr>
          <w:ilvl w:val="0"/>
          <w:numId w:val="70"/>
        </w:numPr>
      </w:pPr>
      <w:r>
        <w:t xml:space="preserve">This is because, by definition, if a ball is not slipping or skidding, then </w:t>
      </w:r>
      <w:r w:rsidR="006D76D8">
        <w:t xml:space="preserve">its infinitesimal </w:t>
      </w:r>
      <w:r w:rsidR="009C56A1">
        <w:t xml:space="preserve">point of contact with the surface on which the ball is moving must not be moving relative to the floor. In other words, </w:t>
      </w:r>
      <w:r w:rsidR="0000326B">
        <w:t xml:space="preserve">while the </w:t>
      </w:r>
      <w:r w:rsidR="000A3B06">
        <w:t>centre</w:t>
      </w:r>
      <w:r w:rsidR="0000326B">
        <w:t xml:space="preserve"> of mass of the ball or circular object may be moving relative to the floor, </w:t>
      </w:r>
      <w:r w:rsidR="006C1DDB">
        <w:t xml:space="preserve">its point of contact will not. </w:t>
      </w:r>
      <w:r w:rsidR="000A3B06">
        <w:t>Thus, recalling the formula for relative velocities, we can express the relationship between velocities as thus:</w:t>
      </w:r>
      <w:r w:rsidR="000A3B06">
        <w:br/>
      </w:r>
      <w:r w:rsidR="000A3B06">
        <w:br/>
      </w:r>
      <m:oMathPara>
        <m:oMath>
          <m:sSub>
            <m:sSubPr>
              <m:ctrlPr>
                <w:rPr>
                  <w:rFonts w:ascii="Cambria Math" w:hAnsi="Cambria Math"/>
                  <w:i/>
                </w:rPr>
              </m:ctrlPr>
            </m:sSubPr>
            <m:e>
              <m:r>
                <w:rPr>
                  <w:rFonts w:ascii="Cambria Math" w:hAnsi="Cambria Math"/>
                </w:rPr>
                <m:t>v</m:t>
              </m:r>
            </m:e>
            <m:sub>
              <m:r>
                <w:rPr>
                  <w:rFonts w:ascii="Cambria Math" w:hAnsi="Cambria Math"/>
                </w:rPr>
                <m:t>point-floor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com-floor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point-com</m:t>
              </m:r>
            </m:sub>
          </m:sSub>
          <m:r>
            <m:rPr>
              <m:sty m:val="p"/>
            </m:rPr>
            <w:br/>
          </m:r>
        </m:oMath>
        <m:oMath>
          <m:r>
            <m:rPr>
              <m:sty m:val="p"/>
            </m:rPr>
            <w:br/>
          </m:r>
        </m:oMath>
        <m:oMath>
          <m:r>
            <m:rPr>
              <m:sty m:val="p"/>
            </m:rPr>
            <w:rPr>
              <w:rFonts w:ascii="Cambria Math" w:hAnsi="Cambria Math"/>
            </w:rPr>
            <m:t>And therefore, because we have defined the velocity of the point of contact with the floor to be zero</m:t>
          </m:r>
          <m:r>
            <m:rPr>
              <m:sty m:val="p"/>
            </m:rPr>
            <w:br/>
          </m:r>
        </m:oMath>
        <m:oMath>
          <m:r>
            <m:rPr>
              <m:sty m:val="p"/>
            </m:rPr>
            <w:br/>
          </m:r>
        </m:oMath>
        <m:oMath>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com-floor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point-com</m:t>
              </m:r>
            </m:sub>
          </m:sSub>
          <m:r>
            <m:rPr>
              <m:sty m:val="p"/>
            </m:rPr>
            <w:br/>
          </m:r>
        </m:oMath>
        <m:oMath>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point-com</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com-floor</m:t>
              </m:r>
            </m:sub>
          </m:sSub>
          <m:r>
            <m:rPr>
              <m:sty m:val="p"/>
            </m:rPr>
            <w:br/>
          </m:r>
        </m:oMath>
      </m:oMathPara>
    </w:p>
    <w:p w14:paraId="50394C97" w14:textId="77777777" w:rsidR="00FF0ED1" w:rsidRDefault="00265DB9" w:rsidP="00265DB9">
      <w:pPr>
        <w:pStyle w:val="ListParagraph"/>
      </w:pPr>
      <w:r>
        <w:t xml:space="preserve">And because </w:t>
      </w:r>
      <m:oMath>
        <m:sSub>
          <m:sSubPr>
            <m:ctrlPr>
              <w:rPr>
                <w:rFonts w:ascii="Cambria Math" w:hAnsi="Cambria Math"/>
                <w:i/>
              </w:rPr>
            </m:ctrlPr>
          </m:sSubPr>
          <m:e>
            <m:r>
              <w:rPr>
                <w:rFonts w:ascii="Cambria Math" w:hAnsi="Cambria Math"/>
              </w:rPr>
              <m:t>v</m:t>
            </m:r>
          </m:e>
          <m:sub>
            <m:r>
              <w:rPr>
                <w:rFonts w:ascii="Cambria Math" w:hAnsi="Cambria Math"/>
              </w:rPr>
              <m:t>point-com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br/>
      </w:r>
      <w:r>
        <w:br/>
      </w:r>
      <w:r w:rsidR="00055792">
        <w:br/>
      </w: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com-floor</m:t>
              </m:r>
            </m:sub>
          </m:sSub>
          <m:r>
            <m:rPr>
              <m:sty m:val="p"/>
            </m:rPr>
            <w:br/>
          </m:r>
        </m:oMath>
        <m:oMath>
          <m:r>
            <m:rPr>
              <m:sty m:val="p"/>
            </m:rPr>
            <w:br/>
          </m:r>
          <m:r>
            <m:rPr>
              <m:sty m:val="p"/>
            </m:rPr>
            <w:rPr>
              <w:rFonts w:ascii="Cambria Math" w:hAnsi="Cambria Math"/>
            </w:rPr>
            <m:t xml:space="preserve">Thus, we conclude that </m:t>
          </m:r>
        </m:oMath>
      </m:oMathPara>
      <w:r w:rsidR="00A628BD" w:rsidRPr="00FF0ED1">
        <w:rPr>
          <w:b/>
        </w:rPr>
        <w:t xml:space="preserve">the magnitude of </w:t>
      </w:r>
      <w:r w:rsidR="00EE5FFC" w:rsidRPr="00FF0ED1">
        <w:rPr>
          <w:b/>
        </w:rPr>
        <w:t xml:space="preserve">the centre of mass </w:t>
      </w:r>
      <w:r w:rsidR="000C2CE8" w:rsidRPr="00FF0ED1">
        <w:rPr>
          <w:b/>
        </w:rPr>
        <w:t xml:space="preserve">velocity will be equal to tangential velocity, but the com velocity will be in the opposite direction to </w:t>
      </w:r>
      <w:r w:rsidR="00245350" w:rsidRPr="00FF0ED1">
        <w:rPr>
          <w:b/>
        </w:rPr>
        <w:t>tangential velocity.</w:t>
      </w:r>
      <w:r w:rsidR="00245350">
        <w:t xml:space="preserve"> </w:t>
      </w:r>
    </w:p>
    <w:p w14:paraId="3CC333DC" w14:textId="77777777" w:rsidR="00FF0ED1" w:rsidRDefault="00FF0ED1" w:rsidP="00265DB9">
      <w:pPr>
        <w:pStyle w:val="ListParagraph"/>
      </w:pPr>
    </w:p>
    <w:p w14:paraId="6A30E5C9" w14:textId="7BFACFF8" w:rsidR="00C605DD" w:rsidRDefault="00FF0ED1" w:rsidP="00FF0ED1">
      <w:pPr>
        <w:pStyle w:val="ListParagraph"/>
        <w:numPr>
          <w:ilvl w:val="0"/>
          <w:numId w:val="71"/>
        </w:numPr>
      </w:pPr>
      <w:r>
        <w:rPr>
          <w:b/>
        </w:rPr>
        <w:t xml:space="preserve">Remember: Non-slip means that the com velocity is equal in magnitude but opposite in direction to tangential velocity. </w:t>
      </w:r>
      <w:r w:rsidR="00C605DD" w:rsidRPr="00C605DD">
        <w:br/>
      </w:r>
      <w:r w:rsidR="00C605DD">
        <w:br/>
      </w:r>
    </w:p>
    <w:p w14:paraId="0F840B70" w14:textId="58FA4976" w:rsidR="004E4454" w:rsidRDefault="004E4454" w:rsidP="004E4454">
      <w:pPr>
        <w:pStyle w:val="Heading2"/>
      </w:pPr>
      <w:r>
        <w:t>Rotational Momentum</w:t>
      </w:r>
    </w:p>
    <w:p w14:paraId="4D334EDF" w14:textId="77777777" w:rsidR="00495D2A" w:rsidRDefault="00E45220" w:rsidP="00FF0ED1">
      <w:pPr>
        <w:pStyle w:val="ListParagraph"/>
        <w:numPr>
          <w:ilvl w:val="0"/>
          <w:numId w:val="64"/>
        </w:numPr>
      </w:pPr>
      <w:r>
        <w:t xml:space="preserve">As we have seen, </w:t>
      </w:r>
      <w:r w:rsidR="005302A3">
        <w:t xml:space="preserve">essentially all </w:t>
      </w:r>
      <w:r w:rsidR="00F70F87">
        <w:t xml:space="preserve">linear concepts of motion such as position, velocity, acceleration have </w:t>
      </w:r>
      <w:r w:rsidR="00A1270E">
        <w:t>analogues</w:t>
      </w:r>
      <w:r w:rsidR="00F70F87">
        <w:t xml:space="preserve"> (equivalents) </w:t>
      </w:r>
      <w:r w:rsidR="00A1270E">
        <w:t xml:space="preserve">in a rotational </w:t>
      </w:r>
      <w:r w:rsidR="002F18B8">
        <w:t xml:space="preserve">sense. </w:t>
      </w:r>
      <w:r w:rsidR="0097385F">
        <w:t xml:space="preserve">This is the same for the idea of linear momentum, whose </w:t>
      </w:r>
      <w:proofErr w:type="spellStart"/>
      <w:r w:rsidR="0097385F">
        <w:t>analog</w:t>
      </w:r>
      <w:proofErr w:type="spellEnd"/>
      <w:r w:rsidR="0097385F">
        <w:t xml:space="preserve"> is rotational momentum. </w:t>
      </w:r>
    </w:p>
    <w:p w14:paraId="116A1BB3" w14:textId="71225267" w:rsidR="00495D2A" w:rsidRDefault="00495D2A" w:rsidP="00FF0ED1">
      <w:pPr>
        <w:pStyle w:val="ListParagraph"/>
        <w:numPr>
          <w:ilvl w:val="0"/>
          <w:numId w:val="64"/>
        </w:numPr>
      </w:pPr>
      <w:r>
        <w:t>Rotational momentum is given as:</w:t>
      </w:r>
      <w:r>
        <w:br/>
      </w:r>
      <w:r>
        <w:br/>
      </w:r>
      <m:oMathPara>
        <m:oMath>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p</m:t>
              </m:r>
            </m:e>
          </m:acc>
          <m:r>
            <m:rPr>
              <m:sty m:val="p"/>
            </m:rPr>
            <w:br/>
          </m:r>
        </m:oMath>
        <m:oMath>
          <m:r>
            <m:rPr>
              <m:sty m:val="p"/>
            </m:rPr>
            <w:br/>
          </m:r>
          <m:r>
            <m:rPr>
              <m:sty m:val="p"/>
            </m:rPr>
            <w:rPr>
              <w:rFonts w:ascii="Cambria Math" w:hAnsi="Cambria Math"/>
            </w:rPr>
            <m:t>Where L is the angular</m:t>
          </m:r>
        </m:oMath>
      </m:oMathPara>
      <w:r w:rsidR="00FE28C0">
        <w:t xml:space="preserve"> momentum</w:t>
      </w:r>
      <w:r w:rsidR="00890A88">
        <w:t xml:space="preserve"> of a particle at a position</w:t>
      </w:r>
      <w:r w:rsidR="00FE28C0">
        <w:t xml:space="preserve"> </w:t>
      </w:r>
      <w:r w:rsidR="00331B2D">
        <w:t xml:space="preserve">r with respect to some point. </w:t>
      </w:r>
      <w:r w:rsidR="008777B9">
        <w:t xml:space="preserve">p is the linear momentum of that particle. </w:t>
      </w:r>
      <w:r w:rsidR="007A69B6">
        <w:t xml:space="preserve"> </w:t>
      </w:r>
      <w:r w:rsidR="00E86D02">
        <w:t>No</w:t>
      </w:r>
      <w:r w:rsidR="00340935">
        <w:t xml:space="preserve">te that the angular momentum is the vector cross product of </w:t>
      </w:r>
      <w:r w:rsidR="004B5142">
        <w:t xml:space="preserve">the </w:t>
      </w:r>
      <w:r w:rsidR="00571F38">
        <w:t xml:space="preserve">angular position of a particle and its </w:t>
      </w:r>
      <w:r w:rsidR="000E1471">
        <w:t xml:space="preserve">linear momentum. </w:t>
      </w:r>
      <w:r w:rsidRPr="00495D2A">
        <w:br/>
      </w:r>
      <w:r>
        <w:br/>
        <w:t xml:space="preserve">And since </w:t>
      </w:r>
      <m:oMath>
        <m:r>
          <w:rPr>
            <w:rFonts w:ascii="Cambria Math" w:hAnsi="Cambria Math"/>
          </w:rPr>
          <m:t>p=m</m:t>
        </m:r>
        <m:sSub>
          <m:sSubPr>
            <m:ctrlPr>
              <w:rPr>
                <w:rFonts w:ascii="Cambria Math" w:hAnsi="Cambria Math"/>
                <w:i/>
              </w:rPr>
            </m:ctrlPr>
          </m:sSubPr>
          <m:e>
            <m:r>
              <w:rPr>
                <w:rFonts w:ascii="Cambria Math" w:hAnsi="Cambria Math"/>
              </w:rPr>
              <m:t>v</m:t>
            </m:r>
          </m:e>
          <m:sub>
            <m:r>
              <w:rPr>
                <w:rFonts w:ascii="Cambria Math" w:hAnsi="Cambria Math"/>
              </w:rPr>
              <m:t>t</m:t>
            </m:r>
          </m:sub>
        </m:sSub>
      </m:oMath>
      <w:r>
        <w:br/>
      </w:r>
      <w:r>
        <w:br/>
      </w:r>
      <m:oMathPara>
        <m:oMath>
          <m:r>
            <w:rPr>
              <w:rFonts w:ascii="Cambria Math" w:hAnsi="Cambria Math"/>
            </w:rPr>
            <m:t>⇒L =</m:t>
          </m:r>
          <m:acc>
            <m:accPr>
              <m:chr m:val="⃗"/>
              <m:ctrlPr>
                <w:rPr>
                  <w:rFonts w:ascii="Cambria Math" w:hAnsi="Cambria Math"/>
                  <w:i/>
                </w:rPr>
              </m:ctrlPr>
            </m:accPr>
            <m:e>
              <m:r>
                <w:rPr>
                  <w:rFonts w:ascii="Cambria Math" w:hAnsi="Cambria Math"/>
                </w:rPr>
                <m:t>r</m:t>
              </m:r>
            </m:e>
          </m:acc>
          <m:r>
            <w:rPr>
              <w:rFonts w:ascii="Cambria Math" w:hAnsi="Cambria Math"/>
            </w:rPr>
            <m:t xml:space="preserve"> × m</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t</m:t>
              </m:r>
            </m:sub>
          </m:sSub>
          <m:r>
            <m:rPr>
              <m:sty m:val="p"/>
            </m:rPr>
            <w:br/>
          </m:r>
        </m:oMath>
        <m:oMath>
          <m:r>
            <m:rPr>
              <m:sty m:val="p"/>
            </m:rPr>
            <w:br/>
          </m:r>
        </m:oMath>
        <m:oMath>
          <m:r>
            <m:rPr>
              <m:sty m:val="p"/>
            </m:rPr>
            <w:rPr>
              <w:rFonts w:ascii="Cambria Math" w:hAnsi="Cambria Math"/>
            </w:rPr>
            <m:t xml:space="preserve">And since </m:t>
          </m:r>
          <m:r>
            <w:rPr>
              <w:rFonts w:ascii="Cambria Math" w:hAnsi="Cambria Math"/>
            </w:rPr>
            <m:t>v=ωr</m:t>
          </m:r>
          <m:r>
            <m:rPr>
              <m:sty m:val="p"/>
            </m:rPr>
            <w:br/>
          </m:r>
        </m:oMath>
        <m:oMath>
          <m:r>
            <m:rPr>
              <m:sty m:val="p"/>
            </m:rPr>
            <w:br/>
          </m:r>
        </m:oMath>
        <m:oMath>
          <m:r>
            <w:rPr>
              <w:rFonts w:ascii="Cambria Math" w:hAnsi="Cambria Math"/>
            </w:rPr>
            <m:t>⇒L=r × mωr=m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ω</m:t>
          </m:r>
          <m:r>
            <m:rPr>
              <m:sty m:val="p"/>
            </m:rPr>
            <w:br/>
          </m:r>
        </m:oMath>
      </m:oMathPara>
    </w:p>
    <w:p w14:paraId="24D8E0C6" w14:textId="0AFEE91B" w:rsidR="0063450F" w:rsidRPr="0063450F" w:rsidRDefault="00495D2A" w:rsidP="00FF0ED1">
      <w:pPr>
        <w:pStyle w:val="ListParagraph"/>
        <w:numPr>
          <w:ilvl w:val="0"/>
          <w:numId w:val="64"/>
        </w:numPr>
      </w:pPr>
      <w:r>
        <w:t xml:space="preserve">In </w:t>
      </w:r>
      <w:r w:rsidR="003D2287">
        <w:t xml:space="preserve">our idea of </w:t>
      </w:r>
      <w:r w:rsidR="006439B4">
        <w:t xml:space="preserve">linear momentum, </w:t>
      </w:r>
      <w:r w:rsidR="00A03A11">
        <w:t xml:space="preserve">momentum was expressed as the product of </w:t>
      </w:r>
      <w:r w:rsidR="00C00058">
        <w:t>mass (the inertial f</w:t>
      </w:r>
      <w:r w:rsidR="00E51C22">
        <w:t xml:space="preserve">eature) and linear velocity. The rotational </w:t>
      </w:r>
      <w:proofErr w:type="spellStart"/>
      <w:r w:rsidR="00E51C22">
        <w:t>analog</w:t>
      </w:r>
      <w:proofErr w:type="spellEnd"/>
      <w:r w:rsidR="00E51C22">
        <w:t xml:space="preserve"> of the inertial propert</w:t>
      </w:r>
      <w:r w:rsidR="00E745F5">
        <w:t>y</w:t>
      </w:r>
      <w:r w:rsidR="008B4250">
        <w:t xml:space="preserve"> is given in the next topic. </w:t>
      </w:r>
      <w:r w:rsidR="00E51C22">
        <w:br/>
      </w:r>
    </w:p>
    <w:p w14:paraId="2F33C626" w14:textId="77777777" w:rsidR="0063450F" w:rsidRPr="0063450F" w:rsidRDefault="0063450F" w:rsidP="0063450F">
      <w:pPr>
        <w:pStyle w:val="ListParagraph"/>
      </w:pPr>
    </w:p>
    <w:p w14:paraId="32CB0DD5" w14:textId="77777777" w:rsidR="00AA104B" w:rsidRDefault="00AA104B" w:rsidP="00CA126E">
      <w:pPr>
        <w:rPr>
          <w:rStyle w:val="Heading2Char"/>
        </w:rPr>
      </w:pPr>
    </w:p>
    <w:p w14:paraId="70457ED0" w14:textId="1891BCAD" w:rsidR="0063450F" w:rsidRPr="0063450F" w:rsidRDefault="0063450F" w:rsidP="00CA126E">
      <w:r w:rsidRPr="00466656">
        <w:rPr>
          <w:rStyle w:val="Heading2Char"/>
        </w:rPr>
        <w:lastRenderedPageBreak/>
        <w:t>Rotational Inertia</w:t>
      </w:r>
      <w:r w:rsidR="00CA126E">
        <w:br/>
        <w:t xml:space="preserve">In general, </w:t>
      </w:r>
      <w:r w:rsidR="002F6995">
        <w:t xml:space="preserve">rotational inertia can be expressed as: </w:t>
      </w:r>
      <w:r w:rsidR="002F6995">
        <w:br/>
      </w:r>
    </w:p>
    <w:p w14:paraId="51B85A60" w14:textId="18083F8C" w:rsidR="00642028" w:rsidRDefault="00E51C22" w:rsidP="0063450F">
      <w:pPr>
        <w:pStyle w:val="ListParagraph"/>
      </w:pPr>
      <m:oMathPara>
        <m:oMath>
          <m:r>
            <w:rPr>
              <w:rFonts w:ascii="Cambria Math" w:hAnsi="Cambria Math"/>
            </w:rPr>
            <m:t>I= m</m:t>
          </m:r>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br/>
          </m:r>
        </m:oMath>
        <m:oMath>
          <m:r>
            <m:rPr>
              <m:sty m:val="p"/>
            </m:rPr>
            <w:br/>
          </m:r>
        </m:oMath>
        <m:oMath>
          <m:r>
            <m:rPr>
              <m:sty m:val="p"/>
            </m:rPr>
            <w:br/>
          </m:r>
        </m:oMath>
      </m:oMathPara>
      <w:r w:rsidR="00FE0DF4">
        <w:t>where I is known as the r</w:t>
      </w:r>
      <w:proofErr w:type="spellStart"/>
      <w:r w:rsidR="00474E75">
        <w:t>otational</w:t>
      </w:r>
      <w:proofErr w:type="spellEnd"/>
      <w:r w:rsidR="009D6586">
        <w:t xml:space="preserve"> inertia of an object, m is th</w:t>
      </w:r>
      <w:r w:rsidR="00142D24">
        <w:t>e</w:t>
      </w:r>
      <w:r w:rsidR="009767E6">
        <w:t xml:space="preserve"> mass, and R is the </w:t>
      </w:r>
      <w:r w:rsidR="00CE4598" w:rsidRPr="0063450F">
        <w:rPr>
          <w:b/>
        </w:rPr>
        <w:t>distance</w:t>
      </w:r>
      <w:r w:rsidR="00CE4598">
        <w:t xml:space="preserve"> of the </w:t>
      </w:r>
      <w:r w:rsidR="00500962">
        <w:t xml:space="preserve">point mass </w:t>
      </w:r>
      <w:r w:rsidR="00E43025">
        <w:t xml:space="preserve">from the rotation axis. This means that if a mass is already on </w:t>
      </w:r>
      <w:r w:rsidR="007549A0">
        <w:t xml:space="preserve">the rotational axis, then </w:t>
      </w:r>
      <w:r w:rsidR="003B4B5B">
        <w:t xml:space="preserve">its rotational inertia is 0. </w:t>
      </w:r>
    </w:p>
    <w:p w14:paraId="79998D95" w14:textId="77777777" w:rsidR="00402772" w:rsidRDefault="00642028" w:rsidP="00FF0ED1">
      <w:pPr>
        <w:pStyle w:val="ListParagraph"/>
        <w:numPr>
          <w:ilvl w:val="0"/>
          <w:numId w:val="64"/>
        </w:numPr>
      </w:pPr>
      <w:r>
        <w:rPr>
          <w:b/>
        </w:rPr>
        <w:t>Remember:</w:t>
      </w:r>
      <w:r>
        <w:t xml:space="preserve"> The axis of rotation is 1 dimensional but </w:t>
      </w:r>
      <w:r w:rsidR="00B04E99">
        <w:t xml:space="preserve">is not </w:t>
      </w:r>
      <w:r w:rsidR="00387542">
        <w:t xml:space="preserve">a point – it is a line. </w:t>
      </w:r>
      <w:r w:rsidR="006D6788">
        <w:t xml:space="preserve">The distance R represents the shortest distance </w:t>
      </w:r>
      <w:r w:rsidR="00167144">
        <w:t xml:space="preserve">from the point mass to the </w:t>
      </w:r>
      <w:r w:rsidR="00BB1B5B">
        <w:t xml:space="preserve">axis of rotation. </w:t>
      </w:r>
    </w:p>
    <w:p w14:paraId="1E396C18" w14:textId="77777777" w:rsidR="00E836DE" w:rsidRDefault="00402772" w:rsidP="00FF0ED1">
      <w:pPr>
        <w:pStyle w:val="ListParagraph"/>
        <w:numPr>
          <w:ilvl w:val="0"/>
          <w:numId w:val="64"/>
        </w:numPr>
      </w:pPr>
      <w:r>
        <w:t>How</w:t>
      </w:r>
      <w:r w:rsidR="00841D2D">
        <w:t xml:space="preserve">ever, we must calculate rotational inertia based on each context. </w:t>
      </w:r>
      <w:r w:rsidR="00562DFA">
        <w:t xml:space="preserve">In the case where we are calculating the rotational inertia of a discrete number of point masses around an axis of rotation, </w:t>
      </w:r>
      <w:r w:rsidR="008A2C17">
        <w:t>we use the formula:</w:t>
      </w:r>
      <w:r w:rsidR="008A2C17">
        <w:br/>
      </w:r>
      <w:r w:rsidR="008A2C17">
        <w:br/>
      </w:r>
      <m:oMathPara>
        <m:oMath>
          <m:r>
            <w:rPr>
              <w:rFonts w:ascii="Cambria Math" w:hAnsi="Cambria Math"/>
            </w:rPr>
            <m:t xml:space="preserve">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nary>
          <m:r>
            <m:rPr>
              <m:sty m:val="p"/>
            </m:rPr>
            <w:br/>
          </m:r>
        </m:oMath>
      </m:oMathPara>
    </w:p>
    <w:p w14:paraId="784D3387" w14:textId="77777777" w:rsidR="00382F0E" w:rsidRDefault="00CA6230" w:rsidP="00FF0ED1">
      <w:pPr>
        <w:pStyle w:val="ListParagraph"/>
        <w:numPr>
          <w:ilvl w:val="0"/>
          <w:numId w:val="64"/>
        </w:numPr>
      </w:pPr>
      <w:r>
        <w:t>In the case that we have an o</w:t>
      </w:r>
      <w:r w:rsidR="007F67D7">
        <w:t>bject consisting of continuous numbers of point masses, to calculate rotational inertia, we take the integral:</w:t>
      </w:r>
      <w:r w:rsidR="007F67D7">
        <w:br/>
      </w:r>
      <w:r w:rsidR="007F67D7">
        <w:br/>
      </w:r>
      <m:oMathPara>
        <m:oMath>
          <m:r>
            <w:rPr>
              <w:rFonts w:ascii="Cambria Math" w:hAnsi="Cambria Math"/>
            </w:rPr>
            <m:t xml:space="preserve">I=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e>
          </m:nary>
          <m:r>
            <w:rPr>
              <w:rFonts w:ascii="Cambria Math" w:hAnsi="Cambria Math"/>
            </w:rPr>
            <m:t>dm</m:t>
          </m:r>
          <m:r>
            <m:rPr>
              <m:sty m:val="p"/>
            </m:rPr>
            <w:br/>
          </m:r>
        </m:oMath>
        <m:oMath>
          <m:r>
            <m:rPr>
              <m:sty m:val="p"/>
            </m:rPr>
            <w:br/>
          </m:r>
          <m:r>
            <m:rPr>
              <m:sty m:val="p"/>
            </m:rPr>
            <w:rPr>
              <w:rFonts w:ascii="Cambria Math" w:hAnsi="Cambria Math"/>
            </w:rPr>
            <m:t xml:space="preserve">Note that in the above equation, </m:t>
          </m:r>
        </m:oMath>
      </m:oMathPara>
      <w:r w:rsidR="004354C5">
        <w:t xml:space="preserve">we </w:t>
      </w:r>
      <w:r w:rsidR="0071099E">
        <w:t xml:space="preserve">often have to find </w:t>
      </w:r>
      <w:r w:rsidR="009B5065">
        <w:t xml:space="preserve">an expression for </w:t>
      </w:r>
      <w:proofErr w:type="spellStart"/>
      <w:r w:rsidR="00116561">
        <w:t>dm</w:t>
      </w:r>
      <w:proofErr w:type="spellEnd"/>
      <w:r w:rsidR="00116561">
        <w:t xml:space="preserve"> in terms of </w:t>
      </w:r>
      <m:oMath>
        <m:r>
          <w:rPr>
            <w:rFonts w:ascii="Cambria Math" w:hAnsi="Cambria Math"/>
          </w:rPr>
          <m:t>dr</m:t>
        </m:r>
      </m:oMath>
      <w:r w:rsidR="00116561">
        <w:t xml:space="preserve"> . </w:t>
      </w:r>
      <w:r w:rsidR="008A686C">
        <w:t>This then allows us to perform the integration</w:t>
      </w:r>
      <w:r w:rsidR="00010BFF">
        <w:t xml:space="preserve"> to determin</w:t>
      </w:r>
      <w:r w:rsidR="00B40ED5">
        <w:t xml:space="preserve">e the total rotational inertia of an object. </w:t>
      </w:r>
    </w:p>
    <w:p w14:paraId="62209476" w14:textId="77777777" w:rsidR="00E105E2" w:rsidRDefault="00E3646C" w:rsidP="00FF0ED1">
      <w:pPr>
        <w:pStyle w:val="ListParagraph"/>
        <w:numPr>
          <w:ilvl w:val="0"/>
          <w:numId w:val="64"/>
        </w:numPr>
      </w:pPr>
      <w:r>
        <w:t xml:space="preserve">Parallel Axes: </w:t>
      </w:r>
      <w:r w:rsidR="007973A7">
        <w:t xml:space="preserve">Given a certain value for the </w:t>
      </w:r>
      <w:r w:rsidR="00321683">
        <w:t xml:space="preserve">moment of inertia </w:t>
      </w:r>
      <w:r w:rsidR="002C1257">
        <w:t xml:space="preserve">around </w:t>
      </w:r>
      <w:r w:rsidR="006A2918">
        <w:t xml:space="preserve">one </w:t>
      </w:r>
      <w:r w:rsidR="00B80E56">
        <w:t xml:space="preserve">axis of rotation, </w:t>
      </w:r>
      <w:r w:rsidR="00765C3E">
        <w:t xml:space="preserve">we can then find the </w:t>
      </w:r>
      <w:r w:rsidR="002E05E4">
        <w:t>moment of inertia</w:t>
      </w:r>
      <w:r w:rsidR="006D7695">
        <w:t xml:space="preserve"> around another axis of rotation </w:t>
      </w:r>
      <w:r w:rsidR="00022827">
        <w:t xml:space="preserve">which is </w:t>
      </w:r>
      <w:r w:rsidR="00FC2C7E">
        <w:t xml:space="preserve">parallel to the original </w:t>
      </w:r>
      <w:r w:rsidR="00AE03ED">
        <w:t xml:space="preserve">axis. </w:t>
      </w:r>
      <w:r w:rsidR="00C14FB7">
        <w:t>The inertia can be found through the equation:</w:t>
      </w:r>
      <w:r w:rsidR="00C14FB7">
        <w:br/>
      </w:r>
      <w:r w:rsidR="00C14FB7">
        <w:br/>
      </w: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m:rPr>
              <m:sty m:val="p"/>
            </m:rPr>
            <w:br/>
          </m:r>
        </m:oMath>
        <m:oMath>
          <m:r>
            <m:rPr>
              <m:sty m:val="p"/>
            </m:rPr>
            <w:br/>
          </m:r>
          <m:r>
            <m:rPr>
              <m:sty m:val="p"/>
            </m:rPr>
            <w:rPr>
              <w:rFonts w:ascii="Cambria Math" w:hAnsi="Cambria Math"/>
            </w:rPr>
            <m:t xml:space="preserve">Where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r w:rsidR="00CC51CF">
        <w:t xml:space="preserve"> is the </w:t>
      </w:r>
      <w:r w:rsidR="00BC3CA7">
        <w:t xml:space="preserve">moment of inertia about the new rotational axis, </w:t>
      </w:r>
      <w:commentRangeStart w:id="2"/>
      <m:oMath>
        <m:sSub>
          <m:sSubPr>
            <m:ctrlPr>
              <w:rPr>
                <w:rFonts w:ascii="Cambria Math" w:hAnsi="Cambria Math"/>
                <w:i/>
              </w:rPr>
            </m:ctrlPr>
          </m:sSubPr>
          <m:e>
            <m:r>
              <w:rPr>
                <w:rFonts w:ascii="Cambria Math" w:hAnsi="Cambria Math"/>
              </w:rPr>
              <m:t>I</m:t>
            </m:r>
          </m:e>
          <m:sub>
            <m:r>
              <w:rPr>
                <w:rFonts w:ascii="Cambria Math" w:hAnsi="Cambria Math"/>
              </w:rPr>
              <m:t>1</m:t>
            </m:r>
          </m:sub>
        </m:sSub>
        <w:commentRangeEnd w:id="2"/>
        <m:r>
          <m:rPr>
            <m:sty m:val="p"/>
          </m:rPr>
          <w:rPr>
            <w:rStyle w:val="CommentReference"/>
          </w:rPr>
          <w:commentReference w:id="2"/>
        </m:r>
      </m:oMath>
      <w:r w:rsidR="009C47DB">
        <w:t xml:space="preserve"> the rotational </w:t>
      </w:r>
      <w:r w:rsidR="00D16D16">
        <w:t xml:space="preserve">inertia about the original axis, </w:t>
      </w:r>
      <w:r w:rsidR="00BE2412">
        <w:t xml:space="preserve">m the total mass of the object, and </w:t>
      </w:r>
      <m:oMath>
        <m:r>
          <w:rPr>
            <w:rFonts w:ascii="Cambria Math" w:hAnsi="Cambria Math"/>
          </w:rPr>
          <m:t>l</m:t>
        </m:r>
      </m:oMath>
      <w:r w:rsidR="00BE2412">
        <w:t xml:space="preserve"> is the distance </w:t>
      </w:r>
      <w:r w:rsidR="00302FA7">
        <w:t xml:space="preserve">of the new rotational axis away from the </w:t>
      </w:r>
      <w:r w:rsidR="00BC646C">
        <w:t xml:space="preserve">original </w:t>
      </w:r>
      <w:r w:rsidR="00FF258B">
        <w:t xml:space="preserve">axis. </w:t>
      </w:r>
    </w:p>
    <w:p w14:paraId="077F5C6D" w14:textId="76F87385" w:rsidR="000147BB" w:rsidRDefault="000147BB" w:rsidP="00021276">
      <w:pPr>
        <w:pStyle w:val="ListParagraph"/>
      </w:pPr>
    </w:p>
    <w:p w14:paraId="76D61484" w14:textId="77777777" w:rsidR="00E105E2" w:rsidRDefault="00E105E2" w:rsidP="00E105E2"/>
    <w:p w14:paraId="322D480E" w14:textId="16EC4DC2" w:rsidR="004769DB" w:rsidRDefault="004769DB" w:rsidP="00E105E2">
      <w:r>
        <w:br/>
      </w:r>
    </w:p>
    <w:p w14:paraId="659EF059" w14:textId="77777777" w:rsidR="002B3645" w:rsidRDefault="002B3645" w:rsidP="002B3645"/>
    <w:p w14:paraId="778CB534" w14:textId="393086C0" w:rsidR="002B3645" w:rsidRDefault="002B3645" w:rsidP="002B3645">
      <w:pPr>
        <w:pStyle w:val="Heading2"/>
      </w:pPr>
      <w:r>
        <w:t>Torque</w:t>
      </w:r>
      <m:oMath>
        <m:r>
          <w:rPr>
            <w:rFonts w:ascii="Cambria Math" w:hAnsi="Cambria Math"/>
          </w:rPr>
          <m:t xml:space="preserve"> [Nm]</m:t>
        </m:r>
      </m:oMath>
    </w:p>
    <w:p w14:paraId="6C107610" w14:textId="72A0A771" w:rsidR="002B3645" w:rsidRDefault="002B3645" w:rsidP="002B3645">
      <w:r>
        <w:t xml:space="preserve">The </w:t>
      </w:r>
      <w:r w:rsidR="00004273">
        <w:t xml:space="preserve">turning effect due to a </w:t>
      </w:r>
      <w:r w:rsidR="00E74CED">
        <w:t xml:space="preserve">force applied about a rotational </w:t>
      </w:r>
      <w:r w:rsidR="00796947">
        <w:t xml:space="preserve">axis. </w:t>
      </w:r>
      <w:r w:rsidR="00BA7752">
        <w:t>Torque is defined by:</w:t>
      </w:r>
      <w:r w:rsidR="00BA7752">
        <w:br/>
      </w:r>
      <w:r w:rsidR="00BA7752">
        <w:br/>
      </w:r>
      <m:oMathPara>
        <m:oMath>
          <m:acc>
            <m:accPr>
              <m:chr m:val="⃗"/>
              <m:ctrlPr>
                <w:rPr>
                  <w:rFonts w:ascii="Cambria Math" w:hAnsi="Cambria Math"/>
                  <w:i/>
                </w:rPr>
              </m:ctrlPr>
            </m:accPr>
            <m:e>
              <m:r>
                <w:rPr>
                  <w:rFonts w:ascii="Cambria Math" w:hAnsi="Cambria Math"/>
                </w:rPr>
                <m:t>τ</m:t>
              </m:r>
            </m:e>
          </m:acc>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xml:space="preserve"> ,   [Nm]</m:t>
          </m:r>
          <m:r>
            <m:rPr>
              <m:sty m:val="p"/>
            </m:rPr>
            <w:br/>
          </m:r>
        </m:oMath>
      </m:oMathPara>
    </w:p>
    <w:p w14:paraId="44AF3CB3" w14:textId="4EF2F14C" w:rsidR="00D66F57" w:rsidRDefault="00D004A5" w:rsidP="002B3645">
      <w:r>
        <w:t xml:space="preserve">Where </w:t>
      </w:r>
      <m:oMath>
        <m:r>
          <w:rPr>
            <w:rFonts w:ascii="Cambria Math" w:hAnsi="Cambria Math"/>
          </w:rPr>
          <m:t>τ</m:t>
        </m:r>
      </m:oMath>
      <w:r>
        <w:t xml:space="preserve">, torque, is the vector cross product of </w:t>
      </w:r>
      <w:r w:rsidR="002F5F8E">
        <w:t>a force</w:t>
      </w:r>
      <w:r w:rsidR="00CC7F0C">
        <w:t xml:space="preserve"> F acting a distance r from the </w:t>
      </w:r>
      <w:r w:rsidR="007D3F54">
        <w:t xml:space="preserve">pivot point. </w:t>
      </w:r>
      <w:r w:rsidR="00012AA6">
        <w:t>Note that the direction of r is</w:t>
      </w:r>
      <w:r w:rsidR="004209DB">
        <w:t xml:space="preserve"> away from the pivot point towards the </w:t>
      </w:r>
      <w:r w:rsidR="00E17BC9">
        <w:t xml:space="preserve">point where the force was applied. </w:t>
      </w:r>
      <w:r w:rsidR="00581591">
        <w:t>Torque can also be defined as the rate of change in angula</w:t>
      </w:r>
      <w:r w:rsidR="009203F2">
        <w:t xml:space="preserve">r momentum: thus, </w:t>
      </w:r>
      <w:r w:rsidR="00E556D3">
        <w:t xml:space="preserve">the direction of torque also describes the direction of </w:t>
      </w:r>
      <w:r w:rsidR="00124EFC">
        <w:t xml:space="preserve">the change in angular momentum. </w:t>
      </w:r>
    </w:p>
    <w:p w14:paraId="3723B3E7" w14:textId="7536EBC9" w:rsidR="00A77CDB" w:rsidRDefault="00A77CDB" w:rsidP="00FF0ED1">
      <w:pPr>
        <w:pStyle w:val="ListParagraph"/>
        <w:numPr>
          <w:ilvl w:val="0"/>
          <w:numId w:val="65"/>
        </w:numPr>
      </w:pPr>
      <w:r>
        <w:t>Derivation: We can also derive the following equation from the above definition of torque:</w:t>
      </w:r>
      <w:r>
        <w:br/>
      </w:r>
      <w:r>
        <w:br/>
      </w:r>
      <m:oMathPara>
        <m:oMath>
          <m:acc>
            <m:accPr>
              <m:chr m:val="⃗"/>
              <m:ctrlPr>
                <w:rPr>
                  <w:rFonts w:ascii="Cambria Math" w:hAnsi="Cambria Math"/>
                  <w:i/>
                </w:rPr>
              </m:ctrlPr>
            </m:accPr>
            <m:e>
              <m:r>
                <w:rPr>
                  <w:rFonts w:ascii="Cambria Math" w:hAnsi="Cambria Math"/>
                </w:rPr>
                <m:t>τ</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L</m:t>
                  </m:r>
                </m:e>
              </m:acc>
            </m:num>
            <m:den>
              <m:r>
                <w:rPr>
                  <w:rFonts w:ascii="Cambria Math" w:hAnsi="Cambria Math"/>
                </w:rPr>
                <m:t>dt</m:t>
              </m:r>
            </m:den>
          </m:f>
          <m:r>
            <w:rPr>
              <w:rFonts w:ascii="Cambria Math" w:hAnsi="Cambria Math"/>
            </w:rPr>
            <m:t>=I</m:t>
          </m:r>
          <m:f>
            <m:fPr>
              <m:ctrlPr>
                <w:rPr>
                  <w:rFonts w:ascii="Cambria Math" w:hAnsi="Cambria Math"/>
                  <w:i/>
                </w:rPr>
              </m:ctrlPr>
            </m:fPr>
            <m:num>
              <m:r>
                <w:rPr>
                  <w:rFonts w:ascii="Cambria Math" w:hAnsi="Cambria Math"/>
                </w:rPr>
                <m:t>dω</m:t>
              </m:r>
            </m:num>
            <m:den>
              <m:r>
                <w:rPr>
                  <w:rFonts w:ascii="Cambria Math" w:hAnsi="Cambria Math"/>
                </w:rPr>
                <m:t>dt</m:t>
              </m:r>
            </m:den>
          </m:f>
          <m:r>
            <w:rPr>
              <w:rFonts w:ascii="Cambria Math" w:hAnsi="Cambria Math"/>
            </w:rPr>
            <m:t>=Iα</m:t>
          </m:r>
          <m:r>
            <m:rPr>
              <m:sty m:val="p"/>
            </m:rPr>
            <w:br/>
          </m:r>
        </m:oMath>
      </m:oMathPara>
    </w:p>
    <w:p w14:paraId="26AB3502" w14:textId="7CECE410" w:rsidR="005A3D68" w:rsidRDefault="009D67E9" w:rsidP="006B7774">
      <w:pPr>
        <w:ind w:firstLine="720"/>
      </w:pPr>
      <w:r>
        <w:t xml:space="preserve">Where </w:t>
      </w:r>
      <m:oMath>
        <m:r>
          <w:rPr>
            <w:rFonts w:ascii="Cambria Math" w:hAnsi="Cambria Math"/>
          </w:rPr>
          <m:t>α</m:t>
        </m:r>
      </m:oMath>
      <w:r w:rsidR="005A3D68">
        <w:t xml:space="preserve"> is the </w:t>
      </w:r>
      <w:r w:rsidR="00976EB3">
        <w:t>rotational acceleration</w:t>
      </w:r>
      <w:r w:rsidR="0099034D">
        <w:t xml:space="preserve"> of a mass</w:t>
      </w:r>
      <w:r w:rsidR="00976EB3">
        <w:t xml:space="preserve">. </w:t>
      </w:r>
      <w:r w:rsidR="006B7774">
        <w:br/>
      </w:r>
    </w:p>
    <w:p w14:paraId="2F6A2689" w14:textId="216072CE" w:rsidR="00EA6A77" w:rsidRDefault="00EA6A77" w:rsidP="00FF0ED1">
      <w:pPr>
        <w:pStyle w:val="ListParagraph"/>
        <w:numPr>
          <w:ilvl w:val="0"/>
          <w:numId w:val="65"/>
        </w:numPr>
      </w:pPr>
      <w:r>
        <w:t xml:space="preserve">Torque can be thought of as the </w:t>
      </w:r>
      <w:r w:rsidR="00124470">
        <w:t xml:space="preserve">rotational analogue of force, where I is the inertial property and </w:t>
      </w:r>
      <m:oMath>
        <m:r>
          <w:rPr>
            <w:rFonts w:ascii="Cambria Math" w:hAnsi="Cambria Math"/>
          </w:rPr>
          <m:t>α</m:t>
        </m:r>
      </m:oMath>
      <w:r w:rsidR="00EA388A">
        <w:t xml:space="preserve"> the rotational analog of linear acceleration. </w:t>
      </w:r>
    </w:p>
    <w:p w14:paraId="408B547F" w14:textId="5FEC05C6" w:rsidR="00491F73" w:rsidRDefault="00AB4C8D" w:rsidP="00FF0ED1">
      <w:pPr>
        <w:pStyle w:val="ListParagraph"/>
        <w:numPr>
          <w:ilvl w:val="0"/>
          <w:numId w:val="65"/>
        </w:numPr>
      </w:pPr>
      <w:r>
        <w:t xml:space="preserve">Conservation of rotational momentum: As noted, </w:t>
      </w:r>
      <w:r w:rsidR="007248AC">
        <w:t xml:space="preserve">because torque represents the rate of change in rotational momentum, </w:t>
      </w:r>
      <w:r w:rsidR="003A726F">
        <w:t xml:space="preserve">if there is no net external torque applied to </w:t>
      </w:r>
      <w:r w:rsidR="00E452A6">
        <w:t xml:space="preserve">a system, then the system’s rotational </w:t>
      </w:r>
      <w:r w:rsidR="00E413AA">
        <w:t xml:space="preserve">momentum will be conserved. </w:t>
      </w:r>
      <w:r w:rsidR="00DF2DC0">
        <w:t xml:space="preserve">Thus, if we increase the mass of a rotating system </w:t>
      </w:r>
      <w:r w:rsidR="00F7730F">
        <w:t>or increase</w:t>
      </w:r>
      <w:r w:rsidR="00EE4BC7">
        <w:t xml:space="preserve"> the distance each point mass is from the axis of rotation, then </w:t>
      </w:r>
      <w:r w:rsidR="0016387F">
        <w:t xml:space="preserve">for </w:t>
      </w:r>
      <w:r w:rsidR="00E41A63">
        <w:t xml:space="preserve">rotational momentum to be conserved, </w:t>
      </w:r>
      <w:r w:rsidR="004A7DEA">
        <w:t xml:space="preserve">the rotational velocity must decrease and vice versa. </w:t>
      </w:r>
    </w:p>
    <w:p w14:paraId="633FD43F" w14:textId="1260D0C9" w:rsidR="006B7774" w:rsidRDefault="005A5C1F" w:rsidP="00FF0ED1">
      <w:pPr>
        <w:pStyle w:val="ListParagraph"/>
        <w:numPr>
          <w:ilvl w:val="0"/>
          <w:numId w:val="65"/>
        </w:numPr>
      </w:pPr>
      <w:r>
        <w:t xml:space="preserve">Implication: Thus, for a given force, the turning effect </w:t>
      </w:r>
      <w:r w:rsidR="008719EE">
        <w:t xml:space="preserve">of that force </w:t>
      </w:r>
      <w:r w:rsidR="009B47B2">
        <w:t xml:space="preserve">will be </w:t>
      </w:r>
      <w:r w:rsidR="004F2B83">
        <w:t xml:space="preserve">proportional to the distance that force is applied from the axis of rotation. </w:t>
      </w:r>
      <w:r w:rsidR="00206BA0">
        <w:t xml:space="preserve">Thus, as </w:t>
      </w:r>
      <w:r w:rsidR="001675A9">
        <w:t xml:space="preserve">the distance the force is applied to </w:t>
      </w:r>
      <w:r w:rsidR="002004D8">
        <w:t xml:space="preserve">an object from its rotational axis increases, so too will the turning effect. </w:t>
      </w:r>
    </w:p>
    <w:p w14:paraId="4DE652C2" w14:textId="77777777" w:rsidR="001B6080" w:rsidRDefault="001B6080" w:rsidP="00CA6475">
      <w:pPr>
        <w:pStyle w:val="ListParagraph"/>
      </w:pPr>
    </w:p>
    <w:p w14:paraId="3BE8AF63" w14:textId="77777777" w:rsidR="00CC57A2" w:rsidRDefault="00CC57A2" w:rsidP="005A3D68"/>
    <w:p w14:paraId="689D3A1C" w14:textId="21B376BE" w:rsidR="00CC57A2" w:rsidRDefault="000F7A36" w:rsidP="00675B2F">
      <w:pPr>
        <w:pStyle w:val="Heading2"/>
      </w:pPr>
      <w:r>
        <w:t xml:space="preserve">Pulley </w:t>
      </w:r>
      <w:r w:rsidR="00B54587">
        <w:t>Scenario with only one Mass</w:t>
      </w:r>
    </w:p>
    <w:p w14:paraId="0E97D1E0" w14:textId="01729D93" w:rsidR="002041E1" w:rsidRDefault="002041E1" w:rsidP="002041E1">
      <w:r>
        <w:t>Reference: Mechanics</w:t>
      </w:r>
      <w:r w:rsidR="00B267BC">
        <w:t xml:space="preserve"> 2, Assessed, Question 4.</w:t>
      </w:r>
    </w:p>
    <w:p w14:paraId="18796B8C" w14:textId="30B94345" w:rsidR="00A368EE" w:rsidRPr="00A368EE" w:rsidRDefault="00B267BC" w:rsidP="00C4472E">
      <w:pPr>
        <w:pStyle w:val="ListParagraph"/>
        <w:numPr>
          <w:ilvl w:val="0"/>
          <w:numId w:val="72"/>
        </w:numPr>
      </w:pPr>
      <w:r>
        <w:t xml:space="preserve">The idea behind this question is that </w:t>
      </w:r>
      <m:oMath>
        <m:r>
          <w:rPr>
            <w:rFonts w:ascii="Cambria Math" w:hAnsi="Cambria Math"/>
          </w:rPr>
          <m:t>τ=Iα=rF</m:t>
        </m:r>
      </m:oMath>
      <w:r w:rsidR="00592BE7">
        <w:t xml:space="preserve">. </w:t>
      </w:r>
      <w:r w:rsidR="00FD30B3">
        <w:t xml:space="preserve">We therefore find the angular acceleration by rearranging </w:t>
      </w:r>
      <w:r w:rsidR="007043C8">
        <w:t xml:space="preserve">the equation to get </w:t>
      </w:r>
      <m:oMath>
        <m:r>
          <w:rPr>
            <w:rFonts w:ascii="Cambria Math" w:hAnsi="Cambria Math"/>
          </w:rPr>
          <m:t>α=</m:t>
        </m:r>
        <m:f>
          <m:fPr>
            <m:ctrlPr>
              <w:rPr>
                <w:rFonts w:ascii="Cambria Math" w:hAnsi="Cambria Math"/>
                <w:i/>
              </w:rPr>
            </m:ctrlPr>
          </m:fPr>
          <m:num>
            <m:r>
              <w:rPr>
                <w:rFonts w:ascii="Cambria Math" w:hAnsi="Cambria Math"/>
              </w:rPr>
              <m:t>rF</m:t>
            </m:r>
          </m:num>
          <m:den>
            <m:r>
              <w:rPr>
                <w:rFonts w:ascii="Cambria Math" w:hAnsi="Cambria Math"/>
              </w:rPr>
              <m:t>I</m:t>
            </m:r>
          </m:den>
        </m:f>
      </m:oMath>
      <w:r w:rsidR="007043C8">
        <w:t xml:space="preserve">. </w:t>
      </w:r>
      <w:r w:rsidR="00EE7145">
        <w:t xml:space="preserve"> Here, </w:t>
      </w:r>
      <w:proofErr w:type="spellStart"/>
      <w:r w:rsidR="00EE7145">
        <w:t>r</w:t>
      </w:r>
      <w:proofErr w:type="spellEnd"/>
      <w:r w:rsidR="00EE7145">
        <w:t xml:space="preserve"> simply represents the radius of the pulley, F is the tension force the </w:t>
      </w:r>
      <w:r w:rsidR="003F4D6D">
        <w:t xml:space="preserve">string exerts on the pulley, and I is simply the rotational inertia of the </w:t>
      </w:r>
      <w:r w:rsidR="00242289">
        <w:t xml:space="preserve">pulley. </w:t>
      </w:r>
      <w:r w:rsidR="009F0F9F">
        <w:t xml:space="preserve">Because </w:t>
      </w:r>
      <m:oMath>
        <m:r>
          <w:rPr>
            <w:rFonts w:ascii="Cambria Math" w:hAnsi="Cambria Math"/>
          </w:rPr>
          <m:t>I=0.5m</m:t>
        </m:r>
        <m:sSup>
          <m:sSupPr>
            <m:ctrlPr>
              <w:rPr>
                <w:rFonts w:ascii="Cambria Math" w:hAnsi="Cambria Math"/>
                <w:i/>
              </w:rPr>
            </m:ctrlPr>
          </m:sSupPr>
          <m:e>
            <m:r>
              <w:rPr>
                <w:rFonts w:ascii="Cambria Math" w:hAnsi="Cambria Math"/>
              </w:rPr>
              <m:t>R</m:t>
            </m:r>
          </m:e>
          <m:sup>
            <m:r>
              <w:rPr>
                <w:rFonts w:ascii="Cambria Math" w:hAnsi="Cambria Math"/>
              </w:rPr>
              <m:t>2</m:t>
            </m:r>
          </m:sup>
        </m:sSup>
      </m:oMath>
      <w:r w:rsidR="009F0F9F">
        <w:t>, we cancel the r on the top to get</w:t>
      </w:r>
      <w:r w:rsidR="009F0F9F">
        <w:br/>
      </w:r>
      <w:r w:rsidR="009F0F9F">
        <w:br/>
      </w:r>
      <m:oMathPara>
        <m:oMath>
          <m:r>
            <w:rPr>
              <w:rFonts w:ascii="Cambria Math" w:hAnsi="Cambria Math"/>
            </w:rPr>
            <w:lastRenderedPageBreak/>
            <m:t>α=</m:t>
          </m:r>
          <m:f>
            <m:fPr>
              <m:ctrlPr>
                <w:rPr>
                  <w:rFonts w:ascii="Cambria Math" w:hAnsi="Cambria Math"/>
                  <w:i/>
                </w:rPr>
              </m:ctrlPr>
            </m:fPr>
            <m:num>
              <m:r>
                <w:rPr>
                  <w:rFonts w:ascii="Cambria Math" w:hAnsi="Cambria Math"/>
                </w:rPr>
                <m:t>F</m:t>
              </m:r>
            </m:num>
            <m:den>
              <m:r>
                <w:rPr>
                  <w:rFonts w:ascii="Cambria Math" w:hAnsi="Cambria Math"/>
                </w:rPr>
                <m:t>0.5mR</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 xml:space="preserve">0.5mR </m:t>
              </m:r>
            </m:den>
          </m:f>
          <m:r>
            <m:rPr>
              <m:sty m:val="p"/>
            </m:rPr>
            <w:br/>
          </m:r>
        </m:oMath>
        <m:oMath>
          <m:r>
            <m:rPr>
              <m:sty m:val="p"/>
            </m:rPr>
            <w:br/>
          </m:r>
        </m:oMath>
        <m:oMath>
          <m:r>
            <m:rPr>
              <m:sty m:val="p"/>
            </m:rPr>
            <w:rPr>
              <w:rFonts w:ascii="Cambria Math" w:hAnsi="Cambria Math"/>
            </w:rPr>
            <m:t xml:space="preserve">Here, F is the tension of the rope, where tension is found in the equation for the </m:t>
          </m:r>
          <m:r>
            <m:rPr>
              <m:sty m:val="p"/>
            </m:rPr>
            <w:br/>
          </m:r>
        </m:oMath>
        <m:oMath>
          <m:r>
            <m:rPr>
              <m:sty m:val="p"/>
            </m:rPr>
            <w:br/>
          </m:r>
        </m:oMath>
        <m:oMath>
          <m:r>
            <w:rPr>
              <w:rFonts w:ascii="Cambria Math" w:hAnsi="Cambria Math"/>
            </w:rPr>
            <m:t>ΣF=ma=mg-T</m:t>
          </m:r>
          <m:r>
            <m:rPr>
              <m:sty m:val="p"/>
            </m:rPr>
            <w:rPr>
              <w:rFonts w:ascii="Cambria Math" w:hAnsi="Cambria Math"/>
            </w:rPr>
            <w:br/>
          </m:r>
        </m:oMath>
        <m:oMath>
          <m:r>
            <w:rPr>
              <w:rFonts w:ascii="Cambria Math" w:hAnsi="Cambria Math"/>
            </w:rPr>
            <m:t>⇒T=mg-ma</m:t>
          </m:r>
          <m:r>
            <m:rPr>
              <m:sty m:val="p"/>
            </m:rPr>
            <w:br/>
          </m:r>
        </m:oMath>
        <m:oMath>
          <m:r>
            <w:rPr>
              <w:rFonts w:ascii="Cambria Math" w:hAnsi="Cambria Math"/>
            </w:rPr>
            <m:t>⇒α=</m:t>
          </m:r>
          <m:f>
            <m:fPr>
              <m:ctrlPr>
                <w:rPr>
                  <w:rFonts w:ascii="Cambria Math" w:hAnsi="Cambria Math"/>
                  <w:i/>
                </w:rPr>
              </m:ctrlPr>
            </m:fPr>
            <m:num>
              <m:r>
                <w:rPr>
                  <w:rFonts w:ascii="Cambria Math" w:hAnsi="Cambria Math"/>
                </w:rPr>
                <m:t>mg-ma</m:t>
              </m:r>
            </m:num>
            <m:den>
              <m:r>
                <w:rPr>
                  <w:rFonts w:ascii="Cambria Math" w:hAnsi="Cambria Math"/>
                </w:rPr>
                <m:t>0.5mR</m:t>
              </m:r>
            </m:den>
          </m:f>
          <m:r>
            <w:rPr>
              <w:rFonts w:ascii="Cambria Math" w:hAnsi="Cambria Math"/>
            </w:rPr>
            <m:t>=</m:t>
          </m:r>
          <m:f>
            <m:fPr>
              <m:ctrlPr>
                <w:rPr>
                  <w:rFonts w:ascii="Cambria Math" w:hAnsi="Cambria Math"/>
                  <w:i/>
                </w:rPr>
              </m:ctrlPr>
            </m:fPr>
            <m:num>
              <m:r>
                <w:rPr>
                  <w:rFonts w:ascii="Cambria Math" w:hAnsi="Cambria Math"/>
                </w:rPr>
                <m:t>2g-2a</m:t>
              </m:r>
            </m:num>
            <m:den>
              <m:r>
                <w:rPr>
                  <w:rFonts w:ascii="Cambria Math" w:hAnsi="Cambria Math"/>
                </w:rPr>
                <m:t>r</m:t>
              </m:r>
            </m:den>
          </m:f>
          <m:r>
            <w:rPr>
              <w:rFonts w:ascii="Cambria Math" w:hAnsi="Cambria Math"/>
            </w:rPr>
            <m:t xml:space="preserve"> </m:t>
          </m:r>
          <m:r>
            <m:rPr>
              <m:sty m:val="p"/>
            </m:rPr>
            <w:br/>
          </m:r>
        </m:oMath>
        <m:oMath>
          <m:r>
            <m:rPr>
              <m:sty m:val="p"/>
            </m:rPr>
            <w:br/>
          </m:r>
          <m:r>
            <m:rPr>
              <m:sty m:val="p"/>
            </m:rPr>
            <w:rPr>
              <w:rFonts w:ascii="Cambria Math" w:hAnsi="Cambria Math"/>
            </w:rPr>
            <m:t xml:space="preserve">And since </m:t>
          </m:r>
          <m:r>
            <w:rPr>
              <w:rFonts w:ascii="Cambria Math" w:hAnsi="Cambria Math"/>
            </w:rPr>
            <m:t>a=rα</m:t>
          </m:r>
        </m:oMath>
      </m:oMathPara>
      <w:r w:rsidR="00634649">
        <w:t xml:space="preserve"> (this can be proven independently) </w:t>
      </w:r>
      <w:r w:rsidR="005634A6">
        <w:br/>
      </w:r>
      <w:r w:rsidR="005634A6">
        <w:br/>
      </w:r>
      <m:oMathPara>
        <m:oMath>
          <m:r>
            <w:rPr>
              <w:rFonts w:ascii="Cambria Math" w:hAnsi="Cambria Math"/>
            </w:rPr>
            <m:t>⇒α=</m:t>
          </m:r>
          <m:f>
            <m:fPr>
              <m:ctrlPr>
                <w:rPr>
                  <w:rFonts w:ascii="Cambria Math" w:hAnsi="Cambria Math"/>
                  <w:i/>
                </w:rPr>
              </m:ctrlPr>
            </m:fPr>
            <m:num>
              <m:r>
                <w:rPr>
                  <w:rFonts w:ascii="Cambria Math" w:hAnsi="Cambria Math"/>
                </w:rPr>
                <m:t>2g</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2rα</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2g</m:t>
              </m:r>
            </m:num>
            <m:den>
              <m:r>
                <w:rPr>
                  <w:rFonts w:ascii="Cambria Math" w:hAnsi="Cambria Math"/>
                </w:rPr>
                <m:t>r</m:t>
              </m:r>
            </m:den>
          </m:f>
          <m:r>
            <w:rPr>
              <w:rFonts w:ascii="Cambria Math" w:hAnsi="Cambria Math"/>
            </w:rPr>
            <m:t>-2α</m:t>
          </m:r>
        </m:oMath>
      </m:oMathPara>
    </w:p>
    <w:p w14:paraId="7F4362A4" w14:textId="2FAB3CAF" w:rsidR="00C4472E" w:rsidRDefault="00A8413B" w:rsidP="00A368EE">
      <w:pPr>
        <w:ind w:left="360"/>
      </w:pPr>
      <w:r>
        <w:t>Hence</w:t>
      </w:r>
      <w:r>
        <w:br/>
      </w:r>
      <w:r>
        <w:br/>
      </w:r>
      <m:oMathPara>
        <m:oMath>
          <m:r>
            <w:rPr>
              <w:rFonts w:ascii="Cambria Math" w:hAnsi="Cambria Math"/>
            </w:rPr>
            <m:t>3α=</m:t>
          </m:r>
          <m:f>
            <m:fPr>
              <m:ctrlPr>
                <w:rPr>
                  <w:rFonts w:ascii="Cambria Math" w:hAnsi="Cambria Math"/>
                  <w:i/>
                </w:rPr>
              </m:ctrlPr>
            </m:fPr>
            <m:num>
              <m:r>
                <w:rPr>
                  <w:rFonts w:ascii="Cambria Math" w:hAnsi="Cambria Math"/>
                </w:rPr>
                <m:t>2g</m:t>
              </m:r>
            </m:num>
            <m:den>
              <m:r>
                <w:rPr>
                  <w:rFonts w:ascii="Cambria Math" w:hAnsi="Cambria Math"/>
                </w:rPr>
                <m:t>r</m:t>
              </m:r>
            </m:den>
          </m:f>
          <m:r>
            <m:rPr>
              <m:sty m:val="p"/>
            </m:rPr>
            <w:br/>
          </m:r>
        </m:oMath>
        <m:oMath>
          <m:r>
            <w:rPr>
              <w:rFonts w:ascii="Cambria Math" w:hAnsi="Cambria Math"/>
            </w:rPr>
            <m:t>⇒α=</m:t>
          </m:r>
          <m:f>
            <m:fPr>
              <m:ctrlPr>
                <w:rPr>
                  <w:rFonts w:ascii="Cambria Math" w:hAnsi="Cambria Math"/>
                  <w:i/>
                </w:rPr>
              </m:ctrlPr>
            </m:fPr>
            <m:num>
              <m:r>
                <w:rPr>
                  <w:rFonts w:ascii="Cambria Math" w:hAnsi="Cambria Math"/>
                </w:rPr>
                <m:t>2g</m:t>
              </m:r>
            </m:num>
            <m:den>
              <m:r>
                <w:rPr>
                  <w:rFonts w:ascii="Cambria Math" w:hAnsi="Cambria Math"/>
                </w:rPr>
                <m:t>3r</m:t>
              </m:r>
            </m:den>
          </m:f>
          <m:r>
            <m:rPr>
              <m:sty m:val="p"/>
            </m:rPr>
            <w:br/>
          </m:r>
        </m:oMath>
      </m:oMathPara>
    </w:p>
    <w:p w14:paraId="5743CA0C" w14:textId="5EC6FCDC" w:rsidR="00A1069F" w:rsidRDefault="00A1069F" w:rsidP="00A1069F">
      <w:pPr>
        <w:pStyle w:val="ListParagraph"/>
        <w:numPr>
          <w:ilvl w:val="0"/>
          <w:numId w:val="72"/>
        </w:numPr>
      </w:pPr>
      <w:r>
        <w:rPr>
          <w:b/>
        </w:rPr>
        <w:t xml:space="preserve">Key Points: </w:t>
      </w:r>
      <w:r w:rsidR="008450FF">
        <w:t xml:space="preserve">The torque generating force is the one which is applied to </w:t>
      </w:r>
      <w:r w:rsidR="008848AD">
        <w:t xml:space="preserve">the </w:t>
      </w:r>
      <w:r w:rsidR="007A0849">
        <w:t xml:space="preserve">rotating object at a certain point. </w:t>
      </w:r>
      <w:r w:rsidR="00D777C3">
        <w:t xml:space="preserve">The </w:t>
      </w:r>
      <w:r w:rsidR="007D069D">
        <w:t xml:space="preserve">key step is equating </w:t>
      </w:r>
      <w:proofErr w:type="spellStart"/>
      <w:r w:rsidR="007D069D">
        <w:t>rF</w:t>
      </w:r>
      <w:proofErr w:type="spellEnd"/>
      <w:r w:rsidR="007D069D">
        <w:t xml:space="preserve"> to </w:t>
      </w:r>
      <m:oMath>
        <m:r>
          <w:rPr>
            <w:rFonts w:ascii="Cambria Math" w:hAnsi="Cambria Math"/>
          </w:rPr>
          <m:t>Iα</m:t>
        </m:r>
      </m:oMath>
      <w:r w:rsidR="00CD6E0E">
        <w:t xml:space="preserve">. </w:t>
      </w:r>
      <w:r w:rsidR="00051801">
        <w:t xml:space="preserve">We then convert F to T, and T in turn to </w:t>
      </w:r>
      <w:r w:rsidR="00194F9D">
        <w:t xml:space="preserve">an expression of acceleration, and acceleration to </w:t>
      </w:r>
      <m:oMath>
        <m:r>
          <w:rPr>
            <w:rFonts w:ascii="Cambria Math" w:hAnsi="Cambria Math"/>
          </w:rPr>
          <m:t>rα</m:t>
        </m:r>
      </m:oMath>
      <w:r w:rsidR="00194F9D">
        <w:t>.</w:t>
      </w:r>
    </w:p>
    <w:p w14:paraId="3A867413" w14:textId="77777777" w:rsidR="00EC41C9" w:rsidRDefault="00EC41C9" w:rsidP="00251ADF">
      <w:pPr>
        <w:pStyle w:val="Heading2"/>
      </w:pPr>
    </w:p>
    <w:p w14:paraId="531FE0EE" w14:textId="77777777" w:rsidR="00EC41C9" w:rsidRDefault="00EC41C9" w:rsidP="00251ADF">
      <w:pPr>
        <w:pStyle w:val="Heading2"/>
      </w:pPr>
    </w:p>
    <w:p w14:paraId="0EF35AE6" w14:textId="0071B3AE" w:rsidR="000527AE" w:rsidRDefault="00251ADF" w:rsidP="00251ADF">
      <w:pPr>
        <w:pStyle w:val="Heading2"/>
      </w:pPr>
      <w:r>
        <w:t>Rotational-Linear summary</w:t>
      </w:r>
    </w:p>
    <w:p w14:paraId="5246AE1D" w14:textId="77777777" w:rsidR="00B23942" w:rsidRDefault="00B23942" w:rsidP="00B23942"/>
    <w:tbl>
      <w:tblPr>
        <w:tblStyle w:val="TableGrid"/>
        <w:tblW w:w="0" w:type="auto"/>
        <w:tblLook w:val="04A0" w:firstRow="1" w:lastRow="0" w:firstColumn="1" w:lastColumn="0" w:noHBand="0" w:noVBand="1"/>
      </w:tblPr>
      <w:tblGrid>
        <w:gridCol w:w="3003"/>
        <w:gridCol w:w="3003"/>
        <w:gridCol w:w="3004"/>
      </w:tblGrid>
      <w:tr w:rsidR="00B23942" w14:paraId="44D329AD" w14:textId="77777777" w:rsidTr="00E30E26">
        <w:trPr>
          <w:trHeight w:val="325"/>
        </w:trPr>
        <w:tc>
          <w:tcPr>
            <w:tcW w:w="3003" w:type="dxa"/>
          </w:tcPr>
          <w:p w14:paraId="5FA79E9F" w14:textId="0EB99AE8" w:rsidR="00B23942" w:rsidRDefault="00B23942" w:rsidP="00B23942">
            <w:r>
              <w:t>Property</w:t>
            </w:r>
          </w:p>
        </w:tc>
        <w:tc>
          <w:tcPr>
            <w:tcW w:w="3003" w:type="dxa"/>
          </w:tcPr>
          <w:p w14:paraId="3C7D2FC6" w14:textId="046F3D95" w:rsidR="00B23942" w:rsidRDefault="00B23942" w:rsidP="00B23942">
            <w:r>
              <w:t>Linear</w:t>
            </w:r>
          </w:p>
        </w:tc>
        <w:tc>
          <w:tcPr>
            <w:tcW w:w="3004" w:type="dxa"/>
          </w:tcPr>
          <w:p w14:paraId="299E9BFE" w14:textId="3A9A3819" w:rsidR="00B23942" w:rsidRDefault="00B23942" w:rsidP="00B23942">
            <w:r>
              <w:t>Rotational</w:t>
            </w:r>
          </w:p>
        </w:tc>
      </w:tr>
      <w:tr w:rsidR="00B23942" w14:paraId="61762C3B" w14:textId="77777777" w:rsidTr="00B23942">
        <w:tc>
          <w:tcPr>
            <w:tcW w:w="3003" w:type="dxa"/>
          </w:tcPr>
          <w:p w14:paraId="73F2B9D8" w14:textId="01787B25" w:rsidR="00B23942" w:rsidRDefault="00B23942" w:rsidP="00B23942">
            <w:r>
              <w:t>Position</w:t>
            </w:r>
          </w:p>
        </w:tc>
        <w:tc>
          <w:tcPr>
            <w:tcW w:w="3003" w:type="dxa"/>
          </w:tcPr>
          <w:p w14:paraId="41D0982B" w14:textId="48EC5FBD" w:rsidR="00B23942" w:rsidRDefault="00A74745" w:rsidP="00E30E26">
            <m:oMathPara>
              <m:oMath>
                <m:acc>
                  <m:accPr>
                    <m:chr m:val="⃗"/>
                    <m:ctrlPr>
                      <w:rPr>
                        <w:rFonts w:ascii="Cambria Math" w:hAnsi="Cambria Math"/>
                        <w:i/>
                      </w:rPr>
                    </m:ctrlPr>
                  </m:accPr>
                  <m:e>
                    <m:r>
                      <w:rPr>
                        <w:rFonts w:ascii="Cambria Math" w:hAnsi="Cambria Math"/>
                      </w:rPr>
                      <m:t>r</m:t>
                    </m:r>
                  </m:e>
                </m:acc>
                <m:r>
                  <w:rPr>
                    <w:rFonts w:ascii="Cambria Math" w:hAnsi="Cambria Math"/>
                  </w:rPr>
                  <m:t>:{x, y, z}</m:t>
                </m:r>
              </m:oMath>
            </m:oMathPara>
          </w:p>
        </w:tc>
        <w:tc>
          <w:tcPr>
            <w:tcW w:w="3004" w:type="dxa"/>
          </w:tcPr>
          <w:p w14:paraId="7A6A7778" w14:textId="120E4B8E" w:rsidR="00B23942" w:rsidRDefault="00A74745" w:rsidP="009F2BAB">
            <w:pPr>
              <w:jc w:val="center"/>
            </w:pPr>
            <m:oMathPara>
              <m:oMath>
                <m:acc>
                  <m:accPr>
                    <m:chr m:val="⃗"/>
                    <m:ctrlPr>
                      <w:rPr>
                        <w:rFonts w:ascii="Cambria Math" w:hAnsi="Cambria Math"/>
                        <w:i/>
                      </w:rPr>
                    </m:ctrlPr>
                  </m:accPr>
                  <m:e>
                    <m:r>
                      <w:rPr>
                        <w:rFonts w:ascii="Cambria Math" w:hAnsi="Cambria Math"/>
                      </w:rPr>
                      <m:t>r</m:t>
                    </m:r>
                  </m:e>
                </m:acc>
                <m:r>
                  <w:rPr>
                    <w:rFonts w:ascii="Cambria Math" w:hAnsi="Cambria Math"/>
                  </w:rPr>
                  <m:t>:{r, θ, ϕ}</m:t>
                </m:r>
              </m:oMath>
            </m:oMathPara>
          </w:p>
        </w:tc>
      </w:tr>
      <w:tr w:rsidR="00B23942" w14:paraId="016520A0" w14:textId="77777777" w:rsidTr="00B23942">
        <w:tc>
          <w:tcPr>
            <w:tcW w:w="3003" w:type="dxa"/>
          </w:tcPr>
          <w:p w14:paraId="0D8BB42B" w14:textId="0618EB26" w:rsidR="00B23942" w:rsidRDefault="00B23942" w:rsidP="00B23942">
            <w:r>
              <w:t>Velocity</w:t>
            </w:r>
          </w:p>
        </w:tc>
        <w:tc>
          <w:tcPr>
            <w:tcW w:w="3003" w:type="dxa"/>
          </w:tcPr>
          <w:p w14:paraId="438B9C34" w14:textId="41B13C5E" w:rsidR="00B23942" w:rsidRDefault="00A74745" w:rsidP="00345F76">
            <w:pPr>
              <w:jc w:val="center"/>
            </w:pPr>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tc>
        <w:tc>
          <w:tcPr>
            <w:tcW w:w="3004" w:type="dxa"/>
          </w:tcPr>
          <w:p w14:paraId="5DF454C6" w14:textId="1C0B93DC" w:rsidR="00B23942" w:rsidRDefault="00A74745" w:rsidP="00431141">
            <w:pPr>
              <w:jc w:val="center"/>
            </w:pPr>
            <m:oMathPara>
              <m:oMath>
                <m:acc>
                  <m:accPr>
                    <m:chr m:val="⃗"/>
                    <m:ctrlPr>
                      <w:rPr>
                        <w:rFonts w:ascii="Cambria Math" w:hAnsi="Cambria Math"/>
                        <w:i/>
                      </w:rPr>
                    </m:ctrlPr>
                  </m:accPr>
                  <m:e>
                    <m:r>
                      <w:rPr>
                        <w:rFonts w:ascii="Cambria Math" w:hAnsi="Cambria Math"/>
                      </w:rPr>
                      <m:t>ω</m:t>
                    </m:r>
                  </m:e>
                </m:acc>
                <m:r>
                  <w:rPr>
                    <w:rFonts w:ascii="Cambria Math" w:hAnsi="Cambria Math"/>
                  </w:rPr>
                  <m:t xml:space="preserve"> :</m:t>
                </m:r>
                <m:f>
                  <m:fPr>
                    <m:ctrlPr>
                      <w:rPr>
                        <w:rFonts w:ascii="Cambria Math" w:hAnsi="Cambria Math"/>
                        <w:i/>
                      </w:rPr>
                    </m:ctrlPr>
                  </m:fPr>
                  <m:num>
                    <m:r>
                      <w:rPr>
                        <w:rFonts w:ascii="Cambria Math" w:hAnsi="Cambria Math"/>
                      </w:rPr>
                      <m:t>dθ</m:t>
                    </m:r>
                  </m:num>
                  <m:den>
                    <m:r>
                      <w:rPr>
                        <w:rFonts w:ascii="Cambria Math" w:hAnsi="Cambria Math"/>
                      </w:rPr>
                      <m:t>dt</m:t>
                    </m:r>
                  </m:den>
                </m:f>
                <m:r>
                  <w:rPr>
                    <w:rFonts w:ascii="Cambria Math" w:hAnsi="Cambria Math"/>
                  </w:rPr>
                  <m:t>,</m:t>
                </m:r>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r</m:t>
                        </m:r>
                        <m:ctrlPr>
                          <w:rPr>
                            <w:rFonts w:ascii="Cambria Math" w:hAnsi="Cambria Math"/>
                            <w:i/>
                          </w:rPr>
                        </m:ctrlPr>
                      </m:num>
                      <m:den>
                        <m:r>
                          <m:rPr>
                            <m:sty m:val="p"/>
                          </m:rPr>
                          <w:rPr>
                            <w:rFonts w:ascii="Cambria Math" w:hAnsi="Cambria Math"/>
                          </w:rPr>
                          <m:t>s</m:t>
                        </m:r>
                      </m:den>
                    </m:f>
                    <m:ctrlPr>
                      <w:rPr>
                        <w:rFonts w:ascii="Cambria Math" w:hAnsi="Cambria Math"/>
                      </w:rPr>
                    </m:ctrlPr>
                  </m:e>
                </m:d>
              </m:oMath>
            </m:oMathPara>
          </w:p>
        </w:tc>
      </w:tr>
      <w:tr w:rsidR="00B23942" w14:paraId="65395F38" w14:textId="77777777" w:rsidTr="00B23942">
        <w:tc>
          <w:tcPr>
            <w:tcW w:w="3003" w:type="dxa"/>
          </w:tcPr>
          <w:p w14:paraId="1FA154CC" w14:textId="0501C6D5" w:rsidR="00B23942" w:rsidRDefault="00B23942" w:rsidP="00B23942">
            <w:r>
              <w:t>Acceleration</w:t>
            </w:r>
          </w:p>
        </w:tc>
        <w:tc>
          <w:tcPr>
            <w:tcW w:w="3003" w:type="dxa"/>
          </w:tcPr>
          <w:p w14:paraId="0B3ED235" w14:textId="0E9E14B0" w:rsidR="00B23942" w:rsidRDefault="00A74745" w:rsidP="00CF7003">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r</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tc>
        <w:tc>
          <w:tcPr>
            <w:tcW w:w="3004" w:type="dxa"/>
          </w:tcPr>
          <w:p w14:paraId="0412EDCC" w14:textId="3E604F6F" w:rsidR="00B23942" w:rsidRDefault="00A74745" w:rsidP="00E74B87">
            <m:oMathPara>
              <m:oMath>
                <m:acc>
                  <m:accPr>
                    <m:chr m:val="⃗"/>
                    <m:ctrlPr>
                      <w:rPr>
                        <w:rFonts w:ascii="Cambria Math" w:hAnsi="Cambria Math"/>
                        <w:i/>
                      </w:rPr>
                    </m:ctrlPr>
                  </m:accPr>
                  <m:e>
                    <m:r>
                      <w:rPr>
                        <w:rFonts w:ascii="Cambria Math" w:hAnsi="Cambria Math"/>
                      </w:rPr>
                      <m:t>α</m:t>
                    </m:r>
                  </m:e>
                </m:acc>
                <m:r>
                  <w:rPr>
                    <w:rFonts w:ascii="Cambria Math" w:hAnsi="Cambria Math"/>
                  </w:rPr>
                  <m:t>:</m:t>
                </m:r>
                <m:f>
                  <m:fPr>
                    <m:ctrlPr>
                      <w:rPr>
                        <w:rFonts w:ascii="Cambria Math" w:hAnsi="Cambria Math"/>
                        <w:i/>
                      </w:rPr>
                    </m:ctrlPr>
                  </m:fPr>
                  <m:num>
                    <m:r>
                      <w:rPr>
                        <w:rFonts w:ascii="Cambria Math" w:hAnsi="Cambria Math"/>
                      </w:rPr>
                      <m:t>dω</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[r</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tc>
      </w:tr>
      <w:tr w:rsidR="00EE77C8" w14:paraId="4E59B5AF" w14:textId="77777777" w:rsidTr="00B23942">
        <w:tc>
          <w:tcPr>
            <w:tcW w:w="3003" w:type="dxa"/>
          </w:tcPr>
          <w:p w14:paraId="4599B3D6" w14:textId="629BCB7F" w:rsidR="00EE77C8" w:rsidRDefault="00EE77C8" w:rsidP="00B23942">
            <w:r>
              <w:t>Momentum</w:t>
            </w:r>
          </w:p>
        </w:tc>
        <w:tc>
          <w:tcPr>
            <w:tcW w:w="3003" w:type="dxa"/>
          </w:tcPr>
          <w:p w14:paraId="34950278" w14:textId="4ACFCAE2" w:rsidR="00EE77C8" w:rsidRPr="00534B26" w:rsidRDefault="00A74745" w:rsidP="00574FCA">
            <w:pPr>
              <w:rPr>
                <w:rFonts w:ascii="Calibri" w:eastAsia="DengXian" w:hAnsi="Calibri" w:cs="Times New Roman"/>
              </w:rPr>
            </w:pPr>
            <m:oMathPara>
              <m:oMath>
                <m:acc>
                  <m:accPr>
                    <m:chr m:val="⃗"/>
                    <m:ctrlPr>
                      <w:rPr>
                        <w:rFonts w:ascii="Cambria Math" w:eastAsia="DengXian" w:hAnsi="Cambria Math" w:cs="Times New Roman"/>
                        <w:i/>
                      </w:rPr>
                    </m:ctrlPr>
                  </m:accPr>
                  <m:e>
                    <m:r>
                      <w:rPr>
                        <w:rFonts w:ascii="Cambria Math" w:eastAsia="DengXian" w:hAnsi="Cambria Math" w:cs="Times New Roman"/>
                      </w:rPr>
                      <m:t>p</m:t>
                    </m:r>
                  </m:e>
                </m:acc>
                <m:r>
                  <w:rPr>
                    <w:rFonts w:ascii="Cambria Math" w:eastAsia="DengXian" w:hAnsi="Cambria Math" w:cs="Times New Roman"/>
                  </w:rPr>
                  <m:t>:m</m:t>
                </m:r>
                <m:acc>
                  <m:accPr>
                    <m:chr m:val="⃗"/>
                    <m:ctrlPr>
                      <w:rPr>
                        <w:rFonts w:ascii="Cambria Math" w:eastAsia="DengXian" w:hAnsi="Cambria Math" w:cs="Times New Roman"/>
                        <w:i/>
                      </w:rPr>
                    </m:ctrlPr>
                  </m:accPr>
                  <m:e>
                    <m:r>
                      <w:rPr>
                        <w:rFonts w:ascii="Cambria Math" w:eastAsia="DengXian" w:hAnsi="Cambria Math" w:cs="Times New Roman"/>
                      </w:rPr>
                      <m:t>v</m:t>
                    </m:r>
                  </m:e>
                </m:acc>
                <m:r>
                  <w:rPr>
                    <w:rFonts w:ascii="Cambria Math" w:eastAsia="DengXian" w:hAnsi="Cambria Math" w:cs="Times New Roman"/>
                  </w:rPr>
                  <m:t>, [kgm</m:t>
                </m:r>
                <m:sSup>
                  <m:sSupPr>
                    <m:ctrlPr>
                      <w:rPr>
                        <w:rFonts w:ascii="Cambria Math" w:eastAsia="DengXian" w:hAnsi="Cambria Math" w:cs="Times New Roman"/>
                        <w:i/>
                      </w:rPr>
                    </m:ctrlPr>
                  </m:sSupPr>
                  <m:e>
                    <m:r>
                      <w:rPr>
                        <w:rFonts w:ascii="Cambria Math" w:eastAsia="DengXian" w:hAnsi="Cambria Math" w:cs="Times New Roman"/>
                      </w:rPr>
                      <m:t>s</m:t>
                    </m:r>
                  </m:e>
                  <m:sup>
                    <m:r>
                      <w:rPr>
                        <w:rFonts w:ascii="Cambria Math" w:eastAsia="DengXian" w:hAnsi="Cambria Math" w:cs="Times New Roman"/>
                      </w:rPr>
                      <m:t>-1</m:t>
                    </m:r>
                  </m:sup>
                </m:sSup>
                <m:r>
                  <w:rPr>
                    <w:rFonts w:ascii="Cambria Math" w:eastAsia="DengXian" w:hAnsi="Cambria Math" w:cs="Times New Roman"/>
                  </w:rPr>
                  <m:t>]</m:t>
                </m:r>
              </m:oMath>
            </m:oMathPara>
          </w:p>
        </w:tc>
        <w:tc>
          <w:tcPr>
            <w:tcW w:w="3004" w:type="dxa"/>
          </w:tcPr>
          <w:p w14:paraId="538C7462" w14:textId="23623122" w:rsidR="00EE77C8" w:rsidRPr="00F05B8D" w:rsidRDefault="00A74745" w:rsidP="00574FCA">
            <w:pPr>
              <w:rPr>
                <w:rFonts w:ascii="Calibri" w:eastAsia="DengXian" w:hAnsi="Calibri" w:cs="Times New Roman"/>
              </w:rPr>
            </w:pPr>
            <m:oMathPara>
              <m:oMath>
                <m:acc>
                  <m:accPr>
                    <m:chr m:val="⃗"/>
                    <m:ctrlPr>
                      <w:rPr>
                        <w:rFonts w:ascii="Cambria Math" w:eastAsia="DengXian" w:hAnsi="Cambria Math" w:cs="Times New Roman"/>
                        <w:i/>
                      </w:rPr>
                    </m:ctrlPr>
                  </m:accPr>
                  <m:e>
                    <m:r>
                      <w:rPr>
                        <w:rFonts w:ascii="Cambria Math" w:eastAsia="DengXian" w:hAnsi="Cambria Math" w:cs="Times New Roman"/>
                      </w:rPr>
                      <m:t>L</m:t>
                    </m:r>
                  </m:e>
                </m:acc>
                <m:r>
                  <w:rPr>
                    <w:rFonts w:ascii="Cambria Math" w:eastAsia="DengXian" w:hAnsi="Cambria Math" w:cs="Times New Roman"/>
                  </w:rPr>
                  <m:t>:</m:t>
                </m:r>
                <m:acc>
                  <m:accPr>
                    <m:chr m:val="⃗"/>
                    <m:ctrlPr>
                      <w:rPr>
                        <w:rFonts w:ascii="Cambria Math" w:eastAsia="DengXian" w:hAnsi="Cambria Math" w:cs="Times New Roman"/>
                        <w:i/>
                      </w:rPr>
                    </m:ctrlPr>
                  </m:accPr>
                  <m:e>
                    <m:r>
                      <w:rPr>
                        <w:rFonts w:ascii="Cambria Math" w:eastAsia="DengXian" w:hAnsi="Cambria Math" w:cs="Times New Roman"/>
                      </w:rPr>
                      <m:t>r</m:t>
                    </m:r>
                  </m:e>
                </m:acc>
                <m:acc>
                  <m:accPr>
                    <m:chr m:val="⃗"/>
                    <m:ctrlPr>
                      <w:rPr>
                        <w:rFonts w:ascii="Cambria Math" w:eastAsia="DengXian" w:hAnsi="Cambria Math" w:cs="Times New Roman"/>
                        <w:i/>
                      </w:rPr>
                    </m:ctrlPr>
                  </m:accPr>
                  <m:e>
                    <m:r>
                      <w:rPr>
                        <w:rFonts w:ascii="Cambria Math" w:eastAsia="DengXian" w:hAnsi="Cambria Math" w:cs="Times New Roman"/>
                      </w:rPr>
                      <m:t>p</m:t>
                    </m:r>
                  </m:e>
                </m:acc>
                <m:r>
                  <w:rPr>
                    <w:rFonts w:ascii="Cambria Math" w:eastAsia="DengXian" w:hAnsi="Cambria Math" w:cs="Times New Roman"/>
                  </w:rPr>
                  <m:t xml:space="preserve"> =m</m:t>
                </m:r>
                <m:sSup>
                  <m:sSupPr>
                    <m:ctrlPr>
                      <w:rPr>
                        <w:rFonts w:ascii="Cambria Math" w:eastAsia="DengXian" w:hAnsi="Cambria Math" w:cs="Times New Roman"/>
                        <w:i/>
                      </w:rPr>
                    </m:ctrlPr>
                  </m:sSupPr>
                  <m:e>
                    <m:r>
                      <w:rPr>
                        <w:rFonts w:ascii="Cambria Math" w:eastAsia="DengXian" w:hAnsi="Cambria Math" w:cs="Times New Roman"/>
                      </w:rPr>
                      <m:t>R</m:t>
                    </m:r>
                  </m:e>
                  <m:sup>
                    <m:r>
                      <w:rPr>
                        <w:rFonts w:ascii="Cambria Math" w:eastAsia="DengXian" w:hAnsi="Cambria Math" w:cs="Times New Roman"/>
                      </w:rPr>
                      <m:t>2</m:t>
                    </m:r>
                  </m:sup>
                </m:sSup>
                <m:r>
                  <w:rPr>
                    <w:rFonts w:ascii="Cambria Math" w:eastAsia="DengXian" w:hAnsi="Cambria Math" w:cs="Times New Roman"/>
                  </w:rPr>
                  <m:t>ω, [kg</m:t>
                </m:r>
                <m:sSup>
                  <m:sSupPr>
                    <m:ctrlPr>
                      <w:rPr>
                        <w:rFonts w:ascii="Cambria Math" w:eastAsia="DengXian" w:hAnsi="Cambria Math" w:cs="Times New Roman"/>
                        <w:i/>
                      </w:rPr>
                    </m:ctrlPr>
                  </m:sSupPr>
                  <m:e>
                    <m:r>
                      <w:rPr>
                        <w:rFonts w:ascii="Cambria Math" w:eastAsia="DengXian" w:hAnsi="Cambria Math" w:cs="Times New Roman"/>
                      </w:rPr>
                      <m:t>m</m:t>
                    </m:r>
                  </m:e>
                  <m:sup>
                    <m:r>
                      <w:rPr>
                        <w:rFonts w:ascii="Cambria Math" w:eastAsia="DengXian" w:hAnsi="Cambria Math" w:cs="Times New Roman"/>
                      </w:rPr>
                      <m:t>3</m:t>
                    </m:r>
                  </m:sup>
                </m:sSup>
                <m:sSup>
                  <m:sSupPr>
                    <m:ctrlPr>
                      <w:rPr>
                        <w:rFonts w:ascii="Cambria Math" w:eastAsia="DengXian" w:hAnsi="Cambria Math" w:cs="Times New Roman"/>
                        <w:i/>
                      </w:rPr>
                    </m:ctrlPr>
                  </m:sSupPr>
                  <m:e>
                    <m:r>
                      <w:rPr>
                        <w:rFonts w:ascii="Cambria Math" w:eastAsia="DengXian" w:hAnsi="Cambria Math" w:cs="Times New Roman"/>
                      </w:rPr>
                      <m:t>s</m:t>
                    </m:r>
                  </m:e>
                  <m:sup>
                    <m:r>
                      <w:rPr>
                        <w:rFonts w:ascii="Cambria Math" w:eastAsia="DengXian" w:hAnsi="Cambria Math" w:cs="Times New Roman"/>
                      </w:rPr>
                      <m:t>-1</m:t>
                    </m:r>
                  </m:sup>
                </m:sSup>
                <m:r>
                  <w:rPr>
                    <w:rFonts w:ascii="Cambria Math" w:eastAsia="DengXian" w:hAnsi="Cambria Math" w:cs="Times New Roman"/>
                  </w:rPr>
                  <m:t>]</m:t>
                </m:r>
              </m:oMath>
            </m:oMathPara>
          </w:p>
        </w:tc>
      </w:tr>
      <w:tr w:rsidR="00B23942" w14:paraId="76733CBD" w14:textId="77777777" w:rsidTr="00B23942">
        <w:tc>
          <w:tcPr>
            <w:tcW w:w="3003" w:type="dxa"/>
          </w:tcPr>
          <w:p w14:paraId="6506E110" w14:textId="1496F3B2" w:rsidR="00B23942" w:rsidRDefault="00B23942" w:rsidP="00B23942">
            <w:r>
              <w:t>Inertia</w:t>
            </w:r>
            <w:r w:rsidR="00EE77C8">
              <w:t>l property</w:t>
            </w:r>
          </w:p>
        </w:tc>
        <w:tc>
          <w:tcPr>
            <w:tcW w:w="3003" w:type="dxa"/>
          </w:tcPr>
          <w:p w14:paraId="53F512C1" w14:textId="3EF594C0" w:rsidR="00B23942" w:rsidRDefault="004D0DD0" w:rsidP="004D0DD0">
            <m:oMathPara>
              <m:oMath>
                <m:r>
                  <w:rPr>
                    <w:rFonts w:ascii="Cambria Math" w:hAnsi="Cambria Math"/>
                  </w:rPr>
                  <m:t>m[kg]</m:t>
                </m:r>
              </m:oMath>
            </m:oMathPara>
          </w:p>
        </w:tc>
        <w:tc>
          <w:tcPr>
            <w:tcW w:w="3004" w:type="dxa"/>
          </w:tcPr>
          <w:p w14:paraId="7BDD5E2F" w14:textId="4BFA07BA" w:rsidR="00B23942" w:rsidRDefault="0081308F" w:rsidP="004D0DD0">
            <m:oMathPara>
              <m:oMath>
                <m:r>
                  <w:rPr>
                    <w:rFonts w:ascii="Cambria Math" w:hAnsi="Cambria Math"/>
                  </w:rPr>
                  <m:t>I: 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m:oMathPara>
          </w:p>
        </w:tc>
      </w:tr>
      <w:tr w:rsidR="00B23942" w14:paraId="05FA3C2A" w14:textId="77777777" w:rsidTr="00B23942">
        <w:tc>
          <w:tcPr>
            <w:tcW w:w="3003" w:type="dxa"/>
          </w:tcPr>
          <w:p w14:paraId="3DEE0EAE" w14:textId="12EBEFD9" w:rsidR="00B23942" w:rsidRDefault="00B23942" w:rsidP="00B23942">
            <w:r>
              <w:t>Force</w:t>
            </w:r>
          </w:p>
        </w:tc>
        <w:tc>
          <w:tcPr>
            <w:tcW w:w="3003" w:type="dxa"/>
          </w:tcPr>
          <w:p w14:paraId="70B5F1F7" w14:textId="0481AA24" w:rsidR="00B23942" w:rsidRDefault="00A74745" w:rsidP="004D0DD0">
            <m:oMathPara>
              <m:oMath>
                <m:acc>
                  <m:accPr>
                    <m:chr m:val="⃗"/>
                    <m:ctrlPr>
                      <w:rPr>
                        <w:rFonts w:ascii="Cambria Math" w:hAnsi="Cambria Math"/>
                        <w:i/>
                      </w:rPr>
                    </m:ctrlPr>
                  </m:accPr>
                  <m:e>
                    <m:r>
                      <w:rPr>
                        <w:rFonts w:ascii="Cambria Math" w:hAnsi="Cambria Math"/>
                      </w:rPr>
                      <m:t>F</m:t>
                    </m:r>
                  </m:e>
                </m:acc>
                <m:r>
                  <w:rPr>
                    <w:rFonts w:ascii="Cambria Math" w:hAnsi="Cambria Math"/>
                  </w:rPr>
                  <m:t>[N]</m:t>
                </m:r>
              </m:oMath>
            </m:oMathPara>
          </w:p>
        </w:tc>
        <w:tc>
          <w:tcPr>
            <w:tcW w:w="3004" w:type="dxa"/>
          </w:tcPr>
          <w:p w14:paraId="0F1078E2" w14:textId="513EA0E1" w:rsidR="00B23942" w:rsidRDefault="00A74745" w:rsidP="00DC7CFE">
            <m:oMathPara>
              <m:oMath>
                <m:acc>
                  <m:accPr>
                    <m:chr m:val="⃗"/>
                    <m:ctrlPr>
                      <w:rPr>
                        <w:rFonts w:ascii="Cambria Math" w:hAnsi="Cambria Math"/>
                        <w:i/>
                      </w:rPr>
                    </m:ctrlPr>
                  </m:accPr>
                  <m:e>
                    <m:r>
                      <w:rPr>
                        <w:rFonts w:ascii="Cambria Math" w:hAnsi="Cambria Math"/>
                      </w:rPr>
                      <m:t>τ</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[Nm]</m:t>
                </m:r>
              </m:oMath>
            </m:oMathPara>
          </w:p>
        </w:tc>
      </w:tr>
      <w:tr w:rsidR="00B23942" w14:paraId="709E4FFB" w14:textId="77777777" w:rsidTr="00B23942">
        <w:tc>
          <w:tcPr>
            <w:tcW w:w="3003" w:type="dxa"/>
          </w:tcPr>
          <w:p w14:paraId="6BE2C45D" w14:textId="005D0F82" w:rsidR="00B23942" w:rsidRDefault="00B23942" w:rsidP="00B23942">
            <w:r>
              <w:t>Energy</w:t>
            </w:r>
          </w:p>
        </w:tc>
        <w:tc>
          <w:tcPr>
            <w:tcW w:w="3003" w:type="dxa"/>
          </w:tcPr>
          <w:p w14:paraId="75940AF5" w14:textId="7DE743FD" w:rsidR="00B23942" w:rsidRDefault="00A74745" w:rsidP="00F64EAC">
            <m:oMathPara>
              <m:oMath>
                <m:sSub>
                  <m:sSubPr>
                    <m:ctrlPr>
                      <w:rPr>
                        <w:rFonts w:ascii="Cambria Math" w:hAnsi="Cambria Math"/>
                        <w:i/>
                      </w:rPr>
                    </m:ctrlPr>
                  </m:sSubPr>
                  <m:e>
                    <m:r>
                      <w:rPr>
                        <w:rFonts w:ascii="Cambria Math" w:hAnsi="Cambria Math"/>
                      </w:rPr>
                      <m:t>K</m:t>
                    </m:r>
                  </m:e>
                  <m:sub>
                    <m:r>
                      <w:rPr>
                        <w:rFonts w:ascii="Cambria Math" w:hAnsi="Cambria Math"/>
                      </w:rPr>
                      <m:t>trans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[J]</m:t>
                </m:r>
              </m:oMath>
            </m:oMathPara>
          </w:p>
        </w:tc>
        <w:tc>
          <w:tcPr>
            <w:tcW w:w="3004" w:type="dxa"/>
          </w:tcPr>
          <w:p w14:paraId="4B755DDA" w14:textId="74EAD0F6" w:rsidR="00B23942" w:rsidRDefault="00A74745" w:rsidP="00F64EAC">
            <m:oMathPara>
              <m:oMath>
                <m:sSub>
                  <m:sSubPr>
                    <m:ctrlPr>
                      <w:rPr>
                        <w:rFonts w:ascii="Cambria Math" w:hAnsi="Cambria Math"/>
                        <w:i/>
                      </w:rPr>
                    </m:ctrlPr>
                  </m:sSubPr>
                  <m:e>
                    <m:r>
                      <w:rPr>
                        <w:rFonts w:ascii="Cambria Math" w:hAnsi="Cambria Math"/>
                      </w:rPr>
                      <m:t>K</m:t>
                    </m:r>
                  </m:e>
                  <m:sub>
                    <m:r>
                      <w:rPr>
                        <w:rFonts w:ascii="Cambria Math" w:hAnsi="Cambria Math"/>
                      </w:rPr>
                      <m:t>rot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[J]</m:t>
                </m:r>
              </m:oMath>
            </m:oMathPara>
          </w:p>
        </w:tc>
      </w:tr>
    </w:tbl>
    <w:p w14:paraId="7C9275A2" w14:textId="77777777" w:rsidR="00B23942" w:rsidRPr="00B23942" w:rsidRDefault="00B23942" w:rsidP="00B23942"/>
    <w:p w14:paraId="6E1B6BAA" w14:textId="77777777" w:rsidR="00FF74AA" w:rsidRDefault="00FF74AA" w:rsidP="00DB4A61">
      <w:pPr>
        <w:pStyle w:val="Heading1"/>
      </w:pPr>
    </w:p>
    <w:p w14:paraId="52B75DD0" w14:textId="77777777" w:rsidR="00EE35B0" w:rsidRDefault="00EE35B0" w:rsidP="00EE35B0"/>
    <w:p w14:paraId="5F96D7C4" w14:textId="77777777" w:rsidR="00EE35B0" w:rsidRPr="00EE35B0" w:rsidRDefault="00EE35B0" w:rsidP="00EE35B0"/>
    <w:p w14:paraId="4EDB2886" w14:textId="28F2D1B8" w:rsidR="00DB4A61" w:rsidRDefault="00764EF1" w:rsidP="00DB4A61">
      <w:pPr>
        <w:pStyle w:val="Heading1"/>
      </w:pPr>
      <w:r>
        <w:t xml:space="preserve">Energy, forces and momentum </w:t>
      </w:r>
    </w:p>
    <w:p w14:paraId="73624146" w14:textId="77777777" w:rsidR="000527AE" w:rsidRDefault="000527AE" w:rsidP="000527AE"/>
    <w:p w14:paraId="1B6F1132" w14:textId="77777777" w:rsidR="000527AE" w:rsidRDefault="000527AE" w:rsidP="000527AE"/>
    <w:p w14:paraId="2FF8D2CE" w14:textId="01C283E8" w:rsidR="00D322A5" w:rsidRDefault="00D322A5" w:rsidP="00D322A5">
      <w:pPr>
        <w:pStyle w:val="Heading2"/>
      </w:pPr>
      <w:r>
        <w:t>Total Kinetic Energy</w:t>
      </w:r>
    </w:p>
    <w:p w14:paraId="77BBFC14" w14:textId="533C7DEA" w:rsidR="00D322A5" w:rsidRPr="00EE35B0" w:rsidRDefault="00EE35B0" w:rsidP="00FF0ED1">
      <w:pPr>
        <w:pStyle w:val="ListParagraph"/>
        <w:numPr>
          <w:ilvl w:val="0"/>
          <w:numId w:val="67"/>
        </w:numPr>
      </w:pPr>
      <w:r>
        <w:t>Whilst before, we have only kinetic energy in terms of linear kinetic energy, we must now account for rotational kinetic energy through the formula:</w:t>
      </w:r>
      <w:r>
        <w:br/>
      </w:r>
      <w:r>
        <w:br/>
      </w: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k</m:t>
                  </m:r>
                </m:sub>
              </m:sSub>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rot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br/>
          </m:r>
        </m:oMath>
      </m:oMathPara>
    </w:p>
    <w:p w14:paraId="1CC5463D" w14:textId="7B42B74F" w:rsidR="00EE35B0" w:rsidRDefault="00F34BB1" w:rsidP="00FF0ED1">
      <w:pPr>
        <w:pStyle w:val="ListParagraph"/>
        <w:numPr>
          <w:ilvl w:val="0"/>
          <w:numId w:val="67"/>
        </w:numPr>
      </w:pPr>
      <w:r>
        <w:lastRenderedPageBreak/>
        <w:t xml:space="preserve">In terms of the conservation of energy, </w:t>
      </w:r>
      <w:r w:rsidR="001757CD">
        <w:t xml:space="preserve">we still use the typical formula, but now using total kinetic energy instead of just </w:t>
      </w:r>
      <w:r w:rsidR="00CD2ABB">
        <w:t>linear kinetic energy:</w:t>
      </w:r>
      <w:r w:rsidR="001757CD">
        <w:br/>
      </w:r>
      <w:r w:rsidR="001757CD">
        <w:br/>
      </w: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p</m:t>
                  </m:r>
                </m:sub>
              </m:sSub>
            </m:e>
            <m:sub>
              <m:r>
                <w:rPr>
                  <w:rFonts w:ascii="Cambria Math" w:hAnsi="Cambria Math"/>
                </w:rPr>
                <m:t>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kT</m:t>
                  </m:r>
                </m:sub>
              </m:sSub>
            </m:e>
            <m:sub>
              <m:r>
                <w:rPr>
                  <w:rFonts w:ascii="Cambria Math" w:hAnsi="Cambria Math"/>
                </w:rPr>
                <m:t>i</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p</m:t>
                  </m:r>
                </m:sub>
              </m:sSub>
            </m:e>
            <m:sub>
              <m:r>
                <w:rPr>
                  <w:rFonts w:ascii="Cambria Math" w:hAnsi="Cambria Math"/>
                </w:rPr>
                <m:t>f</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kT</m:t>
                  </m:r>
                </m:sub>
              </m:sSub>
            </m:e>
            <m:sub>
              <m:r>
                <w:rPr>
                  <w:rFonts w:ascii="Cambria Math" w:hAnsi="Cambria Math"/>
                </w:rPr>
                <m:t>f</m:t>
              </m:r>
            </m:sub>
          </m:sSub>
          <m:r>
            <m:rPr>
              <m:sty m:val="p"/>
            </m:rPr>
            <w:br/>
          </m:r>
        </m:oMath>
        <m:oMath>
          <m:r>
            <m:rPr>
              <m:sty m:val="p"/>
            </m:rPr>
            <w:br/>
          </m:r>
          <m:r>
            <m:rPr>
              <m:sty m:val="p"/>
            </m:rPr>
            <w:rPr>
              <w:rFonts w:ascii="Cambria Math" w:hAnsi="Cambria Math"/>
            </w:rPr>
            <m:t>However, what’s difficult is establishing the effect of maximum potential energy on rotational and linear kinetic energy</m:t>
          </m:r>
        </m:oMath>
      </m:oMathPara>
      <w:r w:rsidR="00560506">
        <w:t xml:space="preserve">, as in the case of the test. </w:t>
      </w:r>
      <w:r w:rsidR="00DE2F63">
        <w:t>Currently, it seems that a net decrease in kinetic</w:t>
      </w:r>
      <w:r w:rsidR="00E12297">
        <w:t xml:space="preserve"> energy </w:t>
      </w:r>
      <w:r w:rsidR="00956BF5">
        <w:t xml:space="preserve">results in a decrease of </w:t>
      </w:r>
      <w:r w:rsidR="00ED6BA8">
        <w:t>rotational kinetic energy and vice versa.</w:t>
      </w:r>
      <w:r w:rsidR="00B95DD3">
        <w:t xml:space="preserve"> In</w:t>
      </w:r>
      <w:r w:rsidR="004109AD">
        <w:t xml:space="preserve"> fact, because omega can be described by </w:t>
      </w:r>
      <w:r w:rsidR="000C1941">
        <w:t xml:space="preserve">v, even if we were to “exclude” rotational energy from the conservation of energy equation, </w:t>
      </w:r>
      <w:r w:rsidR="00B108DD">
        <w:t xml:space="preserve">because v itself would decrease, and v is proportional to </w:t>
      </w:r>
      <w:r w:rsidR="00577A10">
        <w:t xml:space="preserve">omega, then omega would also decrease. </w:t>
      </w:r>
    </w:p>
    <w:p w14:paraId="31140631" w14:textId="77777777" w:rsidR="00823B5D" w:rsidRDefault="00823B5D" w:rsidP="00823B5D"/>
    <w:p w14:paraId="502727D0" w14:textId="77777777" w:rsidR="00823B5D" w:rsidRDefault="00823B5D" w:rsidP="00823B5D"/>
    <w:p w14:paraId="122A24D3" w14:textId="77777777" w:rsidR="00823B5D" w:rsidRDefault="00823B5D" w:rsidP="00823B5D">
      <w:pPr>
        <w:pStyle w:val="Heading2"/>
      </w:pPr>
    </w:p>
    <w:p w14:paraId="092F3606" w14:textId="78B1A9FD" w:rsidR="00823B5D" w:rsidRDefault="00DB0444" w:rsidP="00823B5D">
      <w:pPr>
        <w:pStyle w:val="Heading2"/>
      </w:pPr>
      <w:r>
        <w:rPr>
          <w:rFonts w:ascii="Times" w:hAnsi="Times" w:cs="Times"/>
          <w:noProof/>
          <w:color w:val="000000"/>
        </w:rPr>
        <w:drawing>
          <wp:anchor distT="0" distB="0" distL="114300" distR="114300" simplePos="0" relativeHeight="251663360" behindDoc="0" locked="0" layoutInCell="1" allowOverlap="1" wp14:anchorId="07D28B86" wp14:editId="12A8FB82">
            <wp:simplePos x="0" y="0"/>
            <wp:positionH relativeFrom="column">
              <wp:posOffset>1308735</wp:posOffset>
            </wp:positionH>
            <wp:positionV relativeFrom="paragraph">
              <wp:posOffset>258445</wp:posOffset>
            </wp:positionV>
            <wp:extent cx="2929890" cy="21628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9890" cy="2162810"/>
                    </a:xfrm>
                    <a:prstGeom prst="rect">
                      <a:avLst/>
                    </a:prstGeom>
                    <a:noFill/>
                    <a:ln>
                      <a:noFill/>
                    </a:ln>
                  </pic:spPr>
                </pic:pic>
              </a:graphicData>
            </a:graphic>
            <wp14:sizeRelH relativeFrom="page">
              <wp14:pctWidth>0</wp14:pctWidth>
            </wp14:sizeRelH>
            <wp14:sizeRelV relativeFrom="page">
              <wp14:pctHeight>0</wp14:pctHeight>
            </wp14:sizeRelV>
          </wp:anchor>
        </w:drawing>
      </w:r>
      <w:r w:rsidR="00823B5D">
        <w:t>Energy of a Pendulum</w:t>
      </w:r>
    </w:p>
    <w:p w14:paraId="6C5E8D60" w14:textId="2BE4843C" w:rsidR="00DB0444" w:rsidRDefault="00DB0444" w:rsidP="00DB0444">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73384763" w14:textId="77777777" w:rsidR="00823B5D" w:rsidRPr="00823B5D" w:rsidRDefault="00823B5D" w:rsidP="00823B5D"/>
    <w:p w14:paraId="4DC65DF5" w14:textId="77777777" w:rsidR="00FD59C9" w:rsidRDefault="00DB0444" w:rsidP="00FF0ED1">
      <w:pPr>
        <w:pStyle w:val="ListParagraph"/>
        <w:numPr>
          <w:ilvl w:val="0"/>
          <w:numId w:val="68"/>
        </w:numPr>
      </w:pPr>
      <w:r>
        <w:t xml:space="preserve">Assuming that the pendulum is stationary when it is height h above its minimum vertical displacement, </w:t>
      </w:r>
      <w:r w:rsidR="00816727">
        <w:t xml:space="preserve">in its initial state, the pendulum would have total internal energy of </w:t>
      </w:r>
      <m:oMath>
        <m:r>
          <w:rPr>
            <w:rFonts w:ascii="Cambria Math" w:hAnsi="Cambria Math"/>
          </w:rPr>
          <m:t>mgh</m:t>
        </m:r>
      </m:oMath>
      <w:r w:rsidR="00794DCD">
        <w:t xml:space="preserve">. </w:t>
      </w:r>
    </w:p>
    <w:p w14:paraId="6C75FE7C" w14:textId="77777777" w:rsidR="00F744B0" w:rsidRDefault="00FD59C9" w:rsidP="00FF0ED1">
      <w:pPr>
        <w:pStyle w:val="ListParagraph"/>
        <w:numPr>
          <w:ilvl w:val="0"/>
          <w:numId w:val="68"/>
        </w:numPr>
      </w:pPr>
      <w:r>
        <w:t xml:space="preserve">However, once the pendulum swings to its lowest vertical displacement, </w:t>
      </w:r>
      <w:r w:rsidR="002920D1">
        <w:t xml:space="preserve">we use </w:t>
      </w:r>
      <w:r w:rsidR="00F744B0">
        <w:t>the conservation of energy law:</w:t>
      </w:r>
      <w:r w:rsidR="00F744B0">
        <w:br/>
      </w:r>
      <w:r w:rsidR="00F744B0">
        <w:br/>
      </w:r>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br/>
          </m:r>
        </m:oMath>
      </m:oMathPara>
    </w:p>
    <w:p w14:paraId="336E999E" w14:textId="77777777" w:rsidR="0049351D" w:rsidRDefault="00F744B0" w:rsidP="00FF0ED1">
      <w:pPr>
        <w:pStyle w:val="ListParagraph"/>
        <w:numPr>
          <w:ilvl w:val="0"/>
          <w:numId w:val="68"/>
        </w:numPr>
      </w:pPr>
      <w:r>
        <w:t xml:space="preserve">So, because the </w:t>
      </w:r>
      <w:r w:rsidR="00343670">
        <w:t xml:space="preserve">pendulum would have no </w:t>
      </w:r>
      <w:r w:rsidR="0097179B">
        <w:t>potential energy</w:t>
      </w:r>
      <w:r w:rsidR="005B3AD8">
        <w:t xml:space="preserve"> at the point of lowest vertical displacement</w:t>
      </w:r>
      <w:r w:rsidR="0097179B">
        <w:t xml:space="preserve"> (in comparison </w:t>
      </w:r>
      <w:r w:rsidR="005B3AD8">
        <w:t>to its re</w:t>
      </w:r>
      <w:r w:rsidR="0049351D">
        <w:t>ference initial point), we have:</w:t>
      </w:r>
      <w:r w:rsidR="0049351D">
        <w:br/>
      </w:r>
      <w:r w:rsidR="0049351D">
        <w:br/>
      </w:r>
      <m:oMathPara>
        <m:oMath>
          <m:r>
            <w:rPr>
              <w:rFonts w:ascii="Cambria Math" w:hAnsi="Cambria Math"/>
            </w:rPr>
            <m:t>mgh=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br/>
          </m:r>
        </m:oMath>
      </m:oMathPara>
    </w:p>
    <w:p w14:paraId="08044E6C" w14:textId="77777777" w:rsidR="00BA694B" w:rsidRPr="00BA694B" w:rsidRDefault="0049351D" w:rsidP="00FF0ED1">
      <w:pPr>
        <w:pStyle w:val="ListParagraph"/>
        <w:numPr>
          <w:ilvl w:val="0"/>
          <w:numId w:val="68"/>
        </w:numPr>
      </w:pPr>
      <w:r>
        <w:t xml:space="preserve">Therefore, we rearrange to </w:t>
      </w:r>
      <w:r w:rsidR="00044600">
        <w:t>find velocity:</w:t>
      </w:r>
      <w:r w:rsidR="00044600">
        <w:br/>
      </w:r>
      <w:r w:rsidR="00044600">
        <w:br/>
      </w:r>
      <m:oMathPara>
        <m:oMath>
          <m:r>
            <w:rPr>
              <w:rFonts w:ascii="Cambria Math" w:hAnsi="Cambria Math"/>
            </w:rPr>
            <m:t>v=</m:t>
          </m:r>
          <m:r>
            <w:rPr>
              <w:rFonts w:ascii="Cambria Math" w:hAnsi="Cambria Math" w:hint="eastAsia"/>
            </w:rPr>
            <m:t>√</m:t>
          </m:r>
          <m:r>
            <w:rPr>
              <w:rFonts w:ascii="Cambria Math" w:hAnsi="Cambria Math"/>
            </w:rPr>
            <m:t>2gh</m:t>
          </m:r>
        </m:oMath>
      </m:oMathPara>
    </w:p>
    <w:p w14:paraId="427352DD" w14:textId="77777777" w:rsidR="00BA694B" w:rsidRDefault="00BA694B" w:rsidP="00BA694B"/>
    <w:p w14:paraId="5D3EAEDE" w14:textId="77777777" w:rsidR="00BA694B" w:rsidRDefault="00BA694B" w:rsidP="00BA694B"/>
    <w:p w14:paraId="67D28DCF" w14:textId="63A4B782" w:rsidR="00BB524B" w:rsidRDefault="00BB524B" w:rsidP="00964E10">
      <w:pPr>
        <w:pStyle w:val="Heading1"/>
      </w:pPr>
      <w:r>
        <w:t>Air Resistance</w:t>
      </w:r>
      <w:r w:rsidR="00F94F67">
        <w:t xml:space="preserve"> (N)</w:t>
      </w:r>
    </w:p>
    <w:p w14:paraId="13538B2D" w14:textId="4DC982B9" w:rsidR="009B0139" w:rsidRDefault="00BB524B" w:rsidP="00BB524B">
      <w:r>
        <w:br/>
      </w: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1</m:t>
              </m:r>
            </m:sub>
          </m:sSub>
          <m:acc>
            <m:accPr>
              <m:chr m:val="⃗"/>
              <m:ctrlPr>
                <w:rPr>
                  <w:rFonts w:ascii="Cambria Math" w:hAnsi="Cambria Math"/>
                  <w:i/>
                </w:rPr>
              </m:ctrlPr>
            </m:accPr>
            <m:e>
              <m:r>
                <w:rPr>
                  <w:rFonts w:ascii="Cambria Math" w:hAnsi="Cambria Math"/>
                </w:rPr>
                <m:t>v</m:t>
              </m:r>
            </m:e>
          </m:acc>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d>
            <m:dPr>
              <m:begChr m:val="|"/>
              <m:endChr m:val="|"/>
              <m:ctrlPr>
                <w:rPr>
                  <w:rFonts w:ascii="Cambria Math" w:hAnsi="Cambria Math"/>
                  <w:i/>
                </w:rPr>
              </m:ctrlPr>
            </m:dPr>
            <m:e>
              <m:r>
                <w:rPr>
                  <w:rFonts w:ascii="Cambria Math" w:hAnsi="Cambria Math"/>
                </w:rPr>
                <m:t>v</m:t>
              </m:r>
            </m:e>
          </m:d>
          <m:acc>
            <m:accPr>
              <m:chr m:val="⃗"/>
              <m:ctrlPr>
                <w:rPr>
                  <w:rFonts w:ascii="Cambria Math" w:hAnsi="Cambria Math"/>
                  <w:i/>
                </w:rPr>
              </m:ctrlPr>
            </m:accPr>
            <m:e>
              <m:r>
                <w:rPr>
                  <w:rFonts w:ascii="Cambria Math" w:hAnsi="Cambria Math"/>
                </w:rPr>
                <m:t>v</m:t>
              </m:r>
            </m:e>
          </m:acc>
          <m:r>
            <m:rPr>
              <m:sty m:val="p"/>
            </m:rPr>
            <w:br/>
          </m:r>
        </m:oMath>
      </m:oMathPara>
    </w:p>
    <w:p w14:paraId="46A8DF07" w14:textId="46A932E6" w:rsidR="00964E10" w:rsidRDefault="00964E10" w:rsidP="00BB524B">
      <w:r>
        <w:t xml:space="preserve">Here, </w:t>
      </w:r>
      <w:r w:rsidR="00980DC1">
        <w:t xml:space="preserve">the coefficients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2</m:t>
            </m:r>
          </m:sub>
        </m:sSub>
      </m:oMath>
      <w:r w:rsidR="00980DC1">
        <w:t xml:space="preserve"> depend on size, shape, surface roughness and fluid properties of </w:t>
      </w:r>
      <w:r w:rsidR="0081683D">
        <w:t xml:space="preserve">an object. </w:t>
      </w:r>
    </w:p>
    <w:p w14:paraId="798970DC" w14:textId="1F69D631" w:rsidR="00AF6FA1" w:rsidRPr="00F024F9" w:rsidRDefault="00F446D5" w:rsidP="00AF6FA1">
      <w:pPr>
        <w:pStyle w:val="ListParagraph"/>
        <w:numPr>
          <w:ilvl w:val="0"/>
          <w:numId w:val="73"/>
        </w:numPr>
      </w:pPr>
      <w:r>
        <w:t xml:space="preserve">In general, </w:t>
      </w:r>
      <w:r w:rsidR="00AF6FA1">
        <w:t>the coefficients can be found for a smooth sphere in air by:</w:t>
      </w:r>
      <w:r w:rsidR="00AF6FA1">
        <w:br/>
      </w:r>
      <w:r w:rsidR="00AF6FA1">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hint="eastAsia"/>
            </w:rPr>
            <m:t>≈</m:t>
          </m:r>
          <m:r>
            <w:rPr>
              <w:rFonts w:ascii="Cambria Math" w:hAnsi="Cambria Math"/>
              <w:lang w:val="en-US"/>
            </w:rPr>
            <m:t>3.1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R  Ns</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m:rPr>
              <m:sty m:val="p"/>
            </m:rPr>
            <w:rPr>
              <w:lang w:val="en-US"/>
            </w:rPr>
            <w:br/>
          </m:r>
        </m:oMath>
        <m:oMath>
          <m:r>
            <m:rPr>
              <m:sty m:val="p"/>
            </m:rPr>
            <w:rPr>
              <w:lang w:val="en-US"/>
            </w:rPr>
            <w:br/>
          </m:r>
        </m:oMath>
        <m:oMath>
          <m:r>
            <m:rPr>
              <m:sty m:val="p"/>
            </m:rPr>
            <w:rPr>
              <w:rFonts w:ascii="Cambria Math" w:hAnsi="Cambria Math"/>
              <w:lang w:val="en-US"/>
            </w:rPr>
            <m:t xml:space="preserve">And </m:t>
          </m:r>
          <m:r>
            <m:rPr>
              <m:sty m:val="p"/>
            </m:rPr>
            <w:rPr>
              <w:lang w:val="en-US"/>
            </w:rPr>
            <w:br/>
          </m:r>
        </m:oMath>
        <m:oMath>
          <m:r>
            <m:rPr>
              <m:sty m:val="p"/>
            </m:rPr>
            <w:rPr>
              <w:lang w:val="en-US"/>
            </w:rPr>
            <w:br/>
          </m:r>
        </m:oMath>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hint="eastAsia"/>
            </w:rPr>
            <m:t>≈</m:t>
          </m:r>
          <m:r>
            <w:rPr>
              <w:rFonts w:ascii="Cambria Math" w:hAnsi="Cambria Math"/>
              <w:lang w:val="en-US"/>
            </w:rPr>
            <m:t>0.88</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m:rPr>
              <m:sty m:val="p"/>
            </m:rPr>
            <w:rPr>
              <w:lang w:val="en-US"/>
            </w:rPr>
            <w:br/>
          </m:r>
        </m:oMath>
        <m:oMath>
          <m:r>
            <m:rPr>
              <m:sty m:val="p"/>
            </m:rPr>
            <w:rPr>
              <w:lang w:val="en-US"/>
            </w:rPr>
            <w:br/>
          </m:r>
        </m:oMath>
        <m:oMath>
          <m:r>
            <m:rPr>
              <m:sty m:val="p"/>
            </m:rPr>
            <w:rPr>
              <w:rFonts w:ascii="Cambria Math" w:hAnsi="Cambria Math"/>
              <w:lang w:val="en-US"/>
            </w:rPr>
            <m:t xml:space="preserve">Where R represents the radius of the ball. </m:t>
          </m:r>
        </m:oMath>
      </m:oMathPara>
    </w:p>
    <w:p w14:paraId="30F06633" w14:textId="77777777" w:rsidR="00F024F9" w:rsidRDefault="00F024F9" w:rsidP="00F024F9"/>
    <w:p w14:paraId="6A79B61C" w14:textId="77777777" w:rsidR="00F00F31" w:rsidRDefault="00F00F31" w:rsidP="00F024F9"/>
    <w:p w14:paraId="185864E4" w14:textId="6D337626" w:rsidR="00F024F9" w:rsidRDefault="00F024F9" w:rsidP="00F024F9">
      <w:pPr>
        <w:pStyle w:val="Heading2"/>
      </w:pPr>
      <w:r>
        <w:t>A special case</w:t>
      </w:r>
    </w:p>
    <w:p w14:paraId="67A17F08" w14:textId="77777777" w:rsidR="00D54692" w:rsidRDefault="00802475" w:rsidP="00D54692">
      <w:pPr>
        <w:pStyle w:val="ListParagraph"/>
        <w:numPr>
          <w:ilvl w:val="0"/>
          <w:numId w:val="73"/>
        </w:numPr>
      </w:pPr>
      <w:r>
        <w:t xml:space="preserve">Referring to Mechanics, Lecture 8, </w:t>
      </w:r>
      <w:r w:rsidR="001F51B3">
        <w:t xml:space="preserve">example 2, for figuring out the </w:t>
      </w:r>
      <w:r w:rsidR="00814554">
        <w:t xml:space="preserve">drag force on an object after it has fallen a certain distance, </w:t>
      </w:r>
      <w:r w:rsidR="005A5199">
        <w:t xml:space="preserve">we act as if the drag force had not been acting on the </w:t>
      </w:r>
      <w:r w:rsidR="000933DA">
        <w:t xml:space="preserve">object for the distance it had travelled before the point where we try to determine the drag force acting on it. </w:t>
      </w:r>
    </w:p>
    <w:p w14:paraId="12233EF8" w14:textId="660301E3" w:rsidR="00F024F9" w:rsidRPr="00F024F9" w:rsidRDefault="000933DA" w:rsidP="00D54692">
      <w:pPr>
        <w:pStyle w:val="ListParagraph"/>
        <w:numPr>
          <w:ilvl w:val="0"/>
          <w:numId w:val="73"/>
        </w:numPr>
      </w:pPr>
      <w:r>
        <w:t xml:space="preserve">Otherwise, we would be unable to </w:t>
      </w:r>
      <w:r w:rsidR="00C77F72">
        <w:t xml:space="preserve">calculate the velocity of the </w:t>
      </w:r>
      <w:r w:rsidR="00296F63">
        <w:t xml:space="preserve">object at the point where </w:t>
      </w:r>
      <w:r w:rsidR="004B10FD">
        <w:t xml:space="preserve">we try to determine the drag force. </w:t>
      </w:r>
    </w:p>
    <w:p w14:paraId="5FF2F29F" w14:textId="070F05EB" w:rsidR="00C65616" w:rsidRDefault="00DB0444" w:rsidP="009B0139">
      <w:r>
        <w:br/>
      </w:r>
    </w:p>
    <w:p w14:paraId="43A06A78" w14:textId="77777777" w:rsidR="00221654" w:rsidRDefault="00221654" w:rsidP="009B0139"/>
    <w:p w14:paraId="7C2148BE" w14:textId="77777777" w:rsidR="00221654" w:rsidRDefault="00221654" w:rsidP="009B0139"/>
    <w:p w14:paraId="23F0A859" w14:textId="77777777" w:rsidR="00221654" w:rsidRDefault="00221654" w:rsidP="009B0139"/>
    <w:p w14:paraId="6277139B" w14:textId="77777777" w:rsidR="00221654" w:rsidRDefault="00221654" w:rsidP="009B0139"/>
    <w:p w14:paraId="0D3800C5" w14:textId="77777777" w:rsidR="00221654" w:rsidRDefault="00221654" w:rsidP="009B0139"/>
    <w:p w14:paraId="388248C7" w14:textId="77777777" w:rsidR="00221654" w:rsidRDefault="00221654" w:rsidP="009B0139"/>
    <w:p w14:paraId="792ED182" w14:textId="77777777" w:rsidR="00221654" w:rsidRDefault="00221654" w:rsidP="009B0139"/>
    <w:p w14:paraId="1428528E" w14:textId="77777777" w:rsidR="00221654" w:rsidRDefault="00221654" w:rsidP="009B0139"/>
    <w:p w14:paraId="69F3BB78" w14:textId="77777777" w:rsidR="00221654" w:rsidRDefault="00221654" w:rsidP="009B0139"/>
    <w:p w14:paraId="466BD90A" w14:textId="77777777" w:rsidR="00221654" w:rsidRDefault="00221654" w:rsidP="009B0139"/>
    <w:p w14:paraId="3272246F" w14:textId="77777777" w:rsidR="00221654" w:rsidRDefault="00221654" w:rsidP="009B0139"/>
    <w:p w14:paraId="5FEC7AF5" w14:textId="77777777" w:rsidR="00221654" w:rsidRDefault="00221654" w:rsidP="009B0139"/>
    <w:p w14:paraId="0E35F188" w14:textId="77777777" w:rsidR="00221654" w:rsidRDefault="00221654" w:rsidP="009B0139"/>
    <w:p w14:paraId="467FB0CB" w14:textId="77777777" w:rsidR="00221654" w:rsidRDefault="00221654" w:rsidP="009B0139"/>
    <w:p w14:paraId="2BAE330A" w14:textId="77777777" w:rsidR="00221654" w:rsidRDefault="00221654" w:rsidP="009B0139"/>
    <w:p w14:paraId="54E8D18F" w14:textId="77777777" w:rsidR="00221654" w:rsidRDefault="00221654" w:rsidP="009B0139"/>
    <w:p w14:paraId="02BC4D5E" w14:textId="77777777" w:rsidR="00221654" w:rsidRDefault="00221654" w:rsidP="009B0139"/>
    <w:p w14:paraId="0CF0D0A4" w14:textId="77777777" w:rsidR="00221654" w:rsidRDefault="00221654" w:rsidP="009B0139"/>
    <w:p w14:paraId="0D80CD9E" w14:textId="77777777" w:rsidR="00221654" w:rsidRDefault="00221654" w:rsidP="009B0139"/>
    <w:p w14:paraId="215CED0C" w14:textId="77777777" w:rsidR="00221654" w:rsidRDefault="00221654" w:rsidP="009B0139"/>
    <w:p w14:paraId="3520C379" w14:textId="05BCF7B9" w:rsidR="00221654" w:rsidRDefault="00221654" w:rsidP="009B0139"/>
    <w:p w14:paraId="44F7C502" w14:textId="77777777" w:rsidR="00221654" w:rsidRDefault="00221654" w:rsidP="009B0139"/>
    <w:p w14:paraId="704DC593" w14:textId="77777777" w:rsidR="00221654" w:rsidRPr="00EE35B0" w:rsidRDefault="00221654" w:rsidP="009B0139"/>
    <w:p w14:paraId="28A86B5F" w14:textId="77777777" w:rsidR="00FD7960" w:rsidRDefault="00FD7960" w:rsidP="00F873EC">
      <w:pPr>
        <w:pStyle w:val="Title"/>
      </w:pPr>
    </w:p>
    <w:p w14:paraId="4408EB5B" w14:textId="6E208FB8" w:rsidR="002B3645" w:rsidRDefault="00F873EC" w:rsidP="00F873EC">
      <w:pPr>
        <w:pStyle w:val="Title"/>
      </w:pPr>
      <w:r>
        <w:t>Waves and Optics</w:t>
      </w:r>
    </w:p>
    <w:p w14:paraId="6F781DEA" w14:textId="77777777" w:rsidR="00F873EC" w:rsidRDefault="00F873EC" w:rsidP="00F873EC"/>
    <w:p w14:paraId="72366D78" w14:textId="77777777" w:rsidR="00F873EC" w:rsidRDefault="00F873EC" w:rsidP="00F873EC"/>
    <w:p w14:paraId="2D127687" w14:textId="77777777" w:rsidR="00F873EC" w:rsidRDefault="00F873EC" w:rsidP="00F873EC"/>
    <w:p w14:paraId="3859DC1B" w14:textId="29C55B8F" w:rsidR="00F873EC" w:rsidRDefault="00F873EC" w:rsidP="00F873EC">
      <w:pPr>
        <w:pStyle w:val="Heading1"/>
      </w:pPr>
      <w:r>
        <w:t>Simple Harmonic motion</w:t>
      </w:r>
    </w:p>
    <w:p w14:paraId="6A5DC116" w14:textId="3B53BC60" w:rsidR="00F873EC" w:rsidRDefault="00952219" w:rsidP="00952219">
      <w:pPr>
        <w:pStyle w:val="Heading2"/>
      </w:pPr>
      <w:r>
        <w:br/>
        <w:t>Displacement</w:t>
      </w:r>
    </w:p>
    <w:p w14:paraId="13564C60" w14:textId="3D7552B6" w:rsidR="00F873EC" w:rsidRPr="00C81058" w:rsidRDefault="0059770A" w:rsidP="00F873EC">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Acos(ωt+ϕ)</m:t>
          </m:r>
        </m:oMath>
      </m:oMathPara>
    </w:p>
    <w:p w14:paraId="37D91AD7" w14:textId="0E8414D1" w:rsidR="00C81058" w:rsidRDefault="008630A8" w:rsidP="00F873EC">
      <w:r>
        <w:br/>
        <w:t xml:space="preserve">Here, the phase is given by </w:t>
      </w:r>
      <m:oMath>
        <m:r>
          <w:rPr>
            <w:rFonts w:ascii="Cambria Math" w:hAnsi="Cambria Math"/>
          </w:rPr>
          <m:t>ωt+ϕ</m:t>
        </m:r>
      </m:oMath>
      <w:r w:rsidR="00B21AAE">
        <w:t xml:space="preserve">, while the </w:t>
      </w:r>
      <w:r w:rsidR="00B21AAE">
        <w:rPr>
          <w:b/>
        </w:rPr>
        <w:t>phase angle</w:t>
      </w:r>
      <w:r w:rsidR="00B21AAE">
        <w:t xml:space="preserve"> is given by </w:t>
      </w:r>
      <m:oMath>
        <m:r>
          <w:rPr>
            <w:rFonts w:ascii="Cambria Math" w:hAnsi="Cambria Math"/>
          </w:rPr>
          <m:t>ϕ</m:t>
        </m:r>
      </m:oMath>
      <w:r w:rsidR="00B21AAE">
        <w:t>.</w:t>
      </w:r>
    </w:p>
    <w:p w14:paraId="4FF5543D" w14:textId="77777777" w:rsidR="00E3672C" w:rsidRDefault="00E3672C" w:rsidP="00F873EC"/>
    <w:p w14:paraId="11AD9329" w14:textId="730657D5" w:rsidR="00E3672C" w:rsidRDefault="00E3672C" w:rsidP="00E3672C">
      <w:pPr>
        <w:pStyle w:val="Heading2"/>
      </w:pPr>
      <w:r>
        <w:t>Velocity</w:t>
      </w:r>
    </w:p>
    <w:p w14:paraId="4AF34E0E" w14:textId="77777777" w:rsidR="00E3672C" w:rsidRDefault="00E3672C" w:rsidP="00E3672C"/>
    <w:p w14:paraId="00DDC79D" w14:textId="77777777" w:rsidR="005164C5" w:rsidRPr="005164C5" w:rsidRDefault="00E3672C" w:rsidP="00E3672C">
      <m:oMathPara>
        <m:oMath>
          <m:r>
            <w:rPr>
              <w:rFonts w:ascii="Cambria Math" w:hAnsi="Cambria Math"/>
            </w:rPr>
            <m:t>v= -ωAcos(ωt+ϕ)</m:t>
          </m:r>
        </m:oMath>
      </m:oMathPara>
    </w:p>
    <w:p w14:paraId="3AF1C443" w14:textId="77777777" w:rsidR="005164C5" w:rsidRDefault="005164C5" w:rsidP="00E3672C"/>
    <w:p w14:paraId="68032331" w14:textId="77777777" w:rsidR="005164C5" w:rsidRDefault="005164C5" w:rsidP="005164C5">
      <w:pPr>
        <w:pStyle w:val="Heading2"/>
      </w:pPr>
      <w:r>
        <w:t>Acceleration</w:t>
      </w:r>
    </w:p>
    <w:p w14:paraId="0BDD4CEC" w14:textId="77777777" w:rsidR="005164C5" w:rsidRDefault="005164C5" w:rsidP="005164C5">
      <w:pPr>
        <w:pStyle w:val="Heading2"/>
      </w:pPr>
    </w:p>
    <w:p w14:paraId="3C961B72" w14:textId="3D6736C9" w:rsidR="005164C5" w:rsidRPr="005164C5" w:rsidRDefault="005164C5" w:rsidP="005164C5">
      <m:oMathPara>
        <m:oMath>
          <m:r>
            <w:rPr>
              <w:rFonts w:ascii="Cambria Math" w:hAnsi="Cambria Math"/>
            </w:rPr>
            <m:t>a= -</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Acos(ωt+ϕ)</m:t>
          </m:r>
        </m:oMath>
      </m:oMathPara>
    </w:p>
    <w:p w14:paraId="55648408" w14:textId="4FFB895A" w:rsidR="00E3672C" w:rsidRPr="00E3672C" w:rsidRDefault="00E3672C" w:rsidP="005164C5">
      <w:pPr>
        <w:pStyle w:val="Heading2"/>
      </w:pPr>
    </w:p>
    <w:p w14:paraId="7D9EA1AF" w14:textId="77777777" w:rsidR="00C81058" w:rsidRDefault="00C81058" w:rsidP="00F873EC"/>
    <w:p w14:paraId="1EE76D2B" w14:textId="3DF5111F" w:rsidR="00C81058" w:rsidRDefault="00C81058" w:rsidP="00C81058">
      <w:pPr>
        <w:pStyle w:val="Heading2"/>
      </w:pPr>
      <w:r>
        <w:t>Simple Pendulum</w:t>
      </w:r>
    </w:p>
    <w:p w14:paraId="2F53D3E7" w14:textId="77777777" w:rsidR="00C81058" w:rsidRDefault="00C81058" w:rsidP="00C81058"/>
    <w:p w14:paraId="5CF3B035" w14:textId="0D6A7FB1" w:rsidR="00153005" w:rsidRPr="00C81058" w:rsidRDefault="006F0626" w:rsidP="00C81058">
      <m:oMathPara>
        <m:oMath>
          <m:r>
            <w:rPr>
              <w:rFonts w:ascii="Cambria Math" w:hAnsi="Cambria Math"/>
            </w:rPr>
            <m:t>T= 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r>
            <m:rPr>
              <m:sty m:val="p"/>
            </m:rPr>
            <w:br/>
          </m:r>
        </m:oMath>
        <m:oMath>
          <m:r>
            <m:rPr>
              <m:sty m:val="p"/>
            </m:rPr>
            <w:br/>
          </m:r>
          <m:r>
            <m:rPr>
              <m:sty m:val="p"/>
            </m:rPr>
            <w:rPr>
              <w:rFonts w:ascii="Cambria Math" w:hAnsi="Cambria Math"/>
            </w:rPr>
            <m:t xml:space="preserve">Here, </m:t>
          </m:r>
        </m:oMath>
      </m:oMathPara>
      <w:r w:rsidR="00AA5447">
        <w:t xml:space="preserve">L represents the </w:t>
      </w:r>
      <w:r w:rsidR="00A51747">
        <w:t xml:space="preserve">length of the string, while g represents the </w:t>
      </w:r>
      <w:r w:rsidR="00FF5A43">
        <w:t>accele</w:t>
      </w:r>
      <w:r w:rsidR="00271401">
        <w:t xml:space="preserve">ration due to gravity on earth, and T represents the period of oscillation for the pendulum. </w:t>
      </w:r>
    </w:p>
    <w:p w14:paraId="0F55BEEB" w14:textId="77777777" w:rsidR="002152CA" w:rsidRDefault="002152CA" w:rsidP="00F873EC"/>
    <w:p w14:paraId="6789EB4D" w14:textId="77777777" w:rsidR="002152CA" w:rsidRDefault="002152CA" w:rsidP="00F873EC"/>
    <w:p w14:paraId="03F50F1A" w14:textId="77777777" w:rsidR="00410FDB" w:rsidRDefault="00410FDB" w:rsidP="00F873EC"/>
    <w:p w14:paraId="6B50FFEE" w14:textId="0355F6D2" w:rsidR="00410FDB" w:rsidRDefault="00410FDB" w:rsidP="00410FDB">
      <w:pPr>
        <w:pStyle w:val="Heading1"/>
      </w:pPr>
      <w:r>
        <w:t>Wave Motion</w:t>
      </w:r>
    </w:p>
    <w:p w14:paraId="1D77431A" w14:textId="065B86EB" w:rsidR="00410FDB" w:rsidRDefault="00410FDB" w:rsidP="00410FDB">
      <m:oMathPara>
        <m:oMath>
          <m:r>
            <w:rPr>
              <w:rFonts w:ascii="Cambria Math" w:hAnsi="Cambria Math"/>
            </w:rPr>
            <w:lastRenderedPageBreak/>
            <m:t>y</m:t>
          </m:r>
          <m:d>
            <m:dPr>
              <m:ctrlPr>
                <w:rPr>
                  <w:rFonts w:ascii="Cambria Math" w:hAnsi="Cambria Math"/>
                  <w:i/>
                </w:rPr>
              </m:ctrlPr>
            </m:dPr>
            <m:e>
              <m:r>
                <w:rPr>
                  <w:rFonts w:ascii="Cambria Math" w:hAnsi="Cambria Math"/>
                </w:rPr>
                <m:t>x, t</m:t>
              </m:r>
            </m:e>
          </m:d>
          <m:r>
            <w:rPr>
              <w:rFonts w:ascii="Cambria Math" w:hAnsi="Cambria Math"/>
            </w:rPr>
            <m:t>=Acos(kx±ωt)</m:t>
          </m:r>
          <m:r>
            <m:rPr>
              <m:sty m:val="p"/>
            </m:rPr>
            <w:br/>
          </m:r>
        </m:oMath>
        <m:oMath>
          <m:r>
            <m:rPr>
              <m:sty m:val="p"/>
            </m:rPr>
            <w:br/>
          </m:r>
        </m:oMath>
        <m:oMath>
          <m:r>
            <m:rPr>
              <m:sty m:val="p"/>
            </m:rPr>
            <w:rPr>
              <w:rFonts w:ascii="Cambria Math" w:hAnsi="Cambria Math"/>
            </w:rPr>
            <m:t xml:space="preserve">Here, </m:t>
          </m:r>
          <m:r>
            <m:rPr>
              <m:sty m:val="p"/>
            </m:rPr>
            <w:br/>
          </m:r>
        </m:oMath>
        <m:oMath>
          <m:r>
            <m:rPr>
              <m:sty m:val="p"/>
            </m:rPr>
            <w:br/>
          </m:r>
        </m:oMath>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r>
            <m:rPr>
              <m:sty m:val="p"/>
            </m:rPr>
            <w:br/>
          </m:r>
        </m:oMath>
        <m:oMath>
          <m:r>
            <m:rPr>
              <m:sty m:val="p"/>
            </m:rPr>
            <w:br/>
          </m:r>
        </m:oMath>
        <m:oMath>
          <m:r>
            <m:rPr>
              <m:sty m:val="p"/>
            </m:rPr>
            <w:rPr>
              <w:rFonts w:ascii="Cambria Math" w:hAnsi="Cambria Math"/>
            </w:rPr>
            <m:t xml:space="preserve">And </m:t>
          </m:r>
          <m:r>
            <m:rPr>
              <m:sty m:val="p"/>
            </m:rPr>
            <w:br/>
          </m:r>
        </m:oMath>
        <m:oMath>
          <m:r>
            <m:rPr>
              <m:sty m:val="p"/>
            </m:rPr>
            <w:br/>
          </m:r>
        </m:oMath>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m:rPr>
              <m:sty m:val="p"/>
            </m:rPr>
            <w:br/>
          </m:r>
        </m:oMath>
        <m:oMath>
          <m:r>
            <m:rPr>
              <m:sty m:val="p"/>
            </m:rPr>
            <w:br/>
          </m:r>
          <m:r>
            <m:rPr>
              <m:sty m:val="p"/>
            </m:rPr>
            <w:rPr>
              <w:rFonts w:ascii="Cambria Math" w:hAnsi="Cambria Math"/>
            </w:rPr>
            <m:t xml:space="preserve">A represents the amplitude of the </m:t>
          </m:r>
        </m:oMath>
      </m:oMathPara>
      <w:r w:rsidR="00A20E92">
        <w:t xml:space="preserve">wave (maximum displacement from the </w:t>
      </w:r>
      <w:r w:rsidR="00580B26">
        <w:t xml:space="preserve">equilibrium position). If the </w:t>
      </w:r>
      <w:r w:rsidR="005653CB">
        <w:t>operation is a +, then the wave must be travelling in the –</w:t>
      </w:r>
      <w:proofErr w:type="spellStart"/>
      <w:r w:rsidR="005653CB">
        <w:t>ve</w:t>
      </w:r>
      <w:proofErr w:type="spellEnd"/>
      <w:r w:rsidR="005653CB">
        <w:t xml:space="preserve"> x direction, and if the operation is -, then the wave is travelling in the +</w:t>
      </w:r>
      <w:proofErr w:type="spellStart"/>
      <w:r w:rsidR="005653CB">
        <w:t>ve</w:t>
      </w:r>
      <w:proofErr w:type="spellEnd"/>
      <w:r w:rsidR="005653CB">
        <w:t xml:space="preserve"> x direction. </w:t>
      </w:r>
      <w:r w:rsidR="002120AE">
        <w:t xml:space="preserve">Omega represents the angular frequency, which is </w:t>
      </w:r>
      <m:oMath>
        <m:r>
          <w:rPr>
            <w:rFonts w:ascii="Cambria Math" w:hAnsi="Cambria Math"/>
          </w:rPr>
          <m:t>2πf</m:t>
        </m:r>
      </m:oMath>
      <w:r w:rsidR="00414AD1">
        <w:t xml:space="preserve"> while k is the wave number. </w:t>
      </w:r>
    </w:p>
    <w:p w14:paraId="44F91C7E" w14:textId="77777777" w:rsidR="001C25F0" w:rsidRDefault="001C25F0" w:rsidP="00410FDB"/>
    <w:p w14:paraId="23C6F0D5" w14:textId="0116623A" w:rsidR="001C25F0" w:rsidRPr="001C25F0" w:rsidRDefault="001C25F0" w:rsidP="00410FDB">
      <w:r>
        <w:rPr>
          <w:b/>
        </w:rPr>
        <w:t xml:space="preserve">Note: </w:t>
      </w:r>
      <w:r>
        <w:t xml:space="preserve">The above formula only works under the </w:t>
      </w:r>
      <w:r>
        <w:rPr>
          <w:b/>
        </w:rPr>
        <w:t>small angle approximation</w:t>
      </w:r>
      <w:r>
        <w:t xml:space="preserve">, </w:t>
      </w:r>
      <w:proofErr w:type="spellStart"/>
      <w:r>
        <w:t>ie</w:t>
      </w:r>
      <w:proofErr w:type="spellEnd"/>
      <w:r>
        <w:t xml:space="preserve">, we assume period is independent of amplitude only under the small angle approximation. </w:t>
      </w:r>
      <w:r w:rsidR="00DD6110">
        <w:t xml:space="preserve">If the angle is large, the period is proportional to the amplitude, and so the frequency is </w:t>
      </w:r>
      <w:r w:rsidR="00D458CA">
        <w:t xml:space="preserve">inversely proportional to amplitude. </w:t>
      </w:r>
    </w:p>
    <w:p w14:paraId="165D32E7" w14:textId="77777777" w:rsidR="00CC23F5" w:rsidRDefault="00CC23F5" w:rsidP="00410FDB"/>
    <w:p w14:paraId="6DFC0AF3" w14:textId="77777777" w:rsidR="00C26B2D" w:rsidRDefault="00C26B2D" w:rsidP="00410FDB"/>
    <w:p w14:paraId="793CF5FF" w14:textId="045ADEF0" w:rsidR="00C26B2D" w:rsidRDefault="00C26B2D" w:rsidP="00C26B2D">
      <w:pPr>
        <w:pStyle w:val="Heading2"/>
      </w:pPr>
      <w:r>
        <w:t>Wave Speed</w:t>
      </w:r>
      <w:r>
        <w:br/>
      </w:r>
    </w:p>
    <w:p w14:paraId="05F135ED" w14:textId="2F7D3BEF" w:rsidR="00E3494F" w:rsidRDefault="00E3494F" w:rsidP="00E3494F">
      <w:pPr>
        <w:pStyle w:val="ListParagraph"/>
        <w:numPr>
          <w:ilvl w:val="0"/>
          <w:numId w:val="77"/>
        </w:numPr>
      </w:pPr>
      <w:r>
        <w:t>Generic:</w:t>
      </w:r>
      <w:r>
        <w:br/>
      </w:r>
      <w:r>
        <w:br/>
      </w:r>
      <m:oMathPara>
        <m:oMath>
          <m:r>
            <w:rPr>
              <w:rFonts w:ascii="Cambria Math" w:hAnsi="Cambria Math"/>
            </w:rPr>
            <m:t>v=fλ</m:t>
          </m:r>
          <m:r>
            <m:rPr>
              <m:sty m:val="p"/>
            </m:rPr>
            <w:br/>
          </m:r>
        </m:oMath>
      </m:oMathPara>
    </w:p>
    <w:p w14:paraId="72711B62" w14:textId="10BDB8EA" w:rsidR="00DA34F4" w:rsidRPr="00E3494F" w:rsidRDefault="00DA34F4" w:rsidP="00E3494F">
      <w:pPr>
        <w:pStyle w:val="ListParagraph"/>
        <w:numPr>
          <w:ilvl w:val="0"/>
          <w:numId w:val="77"/>
        </w:numPr>
      </w:pPr>
      <w:r>
        <w:t xml:space="preserve">On a rope: </w:t>
      </w:r>
    </w:p>
    <w:p w14:paraId="153DF133" w14:textId="07BAD2CA" w:rsidR="00C26B2D" w:rsidRPr="00C26B2D" w:rsidRDefault="00C26B2D" w:rsidP="00C26B2D">
      <w:pPr>
        <w:rPr>
          <w:i/>
          <w:lang w:val="en-US"/>
        </w:rPr>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F</m:t>
                  </m:r>
                </m:num>
                <m:den>
                  <m:r>
                    <w:rPr>
                      <w:rFonts w:ascii="Cambria Math" w:hAnsi="Cambria Math"/>
                    </w:rPr>
                    <m:t>μ</m:t>
                  </m:r>
                </m:den>
              </m:f>
            </m:e>
          </m:rad>
        </m:oMath>
      </m:oMathPara>
    </w:p>
    <w:p w14:paraId="45D36C7A" w14:textId="77777777" w:rsidR="00914AC6" w:rsidRDefault="003B525E" w:rsidP="00410FDB">
      <w:r>
        <w:br/>
        <w:t xml:space="preserve">Where </w:t>
      </w:r>
      <w:r w:rsidR="002E2FF3">
        <w:t xml:space="preserve">F is usually T, the tension in a rope. </w:t>
      </w:r>
      <w:r w:rsidR="00914AC6">
        <w:br/>
      </w:r>
    </w:p>
    <w:p w14:paraId="13EA7683" w14:textId="1A8DA2E8" w:rsidR="00410FDB" w:rsidRPr="00410FDB" w:rsidRDefault="00914AC6" w:rsidP="00914AC6">
      <w:pPr>
        <w:pStyle w:val="ListParagraph"/>
        <w:numPr>
          <w:ilvl w:val="0"/>
          <w:numId w:val="78"/>
        </w:numPr>
      </w:pPr>
      <w:r>
        <w:t xml:space="preserve">Given </w:t>
      </w:r>
      <w:r w:rsidR="00A6131A">
        <w:t xml:space="preserve">period and </w:t>
      </w:r>
      <w:r w:rsidR="004F6F09">
        <w:t>wavelength (same as generic essentially)</w:t>
      </w:r>
      <w:r w:rsidR="004F6F09">
        <w:br/>
      </w:r>
      <w:r w:rsidR="004F6F09">
        <w:br/>
      </w:r>
      <m:oMathPara>
        <m:oMath>
          <m:r>
            <w:rPr>
              <w:rFonts w:ascii="Cambria Math" w:hAnsi="Cambria Math"/>
            </w:rPr>
            <m:t>v=</m:t>
          </m:r>
          <m:f>
            <m:fPr>
              <m:ctrlPr>
                <w:rPr>
                  <w:rFonts w:ascii="Cambria Math" w:hAnsi="Cambria Math"/>
                  <w:i/>
                </w:rPr>
              </m:ctrlPr>
            </m:fPr>
            <m:num>
              <m:r>
                <w:rPr>
                  <w:rFonts w:ascii="Cambria Math" w:hAnsi="Cambria Math"/>
                </w:rPr>
                <m:t>ω</m:t>
              </m:r>
            </m:num>
            <m:den>
              <m:r>
                <w:rPr>
                  <w:rFonts w:ascii="Cambria Math" w:hAnsi="Cambria Math"/>
                </w:rPr>
                <m:t>k</m:t>
              </m:r>
            </m:den>
          </m:f>
          <m:r>
            <m:rPr>
              <m:sty m:val="p"/>
            </m:rPr>
            <w:br/>
          </m:r>
        </m:oMath>
        <m:oMath>
          <m:r>
            <m:rPr>
              <m:sty m:val="p"/>
            </m:rPr>
            <w:br/>
          </m:r>
        </m:oMath>
        <m:oMath>
          <m:r>
            <m:rPr>
              <m:sty m:val="p"/>
            </m:rPr>
            <w:br/>
          </m:r>
        </m:oMath>
      </m:oMathPara>
    </w:p>
    <w:p w14:paraId="0AD3341E" w14:textId="72E3021C" w:rsidR="00066B73" w:rsidRPr="00066B73" w:rsidRDefault="00066B73" w:rsidP="00066B73">
      <w:commentRangeStart w:id="3"/>
      <w:r w:rsidRPr="00066B73">
        <w:rPr>
          <w:rStyle w:val="Heading2Char"/>
        </w:rPr>
        <w:t>Phase Difference</w:t>
      </w:r>
      <w:r w:rsidR="00735F84">
        <w:rPr>
          <w:rStyle w:val="Heading2Char"/>
        </w:rPr>
        <w:t xml:space="preserve"> </w:t>
      </w:r>
      <m:oMath>
        <m:r>
          <w:rPr>
            <w:rStyle w:val="Heading2Char"/>
            <w:rFonts w:ascii="Cambria Math" w:hAnsi="Cambria Math"/>
          </w:rPr>
          <m:t>(ϕ)</m:t>
        </m:r>
      </m:oMath>
      <w:r>
        <w:br/>
      </w:r>
      <w:commentRangeEnd w:id="3"/>
      <w:r w:rsidR="00E65CD3">
        <w:rPr>
          <w:rStyle w:val="CommentReference"/>
        </w:rPr>
        <w:commentReference w:id="3"/>
      </w:r>
      <w:r>
        <w:t xml:space="preserve">To calculate the phase difference between two waves, </w:t>
      </w:r>
      <w:r w:rsidR="00FF1754">
        <w:t xml:space="preserve">simply look at the x values (generic x, in terms of axes names) </w:t>
      </w:r>
      <w:r w:rsidR="005347B3">
        <w:t xml:space="preserve">of two points on the waves which </w:t>
      </w:r>
      <w:r w:rsidR="00805984">
        <w:t xml:space="preserve">are equal in terms of y. </w:t>
      </w:r>
      <w:r w:rsidR="00DB3D97">
        <w:t xml:space="preserve">Find the difference between the </w:t>
      </w:r>
      <w:r w:rsidR="00CE0E80">
        <w:t xml:space="preserve">x values, and determine the </w:t>
      </w:r>
      <w:r w:rsidR="00B63867">
        <w:t xml:space="preserve">difference as a proportion of </w:t>
      </w:r>
      <w:r w:rsidR="00DA017B">
        <w:t xml:space="preserve">wavelength of period. </w:t>
      </w:r>
    </w:p>
    <w:p w14:paraId="7A855D08" w14:textId="77777777" w:rsidR="00066B73" w:rsidRDefault="00066B73" w:rsidP="00F873EC"/>
    <w:p w14:paraId="694EF823" w14:textId="77777777" w:rsidR="00066B73" w:rsidRDefault="00066B73" w:rsidP="00F873EC"/>
    <w:p w14:paraId="0450D390" w14:textId="1223402E" w:rsidR="00F241B2" w:rsidRDefault="00F241B2" w:rsidP="00C96DBC">
      <w:r w:rsidRPr="00C96DBC">
        <w:rPr>
          <w:rStyle w:val="Heading2Char"/>
        </w:rPr>
        <w:lastRenderedPageBreak/>
        <w:t>Standing Waves</w:t>
      </w:r>
      <w:r w:rsidR="00C96DBC">
        <w:br/>
        <w:t xml:space="preserve">Standing waves occur when two </w:t>
      </w:r>
      <w:r w:rsidR="00FD7A34">
        <w:t xml:space="preserve">waves </w:t>
      </w:r>
      <w:r w:rsidR="00FD7A34" w:rsidRPr="00830474">
        <w:rPr>
          <w:b/>
        </w:rPr>
        <w:t xml:space="preserve">of the same amplitude, </w:t>
      </w:r>
      <w:r w:rsidR="00FA142E" w:rsidRPr="00830474">
        <w:rPr>
          <w:b/>
        </w:rPr>
        <w:t xml:space="preserve">frequency and </w:t>
      </w:r>
      <w:r w:rsidR="00007DB2" w:rsidRPr="00830474">
        <w:rPr>
          <w:b/>
        </w:rPr>
        <w:t>wavelength but travelling in the opposite direction superimpose</w:t>
      </w:r>
      <w:r w:rsidR="00007DB2">
        <w:t xml:space="preserve">. </w:t>
      </w:r>
      <w:r w:rsidR="008A39B1">
        <w:t xml:space="preserve">This results in </w:t>
      </w:r>
      <w:r w:rsidR="00EE7B79">
        <w:t xml:space="preserve">the wave </w:t>
      </w:r>
      <w:r w:rsidR="00ED128D">
        <w:t xml:space="preserve">merely </w:t>
      </w:r>
      <w:r w:rsidR="00ED128D" w:rsidRPr="00F23008">
        <w:rPr>
          <w:b/>
        </w:rPr>
        <w:t xml:space="preserve">oscillating in a fixed position without </w:t>
      </w:r>
      <w:r w:rsidR="00943882" w:rsidRPr="00F23008">
        <w:rPr>
          <w:b/>
        </w:rPr>
        <w:t>travelling.</w:t>
      </w:r>
      <w:r w:rsidR="00943882">
        <w:t xml:space="preserve"> </w:t>
      </w:r>
    </w:p>
    <w:p w14:paraId="0B6AF5C8" w14:textId="4E534AED" w:rsidR="00F241B2" w:rsidRDefault="00F241B2" w:rsidP="00F241B2">
      <w:pPr>
        <w:pStyle w:val="ListParagraph"/>
        <w:numPr>
          <w:ilvl w:val="0"/>
          <w:numId w:val="75"/>
        </w:numPr>
      </w:pPr>
      <w:r>
        <w:t xml:space="preserve">Both ends open: The </w:t>
      </w:r>
      <w:r w:rsidR="00A03EDA">
        <w:t xml:space="preserve">potential wavelengths for a medium of length </w:t>
      </w:r>
      <m:oMath>
        <m:r>
          <w:rPr>
            <w:rFonts w:ascii="Cambria Math" w:hAnsi="Cambria Math"/>
          </w:rPr>
          <m:t xml:space="preserve">L </m:t>
        </m:r>
      </m:oMath>
      <w:r w:rsidR="00A03EDA">
        <w:t>is given by:</w:t>
      </w:r>
      <w:r w:rsidR="00A03EDA">
        <w:br/>
      </w:r>
      <w:r w:rsidR="00A03EDA">
        <w:br/>
      </w:r>
      <m:oMathPara>
        <m:oMath>
          <m:r>
            <w:rPr>
              <w:rFonts w:ascii="Cambria Math" w:hAnsi="Cambria Math"/>
            </w:rPr>
            <m:t>L=</m:t>
          </m:r>
          <m:f>
            <m:fPr>
              <m:ctrlPr>
                <w:rPr>
                  <w:rFonts w:ascii="Cambria Math" w:hAnsi="Cambria Math"/>
                  <w:i/>
                </w:rPr>
              </m:ctrlPr>
            </m:fPr>
            <m:num>
              <m:r>
                <w:rPr>
                  <w:rFonts w:ascii="Cambria Math" w:hAnsi="Cambria Math"/>
                </w:rPr>
                <m:t>nλ</m:t>
              </m:r>
            </m:num>
            <m:den>
              <m:r>
                <w:rPr>
                  <w:rFonts w:ascii="Cambria Math" w:hAnsi="Cambria Math"/>
                </w:rPr>
                <m:t>2</m:t>
              </m:r>
            </m:den>
          </m:f>
          <m:r>
            <w:rPr>
              <w:rFonts w:ascii="Cambria Math" w:hAnsi="Cambria Math"/>
            </w:rPr>
            <m:t xml:space="preserve"> </m:t>
          </m:r>
          <m:r>
            <m:rPr>
              <m:sty m:val="p"/>
            </m:rPr>
            <w:br/>
          </m:r>
        </m:oMath>
        <m:oMath>
          <m:r>
            <m:rPr>
              <m:sty m:val="p"/>
            </m:rPr>
            <w:br/>
          </m:r>
        </m:oMath>
        <m:oMath>
          <m:r>
            <m:rPr>
              <m:sty m:val="p"/>
            </m:rPr>
            <w:rPr>
              <w:rFonts w:ascii="Cambria Math" w:hAnsi="Cambria Math"/>
            </w:rPr>
            <m:t xml:space="preserve">Where </m:t>
          </m:r>
          <m:r>
            <w:rPr>
              <w:rFonts w:ascii="Cambria Math" w:hAnsi="Cambria Math"/>
            </w:rPr>
            <m:t>n=1, 2, 3..</m:t>
          </m:r>
          <m:r>
            <m:rPr>
              <m:sty m:val="p"/>
            </m:rPr>
            <w:br/>
          </m:r>
        </m:oMath>
      </m:oMathPara>
    </w:p>
    <w:p w14:paraId="52E58505" w14:textId="1BC0645F" w:rsidR="00FA4355" w:rsidRDefault="00FA4355" w:rsidP="00F241B2">
      <w:pPr>
        <w:pStyle w:val="ListParagraph"/>
        <w:numPr>
          <w:ilvl w:val="0"/>
          <w:numId w:val="75"/>
        </w:numPr>
      </w:pPr>
      <w:r>
        <w:t xml:space="preserve">One end closed, one end open: </w:t>
      </w:r>
      <w:r>
        <w:br/>
      </w:r>
      <w:r>
        <w:br/>
      </w:r>
      <m:oMathPara>
        <m:oMath>
          <m:r>
            <w:rPr>
              <w:rFonts w:ascii="Cambria Math" w:hAnsi="Cambria Math"/>
            </w:rPr>
            <m:t>L=</m:t>
          </m:r>
          <m:f>
            <m:fPr>
              <m:ctrlPr>
                <w:rPr>
                  <w:rFonts w:ascii="Cambria Math" w:hAnsi="Cambria Math"/>
                  <w:i/>
                </w:rPr>
              </m:ctrlPr>
            </m:fPr>
            <m:num>
              <m:r>
                <w:rPr>
                  <w:rFonts w:ascii="Cambria Math" w:hAnsi="Cambria Math"/>
                </w:rPr>
                <m:t>nλ</m:t>
              </m:r>
            </m:num>
            <m:den>
              <m:r>
                <w:rPr>
                  <w:rFonts w:ascii="Cambria Math" w:hAnsi="Cambria Math"/>
                </w:rPr>
                <m:t>4</m:t>
              </m:r>
            </m:den>
          </m:f>
          <m:r>
            <m:rPr>
              <m:sty m:val="p"/>
            </m:rPr>
            <w:br/>
          </m:r>
        </m:oMath>
        <m:oMath>
          <m:r>
            <m:rPr>
              <m:sty m:val="p"/>
            </m:rPr>
            <w:br/>
          </m:r>
        </m:oMath>
        <m:oMath>
          <m:r>
            <m:rPr>
              <m:sty m:val="p"/>
            </m:rPr>
            <w:rPr>
              <w:rFonts w:ascii="Cambria Math" w:hAnsi="Cambria Math"/>
            </w:rPr>
            <m:t xml:space="preserve">Where </m:t>
          </m:r>
          <m:r>
            <w:rPr>
              <w:rFonts w:ascii="Cambria Math" w:hAnsi="Cambria Math"/>
            </w:rPr>
            <m:t>n=1, 3, 5…etc</m:t>
          </m:r>
          <m:r>
            <m:rPr>
              <m:sty m:val="p"/>
            </m:rPr>
            <w:br/>
          </m:r>
        </m:oMath>
      </m:oMathPara>
    </w:p>
    <w:p w14:paraId="02B0DD1B" w14:textId="40265E01" w:rsidR="00C275B5" w:rsidRDefault="00C275B5" w:rsidP="00F241B2">
      <w:pPr>
        <w:pStyle w:val="ListParagraph"/>
        <w:numPr>
          <w:ilvl w:val="0"/>
          <w:numId w:val="75"/>
        </w:numPr>
      </w:pPr>
      <w:r>
        <w:t xml:space="preserve">Both </w:t>
      </w:r>
      <w:r w:rsidR="001400D5">
        <w:t>ends closed:</w:t>
      </w:r>
      <w:r w:rsidR="001400D5">
        <w:br/>
      </w:r>
      <w:r w:rsidR="001400D5">
        <w:br/>
      </w:r>
      <m:oMathPara>
        <m:oMath>
          <m:r>
            <w:rPr>
              <w:rFonts w:ascii="Cambria Math" w:hAnsi="Cambria Math"/>
            </w:rPr>
            <m:t>L=</m:t>
          </m:r>
          <m:f>
            <m:fPr>
              <m:ctrlPr>
                <w:rPr>
                  <w:rFonts w:ascii="Cambria Math" w:hAnsi="Cambria Math"/>
                  <w:i/>
                </w:rPr>
              </m:ctrlPr>
            </m:fPr>
            <m:num>
              <m:r>
                <w:rPr>
                  <w:rFonts w:ascii="Cambria Math" w:hAnsi="Cambria Math"/>
                </w:rPr>
                <m:t>nλ</m:t>
              </m:r>
            </m:num>
            <m:den>
              <m:r>
                <w:rPr>
                  <w:rFonts w:ascii="Cambria Math" w:hAnsi="Cambria Math"/>
                </w:rPr>
                <m:t>2</m:t>
              </m:r>
            </m:den>
          </m:f>
          <m:r>
            <w:rPr>
              <w:rFonts w:ascii="Cambria Math" w:hAnsi="Cambria Math"/>
            </w:rPr>
            <m:t xml:space="preserve"> </m:t>
          </m:r>
          <m:r>
            <m:rPr>
              <m:sty m:val="p"/>
            </m:rPr>
            <w:br/>
          </m:r>
        </m:oMath>
        <m:oMath>
          <m:r>
            <m:rPr>
              <m:sty m:val="p"/>
            </m:rPr>
            <w:br/>
          </m:r>
        </m:oMath>
        <m:oMath>
          <m:r>
            <m:rPr>
              <m:sty m:val="p"/>
            </m:rPr>
            <w:rPr>
              <w:rFonts w:ascii="Cambria Math" w:hAnsi="Cambria Math"/>
            </w:rPr>
            <m:t xml:space="preserve">Where </m:t>
          </m:r>
          <m:r>
            <w:rPr>
              <w:rFonts w:ascii="Cambria Math" w:hAnsi="Cambria Math"/>
            </w:rPr>
            <m:t>n=1, 2, 3…</m:t>
          </m:r>
          <m:r>
            <m:rPr>
              <m:sty m:val="p"/>
            </m:rPr>
            <w:br/>
          </m:r>
        </m:oMath>
        <m:oMath>
          <m:r>
            <m:rPr>
              <m:sty m:val="p"/>
            </m:rPr>
            <w:br/>
          </m:r>
        </m:oMath>
      </m:oMathPara>
    </w:p>
    <w:p w14:paraId="1AF11F03" w14:textId="25381BD4" w:rsidR="009230C1" w:rsidRPr="00F241B2" w:rsidRDefault="009230C1" w:rsidP="00F241B2">
      <w:pPr>
        <w:pStyle w:val="ListParagraph"/>
        <w:numPr>
          <w:ilvl w:val="0"/>
          <w:numId w:val="75"/>
        </w:numPr>
      </w:pPr>
      <w:r>
        <w:t xml:space="preserve">Mathematical description: </w:t>
      </w:r>
      <w:r>
        <w:br/>
      </w:r>
      <w:r>
        <w:br/>
      </w:r>
      <w:commentRangeStart w:id="4"/>
      <m:oMathPara>
        <m:oMath>
          <m:r>
            <w:rPr>
              <w:rFonts w:ascii="Cambria Math" w:hAnsi="Cambria Math"/>
            </w:rPr>
            <m:t>y</m:t>
          </m:r>
          <m:d>
            <m:dPr>
              <m:ctrlPr>
                <w:rPr>
                  <w:rFonts w:ascii="Cambria Math" w:hAnsi="Cambria Math"/>
                  <w:i/>
                </w:rPr>
              </m:ctrlPr>
            </m:dPr>
            <m:e>
              <m:r>
                <w:rPr>
                  <w:rFonts w:ascii="Cambria Math" w:hAnsi="Cambria Math"/>
                </w:rPr>
                <m:t>x, t</m:t>
              </m:r>
            </m:e>
          </m:d>
          <m:r>
            <w:rPr>
              <w:rFonts w:ascii="Cambria Math" w:hAnsi="Cambria Math"/>
            </w:rPr>
            <m:t>= 2A(</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α±β</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α∓β</m:t>
                  </m:r>
                </m:e>
              </m:d>
            </m:e>
          </m:func>
          <m:r>
            <w:rPr>
              <w:rFonts w:ascii="Cambria Math" w:hAnsi="Cambria Math"/>
            </w:rPr>
            <m:t>)</m:t>
          </m:r>
          <w:commentRangeEnd w:id="4"/>
          <m:r>
            <m:rPr>
              <m:sty m:val="p"/>
            </m:rPr>
            <w:rPr>
              <w:rStyle w:val="CommentReference"/>
            </w:rPr>
            <w:commentReference w:id="4"/>
          </m:r>
        </m:oMath>
      </m:oMathPara>
    </w:p>
    <w:p w14:paraId="2BD0FC47" w14:textId="77777777" w:rsidR="00F241B2" w:rsidRDefault="00F241B2" w:rsidP="00F873EC"/>
    <w:p w14:paraId="1FF300C1" w14:textId="77777777" w:rsidR="005663C7" w:rsidRDefault="005663C7" w:rsidP="00F873EC"/>
    <w:p w14:paraId="4870A535" w14:textId="77777777" w:rsidR="005663C7" w:rsidRDefault="005663C7" w:rsidP="00F873EC"/>
    <w:p w14:paraId="247ECBD4" w14:textId="77777777" w:rsidR="005663C7" w:rsidRDefault="005663C7" w:rsidP="00F873EC"/>
    <w:p w14:paraId="2F5E5B3C" w14:textId="77777777" w:rsidR="005663C7" w:rsidRDefault="005663C7" w:rsidP="00F873EC"/>
    <w:p w14:paraId="51DED0C2" w14:textId="77777777" w:rsidR="005663C7" w:rsidRDefault="005663C7" w:rsidP="00F873EC"/>
    <w:p w14:paraId="6BFB72A6" w14:textId="77777777" w:rsidR="005663C7" w:rsidRDefault="005663C7" w:rsidP="00F873EC"/>
    <w:p w14:paraId="286A31C8" w14:textId="77777777" w:rsidR="005663C7" w:rsidRDefault="005663C7" w:rsidP="00F873EC"/>
    <w:p w14:paraId="067F4059" w14:textId="39E711CE" w:rsidR="002152CA" w:rsidRDefault="008B6698" w:rsidP="008B6698">
      <w:pPr>
        <w:pStyle w:val="Heading1"/>
      </w:pPr>
      <w:r>
        <w:t xml:space="preserve">Diffraction and </w:t>
      </w:r>
      <w:r w:rsidR="00B47623">
        <w:t>Interference</w:t>
      </w:r>
    </w:p>
    <w:p w14:paraId="71DCAD08" w14:textId="77777777" w:rsidR="00B47623" w:rsidRDefault="00B47623" w:rsidP="00B47623"/>
    <w:p w14:paraId="785C5A69" w14:textId="77777777" w:rsidR="002E195F" w:rsidRDefault="002E195F" w:rsidP="00B47623"/>
    <w:p w14:paraId="0A055F5D" w14:textId="328514B8" w:rsidR="002E195F" w:rsidRDefault="006F1DC5" w:rsidP="002E195F">
      <w:pPr>
        <w:pStyle w:val="Heading2"/>
      </w:pPr>
      <w:r>
        <w:t>Multiple Slit interference</w:t>
      </w:r>
    </w:p>
    <w:p w14:paraId="235AF9D0" w14:textId="6B8188AD" w:rsidR="00AC30E6" w:rsidRDefault="00A74745" w:rsidP="000527AE">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d=mλ</m:t>
          </m:r>
          <m:r>
            <m:rPr>
              <m:sty m:val="p"/>
            </m:rPr>
            <w:br/>
          </m:r>
        </m:oMath>
        <m:oMath>
          <m:r>
            <m:rPr>
              <m:sty m:val="p"/>
            </m:rPr>
            <w:br/>
          </m:r>
        </m:oMath>
        <m:oMath>
          <m:r>
            <m:rPr>
              <m:sty m:val="p"/>
            </m:rPr>
            <w:br/>
          </m:r>
          <m:r>
            <w:rPr>
              <w:rFonts w:ascii="Cambria Math" w:hAnsi="Cambria Math"/>
            </w:rPr>
            <m:t>θ</m:t>
          </m:r>
        </m:oMath>
      </m:oMathPara>
      <w:r w:rsidR="0043006A">
        <w:t xml:space="preserve"> represents the </w:t>
      </w:r>
      <w:r w:rsidR="00B83381">
        <w:t xml:space="preserve">angle between </w:t>
      </w:r>
      <w:r w:rsidR="001950DF">
        <w:t xml:space="preserve">plane of the slit </w:t>
      </w:r>
      <w:r w:rsidR="008D390C">
        <w:t>and</w:t>
      </w:r>
      <w:r w:rsidR="00E74EA3">
        <w:t xml:space="preserve"> the line which runs </w:t>
      </w:r>
      <w:r w:rsidR="00916DD6">
        <w:t xml:space="preserve">perpendicular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916DD6">
        <w:t xml:space="preserve"> from the</w:t>
      </w:r>
      <w:r w:rsidR="00783B7F">
        <w:t xml:space="preserve"> beginning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783B7F">
        <w:t xml:space="preserve"> to some point on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6AF5">
        <w:t xml:space="preserve">. </w:t>
      </w:r>
    </w:p>
    <w:p w14:paraId="31736764" w14:textId="77777777" w:rsidR="00AC30E6" w:rsidRPr="00AC30E6" w:rsidRDefault="00BE52B2" w:rsidP="00AC30E6">
      <w:pPr>
        <w:pStyle w:val="ListParagraph"/>
        <w:numPr>
          <w:ilvl w:val="0"/>
          <w:numId w:val="74"/>
        </w:numPr>
      </w:pPr>
      <m:oMath>
        <m:r>
          <w:rPr>
            <w:rFonts w:ascii="Cambria Math" w:hAnsi="Cambria Math"/>
          </w:rPr>
          <w:lastRenderedPageBreak/>
          <m:t xml:space="preserve">m </m:t>
        </m:r>
      </m:oMath>
      <w:r>
        <w:t xml:space="preserve">is an integer which </w:t>
      </w:r>
      <w:r w:rsidR="00F90A0C">
        <w:t xml:space="preserve">represents the </w:t>
      </w:r>
      <w:r w:rsidR="00C91AE7">
        <w:t xml:space="preserve">order of the </w:t>
      </w:r>
      <w:r w:rsidR="00A01896">
        <w:t xml:space="preserve">maxima, with the </w:t>
      </w:r>
      <w:r w:rsidR="00916A9F">
        <w:t xml:space="preserve">centre maxima representing the zeroth order. </w:t>
      </w:r>
      <w:r w:rsidR="00875766">
        <w:t>Th</w:t>
      </w:r>
      <w:r w:rsidR="00220F65">
        <w:t xml:space="preserve">e maxima of the </w:t>
      </w:r>
      <m:oMath>
        <m:r>
          <w:rPr>
            <w:rFonts w:ascii="Cambria Math" w:hAnsi="Cambria Math"/>
          </w:rPr>
          <m:t xml:space="preserve">mth </m:t>
        </m:r>
      </m:oMath>
      <w:r w:rsidR="00220F65">
        <w:t xml:space="preserve">order </w:t>
      </w:r>
      <w:r w:rsidR="00783F2D">
        <w:t xml:space="preserve">are </w:t>
      </w:r>
      <w:r w:rsidR="00783F2D" w:rsidRPr="00AC30E6">
        <w:rPr>
          <w:b/>
        </w:rPr>
        <w:t>equidistant</w:t>
      </w:r>
      <w:r w:rsidR="003D56AE" w:rsidRPr="00AC30E6">
        <w:rPr>
          <w:b/>
        </w:rPr>
        <w:t xml:space="preserve"> </w:t>
      </w:r>
      <w:r w:rsidR="003D56AE">
        <w:t xml:space="preserve">from the centre of the </w:t>
      </w:r>
      <w:r w:rsidR="00886025">
        <w:t xml:space="preserve">slit axis </w:t>
      </w:r>
      <w:r w:rsidR="00A04AA4">
        <w:t>on either side.</w:t>
      </w:r>
    </w:p>
    <w:p w14:paraId="2539EC62" w14:textId="0372566E" w:rsidR="002B3645" w:rsidRPr="00C85403" w:rsidRDefault="00172EF3" w:rsidP="00AC30E6">
      <w:pPr>
        <w:pStyle w:val="ListParagraph"/>
        <w:numPr>
          <w:ilvl w:val="0"/>
          <w:numId w:val="74"/>
        </w:numPr>
      </w:pPr>
      <m:oMath>
        <m:r>
          <w:rPr>
            <w:rFonts w:ascii="Cambria Math" w:hAnsi="Cambria Math"/>
          </w:rPr>
          <m:t>λ</m:t>
        </m:r>
      </m:oMath>
      <w:r>
        <w:t xml:space="preserve"> simply represents the wavelength of the </w:t>
      </w:r>
      <w:r w:rsidR="00500F8F">
        <w:t xml:space="preserve">waves passing through the apertures. </w:t>
      </w:r>
    </w:p>
    <w:p w14:paraId="42F92DFD" w14:textId="254CD935" w:rsidR="00C85403" w:rsidRPr="001E2EED" w:rsidRDefault="00C85403" w:rsidP="00AC30E6">
      <w:pPr>
        <w:pStyle w:val="ListParagraph"/>
        <w:numPr>
          <w:ilvl w:val="0"/>
          <w:numId w:val="74"/>
        </w:numPr>
      </w:pPr>
      <m:oMath>
        <m:r>
          <w:rPr>
            <w:rFonts w:ascii="Cambria Math" w:hAnsi="Cambria Math"/>
          </w:rPr>
          <m:t xml:space="preserve">d </m:t>
        </m:r>
      </m:oMath>
      <w:r>
        <w:t xml:space="preserve">represents the distance between the apertures. </w:t>
      </w:r>
    </w:p>
    <w:p w14:paraId="637796D3" w14:textId="6F708912" w:rsidR="001E2EED" w:rsidRPr="00251B63" w:rsidRDefault="001E2EED" w:rsidP="00AC30E6">
      <w:pPr>
        <w:pStyle w:val="ListParagraph"/>
        <w:numPr>
          <w:ilvl w:val="0"/>
          <w:numId w:val="74"/>
        </w:numPr>
      </w:pPr>
      <w:r>
        <w:t xml:space="preserve">If the distance between </w:t>
      </w:r>
      <w:r w:rsidR="00B143A9">
        <w:t xml:space="preserve">the </w:t>
      </w:r>
      <w:r w:rsidR="009A6FCC">
        <w:t xml:space="preserve">screen and apertures is large relative to the </w:t>
      </w:r>
      <w:r w:rsidR="00A21121">
        <w:t xml:space="preserve">distance between the </w:t>
      </w:r>
      <w:proofErr w:type="spellStart"/>
      <w:r w:rsidR="00A21121">
        <w:t>maximas</w:t>
      </w:r>
      <w:proofErr w:type="spellEnd"/>
      <w:r w:rsidR="00A21121">
        <w:t xml:space="preserve">, then </w:t>
      </w:r>
      <w:r w:rsidR="004639A9">
        <w:t>we may say that</w:t>
      </w:r>
      <w:r w:rsidR="00846A22">
        <w:br/>
      </w:r>
      <w:r w:rsidR="00846A22">
        <w:br/>
      </w:r>
      <m:oMathPara>
        <m:oMathParaPr>
          <m:jc m:val="center"/>
        </m:oMathParaP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hint="eastAsia"/>
            </w:rPr>
            <m:t>≈</m:t>
          </m:r>
          <m:func>
            <m:funcPr>
              <m:ctrlPr>
                <w:rPr>
                  <w:rFonts w:ascii="Cambria Math" w:hAnsi="Cambria Math"/>
                  <w:i/>
                  <w:lang w:val="en-US"/>
                </w:rPr>
              </m:ctrlPr>
            </m:funcPr>
            <m:fName>
              <m:r>
                <m:rPr>
                  <m:sty m:val="p"/>
                </m:rPr>
                <w:rPr>
                  <w:rFonts w:ascii="Cambria Math" w:hAnsi="Cambria Math"/>
                  <w:lang w:val="en-US"/>
                </w:rPr>
                <m:t>tan</m:t>
              </m:r>
              <m:ctrlPr>
                <w:rPr>
                  <w:rFonts w:ascii="Cambria Math" w:hAnsi="Cambria Math"/>
                  <w:i/>
                </w:rPr>
              </m:ctrlPr>
            </m:fName>
            <m:e>
              <m:d>
                <m:dPr>
                  <m:ctrlPr>
                    <w:rPr>
                      <w:rFonts w:ascii="Cambria Math" w:hAnsi="Cambria Math"/>
                      <w:i/>
                      <w:lang w:val="en-US"/>
                    </w:rPr>
                  </m:ctrlPr>
                </m:dPr>
                <m:e>
                  <m:r>
                    <w:rPr>
                      <w:rFonts w:ascii="Cambria Math" w:hAnsi="Cambria Math"/>
                      <w:lang w:val="en-US"/>
                    </w:rPr>
                    <m:t>θ</m:t>
                  </m:r>
                </m:e>
              </m:d>
            </m:e>
          </m:func>
          <m:r>
            <w:rPr>
              <w:rFonts w:ascii="Cambria Math" w:hAnsi="Cambria Math" w:hint="eastAsia"/>
              <w:lang w:val="en-US"/>
            </w:rPr>
            <m:t>≈</m:t>
          </m:r>
          <m:f>
            <m:fPr>
              <m:ctrlPr>
                <w:rPr>
                  <w:rFonts w:ascii="Cambria Math" w:hAnsi="Cambria Math"/>
                  <w:i/>
                  <w:lang w:val="en-US"/>
                </w:rPr>
              </m:ctrlPr>
            </m:fPr>
            <m:num>
              <m:r>
                <w:rPr>
                  <w:rFonts w:ascii="Cambria Math" w:hAnsi="Cambria Math"/>
                  <w:lang w:val="en-US"/>
                </w:rPr>
                <m:t>y</m:t>
              </m:r>
            </m:num>
            <m:den>
              <m:r>
                <w:rPr>
                  <w:rFonts w:ascii="Cambria Math" w:hAnsi="Cambria Math"/>
                  <w:lang w:val="en-US"/>
                </w:rPr>
                <m:t>D</m:t>
              </m:r>
            </m:den>
          </m:f>
          <m:r>
            <m:rPr>
              <m:sty m:val="p"/>
            </m:rPr>
            <w:rPr>
              <w:lang w:val="en-US"/>
            </w:rPr>
            <w:br/>
          </m:r>
        </m:oMath>
        <m:oMath>
          <m:r>
            <m:rPr>
              <m:sty m:val="p"/>
            </m:rPr>
            <w:rPr>
              <w:lang w:val="en-US"/>
            </w:rPr>
            <w:br/>
          </m:r>
        </m:oMath>
      </m:oMathPara>
      <w:r w:rsidR="00B532B7">
        <w:rPr>
          <w:lang w:val="en-US"/>
        </w:rPr>
        <w:t xml:space="preserve">Here, y represents the distance between maxima, </w:t>
      </w:r>
      <w:r w:rsidR="00E83160">
        <w:rPr>
          <w:lang w:val="en-US"/>
        </w:rPr>
        <w:t xml:space="preserve">D represents the distance between the apertures and the screen, and </w:t>
      </w:r>
      <m:oMath>
        <m:r>
          <w:rPr>
            <w:rFonts w:ascii="Cambria Math" w:hAnsi="Cambria Math"/>
            <w:lang w:val="en-US"/>
          </w:rPr>
          <m:t>θ</m:t>
        </m:r>
      </m:oMath>
      <w:r w:rsidR="00E83160">
        <w:rPr>
          <w:lang w:val="en-US"/>
        </w:rPr>
        <w:t xml:space="preserve"> represents the angle</w:t>
      </w:r>
      <w:r w:rsidR="006E5328">
        <w:rPr>
          <w:lang w:val="en-US"/>
        </w:rPr>
        <w:t xml:space="preserve"> between</w:t>
      </w:r>
      <w:r w:rsidR="00E83160">
        <w:rPr>
          <w:lang w:val="en-US"/>
        </w:rPr>
        <w:t xml:space="preserve"> the line drawn from the </w:t>
      </w:r>
      <w:r w:rsidR="00670178">
        <w:rPr>
          <w:lang w:val="en-US"/>
        </w:rPr>
        <w:t>center</w:t>
      </w:r>
      <w:r w:rsidR="00E83160">
        <w:rPr>
          <w:lang w:val="en-US"/>
        </w:rPr>
        <w:t xml:space="preserve"> of the apertures to the maxima point</w:t>
      </w:r>
      <w:r w:rsidR="00CE1D29">
        <w:rPr>
          <w:lang w:val="en-US"/>
        </w:rPr>
        <w:t xml:space="preserve"> and a line perpendicular to the </w:t>
      </w:r>
      <w:r w:rsidR="008B1F2A">
        <w:rPr>
          <w:lang w:val="en-US"/>
        </w:rPr>
        <w:t xml:space="preserve">axis of the </w:t>
      </w:r>
      <w:r w:rsidR="00822F9F">
        <w:rPr>
          <w:lang w:val="en-US"/>
        </w:rPr>
        <w:t>apertures</w:t>
      </w:r>
      <w:r w:rsidR="00E83160">
        <w:rPr>
          <w:lang w:val="en-US"/>
        </w:rPr>
        <w:t xml:space="preserve">. </w:t>
      </w:r>
    </w:p>
    <w:p w14:paraId="4EA772E1" w14:textId="397DF0ED" w:rsidR="00251B63" w:rsidRPr="007E29BC" w:rsidRDefault="00251B63" w:rsidP="00AC30E6">
      <w:pPr>
        <w:pStyle w:val="ListParagraph"/>
        <w:numPr>
          <w:ilvl w:val="0"/>
          <w:numId w:val="74"/>
        </w:numPr>
      </w:pPr>
      <w:r>
        <w:rPr>
          <w:lang w:val="en-US"/>
        </w:rPr>
        <w:t>However, if th</w:t>
      </w:r>
      <w:r w:rsidR="00DA7EA4">
        <w:rPr>
          <w:lang w:val="en-US"/>
        </w:rPr>
        <w:t xml:space="preserve">e distance between the </w:t>
      </w:r>
      <w:r w:rsidR="005D30C2">
        <w:rPr>
          <w:lang w:val="en-US"/>
        </w:rPr>
        <w:t xml:space="preserve">maxima or fringes is significant relative to the distance </w:t>
      </w:r>
      <w:r w:rsidR="003F2241">
        <w:rPr>
          <w:lang w:val="en-US"/>
        </w:rPr>
        <w:t>from the aperture to the screen, then we have to use:</w:t>
      </w:r>
      <w:r w:rsidR="003F2241">
        <w:rPr>
          <w:lang w:val="en-US"/>
        </w:rPr>
        <w:br/>
      </w:r>
      <w:r w:rsidR="003F2241">
        <w:rPr>
          <w:lang w:val="en-US"/>
        </w:rPr>
        <w:br/>
      </w:r>
      <m:oMathPara>
        <m:oMathParaPr>
          <m:jc m:val="center"/>
        </m:oMathParaP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den>
          </m:f>
          <m:r>
            <m:rPr>
              <m:sty m:val="p"/>
            </m:rPr>
            <w:br/>
          </m:r>
        </m:oMath>
        <m:oMath>
          <m:r>
            <m:rPr>
              <m:sty m:val="p"/>
            </m:rPr>
            <w:br/>
          </m:r>
        </m:oMath>
      </m:oMathPara>
    </w:p>
    <w:p w14:paraId="4BB9D550" w14:textId="77777777" w:rsidR="007E29BC" w:rsidRDefault="007E29BC" w:rsidP="00CC7309">
      <w:pPr>
        <w:pStyle w:val="ListParagraph"/>
      </w:pPr>
    </w:p>
    <w:p w14:paraId="35C75E8D" w14:textId="129E945B" w:rsidR="00CC7309" w:rsidRDefault="00CC7309" w:rsidP="00CC7309">
      <w:pPr>
        <w:pStyle w:val="Heading2"/>
      </w:pPr>
      <w:r>
        <w:t>Single Slit Diffraction</w:t>
      </w:r>
    </w:p>
    <w:p w14:paraId="49D88622" w14:textId="4537C808" w:rsidR="00CC7309" w:rsidRPr="00CC7309" w:rsidRDefault="00DE55AB" w:rsidP="00CC7309">
      <w:pPr>
        <w:pStyle w:val="ListParagraph"/>
        <w:numPr>
          <w:ilvl w:val="0"/>
          <w:numId w:val="106"/>
        </w:numPr>
      </w:pPr>
      <w:r>
        <w:t xml:space="preserve">We use the same formula as multiple slit diffraction, but now, </w:t>
      </w:r>
      <w:r w:rsidR="00B16ABC">
        <w:t xml:space="preserve">the </w:t>
      </w:r>
      <w:r w:rsidR="00E74B71">
        <w:t xml:space="preserve">equation </w:t>
      </w:r>
      <w:r w:rsidR="007147A7">
        <w:t xml:space="preserve">describes the position of the </w:t>
      </w:r>
      <w:r w:rsidR="007147A7">
        <w:rPr>
          <w:b/>
        </w:rPr>
        <w:t>minima</w:t>
      </w:r>
      <w:r w:rsidR="007147A7">
        <w:t xml:space="preserve"> rather than </w:t>
      </w:r>
      <w:r w:rsidR="007147A7">
        <w:rPr>
          <w:b/>
        </w:rPr>
        <w:t>maxima</w:t>
      </w:r>
      <w:r w:rsidR="007147A7">
        <w:t xml:space="preserve">. </w:t>
      </w:r>
    </w:p>
    <w:p w14:paraId="3A2E3BC7" w14:textId="77777777" w:rsidR="002B3645" w:rsidRDefault="002B3645" w:rsidP="000527AE"/>
    <w:p w14:paraId="1AB80269" w14:textId="77777777" w:rsidR="002B3645" w:rsidRDefault="002B3645" w:rsidP="000527AE"/>
    <w:p w14:paraId="204123B4" w14:textId="77777777" w:rsidR="002B3645" w:rsidRDefault="002B3645" w:rsidP="000527AE"/>
    <w:p w14:paraId="6E44CC63" w14:textId="011CDB32" w:rsidR="004A2A1A" w:rsidRDefault="000A751F" w:rsidP="000A751F">
      <w:pPr>
        <w:pStyle w:val="Heading2"/>
      </w:pPr>
      <w:r>
        <w:t>Doppler Shift</w:t>
      </w:r>
    </w:p>
    <w:p w14:paraId="242D838F" w14:textId="332CE3D5" w:rsidR="000A751F" w:rsidRDefault="0077094D" w:rsidP="00A42E2B">
      <w:pPr>
        <w:pStyle w:val="ListParagraph"/>
        <w:numPr>
          <w:ilvl w:val="0"/>
          <w:numId w:val="76"/>
        </w:numPr>
      </w:pPr>
      <w:r>
        <w:t xml:space="preserve">Wave source </w:t>
      </w:r>
      <w:r w:rsidR="007F1558">
        <w:t>a</w:t>
      </w:r>
      <w:r w:rsidR="00A42E2B">
        <w:t>pproaching</w:t>
      </w:r>
      <w:r w:rsidR="00750490">
        <w:t xml:space="preserve"> observer</w:t>
      </w:r>
      <w:r w:rsidR="00A42E2B">
        <w:t xml:space="preserve">: </w:t>
      </w:r>
    </w:p>
    <w:p w14:paraId="4B11C343" w14:textId="1846E52C" w:rsidR="000A751F" w:rsidRPr="000A751F" w:rsidRDefault="00A74745" w:rsidP="000A751F">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v</m:t>
              </m:r>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den>
          </m:f>
        </m:oMath>
      </m:oMathPara>
    </w:p>
    <w:p w14:paraId="6061F516" w14:textId="26D6115F" w:rsidR="004A2A1A" w:rsidRDefault="008A0289" w:rsidP="000527AE">
      <w:r>
        <w:br/>
        <w:t xml:space="preserve">Where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D97F58">
        <w:t xml:space="preserve"> is the frequency observed by an observer who is said to be stationary, f is the </w:t>
      </w:r>
      <w:r w:rsidR="006D4F7E">
        <w:t xml:space="preserve">frequency observed by the source, </w:t>
      </w:r>
      <w:r w:rsidR="00DB1AF2">
        <w:t xml:space="preserve">v is the speed of the wave,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242187">
        <w:t xml:space="preserve"> is the </w:t>
      </w:r>
      <w:r w:rsidR="0055233E">
        <w:t xml:space="preserve">speed of the source relative to </w:t>
      </w:r>
      <w:r w:rsidR="00FB3D12">
        <w:t xml:space="preserve">the observer who is said to be stationary. </w:t>
      </w:r>
    </w:p>
    <w:p w14:paraId="1AF716D2" w14:textId="77777777" w:rsidR="00766BF6" w:rsidRDefault="00766BF6" w:rsidP="000527AE"/>
    <w:p w14:paraId="7063F065" w14:textId="77777777" w:rsidR="00123160" w:rsidRDefault="00766BF6" w:rsidP="00766BF6">
      <w:pPr>
        <w:pStyle w:val="ListParagraph"/>
        <w:numPr>
          <w:ilvl w:val="0"/>
          <w:numId w:val="76"/>
        </w:numPr>
      </w:pPr>
      <w:r>
        <w:t>Source moving away</w:t>
      </w:r>
      <w:r w:rsidR="00AC14A8">
        <w:t xml:space="preserve"> from observer</w:t>
      </w:r>
      <w:r>
        <w:t xml:space="preserve">: </w:t>
      </w:r>
      <w:r>
        <w:br/>
      </w:r>
      <w:r>
        <w:br/>
      </w: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fv</m:t>
              </m:r>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 xml:space="preserve"> </m:t>
          </m:r>
          <m:r>
            <m:rPr>
              <m:sty m:val="p"/>
            </m:rPr>
            <w:br/>
          </m:r>
        </m:oMath>
        <m:oMath>
          <m:r>
            <m:rPr>
              <m:sty m:val="p"/>
            </m:rPr>
            <w:br/>
          </m:r>
        </m:oMath>
      </m:oMathPara>
      <w:r w:rsidR="00276014">
        <w:t xml:space="preserve">Same notation as before. </w:t>
      </w:r>
    </w:p>
    <w:p w14:paraId="4011F297" w14:textId="77777777" w:rsidR="00123160" w:rsidRDefault="00123160" w:rsidP="00123160"/>
    <w:p w14:paraId="0B9457CF" w14:textId="77777777" w:rsidR="00123160" w:rsidRDefault="00123160" w:rsidP="00123160"/>
    <w:p w14:paraId="6D215E8C" w14:textId="77777777" w:rsidR="00105AFA" w:rsidRDefault="00105AFA" w:rsidP="006A11AE">
      <w:pPr>
        <w:pStyle w:val="Heading2"/>
      </w:pPr>
    </w:p>
    <w:p w14:paraId="34350351" w14:textId="77777777" w:rsidR="00105AFA" w:rsidRDefault="00105AFA" w:rsidP="006A11AE">
      <w:pPr>
        <w:pStyle w:val="Heading2"/>
      </w:pPr>
    </w:p>
    <w:p w14:paraId="70CD07F9" w14:textId="77777777" w:rsidR="00105AFA" w:rsidRDefault="00105AFA" w:rsidP="006A11AE">
      <w:pPr>
        <w:pStyle w:val="Heading2"/>
      </w:pPr>
    </w:p>
    <w:p w14:paraId="320DAB0A" w14:textId="75C9F079" w:rsidR="006A11AE" w:rsidRDefault="006A11AE" w:rsidP="006A11AE">
      <w:pPr>
        <w:pStyle w:val="Heading2"/>
      </w:pPr>
      <w:r>
        <w:t>Polarisation</w:t>
      </w:r>
      <w:r w:rsidR="00381533">
        <w:br/>
      </w:r>
    </w:p>
    <w:p w14:paraId="395A77F4" w14:textId="0F1D40DD" w:rsidR="00591811" w:rsidRPr="00591811" w:rsidRDefault="00A74745" w:rsidP="00E74768">
      <w:pPr>
        <w:ind w:left="360"/>
      </w:pPr>
      <m:oMathPara>
        <m:oMath>
          <m:sSub>
            <m:sSubPr>
              <m:ctrlPr>
                <w:rPr>
                  <w:rFonts w:ascii="Cambria Math" w:hAnsi="Cambria Math"/>
                  <w:i/>
                  <w:iCs/>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m:t>
              </m:r>
            </m:sub>
          </m:sSub>
          <m:r>
            <m:rPr>
              <m:sty m:val="p"/>
            </m:rPr>
            <w:rPr>
              <w:rFonts w:ascii="Cambria Math" w:hAnsi="Cambria Math"/>
            </w:rPr>
            <m:t>cos⁡</m:t>
          </m:r>
          <m:r>
            <w:rPr>
              <w:rFonts w:ascii="Cambria Math" w:hAnsi="Cambria Math"/>
            </w:rPr>
            <m:t>(θ-α)</m:t>
          </m:r>
          <m:r>
            <m:rPr>
              <m:sty m:val="p"/>
            </m:rPr>
            <w:br/>
          </m:r>
        </m:oMath>
        <m:oMath>
          <m:r>
            <m:rPr>
              <m:sty m:val="p"/>
            </m:rPr>
            <w:br/>
          </m:r>
          <m:r>
            <m:rPr>
              <m:sty m:val="p"/>
            </m:rPr>
            <w:rPr>
              <w:rFonts w:ascii="Cambria Math" w:hAnsi="Cambria Math"/>
            </w:rPr>
            <m:t xml:space="preserve">Where </m:t>
          </m:r>
        </m:oMath>
      </m:oMathPara>
      <w:r w:rsidR="00105AFA" w:rsidRPr="00E74768">
        <w:rPr>
          <w:iCs/>
        </w:rPr>
        <w:t xml:space="preserve">Ef and Ei are the final and initial </w:t>
      </w:r>
      <w:r w:rsidR="009B64C4" w:rsidRPr="00E74768">
        <w:rPr>
          <w:iCs/>
        </w:rPr>
        <w:t xml:space="preserve">amplitudes of the light respectively, </w:t>
      </w:r>
      <w:r w:rsidR="005040A4" w:rsidRPr="00E74768">
        <w:rPr>
          <w:iCs/>
        </w:rPr>
        <w:t xml:space="preserve">theta is the </w:t>
      </w:r>
      <w:r w:rsidR="00450B33" w:rsidRPr="00E74768">
        <w:rPr>
          <w:iCs/>
        </w:rPr>
        <w:t xml:space="preserve">angle of </w:t>
      </w:r>
      <w:r w:rsidR="00B9001D" w:rsidRPr="00E74768">
        <w:rPr>
          <w:iCs/>
        </w:rPr>
        <w:t xml:space="preserve">the polarisation plane, and alpha is the initial angle of the incident light, both angles </w:t>
      </w:r>
      <w:r w:rsidR="00FB64B5" w:rsidRPr="00E74768">
        <w:rPr>
          <w:iCs/>
        </w:rPr>
        <w:t xml:space="preserve">measured with respect to some </w:t>
      </w:r>
      <w:r w:rsidR="00AA41E9" w:rsidRPr="00E74768">
        <w:rPr>
          <w:iCs/>
        </w:rPr>
        <w:t xml:space="preserve">origin. </w:t>
      </w:r>
      <w:r w:rsidR="00E74768">
        <w:rPr>
          <w:iCs/>
        </w:rPr>
        <w:br/>
      </w:r>
    </w:p>
    <w:p w14:paraId="6DAF8F36" w14:textId="77777777" w:rsidR="001E2804" w:rsidRDefault="00591811" w:rsidP="00591811">
      <w:pPr>
        <w:pStyle w:val="ListParagraph"/>
        <w:numPr>
          <w:ilvl w:val="0"/>
          <w:numId w:val="76"/>
        </w:numPr>
      </w:pPr>
      <w:r>
        <w:t xml:space="preserve">The formula for the intensity of </w:t>
      </w:r>
      <w:r w:rsidR="001D0BBD">
        <w:t>light is given by</w:t>
      </w:r>
      <w:r w:rsidR="001D0BBD">
        <w:br/>
      </w:r>
      <w:r w:rsidR="001D0BBD">
        <w:br/>
      </w:r>
      <m:oMathPara>
        <m:oMath>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2</m:t>
              </m:r>
            </m:sup>
          </m:sSup>
          <m:r>
            <m:rPr>
              <m:sty m:val="p"/>
            </m:rPr>
            <w:br/>
          </m:r>
        </m:oMath>
        <m:oMath>
          <m:r>
            <m:rPr>
              <m:sty m:val="p"/>
            </m:rPr>
            <w:br/>
          </m:r>
          <m:r>
            <m:rPr>
              <m:sty m:val="p"/>
            </m:rPr>
            <w:rPr>
              <w:rFonts w:ascii="Cambria Math" w:hAnsi="Cambria Math"/>
            </w:rPr>
            <m:t xml:space="preserve">Where E is the </m:t>
          </m:r>
        </m:oMath>
      </m:oMathPara>
      <w:r w:rsidR="003C7080">
        <w:t xml:space="preserve">amplitude of light. </w:t>
      </w:r>
    </w:p>
    <w:p w14:paraId="14332C77" w14:textId="61F6FB07" w:rsidR="00766BF6" w:rsidRDefault="001E2804" w:rsidP="00591811">
      <w:pPr>
        <w:pStyle w:val="ListParagraph"/>
        <w:numPr>
          <w:ilvl w:val="0"/>
          <w:numId w:val="76"/>
        </w:numPr>
      </w:pPr>
      <w:r>
        <w:rPr>
          <w:b/>
        </w:rPr>
        <w:t xml:space="preserve">Note: </w:t>
      </w:r>
      <w:r>
        <w:t xml:space="preserve">The process of polarisation can be carried out multiple times, </w:t>
      </w:r>
      <w:r w:rsidR="00086E44">
        <w:t xml:space="preserve">with the same generic formula as specified above, and each time, the </w:t>
      </w:r>
      <w:r w:rsidR="00036B26">
        <w:t>original angle of polarisation becomes</w:t>
      </w:r>
      <w:r w:rsidR="00776748">
        <w:t xml:space="preserve"> “alpha” </w:t>
      </w:r>
      <w:r w:rsidR="00AB2F39">
        <w:t xml:space="preserve">while the new angle of polarisation becomes theta. </w:t>
      </w:r>
      <w:r w:rsidR="00875363">
        <w:br/>
      </w:r>
    </w:p>
    <w:p w14:paraId="4D4CC895" w14:textId="77777777" w:rsidR="00875363" w:rsidRDefault="00875363" w:rsidP="00875363"/>
    <w:p w14:paraId="4854A3A4" w14:textId="77777777" w:rsidR="00340351" w:rsidRDefault="00340351" w:rsidP="00061946">
      <w:pPr>
        <w:rPr>
          <w:rStyle w:val="Heading2Char"/>
        </w:rPr>
      </w:pPr>
    </w:p>
    <w:p w14:paraId="7216A46A" w14:textId="77777777" w:rsidR="00340351" w:rsidRDefault="00340351" w:rsidP="00061946">
      <w:pPr>
        <w:rPr>
          <w:rStyle w:val="Heading2Char"/>
        </w:rPr>
      </w:pPr>
    </w:p>
    <w:p w14:paraId="0B528BC5" w14:textId="0364112D" w:rsidR="00340351" w:rsidRDefault="00F53C07" w:rsidP="00061946">
      <w:pPr>
        <w:rPr>
          <w:rStyle w:val="Heading2Char"/>
        </w:rPr>
      </w:pPr>
      <w:r w:rsidRPr="00887BC2">
        <w:rPr>
          <w:rStyle w:val="Heading2Char"/>
        </w:rPr>
        <w:t>Reflection and Refraction</w:t>
      </w:r>
      <w:r w:rsidR="00340351">
        <w:rPr>
          <w:rStyle w:val="Heading2Char"/>
        </w:rPr>
        <w:br/>
      </w:r>
    </w:p>
    <w:p w14:paraId="0BE1A04B" w14:textId="4FCCEB19" w:rsidR="008B703A" w:rsidRDefault="00061946" w:rsidP="00340351">
      <w:pPr>
        <w:pStyle w:val="ListParagraph"/>
        <w:numPr>
          <w:ilvl w:val="0"/>
          <w:numId w:val="84"/>
        </w:numPr>
      </w:pPr>
      <w:r>
        <w:t xml:space="preserve">Change in speed of light: </w:t>
      </w:r>
      <w:r w:rsidR="008B703A">
        <w:br/>
      </w:r>
    </w:p>
    <w:p w14:paraId="2F9C3A20" w14:textId="77777777" w:rsidR="00340351" w:rsidRDefault="008B703A" w:rsidP="008B703A">
      <m:oMathPara>
        <m:oMath>
          <m:r>
            <w:rPr>
              <w:rFonts w:ascii="Cambria Math" w:hAnsi="Cambria Math"/>
            </w:rPr>
            <m:t>n=</m:t>
          </m:r>
          <m:f>
            <m:fPr>
              <m:ctrlPr>
                <w:rPr>
                  <w:rFonts w:ascii="Cambria Math" w:hAnsi="Cambria Math"/>
                  <w:i/>
                </w:rPr>
              </m:ctrlPr>
            </m:fPr>
            <m:num>
              <m:r>
                <w:rPr>
                  <w:rFonts w:ascii="Cambria Math" w:hAnsi="Cambria Math"/>
                </w:rPr>
                <m:t>c</m:t>
              </m:r>
            </m:num>
            <m:den>
              <m:r>
                <w:rPr>
                  <w:rFonts w:ascii="Cambria Math" w:hAnsi="Cambria Math"/>
                </w:rPr>
                <m:t>v</m:t>
              </m:r>
            </m:den>
          </m:f>
          <m:r>
            <m:rPr>
              <m:sty m:val="p"/>
            </m:rPr>
            <w:br/>
          </m:r>
        </m:oMath>
      </m:oMathPara>
    </w:p>
    <w:p w14:paraId="29044867" w14:textId="46B272F5" w:rsidR="004A2A1A" w:rsidRDefault="00FF1DF2" w:rsidP="00FF1DF2">
      <w:pPr>
        <w:pStyle w:val="ListParagraph"/>
        <w:numPr>
          <w:ilvl w:val="0"/>
          <w:numId w:val="84"/>
        </w:numPr>
      </w:pPr>
      <w:r>
        <w:t xml:space="preserve">Change in angle of ray: </w:t>
      </w:r>
      <w:r w:rsidR="008B703A" w:rsidRPr="008B703A">
        <w:br/>
      </w:r>
      <w:r w:rsidR="008B703A">
        <w:br/>
      </w:r>
      <m:oMathPara>
        <m:oMath>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m:rPr>
              <m:sty m:val="p"/>
            </m:rPr>
            <w:br/>
          </m:r>
        </m:oMath>
      </m:oMathPara>
    </w:p>
    <w:p w14:paraId="1B500D38" w14:textId="09E0ECC6" w:rsidR="00F53C07" w:rsidRDefault="005B0745" w:rsidP="005B0745">
      <w:pPr>
        <w:pStyle w:val="ListParagraph"/>
        <w:numPr>
          <w:ilvl w:val="0"/>
          <w:numId w:val="83"/>
        </w:numPr>
      </w:pPr>
      <w:r>
        <w:t xml:space="preserve">When light is refracted, </w:t>
      </w:r>
      <w:r w:rsidRPr="006967A2">
        <w:rPr>
          <w:b/>
        </w:rPr>
        <w:t xml:space="preserve">only its </w:t>
      </w:r>
      <w:r w:rsidR="00E54B28" w:rsidRPr="006967A2">
        <w:rPr>
          <w:b/>
        </w:rPr>
        <w:t>wavelength and velocity will change, whereas its frequency remains constant.</w:t>
      </w:r>
      <w:r w:rsidR="00E54B28">
        <w:t xml:space="preserve"> </w:t>
      </w:r>
    </w:p>
    <w:p w14:paraId="7825A022" w14:textId="77777777" w:rsidR="007A3FA3" w:rsidRDefault="007A3FA3" w:rsidP="007A3FA3"/>
    <w:p w14:paraId="2B8E5576" w14:textId="77777777" w:rsidR="007A3FA3" w:rsidRDefault="007A3FA3" w:rsidP="007A3FA3"/>
    <w:p w14:paraId="0E71607E" w14:textId="5D770AD7" w:rsidR="007A3FA3" w:rsidRDefault="007A3FA3" w:rsidP="007A3FA3">
      <w:pPr>
        <w:pStyle w:val="Heading1"/>
      </w:pPr>
      <w:r>
        <w:t>Optics</w:t>
      </w:r>
    </w:p>
    <w:p w14:paraId="13FE7527" w14:textId="77777777" w:rsidR="0097656B" w:rsidRDefault="0097656B" w:rsidP="0097656B"/>
    <w:p w14:paraId="3C5B8BEC" w14:textId="54907C9B" w:rsidR="0097656B" w:rsidRPr="0097656B" w:rsidRDefault="0097656B" w:rsidP="0097656B">
      <w:pPr>
        <w:pStyle w:val="Heading2"/>
      </w:pPr>
      <w:r>
        <w:t>Lenses</w:t>
      </w:r>
    </w:p>
    <w:p w14:paraId="42E4C56F" w14:textId="77777777" w:rsidR="007A3FA3" w:rsidRDefault="007A3FA3" w:rsidP="007A3FA3"/>
    <w:p w14:paraId="26A26206" w14:textId="01316A84" w:rsidR="007A3FA3" w:rsidRDefault="00A74745" w:rsidP="007A3FA3">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m:rPr>
              <m:sty m:val="p"/>
            </m:rPr>
            <w:br/>
          </m:r>
        </m:oMath>
        <m:oMath>
          <m:r>
            <m:rPr>
              <m:sty m:val="p"/>
            </m:rPr>
            <w:br/>
          </m:r>
          <m:r>
            <m:rPr>
              <m:sty m:val="p"/>
            </m:rPr>
            <w:rPr>
              <w:rFonts w:ascii="Cambria Math" w:hAnsi="Cambria Math"/>
            </w:rPr>
            <m:t xml:space="preserve">Where s represents the </m:t>
          </m:r>
        </m:oMath>
      </m:oMathPara>
      <w:r w:rsidR="005704C3">
        <w:t>displacement</w:t>
      </w:r>
      <w:r w:rsidR="0097656B">
        <w:t xml:space="preserve"> of the object or image source from the mirror, </w:t>
      </w:r>
      <w:r w:rsidR="00FA290F">
        <w:t xml:space="preserve">s’ represents the </w:t>
      </w:r>
      <w:r w:rsidR="00A27CB1">
        <w:t>displacement</w:t>
      </w:r>
      <w:r w:rsidR="00840705">
        <w:t xml:space="preserve"> </w:t>
      </w:r>
      <w:r w:rsidR="00976210">
        <w:t xml:space="preserve">of the image </w:t>
      </w:r>
      <w:r w:rsidR="00840705">
        <w:t xml:space="preserve">from the </w:t>
      </w:r>
      <w:r w:rsidR="00D2734E">
        <w:t xml:space="preserve">mirror, and f represents the displacement of the </w:t>
      </w:r>
      <w:r w:rsidR="00270FC4">
        <w:t xml:space="preserve">focal length from the mirror. </w:t>
      </w:r>
    </w:p>
    <w:p w14:paraId="0F4708C7" w14:textId="176F95B4" w:rsidR="009D78BE" w:rsidRDefault="00922599" w:rsidP="009D78BE">
      <w:pPr>
        <w:pStyle w:val="ListParagraph"/>
        <w:numPr>
          <w:ilvl w:val="0"/>
          <w:numId w:val="83"/>
        </w:numPr>
        <w:rPr>
          <w:b/>
        </w:rPr>
      </w:pPr>
      <w:r>
        <w:rPr>
          <w:b/>
        </w:rPr>
        <w:t xml:space="preserve">Remember: </w:t>
      </w:r>
      <w:r>
        <w:t xml:space="preserve">Each of the </w:t>
      </w:r>
      <w:r w:rsidR="00C9786C">
        <w:t xml:space="preserve">displacements have a polarity such that when </w:t>
      </w:r>
      <w:r w:rsidR="004C665F">
        <w:t xml:space="preserve">they are on the same side of the lens as the </w:t>
      </w:r>
      <w:r w:rsidR="00BD6B5E">
        <w:t xml:space="preserve">image source, then they are </w:t>
      </w:r>
      <w:r w:rsidR="00BD6B5E">
        <w:rPr>
          <w:b/>
        </w:rPr>
        <w:t>negative</w:t>
      </w:r>
      <w:r w:rsidR="00D57520">
        <w:t xml:space="preserve">. If the variables are on the opposite side of the image source, they are </w:t>
      </w:r>
      <w:r w:rsidR="00D57520">
        <w:rPr>
          <w:b/>
        </w:rPr>
        <w:t>positive.</w:t>
      </w:r>
    </w:p>
    <w:p w14:paraId="2ECECBEB" w14:textId="159FC62C" w:rsidR="009D78BE" w:rsidRPr="009D78BE" w:rsidRDefault="009D78BE" w:rsidP="009D78BE">
      <w:pPr>
        <w:pStyle w:val="ListParagraph"/>
        <w:numPr>
          <w:ilvl w:val="0"/>
          <w:numId w:val="83"/>
        </w:numPr>
        <w:rPr>
          <w:b/>
        </w:rPr>
      </w:pPr>
      <w:r>
        <w:t xml:space="preserve">We then relate the </w:t>
      </w:r>
      <w:r w:rsidR="006F7C2E">
        <w:t>variables s and s’ through the equation:</w:t>
      </w:r>
      <w:r w:rsidR="006F7C2E">
        <w:br/>
      </w:r>
      <w:r w:rsidR="006F7C2E">
        <w:br/>
      </w:r>
      <w:r w:rsidR="006F7C2E">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h</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r>
                <w:rPr>
                  <w:rFonts w:ascii="Cambria Math" w:hAnsi="Cambria Math"/>
                </w:rPr>
                <m:t>s</m:t>
              </m:r>
            </m:den>
          </m:f>
        </m:oMath>
      </m:oMathPara>
    </w:p>
    <w:p w14:paraId="245A511D" w14:textId="77777777" w:rsidR="004A2A1A" w:rsidRDefault="004A2A1A" w:rsidP="000527AE"/>
    <w:p w14:paraId="37E69A21" w14:textId="77777777" w:rsidR="004A2A1A" w:rsidRDefault="004A2A1A" w:rsidP="000527AE"/>
    <w:p w14:paraId="24B3C09A" w14:textId="77777777" w:rsidR="004A2A1A" w:rsidRDefault="004A2A1A" w:rsidP="000527AE"/>
    <w:p w14:paraId="20E0048A" w14:textId="77777777" w:rsidR="00807D77" w:rsidRDefault="00807D77" w:rsidP="000527AE"/>
    <w:p w14:paraId="4D1AEA4A" w14:textId="77777777" w:rsidR="00807D77" w:rsidRDefault="00807D77" w:rsidP="000527AE"/>
    <w:p w14:paraId="1C9AEFA7" w14:textId="77777777" w:rsidR="00807D77" w:rsidRDefault="00807D77" w:rsidP="000527AE"/>
    <w:p w14:paraId="7EE89A2D" w14:textId="77777777" w:rsidR="00807D77" w:rsidRDefault="00807D77" w:rsidP="000527AE"/>
    <w:p w14:paraId="3C6FBF9C" w14:textId="77777777" w:rsidR="00807D77" w:rsidRDefault="00807D77" w:rsidP="000527AE"/>
    <w:p w14:paraId="2616A8E7" w14:textId="77777777" w:rsidR="00807D77" w:rsidRDefault="00807D77" w:rsidP="000527AE"/>
    <w:p w14:paraId="4E5A689B" w14:textId="77777777" w:rsidR="00807D77" w:rsidRDefault="00807D77" w:rsidP="000527AE"/>
    <w:p w14:paraId="7D6BCF1B" w14:textId="77777777" w:rsidR="00807D77" w:rsidRDefault="00807D77" w:rsidP="000527AE"/>
    <w:p w14:paraId="2BF545FB" w14:textId="77777777" w:rsidR="00807D77" w:rsidRDefault="00807D77" w:rsidP="000527AE"/>
    <w:p w14:paraId="7B8A7BBB" w14:textId="77777777" w:rsidR="00807D77" w:rsidRDefault="00807D77" w:rsidP="000527AE"/>
    <w:p w14:paraId="1EF09AE8" w14:textId="77777777" w:rsidR="004A2A1A" w:rsidRDefault="004A2A1A" w:rsidP="000527AE"/>
    <w:p w14:paraId="0F736A49" w14:textId="77777777" w:rsidR="004A2A1A" w:rsidRDefault="004A2A1A" w:rsidP="000527AE"/>
    <w:p w14:paraId="391F8A03" w14:textId="77777777" w:rsidR="00BF6A10" w:rsidRDefault="00BF6A10" w:rsidP="0086696B">
      <w:pPr>
        <w:pStyle w:val="Title"/>
      </w:pPr>
    </w:p>
    <w:p w14:paraId="09FE5B87" w14:textId="77777777" w:rsidR="00BF6A10" w:rsidRDefault="00BF6A10" w:rsidP="0086696B">
      <w:pPr>
        <w:pStyle w:val="Title"/>
      </w:pPr>
    </w:p>
    <w:p w14:paraId="7E09F3A0" w14:textId="77777777" w:rsidR="00BF6A10" w:rsidRDefault="00BF6A10" w:rsidP="0086696B">
      <w:pPr>
        <w:pStyle w:val="Title"/>
      </w:pPr>
    </w:p>
    <w:p w14:paraId="5ED43A0F" w14:textId="77777777" w:rsidR="00BF6A10" w:rsidRDefault="00BF6A10" w:rsidP="0086696B">
      <w:pPr>
        <w:pStyle w:val="Title"/>
      </w:pPr>
    </w:p>
    <w:p w14:paraId="0EC431E3" w14:textId="0B0805E1" w:rsidR="00BF6A10" w:rsidRDefault="00BF6A10" w:rsidP="0086696B">
      <w:pPr>
        <w:pStyle w:val="Title"/>
      </w:pPr>
    </w:p>
    <w:p w14:paraId="4DD643DB" w14:textId="2FF60E76" w:rsidR="00F50CBD" w:rsidRDefault="00F50CBD" w:rsidP="00F50CBD"/>
    <w:p w14:paraId="0D959FE9" w14:textId="4024555B" w:rsidR="00F50CBD" w:rsidRDefault="00F50CBD" w:rsidP="00F50CBD"/>
    <w:p w14:paraId="4CEB683D" w14:textId="7E0AC060" w:rsidR="00F50CBD" w:rsidRDefault="00F50CBD" w:rsidP="00F50CBD"/>
    <w:p w14:paraId="7D83295E" w14:textId="2BD6FD27" w:rsidR="00F50CBD" w:rsidRDefault="00F50CBD" w:rsidP="00F50CBD"/>
    <w:p w14:paraId="71BA7A56" w14:textId="19F425CA" w:rsidR="00F50CBD" w:rsidRDefault="00F50CBD" w:rsidP="00F50CBD"/>
    <w:p w14:paraId="465A6344" w14:textId="149EF9FA" w:rsidR="00F50CBD" w:rsidRDefault="00F50CBD" w:rsidP="00F50CBD"/>
    <w:p w14:paraId="31E8B03B" w14:textId="77777777" w:rsidR="00F50CBD" w:rsidRPr="00F50CBD" w:rsidRDefault="00F50CBD" w:rsidP="00F50CBD"/>
    <w:p w14:paraId="59C1283E" w14:textId="1CF8B2EE" w:rsidR="004A2A1A" w:rsidRDefault="0086696B" w:rsidP="0086696B">
      <w:pPr>
        <w:pStyle w:val="Title"/>
      </w:pPr>
      <w:r>
        <w:lastRenderedPageBreak/>
        <w:t>Electrical Physics</w:t>
      </w:r>
    </w:p>
    <w:p w14:paraId="6231B56D" w14:textId="77777777" w:rsidR="004A2A1A" w:rsidRDefault="004A2A1A" w:rsidP="000527AE"/>
    <w:p w14:paraId="280A0DCF" w14:textId="77777777" w:rsidR="004A2A1A" w:rsidRDefault="004A2A1A" w:rsidP="000527AE"/>
    <w:p w14:paraId="24C097AA" w14:textId="3C495CB8" w:rsidR="004A2A1A" w:rsidRDefault="003C645C" w:rsidP="003C645C">
      <w:pPr>
        <w:pStyle w:val="Heading1"/>
      </w:pPr>
      <w:r>
        <w:t>Fundamentals</w:t>
      </w:r>
    </w:p>
    <w:p w14:paraId="75BF05AB" w14:textId="67A71291" w:rsidR="003C645C" w:rsidRDefault="003C645C" w:rsidP="003C645C">
      <w:pPr>
        <w:pStyle w:val="ListParagraph"/>
        <w:numPr>
          <w:ilvl w:val="0"/>
          <w:numId w:val="76"/>
        </w:numPr>
      </w:pPr>
      <w:r>
        <w:t>All charge is quantised</w:t>
      </w:r>
      <w:r w:rsidR="00D320B0">
        <w:t xml:space="preserve">, with the fundamental </w:t>
      </w:r>
      <w:r w:rsidR="00C47F5E">
        <w:t>charge being that of an electron:</w:t>
      </w:r>
      <w:r w:rsidR="00C47F5E">
        <w:br/>
      </w:r>
      <w:r w:rsidR="00C47F5E">
        <w:br/>
      </w:r>
      <m:oMathPara>
        <m:oMath>
          <m:r>
            <w:rPr>
              <w:rFonts w:ascii="Cambria Math" w:hAnsi="Cambria Math"/>
            </w:rPr>
            <m:t xml:space="preserve">e=1.602 × </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r>
            <m:rPr>
              <m:sty m:val="p"/>
            </m:rPr>
            <w:br/>
          </m:r>
        </m:oMath>
        <m:oMath>
          <m:r>
            <m:rPr>
              <m:sty m:val="p"/>
            </m:rPr>
            <w:br/>
          </m:r>
        </m:oMath>
      </m:oMathPara>
      <w:r w:rsidR="00D83D18">
        <w:t>Here, C denotes the</w:t>
      </w:r>
      <w:r w:rsidR="00A30FCC">
        <w:t xml:space="preserve"> SI</w:t>
      </w:r>
      <w:r w:rsidR="00D83D18">
        <w:t xml:space="preserve"> </w:t>
      </w:r>
      <w:r w:rsidR="002B36F1">
        <w:t>unit</w:t>
      </w:r>
      <w:r w:rsidR="00D83D18">
        <w:t xml:space="preserve"> for charge, Coulombs.</w:t>
      </w:r>
      <w:r w:rsidR="00467F4B">
        <w:t xml:space="preserve"> </w:t>
      </w:r>
      <w:r w:rsidR="00860255">
        <w:rPr>
          <w:b/>
        </w:rPr>
        <w:t xml:space="preserve">Note: </w:t>
      </w:r>
      <w:r w:rsidR="00860255">
        <w:t xml:space="preserve">e is also referred to as the quantum of charge. </w:t>
      </w:r>
    </w:p>
    <w:p w14:paraId="21EE900E" w14:textId="77777777" w:rsidR="00012553" w:rsidRDefault="001727AA" w:rsidP="003C645C">
      <w:pPr>
        <w:pStyle w:val="ListParagraph"/>
        <w:numPr>
          <w:ilvl w:val="0"/>
          <w:numId w:val="76"/>
        </w:numPr>
      </w:pPr>
      <w:r>
        <w:t xml:space="preserve">All </w:t>
      </w:r>
      <w:r w:rsidR="00A705A4">
        <w:t>charged particles will have a magnitude of charge that is an integer quantity of the fundamental charge:</w:t>
      </w:r>
      <w:r w:rsidR="005467CC">
        <w:br/>
      </w:r>
      <w:r w:rsidR="005467CC">
        <w:br/>
      </w:r>
      <m:oMathPara>
        <m:oMath>
          <m:r>
            <w:rPr>
              <w:rFonts w:ascii="Cambria Math" w:hAnsi="Cambria Math"/>
            </w:rPr>
            <m:t>Charge=nc</m:t>
          </m:r>
          <m:r>
            <m:rPr>
              <m:sty m:val="p"/>
            </m:rPr>
            <w:br/>
          </m:r>
        </m:oMath>
        <m:oMath>
          <m:r>
            <m:rPr>
              <m:sty m:val="p"/>
            </m:rPr>
            <w:br/>
          </m:r>
        </m:oMath>
        <m:oMath>
          <m:r>
            <m:rPr>
              <m:sty m:val="p"/>
            </m:rPr>
            <w:rPr>
              <w:rFonts w:ascii="Cambria Math" w:hAnsi="Cambria Math"/>
            </w:rPr>
            <m:t xml:space="preserve">Where </m:t>
          </m:r>
          <m:r>
            <w:rPr>
              <w:rFonts w:ascii="Cambria Math" w:hAnsi="Cambria Math"/>
            </w:rPr>
            <m:t>n=1, 2, 3, 4…</m:t>
          </m:r>
          <m:r>
            <m:rPr>
              <m:sty m:val="p"/>
            </m:rPr>
            <w:br/>
          </m:r>
        </m:oMath>
      </m:oMathPara>
    </w:p>
    <w:p w14:paraId="4D16FAB6" w14:textId="6BD2F629" w:rsidR="00853675" w:rsidRDefault="00D82359" w:rsidP="00853675">
      <w:pPr>
        <w:rPr>
          <w:b/>
        </w:rPr>
      </w:pPr>
      <w:r>
        <w:rPr>
          <w:b/>
        </w:rPr>
        <w:t>Direction of Force</w:t>
      </w:r>
    </w:p>
    <w:p w14:paraId="173A6341" w14:textId="49CF6315" w:rsidR="00D82359" w:rsidRDefault="00D82359" w:rsidP="00D82359">
      <w:pPr>
        <w:pStyle w:val="ListParagraph"/>
        <w:numPr>
          <w:ilvl w:val="0"/>
          <w:numId w:val="19"/>
        </w:numPr>
      </w:pPr>
      <w:r>
        <w:t xml:space="preserve">As we will see later on, the </w:t>
      </w:r>
      <w:r w:rsidR="004D4AD6">
        <w:t xml:space="preserve">force </w:t>
      </w:r>
      <w:r w:rsidR="00BE124E">
        <w:t xml:space="preserve">exerted by one charge on another </w:t>
      </w:r>
      <w:r w:rsidR="00E63F7B">
        <w:t xml:space="preserve">is dependent on a </w:t>
      </w:r>
      <w:r w:rsidR="00A74745">
        <w:t>displacement vector,  </w:t>
      </w:r>
      <m:oMath>
        <m:acc>
          <m:accPr>
            <m:ctrlPr>
              <w:rPr>
                <w:rFonts w:ascii="Cambria Math" w:hAnsi="Cambria Math"/>
                <w:i/>
              </w:rPr>
            </m:ctrlPr>
          </m:accPr>
          <m:e>
            <m:r>
              <w:rPr>
                <w:rFonts w:ascii="Cambria Math" w:hAnsi="Cambria Math"/>
              </w:rPr>
              <m:t>r</m:t>
            </m:r>
          </m:e>
        </m:acc>
      </m:oMath>
      <w:r w:rsidR="00722B50">
        <w:t xml:space="preserve">. </w:t>
      </w:r>
    </w:p>
    <w:p w14:paraId="2529C97F" w14:textId="77777777" w:rsidR="00522360" w:rsidRPr="00522360" w:rsidRDefault="00B03090" w:rsidP="00D82359">
      <w:pPr>
        <w:pStyle w:val="ListParagraph"/>
        <w:numPr>
          <w:ilvl w:val="0"/>
          <w:numId w:val="19"/>
        </w:numPr>
      </w:pPr>
      <w:r w:rsidRPr="00522360">
        <w:rPr>
          <w:b/>
          <w:highlight w:val="green"/>
        </w:rPr>
        <w:t xml:space="preserve">The vector represents the </w:t>
      </w:r>
      <w:r w:rsidR="00FF7363" w:rsidRPr="00522360">
        <w:rPr>
          <w:b/>
          <w:highlight w:val="green"/>
        </w:rPr>
        <w:t xml:space="preserve">displacement from the </w:t>
      </w:r>
      <w:r w:rsidR="006D4080" w:rsidRPr="00522360">
        <w:rPr>
          <w:b/>
          <w:highlight w:val="green"/>
        </w:rPr>
        <w:t xml:space="preserve">affecting charge </w:t>
      </w:r>
      <w:r w:rsidR="00573751" w:rsidRPr="00522360">
        <w:rPr>
          <w:b/>
          <w:highlight w:val="green"/>
        </w:rPr>
        <w:t xml:space="preserve">(q1, the charge which exerts the force) </w:t>
      </w:r>
      <w:r w:rsidR="006D4080" w:rsidRPr="00522360">
        <w:rPr>
          <w:b/>
          <w:highlight w:val="green"/>
        </w:rPr>
        <w:t xml:space="preserve">on the </w:t>
      </w:r>
      <w:r w:rsidR="008749B0" w:rsidRPr="00522360">
        <w:rPr>
          <w:b/>
          <w:highlight w:val="green"/>
        </w:rPr>
        <w:t>subject charge</w:t>
      </w:r>
      <w:r w:rsidR="00573751" w:rsidRPr="00522360">
        <w:rPr>
          <w:b/>
          <w:highlight w:val="green"/>
        </w:rPr>
        <w:t xml:space="preserve"> (q0, which experiences the force)</w:t>
      </w:r>
      <w:r w:rsidR="008749B0" w:rsidRPr="00522360">
        <w:rPr>
          <w:b/>
          <w:highlight w:val="green"/>
        </w:rPr>
        <w:t>.</w:t>
      </w:r>
    </w:p>
    <w:p w14:paraId="542FF554" w14:textId="77777777" w:rsidR="000A14FF" w:rsidRDefault="00522360" w:rsidP="00D82359">
      <w:pPr>
        <w:pStyle w:val="ListParagraph"/>
        <w:numPr>
          <w:ilvl w:val="0"/>
          <w:numId w:val="19"/>
        </w:numPr>
      </w:pPr>
      <w:r>
        <w:t xml:space="preserve">Therefore, whether the </w:t>
      </w:r>
      <w:r w:rsidR="007B6E05">
        <w:t xml:space="preserve">force is positive or negative depends not only on the </w:t>
      </w:r>
      <w:r w:rsidR="00BF7F25">
        <w:t xml:space="preserve">polarity of the charges, but also </w:t>
      </w:r>
      <w:r w:rsidR="005B74D3">
        <w:t xml:space="preserve">the </w:t>
      </w:r>
      <w:r w:rsidR="00AB0D82">
        <w:t xml:space="preserve">direction </w:t>
      </w:r>
      <w:r w:rsidR="004F2A48">
        <w:t xml:space="preserve">going from q1 to </w:t>
      </w:r>
      <w:r w:rsidR="005F3A47">
        <w:t xml:space="preserve">q0. </w:t>
      </w:r>
    </w:p>
    <w:p w14:paraId="1E2F65A7" w14:textId="77777777" w:rsidR="000A14FF" w:rsidRDefault="000A14FF" w:rsidP="00D82359">
      <w:pPr>
        <w:pStyle w:val="ListParagraph"/>
        <w:numPr>
          <w:ilvl w:val="0"/>
          <w:numId w:val="19"/>
        </w:numPr>
      </w:pPr>
      <w:r>
        <w:t>The general rules are:</w:t>
      </w:r>
    </w:p>
    <w:p w14:paraId="4E63945C" w14:textId="2B43706C" w:rsidR="006B2844" w:rsidRDefault="000A14FF" w:rsidP="000A14FF">
      <w:pPr>
        <w:pStyle w:val="ListParagraph"/>
        <w:numPr>
          <w:ilvl w:val="1"/>
          <w:numId w:val="19"/>
        </w:numPr>
      </w:pPr>
      <w:r>
        <w:rPr>
          <w:b/>
        </w:rPr>
        <w:t xml:space="preserve">If </w:t>
      </w:r>
      <w:r w:rsidR="00904098">
        <w:rPr>
          <w:b/>
        </w:rPr>
        <w:t xml:space="preserve">going from </w:t>
      </w:r>
      <w:r w:rsidR="007964EC">
        <w:rPr>
          <w:b/>
        </w:rPr>
        <w:t xml:space="preserve">q1 to q0 is </w:t>
      </w:r>
      <w:r w:rsidR="00695AF8">
        <w:rPr>
          <w:b/>
        </w:rPr>
        <w:t xml:space="preserve">in a </w:t>
      </w:r>
      <w:r w:rsidR="007964EC">
        <w:rPr>
          <w:b/>
        </w:rPr>
        <w:t>positive</w:t>
      </w:r>
      <w:r w:rsidR="00695AF8">
        <w:rPr>
          <w:b/>
        </w:rPr>
        <w:t xml:space="preserve"> direction</w:t>
      </w:r>
      <w:r w:rsidR="007964EC">
        <w:t xml:space="preserve">: </w:t>
      </w:r>
    </w:p>
    <w:p w14:paraId="3418E7A2" w14:textId="6D353047" w:rsidR="00B03090" w:rsidRPr="007D049B" w:rsidRDefault="006B2844" w:rsidP="006B2844">
      <w:pPr>
        <w:pStyle w:val="ListParagraph"/>
        <w:numPr>
          <w:ilvl w:val="2"/>
          <w:numId w:val="19"/>
        </w:numPr>
      </w:pPr>
      <w:r>
        <w:t xml:space="preserve">If </w:t>
      </w:r>
      <m:oMath>
        <m:r>
          <w:rPr>
            <w:rFonts w:ascii="Cambria Math" w:hAnsi="Cambria Math"/>
          </w:rPr>
          <m:t>q1×q0&gt;0, then F&gt;0</m:t>
        </m:r>
      </m:oMath>
      <w:r w:rsidR="008749B0">
        <w:rPr>
          <w:b/>
        </w:rPr>
        <w:t xml:space="preserve"> </w:t>
      </w:r>
    </w:p>
    <w:p w14:paraId="2C89F414" w14:textId="76FA2A5E" w:rsidR="007D049B" w:rsidRDefault="007D049B" w:rsidP="006B2844">
      <w:pPr>
        <w:pStyle w:val="ListParagraph"/>
        <w:numPr>
          <w:ilvl w:val="2"/>
          <w:numId w:val="19"/>
        </w:numPr>
      </w:pPr>
      <m:oMath>
        <m:r>
          <w:rPr>
            <w:rFonts w:ascii="Cambria Math" w:hAnsi="Cambria Math"/>
          </w:rPr>
          <m:t xml:space="preserve">If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&lt;0, then F&lt;0</m:t>
        </m:r>
      </m:oMath>
      <w:r>
        <w:t>.</w:t>
      </w:r>
    </w:p>
    <w:p w14:paraId="7638531A" w14:textId="3EC6472E" w:rsidR="007D049B" w:rsidRPr="007D049B" w:rsidRDefault="007D049B" w:rsidP="007D049B">
      <w:pPr>
        <w:pStyle w:val="ListParagraph"/>
        <w:numPr>
          <w:ilvl w:val="1"/>
          <w:numId w:val="19"/>
        </w:numPr>
      </w:pPr>
      <w:r>
        <w:rPr>
          <w:b/>
        </w:rPr>
        <w:t>If going from q1 to q0 is in a negative direction</w:t>
      </w:r>
    </w:p>
    <w:p w14:paraId="57A58FB1" w14:textId="18A85C12" w:rsidR="007D049B" w:rsidRDefault="007D049B" w:rsidP="007D049B">
      <w:pPr>
        <w:pStyle w:val="ListParagraph"/>
        <w:numPr>
          <w:ilvl w:val="2"/>
          <w:numId w:val="19"/>
        </w:numPr>
      </w:pPr>
      <w:r>
        <w:t xml:space="preserve">If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&gt;0, then F&lt;0</m:t>
        </m:r>
      </m:oMath>
    </w:p>
    <w:p w14:paraId="0DE0DD42" w14:textId="725FB78E" w:rsidR="007D049B" w:rsidRPr="00D82359" w:rsidRDefault="007D049B" w:rsidP="007D049B">
      <w:pPr>
        <w:pStyle w:val="ListParagraph"/>
        <w:numPr>
          <w:ilvl w:val="2"/>
          <w:numId w:val="19"/>
        </w:numPr>
      </w:pPr>
      <w:r>
        <w:t xml:space="preserve">If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&lt;0, then F&gt;0</m:t>
        </m:r>
      </m:oMath>
    </w:p>
    <w:p w14:paraId="2EA4C719" w14:textId="77777777" w:rsidR="00893528" w:rsidRDefault="00893528" w:rsidP="00893528"/>
    <w:p w14:paraId="0276D923" w14:textId="7CF7BD99" w:rsidR="00893528" w:rsidRPr="00893528" w:rsidRDefault="00893528" w:rsidP="00893528">
      <w:pPr>
        <w:pStyle w:val="Heading2"/>
      </w:pPr>
      <w:r>
        <w:t>Conservation</w:t>
      </w:r>
      <w:r w:rsidR="00123A17">
        <w:t>al</w:t>
      </w:r>
      <w:r w:rsidR="00C06855">
        <w:t xml:space="preserve"> Laws</w:t>
      </w:r>
    </w:p>
    <w:p w14:paraId="2BA3C325" w14:textId="53BE0D9E" w:rsidR="003211D4" w:rsidRDefault="003211D4" w:rsidP="00505A81">
      <w:pPr>
        <w:pStyle w:val="ListParagraph"/>
        <w:numPr>
          <w:ilvl w:val="0"/>
          <w:numId w:val="79"/>
        </w:numPr>
      </w:pPr>
      <w:r w:rsidRPr="00432811">
        <w:rPr>
          <w:b/>
        </w:rPr>
        <w:t>Charge Conservation</w:t>
      </w:r>
      <w:r>
        <w:t xml:space="preserve">: </w:t>
      </w:r>
      <w:r w:rsidR="00853675">
        <w:t xml:space="preserve">Electrical Charge is conserved – the total charge in an isolated system is fixed and constant. </w:t>
      </w:r>
      <w:r w:rsidR="00D74F28">
        <w:t xml:space="preserve">This is a global </w:t>
      </w:r>
      <w:r w:rsidR="008122D1">
        <w:t xml:space="preserve">conservation </w:t>
      </w:r>
      <w:r w:rsidR="00D74F28">
        <w:t xml:space="preserve">law. </w:t>
      </w:r>
    </w:p>
    <w:p w14:paraId="75C8ABF9" w14:textId="5465EE85" w:rsidR="00D74F28" w:rsidRDefault="002A4137" w:rsidP="00505A81">
      <w:pPr>
        <w:pStyle w:val="ListParagraph"/>
        <w:numPr>
          <w:ilvl w:val="0"/>
          <w:numId w:val="79"/>
        </w:numPr>
      </w:pPr>
      <w:r w:rsidRPr="005B34A8">
        <w:rPr>
          <w:b/>
        </w:rPr>
        <w:t>Charge continuity</w:t>
      </w:r>
      <w:r>
        <w:t xml:space="preserve">: </w:t>
      </w:r>
      <w:r w:rsidR="00974BEC">
        <w:t>Charge must flow smoothly from place to place</w:t>
      </w:r>
      <w:r w:rsidR="00B7714C">
        <w:t xml:space="preserve">. This is a local conservation law. </w:t>
      </w:r>
      <w:r w:rsidR="007A6B13">
        <w:t xml:space="preserve">This implies that the amount of charge flowing into a small region must be equal to the </w:t>
      </w:r>
      <w:r w:rsidR="00EC7DC1">
        <w:t xml:space="preserve">sum of the </w:t>
      </w:r>
      <w:r w:rsidR="007A6B13">
        <w:t>charge</w:t>
      </w:r>
      <w:r w:rsidR="00B152EB">
        <w:t>s</w:t>
      </w:r>
      <w:r w:rsidR="007A6B13">
        <w:t xml:space="preserve"> accumulating and leaving that same region.</w:t>
      </w:r>
    </w:p>
    <w:p w14:paraId="769DFA5E" w14:textId="77777777" w:rsidR="00D74F28" w:rsidRDefault="00D74F28" w:rsidP="00D74F28"/>
    <w:p w14:paraId="03F8F2AD" w14:textId="77777777" w:rsidR="000B69B5" w:rsidRDefault="00FF15AA" w:rsidP="00505A81">
      <w:pPr>
        <w:pStyle w:val="ListParagraph"/>
        <w:numPr>
          <w:ilvl w:val="0"/>
          <w:numId w:val="80"/>
        </w:numPr>
      </w:pPr>
      <w:r>
        <w:rPr>
          <w:b/>
        </w:rPr>
        <w:t xml:space="preserve">Note: </w:t>
      </w:r>
      <w:r>
        <w:t xml:space="preserve">Charge continuity will imply charge conservation, but charge conservation does not necessarily imply charge continuity. </w:t>
      </w:r>
    </w:p>
    <w:p w14:paraId="225883B1" w14:textId="77777777" w:rsidR="0006265B" w:rsidRDefault="0006265B" w:rsidP="0006265B"/>
    <w:p w14:paraId="23C5B80E" w14:textId="77777777" w:rsidR="0006265B" w:rsidRDefault="0006265B" w:rsidP="0006265B"/>
    <w:p w14:paraId="7332BCC3" w14:textId="0ABACF3A" w:rsidR="0006265B" w:rsidRDefault="00902565" w:rsidP="0006265B">
      <w:pPr>
        <w:pStyle w:val="Heading2"/>
      </w:pPr>
      <w:r>
        <w:lastRenderedPageBreak/>
        <w:t xml:space="preserve">Coulomb’s </w:t>
      </w:r>
      <w:r w:rsidR="00DD4580">
        <w:t>Law</w:t>
      </w:r>
    </w:p>
    <w:p w14:paraId="2D53599B" w14:textId="5CEAD7BE" w:rsidR="00902565" w:rsidRPr="00902565" w:rsidRDefault="00E977DA" w:rsidP="00902565">
      <w:r>
        <w:t xml:space="preserve">The force acting on a charge,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 due to </w:t>
      </w:r>
      <w:r w:rsidR="00504110">
        <w:t>another charge</w:t>
      </w:r>
      <w:r w:rsidR="00F81B68">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F81B68">
        <w:t>, at a distance r is given by:</w:t>
      </w:r>
      <w:r w:rsidR="00F81B68">
        <w:br/>
      </w:r>
      <w:r w:rsidR="00F81B68">
        <w:br/>
      </w:r>
      <w:r w:rsidR="00F53E1E">
        <w:br/>
      </w:r>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trlPr>
                <w:rPr>
                  <w:rFonts w:ascii="Cambria Math" w:hAnsi="Cambria Math"/>
                  <w:i/>
                </w:rPr>
              </m:ctrlPr>
            </m:accPr>
            <m:e>
              <m:r>
                <w:rPr>
                  <w:rFonts w:ascii="Cambria Math" w:hAnsi="Cambria Math"/>
                </w:rPr>
                <m:t>r</m:t>
              </m:r>
            </m:e>
          </m:acc>
        </m:oMath>
      </m:oMathPara>
    </w:p>
    <w:p w14:paraId="4B1C4712" w14:textId="77777777" w:rsidR="000B69B5" w:rsidRDefault="000B69B5" w:rsidP="000B69B5"/>
    <w:p w14:paraId="34D7B298" w14:textId="2FB5B612" w:rsidR="00C06855" w:rsidRDefault="00A705A4" w:rsidP="000B69B5">
      <w:r>
        <w:br/>
      </w:r>
      <w:r w:rsidR="00AF5F26">
        <w:br/>
      </w:r>
      <w:r w:rsidR="00AF5F26">
        <w:br/>
      </w:r>
      <w:r w:rsidR="00942C08">
        <w:t xml:space="preserve">Here, </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00942C08">
        <w:t xml:space="preserve"> represents the permittivity constant, given as:</w:t>
      </w:r>
      <w:r w:rsidR="00942C08">
        <w:br/>
      </w:r>
      <w:r w:rsidR="00942C08">
        <w:br/>
      </w:r>
      <m:oMathPara>
        <m:oMath>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=8.85×</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-1</m:t>
              </m:r>
            </m:sup>
          </m:sSup>
          <m:sSup>
            <m:sSupPr>
              <m:ctrlPr>
                <w:rPr>
                  <w:rFonts w:ascii="Cambria Math" w:hAnsi="Cambria Math"/>
                  <w:i/>
                </w:rPr>
              </m:ctrlPr>
            </m:sSupPr>
            <m:e>
              <m:r>
                <w:rPr>
                  <w:rFonts w:ascii="Cambria Math" w:hAnsi="Cambria Math"/>
                </w:rPr>
                <m:t>m</m:t>
              </m:r>
            </m:e>
            <m:sup>
              <m:r>
                <w:rPr>
                  <w:rFonts w:ascii="Cambria Math" w:hAnsi="Cambria Math"/>
                </w:rPr>
                <m:t>-2</m:t>
              </m:r>
            </m:sup>
          </m:sSup>
          <m:r>
            <m:rPr>
              <m:sty m:val="p"/>
            </m:rPr>
            <w:br/>
          </m:r>
        </m:oMath>
        <m:oMath>
          <m:r>
            <m:rPr>
              <m:sty m:val="p"/>
            </m:rPr>
            <w:br/>
          </m:r>
          <m:acc>
            <m:accPr>
              <m:ctrlPr>
                <w:rPr>
                  <w:rFonts w:ascii="Cambria Math" w:hAnsi="Cambria Math"/>
                  <w:i/>
                  <w:highlight w:val="green"/>
                </w:rPr>
              </m:ctrlPr>
            </m:accPr>
            <m:e>
              <m:r>
                <w:rPr>
                  <w:rFonts w:ascii="Cambria Math" w:hAnsi="Cambria Math"/>
                  <w:highlight w:val="green"/>
                </w:rPr>
                <m:t>r</m:t>
              </m:r>
            </m:e>
          </m:acc>
        </m:oMath>
      </m:oMathPara>
      <w:r w:rsidR="006555EB" w:rsidRPr="00D82359">
        <w:rPr>
          <w:highlight w:val="green"/>
        </w:rPr>
        <w:t xml:space="preserve"> represents a unit vec</w:t>
      </w:r>
      <w:r w:rsidR="00ED1242" w:rsidRPr="00D82359">
        <w:rPr>
          <w:highlight w:val="green"/>
        </w:rPr>
        <w:t>tor whose direction is from the charge q1 to q0.</w:t>
      </w:r>
      <w:r w:rsidR="00ED1242">
        <w:t xml:space="preserve"> </w:t>
      </w:r>
      <w:r w:rsidR="00C06855" w:rsidRPr="00C06855">
        <w:br/>
      </w:r>
    </w:p>
    <w:p w14:paraId="1F457E14" w14:textId="77777777" w:rsidR="00CC774A" w:rsidRDefault="00317EA2" w:rsidP="00552EEF">
      <w:pPr>
        <w:pStyle w:val="ListParagraph"/>
        <w:numPr>
          <w:ilvl w:val="0"/>
          <w:numId w:val="82"/>
        </w:numPr>
      </w:pPr>
      <w:r>
        <w:t>Expressed in magnitude form, Coulomb’s law can be expressed as thus:</w:t>
      </w:r>
      <w:r w:rsidR="00552EEF">
        <w:br/>
      </w:r>
      <w:r w:rsidR="00552EEF">
        <w:br/>
      </w: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i</m:t>
                      </m:r>
                    </m:sub>
                  </m:sSub>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br/>
          </m:r>
        </m:oMath>
        <m:oMath>
          <m:r>
            <m:rPr>
              <m:sty m:val="p"/>
            </m:rPr>
            <w:br/>
          </m:r>
          <m:r>
            <m:rPr>
              <m:sty m:val="p"/>
            </m:rPr>
            <w:rPr>
              <w:rFonts w:ascii="Cambria Math" w:hAnsi="Cambria Math"/>
            </w:rPr>
            <m:t xml:space="preserve">This is because in the </m:t>
          </m:r>
        </m:oMath>
      </m:oMathPara>
      <w:r w:rsidR="00301572">
        <w:t xml:space="preserve">vector </w:t>
      </w:r>
      <w:r w:rsidR="00801A33">
        <w:t xml:space="preserve">form, if both charges have </w:t>
      </w:r>
      <w:r w:rsidR="000C7030">
        <w:t xml:space="preserve">the same </w:t>
      </w:r>
      <w:r w:rsidR="009428FF">
        <w:t xml:space="preserve">polarity, then </w:t>
      </w:r>
      <w:r w:rsidR="006B6F3B">
        <w:t xml:space="preserve">q0qi would be positive, so the direction of </w:t>
      </w:r>
      <w:r w:rsidR="00123CCD">
        <w:t xml:space="preserve">the force would be that of </w:t>
      </w:r>
      <m:oMath>
        <m:acc>
          <m:accPr>
            <m:ctrlPr>
              <w:rPr>
                <w:rFonts w:ascii="Cambria Math" w:hAnsi="Cambria Math"/>
                <w:i/>
              </w:rPr>
            </m:ctrlPr>
          </m:accPr>
          <m:e>
            <m:r>
              <w:rPr>
                <w:rFonts w:ascii="Cambria Math" w:hAnsi="Cambria Math"/>
              </w:rPr>
              <m:t>r</m:t>
            </m:r>
          </m:e>
        </m:acc>
      </m:oMath>
      <w:r w:rsidR="00123CCD">
        <w:t xml:space="preserve">, ie, away from </w:t>
      </w:r>
      <w:r w:rsidR="0050205D">
        <w:t xml:space="preserve">the charge qi (repulsion). </w:t>
      </w:r>
    </w:p>
    <w:p w14:paraId="10C34DA8" w14:textId="77777777" w:rsidR="00444151" w:rsidRDefault="00444151" w:rsidP="00444151"/>
    <w:p w14:paraId="5BC94D25" w14:textId="77777777" w:rsidR="007D493D" w:rsidRDefault="007D493D" w:rsidP="00444151"/>
    <w:p w14:paraId="48FEA940" w14:textId="7DA98AF7" w:rsidR="00F94B0C" w:rsidRDefault="00F94B0C" w:rsidP="00F94B0C">
      <w:pPr>
        <w:pStyle w:val="Heading1"/>
      </w:pPr>
      <w:r>
        <w:t>Superposition</w:t>
      </w:r>
    </w:p>
    <w:p w14:paraId="31A0B76C" w14:textId="77777777" w:rsidR="00F94B0C" w:rsidRDefault="00F94B0C" w:rsidP="00444151"/>
    <w:p w14:paraId="1E7C7467" w14:textId="193D82E8" w:rsidR="008B66B5" w:rsidRDefault="008B66B5" w:rsidP="008B66B5">
      <w:pPr>
        <w:pStyle w:val="Heading2"/>
      </w:pPr>
      <w:r>
        <w:t>Principle of Superposition</w:t>
      </w:r>
    </w:p>
    <w:p w14:paraId="2567A129" w14:textId="77777777" w:rsidR="00AF1FD0" w:rsidRDefault="00087849" w:rsidP="00B10C74">
      <w:pPr>
        <w:pStyle w:val="ListParagraph"/>
        <w:numPr>
          <w:ilvl w:val="0"/>
          <w:numId w:val="87"/>
        </w:numPr>
      </w:pPr>
      <w:r>
        <w:t xml:space="preserve">The net vector acting on an object </w:t>
      </w:r>
      <w:r w:rsidR="00D27890">
        <w:t xml:space="preserve">or at a point in space and time is given by the </w:t>
      </w:r>
      <w:r w:rsidR="00E3779E">
        <w:t xml:space="preserve">vector sum of all </w:t>
      </w:r>
      <w:r w:rsidR="00975AE7">
        <w:t xml:space="preserve">vectors acting independently on that </w:t>
      </w:r>
      <w:r w:rsidR="00353EE1">
        <w:t xml:space="preserve">object or point. </w:t>
      </w:r>
    </w:p>
    <w:p w14:paraId="6EDFC481" w14:textId="77777777" w:rsidR="00A63C77" w:rsidRDefault="00A63C77" w:rsidP="00D84A64"/>
    <w:p w14:paraId="24D480BC" w14:textId="77777777" w:rsidR="00BF6476" w:rsidRDefault="00BF6476" w:rsidP="00BF6476"/>
    <w:p w14:paraId="075B8218" w14:textId="77777777" w:rsidR="00BF6476" w:rsidRDefault="00BF6476" w:rsidP="00BF6476">
      <w:pPr>
        <w:pStyle w:val="Heading2"/>
      </w:pPr>
      <w:r>
        <w:t>Component Method</w:t>
      </w:r>
    </w:p>
    <w:p w14:paraId="5E68C05F" w14:textId="23D3A5F9" w:rsidR="00B0592D" w:rsidRDefault="00774F9A" w:rsidP="00B10C74">
      <w:pPr>
        <w:pStyle w:val="ListParagraph"/>
        <w:numPr>
          <w:ilvl w:val="0"/>
          <w:numId w:val="88"/>
        </w:numPr>
      </w:pPr>
      <w:r>
        <w:t xml:space="preserve">Find an expression for </w:t>
      </w:r>
      <m:oMath>
        <m:r>
          <w:rPr>
            <w:rFonts w:ascii="Cambria Math" w:hAnsi="Cambria Math"/>
          </w:rPr>
          <m:t>Asin(θ)</m:t>
        </m:r>
      </m:oMath>
      <w:r w:rsidR="00E250CB">
        <w:t xml:space="preserve"> where A represents </w:t>
      </w:r>
      <w:r w:rsidR="00305C24">
        <w:t xml:space="preserve">one of the </w:t>
      </w:r>
      <w:r w:rsidR="00C523DA">
        <w:t xml:space="preserve">vectors acting on the point or </w:t>
      </w:r>
      <w:r w:rsidR="00ED5163">
        <w:t xml:space="preserve">object. </w:t>
      </w:r>
    </w:p>
    <w:p w14:paraId="7EA092EE" w14:textId="76AAC7D3" w:rsidR="008B66B5" w:rsidRDefault="00B0592D" w:rsidP="00B10C74">
      <w:pPr>
        <w:pStyle w:val="ListParagraph"/>
        <w:numPr>
          <w:ilvl w:val="0"/>
          <w:numId w:val="88"/>
        </w:numPr>
      </w:pPr>
      <w:r>
        <w:t xml:space="preserve">Find an expression for </w:t>
      </w:r>
      <m:oMath>
        <m:r>
          <w:rPr>
            <w:rFonts w:ascii="Cambria Math" w:hAnsi="Cambria Math"/>
          </w:rPr>
          <m:t>Acos(θ)</m:t>
        </m:r>
      </m:oMath>
      <w:r>
        <w:t xml:space="preserve">, where A again represents one of the vectors acting on the point or object. </w:t>
      </w:r>
    </w:p>
    <w:p w14:paraId="5139182A" w14:textId="77777777" w:rsidR="009A2FE0" w:rsidRDefault="003113C6" w:rsidP="00B10C74">
      <w:pPr>
        <w:pStyle w:val="ListParagraph"/>
        <w:numPr>
          <w:ilvl w:val="0"/>
          <w:numId w:val="88"/>
        </w:numPr>
      </w:pPr>
      <w:r>
        <w:t xml:space="preserve">Find the sum of </w:t>
      </w:r>
      <w:r w:rsidR="00EF0517">
        <w:t>the components for all the</w:t>
      </w:r>
      <w:r w:rsidR="007F1185">
        <w:t xml:space="preserve"> vectors</w:t>
      </w:r>
      <w:r w:rsidR="00223A81">
        <w:t xml:space="preserve">. Then collect these values into </w:t>
      </w:r>
      <w:r w:rsidR="00675C8E">
        <w:t xml:space="preserve">vector form. </w:t>
      </w:r>
    </w:p>
    <w:p w14:paraId="50269827" w14:textId="77777777" w:rsidR="009A2FE0" w:rsidRDefault="009A2FE0" w:rsidP="009A2FE0"/>
    <w:p w14:paraId="25A25F95" w14:textId="77777777" w:rsidR="00D4182A" w:rsidRDefault="00D4182A" w:rsidP="009A2FE0"/>
    <w:p w14:paraId="25A355D4" w14:textId="77777777" w:rsidR="00D4182A" w:rsidRDefault="009A2FE0" w:rsidP="009A2FE0">
      <w:pPr>
        <w:pStyle w:val="Heading2"/>
      </w:pPr>
      <w:r>
        <w:t>Addition Method</w:t>
      </w:r>
    </w:p>
    <w:p w14:paraId="371316A3" w14:textId="38209F44" w:rsidR="003113C6" w:rsidRDefault="00590540" w:rsidP="00B10C74">
      <w:pPr>
        <w:pStyle w:val="ListParagraph"/>
        <w:numPr>
          <w:ilvl w:val="0"/>
          <w:numId w:val="89"/>
        </w:numPr>
      </w:pPr>
      <w:r>
        <w:t>Find the expression for each</w:t>
      </w:r>
      <w:r w:rsidR="006B5042">
        <w:t xml:space="preserve"> vector’s</w:t>
      </w:r>
      <w:r>
        <w:t xml:space="preserve"> unit vector</w:t>
      </w:r>
      <w:r w:rsidR="0011634A">
        <w:t xml:space="preserve">. </w:t>
      </w:r>
    </w:p>
    <w:p w14:paraId="70473D0A" w14:textId="0522BA31" w:rsidR="006D09BE" w:rsidRDefault="007D74EF" w:rsidP="00B10C74">
      <w:pPr>
        <w:pStyle w:val="ListParagraph"/>
        <w:numPr>
          <w:ilvl w:val="0"/>
          <w:numId w:val="89"/>
        </w:numPr>
      </w:pPr>
      <w:r>
        <w:t>Therefore</w:t>
      </w:r>
      <w:r w:rsidR="00C604D1">
        <w:t>,</w:t>
      </w:r>
      <w:r>
        <w:t xml:space="preserve"> </w:t>
      </w:r>
      <w:r w:rsidR="009C7B70">
        <w:t xml:space="preserve">re-define the expression for each </w:t>
      </w:r>
      <w:r w:rsidR="00BD4C02">
        <w:t>vector</w:t>
      </w:r>
      <w:r w:rsidR="00532004">
        <w:t>.</w:t>
      </w:r>
    </w:p>
    <w:p w14:paraId="65BCEDDD" w14:textId="4F580DDA" w:rsidR="00532004" w:rsidRDefault="00E635D8" w:rsidP="00B10C74">
      <w:pPr>
        <w:pStyle w:val="ListParagraph"/>
        <w:numPr>
          <w:ilvl w:val="0"/>
          <w:numId w:val="89"/>
        </w:numPr>
      </w:pPr>
      <w:r>
        <w:lastRenderedPageBreak/>
        <w:t xml:space="preserve">Then, either add the vectors straight away, or first convert them to </w:t>
      </w:r>
      <w:r w:rsidR="005F2FBA">
        <w:t xml:space="preserve">vector </w:t>
      </w:r>
      <w:r w:rsidR="003F3928">
        <w:t xml:space="preserve">component form before </w:t>
      </w:r>
      <w:r w:rsidR="008C694F">
        <w:t xml:space="preserve">adding them. </w:t>
      </w:r>
      <w:r w:rsidR="00532004">
        <w:t xml:space="preserve"> </w:t>
      </w:r>
    </w:p>
    <w:p w14:paraId="19B9A0D9" w14:textId="3595D624" w:rsidR="00DD62B9" w:rsidRDefault="00DD62B9" w:rsidP="00B10C74">
      <w:pPr>
        <w:pStyle w:val="ListParagraph"/>
        <w:numPr>
          <w:ilvl w:val="0"/>
          <w:numId w:val="89"/>
        </w:numPr>
      </w:pPr>
      <w:r>
        <w:rPr>
          <w:b/>
        </w:rPr>
        <w:t xml:space="preserve">Note: </w:t>
      </w:r>
      <w:commentRangeStart w:id="5"/>
      <w:r>
        <w:t xml:space="preserve">From past papers however, it seems that </w:t>
      </w:r>
      <w:r w:rsidR="009360B7">
        <w:t xml:space="preserve">positions to the </w:t>
      </w:r>
      <w:r w:rsidR="009360B7" w:rsidRPr="00B52B20">
        <w:rPr>
          <w:b/>
        </w:rPr>
        <w:t xml:space="preserve">left of the </w:t>
      </w:r>
      <w:r w:rsidR="005E75F3" w:rsidRPr="00B52B20">
        <w:rPr>
          <w:b/>
        </w:rPr>
        <w:t>origin are in fact positive….</w:t>
      </w:r>
      <w:commentRangeEnd w:id="5"/>
      <w:r w:rsidR="006330C1">
        <w:rPr>
          <w:rStyle w:val="CommentReference"/>
        </w:rPr>
        <w:commentReference w:id="5"/>
      </w:r>
    </w:p>
    <w:p w14:paraId="3B5522B0" w14:textId="77777777" w:rsidR="00823BFB" w:rsidRPr="008B66B5" w:rsidRDefault="00823BFB" w:rsidP="00823BFB"/>
    <w:p w14:paraId="278A45B2" w14:textId="77777777" w:rsidR="008B66B5" w:rsidRDefault="008B66B5" w:rsidP="00444151"/>
    <w:p w14:paraId="42C6B856" w14:textId="533957EB" w:rsidR="00444151" w:rsidRDefault="00444151" w:rsidP="00444151">
      <w:pPr>
        <w:pStyle w:val="Heading2"/>
      </w:pPr>
      <w:r>
        <w:t>Force Superposition</w:t>
      </w:r>
    </w:p>
    <w:p w14:paraId="5C9A86FE" w14:textId="77777777" w:rsidR="00444151" w:rsidRPr="00444151" w:rsidRDefault="00444151" w:rsidP="00444151"/>
    <w:p w14:paraId="53347CB3" w14:textId="51B50082" w:rsidR="00AB55C6" w:rsidRDefault="00A74745" w:rsidP="00AB55C6">
      <m:oMathPara>
        <m:oMath>
          <m:acc>
            <m:accPr>
              <m:chr m:val="⃗"/>
              <m:ctrlPr>
                <w:rPr>
                  <w:rFonts w:ascii="Cambria Math" w:hAnsi="Cambria Math"/>
                  <w:i/>
                </w:rPr>
              </m:ctrlPr>
            </m:accPr>
            <m:e>
              <m:r>
                <w:rPr>
                  <w:rFonts w:ascii="Cambria Math" w:hAnsi="Cambria Math"/>
                </w:rPr>
                <m:t>F</m:t>
              </m:r>
            </m:e>
          </m:acc>
          <m:r>
            <w:rPr>
              <w:rFonts w:ascii="Cambria Math" w:hAnsi="Cambria Math"/>
            </w:rPr>
            <m:t>=Σ</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i</m:t>
                      </m:r>
                    </m:sub>
                  </m:sSub>
                </m:num>
                <m:den>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acc>
                <m:accPr>
                  <m:ctrlPr>
                    <w:rPr>
                      <w:rFonts w:ascii="Cambria Math" w:hAnsi="Cambria Math"/>
                      <w:i/>
                    </w:rPr>
                  </m:ctrlPr>
                </m:accPr>
                <m:e>
                  <m:r>
                    <w:rPr>
                      <w:rFonts w:ascii="Cambria Math" w:hAnsi="Cambria Math"/>
                    </w:rPr>
                    <m:t>r</m:t>
                  </m:r>
                </m:e>
              </m:acc>
            </m:e>
          </m:nary>
          <m:r>
            <w:rPr>
              <w:rFonts w:ascii="Cambria Math" w:hAnsi="Cambria Math"/>
            </w:rPr>
            <m:t xml:space="preserve"> </m:t>
          </m:r>
        </m:oMath>
      </m:oMathPara>
    </w:p>
    <w:p w14:paraId="1FA0BCD7" w14:textId="77777777" w:rsidR="00AB55C6" w:rsidRDefault="00AB55C6" w:rsidP="00AB55C6"/>
    <w:p w14:paraId="33EA5AA1" w14:textId="2F91B2CD" w:rsidR="008767AD" w:rsidRPr="004B6E22" w:rsidRDefault="004B6E22" w:rsidP="00AB55C6">
      <w:r>
        <w:rPr>
          <w:b/>
        </w:rPr>
        <w:t>Remember:</w:t>
      </w:r>
      <w:r>
        <w:t xml:space="preserve"> </w:t>
      </w:r>
      <w:commentRangeStart w:id="6"/>
      <w:r>
        <w:t xml:space="preserve">From past examples, the </w:t>
      </w:r>
      <w:r w:rsidR="00E313AA">
        <w:t xml:space="preserve">position to the left is always </w:t>
      </w:r>
      <w:r w:rsidR="00E07B9B">
        <w:t>positive, while those to the right are negative</w:t>
      </w:r>
      <w:commentRangeEnd w:id="6"/>
      <w:r w:rsidR="00BB1F5D">
        <w:rPr>
          <w:rStyle w:val="CommentReference"/>
        </w:rPr>
        <w:commentReference w:id="6"/>
      </w:r>
    </w:p>
    <w:p w14:paraId="40A3A92E" w14:textId="77777777" w:rsidR="008767AD" w:rsidRDefault="008767AD" w:rsidP="00AB55C6">
      <w:pPr>
        <w:rPr>
          <w:b/>
        </w:rPr>
      </w:pPr>
    </w:p>
    <w:p w14:paraId="10E885A5" w14:textId="1D22EF95" w:rsidR="002B2D7B" w:rsidRDefault="00197BE8" w:rsidP="00AB55C6">
      <w:r>
        <w:rPr>
          <w:b/>
        </w:rPr>
        <w:t>Principle of Superposition (</w:t>
      </w:r>
      <w:proofErr w:type="spellStart"/>
      <w:r>
        <w:rPr>
          <w:b/>
        </w:rPr>
        <w:t>PoS</w:t>
      </w:r>
      <w:proofErr w:type="spellEnd"/>
      <w:r>
        <w:rPr>
          <w:b/>
        </w:rPr>
        <w:t>)</w:t>
      </w:r>
      <w:r>
        <w:t xml:space="preserve">: </w:t>
      </w:r>
    </w:p>
    <w:p w14:paraId="2192A2AC" w14:textId="7665997C" w:rsidR="00782B8B" w:rsidRDefault="00EC01B5" w:rsidP="00AB55C6">
      <w:r>
        <w:t xml:space="preserve">The net force acting on an object </w:t>
      </w:r>
      <w:r w:rsidR="00760737">
        <w:t xml:space="preserve">is the vector sum of the forces due to all other charges, independent of each other. </w:t>
      </w:r>
    </w:p>
    <w:p w14:paraId="0E48F31A" w14:textId="26B61A45" w:rsidR="00A64793" w:rsidRDefault="00A64793" w:rsidP="00A64793">
      <w:pPr>
        <w:pStyle w:val="ListParagraph"/>
        <w:numPr>
          <w:ilvl w:val="0"/>
          <w:numId w:val="82"/>
        </w:numPr>
      </w:pPr>
      <w:r>
        <w:t xml:space="preserve">This means that, for a fixed </w:t>
      </w:r>
      <w:r w:rsidR="00A83183">
        <w:t xml:space="preserve">charge </w:t>
      </w:r>
      <w:r w:rsidR="00F21609">
        <w:t xml:space="preserve">which we are interested in, </w:t>
      </w:r>
      <w:r w:rsidR="00E61EC7">
        <w:t xml:space="preserve">q0, </w:t>
      </w:r>
      <w:r w:rsidR="00E0112E">
        <w:t xml:space="preserve">if we are given two other charges </w:t>
      </w:r>
      <w:r w:rsidR="00D72422">
        <w:t>q1 and q2</w:t>
      </w:r>
      <w:r w:rsidR="002E4998">
        <w:t xml:space="preserve"> of equal magnitude a</w:t>
      </w:r>
      <w:r w:rsidR="00F50CBD">
        <w:t>nd</w:t>
      </w:r>
      <w:r w:rsidR="00D72422">
        <w:t xml:space="preserve"> </w:t>
      </w:r>
      <w:r w:rsidR="00904280">
        <w:t>polarity</w:t>
      </w:r>
      <w:r w:rsidR="00D72422">
        <w:t xml:space="preserve">, </w:t>
      </w:r>
      <w:r w:rsidR="001B6998">
        <w:t xml:space="preserve">then </w:t>
      </w:r>
      <w:r w:rsidR="00541F79">
        <w:t xml:space="preserve">the </w:t>
      </w:r>
      <w:r w:rsidR="0033778A">
        <w:t xml:space="preserve">charge (between q1 and q2) which is closest to </w:t>
      </w:r>
      <w:r w:rsidR="00714FAA">
        <w:t xml:space="preserve">q0 </w:t>
      </w:r>
      <w:r w:rsidR="00AE1A20">
        <w:t xml:space="preserve">will exert the greatest force on q0. </w:t>
      </w:r>
      <w:r w:rsidR="00512379">
        <w:t xml:space="preserve">Thus, </w:t>
      </w:r>
      <w:r w:rsidR="00DD16E7">
        <w:t xml:space="preserve">the net force will be in the direction </w:t>
      </w:r>
      <w:r w:rsidR="00075E78">
        <w:t xml:space="preserve">of the force exerted on q0 by the closest charge. </w:t>
      </w:r>
    </w:p>
    <w:p w14:paraId="5EABC26A" w14:textId="5C34B06A" w:rsidR="00075E78" w:rsidRDefault="00075E78" w:rsidP="00A64793">
      <w:pPr>
        <w:pStyle w:val="ListParagraph"/>
        <w:numPr>
          <w:ilvl w:val="0"/>
          <w:numId w:val="82"/>
        </w:numPr>
      </w:pPr>
      <w:r>
        <w:t xml:space="preserve">The logical conclusion to this is that if the </w:t>
      </w:r>
      <w:r w:rsidR="00CB6CE9">
        <w:t xml:space="preserve">charges q1 and q2 are the same distance from </w:t>
      </w:r>
      <w:r w:rsidR="00664F55">
        <w:t xml:space="preserve">q0, then </w:t>
      </w:r>
      <w:r w:rsidR="00A83797">
        <w:t xml:space="preserve">there will be no </w:t>
      </w:r>
      <w:r w:rsidR="00A746C9">
        <w:t xml:space="preserve">net force. </w:t>
      </w:r>
    </w:p>
    <w:p w14:paraId="5818E085" w14:textId="77777777" w:rsidR="009A798D" w:rsidRDefault="009A798D" w:rsidP="009A798D"/>
    <w:p w14:paraId="6B948EDE" w14:textId="77777777" w:rsidR="00192991" w:rsidRDefault="00192991" w:rsidP="009A798D"/>
    <w:p w14:paraId="2835ABF4" w14:textId="083EFB86" w:rsidR="009A798D" w:rsidRDefault="009A798D" w:rsidP="009A798D">
      <w:pPr>
        <w:rPr>
          <w:b/>
        </w:rPr>
      </w:pPr>
      <w:r>
        <w:rPr>
          <w:b/>
        </w:rPr>
        <w:t>Vector form</w:t>
      </w:r>
      <w:r w:rsidR="00562062">
        <w:rPr>
          <w:b/>
        </w:rPr>
        <w:br/>
      </w:r>
      <w:r w:rsidR="00562062">
        <w:rPr>
          <w:b/>
        </w:rPr>
        <w:br/>
      </w:r>
      <m:oMathPara>
        <m:oMath>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sSubSup>
                    <m:sSubSupPr>
                      <m:ctrlPr>
                        <w:rPr>
                          <w:rFonts w:ascii="Cambria Math" w:hAnsi="Cambria Math"/>
                          <w:i/>
                        </w:rPr>
                      </m:ctrlPr>
                    </m:sSubSupPr>
                    <m:e>
                      <m:r>
                        <w:rPr>
                          <w:rFonts w:ascii="Cambria Math" w:hAnsi="Cambria Math"/>
                        </w:rPr>
                        <m:t>r</m:t>
                      </m:r>
                    </m:e>
                    <m:sub>
                      <m:r>
                        <w:rPr>
                          <w:rFonts w:ascii="Cambria Math" w:hAnsi="Cambria Math"/>
                        </w:rPr>
                        <m:t>i</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x</m:t>
                  </m:r>
                </m:sub>
              </m:sSub>
              <m:r>
                <w:rPr>
                  <w:rFonts w:ascii="Cambria Math" w:hAnsi="Cambria Math"/>
                </w:rPr>
                <m:t xml:space="preserve">, </m:t>
              </m:r>
            </m:e>
          </m:nary>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y</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z</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r>
                                <w:rPr>
                                  <w:rFonts w:ascii="Cambria Math" w:hAnsi="Cambria Math"/>
                                </w:rPr>
                                <m:t>z</m:t>
                              </m:r>
                            </m:sub>
                            <m:sup>
                              <m:r>
                                <w:rPr>
                                  <w:rFonts w:ascii="Cambria Math" w:hAnsi="Cambria Math"/>
                                </w:rPr>
                                <m:t>2</m:t>
                              </m:r>
                            </m:sup>
                          </m:sSubSup>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x</m:t>
                  </m:r>
                </m:sub>
              </m:sSub>
              <m:r>
                <w:rPr>
                  <w:rFonts w:ascii="Cambria Math" w:hAnsi="Cambria Math"/>
                </w:rPr>
                <m:t xml:space="preserve">, </m:t>
              </m:r>
            </m:e>
          </m:nary>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y</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z</m:t>
              </m:r>
            </m:sub>
          </m:sSub>
          <m:r>
            <w:rPr>
              <w:rFonts w:ascii="Cambria Math" w:hAnsi="Cambria Math"/>
            </w:rPr>
            <m:t>)</m:t>
          </m:r>
          <m:r>
            <m:rPr>
              <m:sty m:val="p"/>
            </m:rPr>
            <w:br/>
          </m:r>
        </m:oMath>
      </m:oMathPara>
    </w:p>
    <w:p w14:paraId="2E12828D" w14:textId="4CF9195A" w:rsidR="009A798D" w:rsidRPr="00D30105" w:rsidRDefault="00D30105" w:rsidP="009A798D">
      <w:r>
        <w:t>From the a</w:t>
      </w:r>
      <w:r w:rsidR="00347256">
        <w:t xml:space="preserve">bove equations, we can in fact derive </w:t>
      </w:r>
      <w:r w:rsidR="00D741C7">
        <w:t xml:space="preserve">another equation based on the fact </w:t>
      </w:r>
      <w:r w:rsidR="00444059">
        <w:t xml:space="preserve">that the unit vector is actually </w:t>
      </w:r>
      <w:r w:rsidR="00A94D93">
        <w:t xml:space="preserve">the </w:t>
      </w:r>
      <w:r w:rsidR="00326FD6">
        <w:t>q</w:t>
      </w:r>
      <w:r w:rsidR="00C874C2">
        <w:t xml:space="preserve">uotient of the </w:t>
      </w:r>
      <w:r w:rsidR="00562062">
        <w:t>vector and its magnitude.</w:t>
      </w:r>
      <w:r w:rsidR="00562062">
        <w:br/>
      </w:r>
      <w:r w:rsidR="00562062">
        <w:br/>
      </w:r>
      <m:oMathPara>
        <m:oMath>
          <m:acc>
            <m:accPr>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d>
                <m:dPr>
                  <m:begChr m:val="|"/>
                  <m:endChr m:val="|"/>
                  <m:ctrlPr>
                    <w:rPr>
                      <w:rFonts w:ascii="Cambria Math" w:hAnsi="Cambria Math"/>
                      <w:i/>
                    </w:rPr>
                  </m:ctrlPr>
                </m:dPr>
                <m:e>
                  <m:r>
                    <w:rPr>
                      <w:rFonts w:ascii="Cambria Math" w:hAnsi="Cambria Math"/>
                    </w:rPr>
                    <m:t>r</m:t>
                  </m:r>
                </m:e>
              </m:d>
            </m:den>
          </m:f>
          <m:r>
            <m:rPr>
              <m:sty m:val="p"/>
            </m:rPr>
            <w:br/>
          </m:r>
        </m:oMath>
        <m:oMath>
          <m:r>
            <m:rPr>
              <m:sty m:val="p"/>
            </m:rPr>
            <w:br/>
          </m:r>
          <m:r>
            <m:rPr>
              <m:sty m:val="p"/>
            </m:rPr>
            <w:rPr>
              <w:rFonts w:ascii="Cambria Math" w:hAnsi="Cambria Math"/>
            </w:rPr>
            <m:t xml:space="preserve">And hence, substituting this into the </m:t>
          </m:r>
        </m:oMath>
      </m:oMathPara>
      <w:r w:rsidR="00FE6899">
        <w:t xml:space="preserve">equation in the principle of superposition, we can derive the header </w:t>
      </w:r>
      <w:r w:rsidR="0054653A">
        <w:t xml:space="preserve">equations. </w:t>
      </w:r>
      <w:r w:rsidR="002E1A12">
        <w:t xml:space="preserve">We can then find </w:t>
      </w:r>
      <w:r w:rsidR="00B467C9">
        <w:t xml:space="preserve">net force by </w:t>
      </w:r>
      <w:r w:rsidR="00BC088D">
        <w:t xml:space="preserve">simple vector addition after that. </w:t>
      </w:r>
      <w:r w:rsidR="00562062">
        <w:br/>
      </w:r>
      <w:r w:rsidR="00562062">
        <w:br/>
      </w:r>
    </w:p>
    <w:p w14:paraId="11776B44" w14:textId="77777777" w:rsidR="00782B8B" w:rsidRDefault="00782B8B" w:rsidP="00AB55C6"/>
    <w:p w14:paraId="0AB9B511" w14:textId="77777777" w:rsidR="00807D77" w:rsidRPr="00197BE8" w:rsidRDefault="00807D77" w:rsidP="00AB55C6"/>
    <w:p w14:paraId="74794777" w14:textId="78C0433C" w:rsidR="00AB55C6" w:rsidRDefault="00AB55C6" w:rsidP="00AB55C6">
      <w:pPr>
        <w:pStyle w:val="Heading1"/>
      </w:pPr>
      <w:r>
        <w:lastRenderedPageBreak/>
        <w:t>Electrical Fields</w:t>
      </w:r>
      <w:r w:rsidR="00DA08FC">
        <w:t xml:space="preserve"> </w:t>
      </w:r>
      <m:oMath>
        <m:r>
          <w:rPr>
            <w:rFonts w:ascii="Cambria Math" w:hAnsi="Cambria Math"/>
          </w:rPr>
          <m:t>[N</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oMath>
    </w:p>
    <w:p w14:paraId="56FEE450" w14:textId="44D34172" w:rsidR="00AB55C6" w:rsidRDefault="00565DCD" w:rsidP="00565DCD">
      <w:r>
        <w:t xml:space="preserve">A vector field </w:t>
      </w:r>
      <w:r w:rsidR="00626BDD">
        <w:t xml:space="preserve">defined by </w:t>
      </w:r>
      <w:r w:rsidR="003A39C7">
        <w:t xml:space="preserve">the charge and </w:t>
      </w:r>
      <w:r w:rsidR="00E53B39">
        <w:t xml:space="preserve">force acting on that charge. </w:t>
      </w:r>
    </w:p>
    <w:p w14:paraId="1277985F" w14:textId="77777777" w:rsidR="00565DCD" w:rsidRPr="00565DCD" w:rsidRDefault="00565DCD" w:rsidP="00565DCD"/>
    <w:p w14:paraId="0B89B04D" w14:textId="3B3D98B6" w:rsidR="00AB55C6" w:rsidRDefault="00AB55C6" w:rsidP="00AB55C6">
      <w:pPr>
        <w:pStyle w:val="Heading2"/>
      </w:pPr>
      <w:r>
        <w:t>Electrical Field – Force</w:t>
      </w:r>
    </w:p>
    <w:p w14:paraId="53B87103" w14:textId="165B912B" w:rsidR="00CB3E4D" w:rsidRDefault="00AB55C6" w:rsidP="00AB55C6">
      <w:r>
        <w:t>If an object with c</w:t>
      </w:r>
      <w:r w:rsidR="00CE01FD">
        <w:t>harge q is placed in an electrical field at a point with field strength E, the force experienced by the charge will be of the magnitude given by</w:t>
      </w:r>
      <w:r w:rsidR="00CE01FD">
        <w:br/>
      </w:r>
      <w:r w:rsidR="00CE01FD">
        <w:br/>
      </w:r>
      <m:oMathPara>
        <m:oMath>
          <m:r>
            <w:rPr>
              <w:rFonts w:ascii="Cambria Math" w:hAnsi="Cambria Math"/>
            </w:rPr>
            <m:t xml:space="preserve">F= </m:t>
          </m:r>
          <m:d>
            <m:dPr>
              <m:begChr m:val="|"/>
              <m:endChr m:val="|"/>
              <m:ctrlPr>
                <w:rPr>
                  <w:rFonts w:ascii="Cambria Math" w:hAnsi="Cambria Math"/>
                  <w:i/>
                </w:rPr>
              </m:ctrlPr>
            </m:dPr>
            <m:e>
              <m:r>
                <w:rPr>
                  <w:rFonts w:ascii="Cambria Math" w:hAnsi="Cambria Math"/>
                </w:rPr>
                <m:t>q</m:t>
              </m:r>
            </m:e>
          </m:d>
          <m:r>
            <w:rPr>
              <w:rFonts w:ascii="Cambria Math" w:hAnsi="Cambria Math"/>
            </w:rPr>
            <m:t>E [N</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rPr>
            <m:t>]</m:t>
          </m:r>
          <m:r>
            <m:rPr>
              <m:sty m:val="p"/>
            </m:rPr>
            <w:br/>
          </m:r>
        </m:oMath>
        <m:oMath>
          <m:r>
            <m:rPr>
              <m:sty m:val="p"/>
            </m:rPr>
            <w:br/>
          </m:r>
          <m:r>
            <m:rPr>
              <m:sty m:val="p"/>
            </m:rPr>
            <w:rPr>
              <w:rFonts w:ascii="Cambria Math" w:hAnsi="Cambria Math"/>
            </w:rPr>
            <m:t>There</m:t>
          </m:r>
        </m:oMath>
      </m:oMathPara>
      <w:r w:rsidR="009B1248">
        <w:t>fore, the proper equation is given by:</w:t>
      </w:r>
      <w:r w:rsidR="009B1248">
        <w:br/>
      </w:r>
      <w:r w:rsidR="009B1248">
        <w:br/>
      </w: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sSub>
                <m:sSubPr>
                  <m:ctrlPr>
                    <w:rPr>
                      <w:rFonts w:ascii="Cambria Math" w:hAnsi="Cambria Math"/>
                      <w:i/>
                    </w:rPr>
                  </m:ctrlPr>
                </m:sSubPr>
                <m:e>
                  <m:r>
                    <w:rPr>
                      <w:rFonts w:ascii="Cambria Math" w:hAnsi="Cambria Math"/>
                    </w:rPr>
                    <m:t>q</m:t>
                  </m:r>
                </m:e>
                <m:sub>
                  <m:r>
                    <w:rPr>
                      <w:rFonts w:ascii="Cambria Math" w:hAnsi="Cambria Math"/>
                    </w:rPr>
                    <m:t>0</m:t>
                  </m:r>
                </m:sub>
              </m:sSub>
            </m:den>
          </m:f>
          <m:r>
            <m:rPr>
              <m:sty m:val="p"/>
            </m:rPr>
            <w:br/>
          </m:r>
        </m:oMath>
        <m:oMath>
          <m:r>
            <m:rPr>
              <m:sty m:val="p"/>
            </m:rPr>
            <w:br/>
          </m:r>
          <m:r>
            <m:rPr>
              <m:sty m:val="p"/>
            </m:rPr>
            <w:rPr>
              <w:rFonts w:ascii="Cambria Math" w:hAnsi="Cambria Math"/>
            </w:rPr>
            <m:t xml:space="preserve">Where </m:t>
          </m:r>
          <m:acc>
            <m:accPr>
              <m:chr m:val="⃗"/>
              <m:ctrlPr>
                <w:rPr>
                  <w:rFonts w:ascii="Cambria Math" w:hAnsi="Cambria Math"/>
                  <w:i/>
                </w:rPr>
              </m:ctrlPr>
            </m:accPr>
            <m:e>
              <m:r>
                <w:rPr>
                  <w:rFonts w:ascii="Cambria Math" w:hAnsi="Cambria Math"/>
                </w:rPr>
                <m:t>F</m:t>
              </m:r>
            </m:e>
          </m:acc>
        </m:oMath>
      </m:oMathPara>
      <w:r w:rsidR="00A556FF">
        <w:t xml:space="preserve"> represents the force vector</w:t>
      </w:r>
      <w:r w:rsidR="00354F24">
        <w:t xml:space="preserve"> exerted on the charge, q0.</w:t>
      </w:r>
      <w:r w:rsidR="00E11EAF">
        <w:t xml:space="preserve"> q0 is simply the </w:t>
      </w:r>
      <w:r w:rsidR="00A61D7B">
        <w:t xml:space="preserve">charge on which the </w:t>
      </w:r>
      <w:r w:rsidR="00512621">
        <w:t xml:space="preserve">force is exerted. </w:t>
      </w:r>
    </w:p>
    <w:p w14:paraId="58E67780" w14:textId="4817E1AC" w:rsidR="00C06B11" w:rsidRDefault="009B3E91" w:rsidP="00AB55C6">
      <w:r>
        <w:br/>
        <w:t>We can therefore derive the equation:</w:t>
      </w:r>
      <w:r>
        <w:br/>
      </w:r>
      <w:r>
        <w:br/>
      </w: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m:t>
          </m:r>
          <m:acc>
            <m:accPr>
              <m:ctrlPr>
                <w:rPr>
                  <w:rFonts w:ascii="Cambria Math" w:hAnsi="Cambria Math"/>
                  <w:i/>
                </w:rPr>
              </m:ctrlPr>
            </m:accPr>
            <m:e>
              <m:r>
                <w:rPr>
                  <w:rFonts w:ascii="Cambria Math" w:hAnsi="Cambria Math"/>
                </w:rPr>
                <m:t>r</m:t>
              </m:r>
            </m:e>
          </m:acc>
          <m:r>
            <w:rPr>
              <w:rFonts w:ascii="Cambria Math" w:hAnsi="Cambria Math"/>
            </w:rPr>
            <m:t xml:space="preserve"> </m:t>
          </m:r>
          <m:r>
            <m:rPr>
              <m:sty m:val="p"/>
            </m:rPr>
            <w:br/>
          </m:r>
        </m:oMath>
      </m:oMathPara>
    </w:p>
    <w:p w14:paraId="27BC8CF5" w14:textId="3D5A6EA1" w:rsidR="00C06B11" w:rsidRDefault="009C1420" w:rsidP="00C06B11">
      <w:pPr>
        <w:pStyle w:val="Heading2"/>
      </w:pPr>
      <w:r>
        <w:t xml:space="preserve">Electrical Field </w:t>
      </w:r>
      <w:r w:rsidR="00C06B11">
        <w:t>Superposition</w:t>
      </w:r>
    </w:p>
    <w:p w14:paraId="02380292" w14:textId="77777777" w:rsidR="00D07D2D" w:rsidRDefault="00D07D2D" w:rsidP="00CA2FBF"/>
    <w:p w14:paraId="51229DBA" w14:textId="77777777" w:rsidR="00DD7FBD" w:rsidRDefault="00A74745" w:rsidP="00CA2FB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net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 xml:space="preserve">+… </m:t>
          </m:r>
          <m:r>
            <m:rPr>
              <m:sty m:val="p"/>
            </m:rPr>
            <w:br/>
          </m:r>
        </m:oMath>
      </m:oMathPara>
    </w:p>
    <w:p w14:paraId="56BDEF65" w14:textId="77777777" w:rsidR="00F93B29" w:rsidRDefault="003E1202" w:rsidP="00CA2FBF">
      <w:r>
        <w:rPr>
          <w:b/>
        </w:rPr>
        <w:t>Principle of Superposition (</w:t>
      </w:r>
      <w:proofErr w:type="spellStart"/>
      <w:r>
        <w:rPr>
          <w:b/>
        </w:rPr>
        <w:t>PoS</w:t>
      </w:r>
      <w:proofErr w:type="spellEnd"/>
      <w:r>
        <w:rPr>
          <w:b/>
        </w:rPr>
        <w:t xml:space="preserve">): </w:t>
      </w:r>
      <w:r w:rsidR="00E8328A">
        <w:t xml:space="preserve">The net </w:t>
      </w:r>
      <w:r w:rsidR="00D25FAC">
        <w:t>electrical field acting on an object is equa</w:t>
      </w:r>
      <w:r w:rsidR="00BD63E9">
        <w:t>l to the vector sum of all</w:t>
      </w:r>
      <w:r w:rsidR="00D25FAC">
        <w:t xml:space="preserve"> electrical fields</w:t>
      </w:r>
      <w:r w:rsidR="00BD63E9">
        <w:t xml:space="preserve"> acting </w:t>
      </w:r>
      <w:r w:rsidR="007D75D9">
        <w:t xml:space="preserve">on the charge at a particular </w:t>
      </w:r>
      <w:r w:rsidR="00FE050A">
        <w:t xml:space="preserve">point in time and space. </w:t>
      </w:r>
    </w:p>
    <w:p w14:paraId="40479197" w14:textId="77777777" w:rsidR="00F93B29" w:rsidRDefault="00F93B29" w:rsidP="00CA2FBF"/>
    <w:p w14:paraId="5A2B1BCF" w14:textId="77777777" w:rsidR="00F42D7D" w:rsidRDefault="00F42D7D" w:rsidP="00CA2FBF"/>
    <w:p w14:paraId="776FEFC6" w14:textId="08FA5DEA" w:rsidR="00CD2A43" w:rsidRDefault="00CD2A43" w:rsidP="00CA2FBF">
      <w:pPr>
        <w:rPr>
          <w:b/>
        </w:rPr>
      </w:pPr>
      <w:r>
        <w:rPr>
          <w:b/>
        </w:rPr>
        <w:t>Vector Form</w:t>
      </w:r>
    </w:p>
    <w:p w14:paraId="1C4E7565" w14:textId="1B5B56E0" w:rsidR="00CD2A43" w:rsidRPr="003467D4" w:rsidRDefault="003467D4" w:rsidP="00CA2FBF">
      <w:r>
        <w:t>The net electrical field at a point p (acting on an obje</w:t>
      </w:r>
      <w:r w:rsidR="00A52E75">
        <w:t xml:space="preserve">ct of any charge, since q0 is </w:t>
      </w:r>
      <w:r w:rsidR="00C9600C">
        <w:t>irrelevant in the equation of electrical fields) is given by:</w:t>
      </w:r>
      <w:r w:rsidR="00C9600C">
        <w:br/>
      </w:r>
    </w:p>
    <w:p w14:paraId="07F192A8" w14:textId="49EAC123" w:rsidR="00CD2A43" w:rsidRPr="00CD2A43" w:rsidRDefault="00A74745" w:rsidP="00CA2FBF">
      <w:pPr>
        <w:rPr>
          <w:b/>
        </w:rPr>
      </w:pPr>
      <m:oMathPara>
        <m:oMath>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sSubSup>
                    <m:sSubSupPr>
                      <m:ctrlPr>
                        <w:rPr>
                          <w:rFonts w:ascii="Cambria Math" w:hAnsi="Cambria Math"/>
                          <w:i/>
                        </w:rPr>
                      </m:ctrlPr>
                    </m:sSubSupPr>
                    <m:e>
                      <m:r>
                        <w:rPr>
                          <w:rFonts w:ascii="Cambria Math" w:hAnsi="Cambria Math"/>
                        </w:rPr>
                        <m:t>r</m:t>
                      </m:r>
                    </m:e>
                    <m:sub>
                      <m:r>
                        <w:rPr>
                          <w:rFonts w:ascii="Cambria Math" w:hAnsi="Cambria Math"/>
                        </w:rPr>
                        <m:t>i</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x</m:t>
                  </m:r>
                </m:sub>
              </m:sSub>
              <m:r>
                <w:rPr>
                  <w:rFonts w:ascii="Cambria Math" w:hAnsi="Cambria Math"/>
                </w:rPr>
                <m:t xml:space="preserve">, </m:t>
              </m:r>
            </m:e>
          </m:nary>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y</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z</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x</m:t>
                  </m:r>
                </m:sub>
              </m:sSub>
              <m:r>
                <w:rPr>
                  <w:rFonts w:ascii="Cambria Math" w:hAnsi="Cambria Math"/>
                </w:rPr>
                <m:t xml:space="preserve">, </m:t>
              </m:r>
            </m:e>
          </m:nary>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y</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e>
            <m:sub>
              <m:r>
                <w:rPr>
                  <w:rFonts w:ascii="Cambria Math" w:hAnsi="Cambria Math"/>
                </w:rPr>
                <m:t>z</m:t>
              </m:r>
            </m:sub>
          </m:sSub>
          <m:r>
            <w:rPr>
              <w:rFonts w:ascii="Cambria Math" w:hAnsi="Cambria Math"/>
            </w:rPr>
            <m:t>)</m:t>
          </m:r>
        </m:oMath>
      </m:oMathPara>
    </w:p>
    <w:p w14:paraId="07ACB9C0" w14:textId="2BC76D08" w:rsidR="00AA5EF9" w:rsidRDefault="00546428" w:rsidP="00F93B29">
      <w:r>
        <w:br/>
        <w:t xml:space="preserve">Again, we can derive this equation due to the </w:t>
      </w:r>
      <w:r w:rsidR="00010CE9">
        <w:t xml:space="preserve">definition of the unit vector, and so, </w:t>
      </w:r>
      <w:r w:rsidR="00710393">
        <w:t>we can simply find the above equation by</w:t>
      </w:r>
      <w:r w:rsidR="00E575F1">
        <w:t xml:space="preserve"> dividing the equation for force by </w:t>
      </w:r>
      <w:r w:rsidR="00F93B02">
        <w:t xml:space="preserve">q0. </w:t>
      </w:r>
    </w:p>
    <w:p w14:paraId="33BBF3D4" w14:textId="77777777" w:rsidR="00AA5EF9" w:rsidRDefault="00AA5EF9" w:rsidP="00F93B29"/>
    <w:p w14:paraId="098FC726" w14:textId="77777777" w:rsidR="00AA5EF9" w:rsidRDefault="00AA5EF9" w:rsidP="00AA5EF9">
      <w:pPr>
        <w:pStyle w:val="Heading1"/>
      </w:pPr>
      <w:r>
        <w:t>Scalar – Vector Fields</w:t>
      </w:r>
    </w:p>
    <w:p w14:paraId="11076125" w14:textId="77777777" w:rsidR="00F008C0" w:rsidRPr="00F008C0" w:rsidRDefault="00F008C0" w:rsidP="00AA5EF9">
      <w:pPr>
        <w:rPr>
          <w:rFonts w:asciiTheme="majorHAnsi" w:eastAsiaTheme="majorEastAsia" w:hAnsiTheme="majorHAnsi" w:cstheme="majorBidi"/>
        </w:rPr>
      </w:pPr>
    </w:p>
    <w:p w14:paraId="6D795D68" w14:textId="58659CA8" w:rsidR="00465A64" w:rsidRDefault="00F008C0" w:rsidP="00AA5EF9">
      <w:r>
        <w:t xml:space="preserve">Please see appropriate section in </w:t>
      </w:r>
      <w:hyperlink w:anchor="Vector – Scalar" w:history="1">
        <w:r w:rsidRPr="007141A9">
          <w:rPr>
            <w:rStyle w:val="Hyperlink"/>
          </w:rPr>
          <w:t>Fundamental Mathematics</w:t>
        </w:r>
      </w:hyperlink>
      <w:r>
        <w:t xml:space="preserve"> at the beginning of th</w:t>
      </w:r>
      <w:r w:rsidR="00DD30A7">
        <w:t xml:space="preserve">is document. </w:t>
      </w:r>
    </w:p>
    <w:p w14:paraId="7668ED0D" w14:textId="77777777" w:rsidR="00FB4B4C" w:rsidRDefault="00FB4B4C" w:rsidP="00AA5EF9"/>
    <w:p w14:paraId="325AF0E1" w14:textId="77777777" w:rsidR="00FB4B4C" w:rsidRDefault="00FB4B4C" w:rsidP="00AA5EF9"/>
    <w:p w14:paraId="65D7A39B" w14:textId="77777777" w:rsidR="00FB4B4C" w:rsidRDefault="00FB4B4C" w:rsidP="00AA5EF9"/>
    <w:p w14:paraId="6EBDF556" w14:textId="77777777" w:rsidR="00B5420B" w:rsidRDefault="00B5420B" w:rsidP="00F62FC7">
      <w:pPr>
        <w:pStyle w:val="Heading1"/>
      </w:pPr>
    </w:p>
    <w:p w14:paraId="2A731F70" w14:textId="77777777" w:rsidR="00F62FC7" w:rsidRDefault="00F62FC7" w:rsidP="00F62FC7">
      <w:pPr>
        <w:pStyle w:val="Heading1"/>
      </w:pPr>
    </w:p>
    <w:p w14:paraId="1D89E5C1" w14:textId="77777777" w:rsidR="00F62FC7" w:rsidRDefault="00F62FC7" w:rsidP="00F62FC7">
      <w:pPr>
        <w:pStyle w:val="Heading1"/>
      </w:pPr>
    </w:p>
    <w:p w14:paraId="4E3FDD54" w14:textId="77777777" w:rsidR="00F62FC7" w:rsidRDefault="00F62FC7" w:rsidP="00F62FC7">
      <w:pPr>
        <w:pStyle w:val="Heading1"/>
      </w:pPr>
    </w:p>
    <w:p w14:paraId="315A1FD9" w14:textId="77777777" w:rsidR="00F62FC7" w:rsidRDefault="00F62FC7" w:rsidP="00F62FC7"/>
    <w:p w14:paraId="69848905" w14:textId="77777777" w:rsidR="00F62FC7" w:rsidRDefault="00F62FC7" w:rsidP="00F62FC7"/>
    <w:p w14:paraId="1C8976B6" w14:textId="77777777" w:rsidR="00F62FC7" w:rsidRPr="00F62FC7" w:rsidRDefault="00F62FC7" w:rsidP="00F62FC7"/>
    <w:p w14:paraId="1B52B88C" w14:textId="032D5968" w:rsidR="00790E7E" w:rsidRDefault="00AB6213" w:rsidP="00F62FC7">
      <w:pPr>
        <w:pStyle w:val="Heading1"/>
      </w:pPr>
      <w:r>
        <w:t>Charge Distribution</w:t>
      </w:r>
    </w:p>
    <w:p w14:paraId="7DCB8D05" w14:textId="77777777" w:rsidR="000F63F5" w:rsidRDefault="000F63F5" w:rsidP="000F63F5"/>
    <w:p w14:paraId="04EDF966" w14:textId="38857CEC" w:rsidR="000F63F5" w:rsidRPr="000F63F5" w:rsidRDefault="000F63F5" w:rsidP="000F63F5">
      <w:pPr>
        <w:rPr>
          <w:b/>
        </w:rPr>
      </w:pPr>
      <w:r>
        <w:rPr>
          <w:b/>
        </w:rPr>
        <w:t>Continuous Charge distribution</w:t>
      </w:r>
    </w:p>
    <w:p w14:paraId="4F7E9432" w14:textId="79AFDE98" w:rsidR="00790E7E" w:rsidRDefault="00790E7E" w:rsidP="00790E7E">
      <w:r>
        <w:t xml:space="preserve">Charge is spread out over regions of space in a continuous or smooth manner. </w:t>
      </w:r>
      <w:r w:rsidR="00AB6213">
        <w:br/>
      </w:r>
      <w:r w:rsidR="00AB6213">
        <w:br/>
      </w:r>
      <m:oMathPara>
        <m:oMath>
          <m:acc>
            <m:accPr>
              <m:chr m:val="⃗"/>
              <m:ctrlPr>
                <w:rPr>
                  <w:rFonts w:ascii="Cambria Math" w:hAnsi="Cambria Math"/>
                  <w:i/>
                </w:rPr>
              </m:ctrlPr>
            </m:accPr>
            <m:e>
              <m:r>
                <w:rPr>
                  <w:rFonts w:ascii="Cambria Math" w:hAnsi="Cambria Math"/>
                </w:rPr>
                <m:t>E</m:t>
              </m:r>
            </m:e>
          </m:acc>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trlPr>
                        <w:rPr>
                          <w:rFonts w:ascii="Cambria Math" w:hAnsi="Cambria Math"/>
                          <w:i/>
                        </w:rPr>
                      </m:ctrlPr>
                    </m:accPr>
                    <m:e>
                      <m:r>
                        <w:rPr>
                          <w:rFonts w:ascii="Cambria Math" w:hAnsi="Cambria Math"/>
                        </w:rPr>
                        <m:t>r</m:t>
                      </m:r>
                    </m:e>
                  </m:acc>
                </m:e>
              </m:nary>
            </m:e>
          </m:nary>
          <m:r>
            <m:rPr>
              <m:sty m:val="p"/>
            </m:rPr>
            <w:br/>
          </m:r>
        </m:oMath>
        <m:oMath>
          <m:r>
            <m:rPr>
              <m:sty m:val="p"/>
            </m:rPr>
            <w:br/>
          </m:r>
        </m:oMath>
      </m:oMathPara>
    </w:p>
    <w:p w14:paraId="19E25228" w14:textId="77777777" w:rsidR="000F63F5" w:rsidRDefault="000F63F5" w:rsidP="00790E7E">
      <w:pPr>
        <w:rPr>
          <w:b/>
        </w:rPr>
      </w:pPr>
    </w:p>
    <w:p w14:paraId="6AFB6686" w14:textId="11B2F80A" w:rsidR="00960D82" w:rsidRDefault="000F63F5" w:rsidP="00790E7E">
      <w:pPr>
        <w:rPr>
          <w:b/>
        </w:rPr>
      </w:pPr>
      <w:r>
        <w:rPr>
          <w:b/>
        </w:rPr>
        <w:t>Uniform Charge distribution</w:t>
      </w:r>
    </w:p>
    <w:p w14:paraId="74162C6B" w14:textId="1A7676B1" w:rsidR="000F63F5" w:rsidRDefault="000F63F5" w:rsidP="00790E7E">
      <w:r>
        <w:t xml:space="preserve">Where charge is spread evenly over a region. </w:t>
      </w:r>
    </w:p>
    <w:p w14:paraId="17940208" w14:textId="77777777" w:rsidR="001D686E" w:rsidRDefault="001D686E" w:rsidP="00790E7E"/>
    <w:p w14:paraId="241EB60A" w14:textId="77777777" w:rsidR="001D686E" w:rsidRDefault="001D686E" w:rsidP="00790E7E"/>
    <w:p w14:paraId="493A5BE6" w14:textId="6B8BEFB1" w:rsidR="001D686E" w:rsidRDefault="001D686E" w:rsidP="001D686E">
      <w:pPr>
        <w:pStyle w:val="Heading2"/>
      </w:pPr>
      <w:r>
        <w:t>Types of Charge distribution</w:t>
      </w:r>
    </w:p>
    <w:p w14:paraId="58AFCE58" w14:textId="77777777" w:rsidR="001D686E" w:rsidRDefault="001D686E" w:rsidP="001D686E"/>
    <w:p w14:paraId="72773E74" w14:textId="1D977D73" w:rsidR="001D686E" w:rsidRDefault="001D686E" w:rsidP="001D686E">
      <w:pPr>
        <w:rPr>
          <w:b/>
        </w:rPr>
      </w:pPr>
      <w:r>
        <w:rPr>
          <w:b/>
        </w:rPr>
        <w:t>Uniform Volume Charge distribution</w:t>
      </w:r>
    </w:p>
    <w:p w14:paraId="63A3CA5F" w14:textId="21FB9507" w:rsidR="001D686E" w:rsidRDefault="00B521D6" w:rsidP="001D686E">
      <w:r>
        <w:t>Total charge</w:t>
      </w:r>
      <w:r w:rsidR="00B4581D">
        <w:t>(q)</w:t>
      </w:r>
      <w:r>
        <w:t xml:space="preserve"> divided by total</w:t>
      </w:r>
      <w:r w:rsidR="00B35D84">
        <w:t xml:space="preserve"> volume(V</w:t>
      </w:r>
      <w:r>
        <w:t>)</w:t>
      </w:r>
    </w:p>
    <w:p w14:paraId="57B45D92" w14:textId="154B4045" w:rsidR="001D686E" w:rsidRDefault="001D686E" w:rsidP="001D686E">
      <m:oMathPara>
        <m:oMath>
          <m:r>
            <w:rPr>
              <w:rFonts w:ascii="Cambria Math" w:hAnsi="Cambria Math"/>
            </w:rPr>
            <m:t>ρ=</m:t>
          </m:r>
          <m:f>
            <m:fPr>
              <m:ctrlPr>
                <w:rPr>
                  <w:rFonts w:ascii="Cambria Math" w:hAnsi="Cambria Math"/>
                  <w:i/>
                </w:rPr>
              </m:ctrlPr>
            </m:fPr>
            <m:num>
              <m:r>
                <w:rPr>
                  <w:rFonts w:ascii="Cambria Math" w:hAnsi="Cambria Math"/>
                </w:rPr>
                <m:t>q</m:t>
              </m:r>
            </m:num>
            <m:den>
              <m:r>
                <w:rPr>
                  <w:rFonts w:ascii="Cambria Math" w:hAnsi="Cambria Math"/>
                </w:rPr>
                <m:t>V</m:t>
              </m:r>
            </m:den>
          </m:f>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m:rPr>
              <m:sty m:val="p"/>
            </m:rPr>
            <w:br/>
          </m:r>
        </m:oMath>
        <m:oMath>
          <m:r>
            <m:rPr>
              <m:sty m:val="p"/>
            </m:rPr>
            <w:br/>
          </m:r>
          <m:r>
            <m:rPr>
              <m:sty m:val="p"/>
            </m:rPr>
            <w:rPr>
              <w:rFonts w:ascii="Cambria Math" w:hAnsi="Cambria Math"/>
            </w:rPr>
            <m:t>Where rho represents the</m:t>
          </m:r>
        </m:oMath>
      </m:oMathPara>
      <w:r w:rsidR="00034257">
        <w:t xml:space="preserve"> uniform volume charge density.</w:t>
      </w:r>
    </w:p>
    <w:p w14:paraId="4820C712" w14:textId="77777777" w:rsidR="00A44F69" w:rsidRDefault="00A44F69" w:rsidP="001D686E"/>
    <w:p w14:paraId="2C81D74E" w14:textId="77777777" w:rsidR="00A44F69" w:rsidRDefault="00A44F69" w:rsidP="001D686E"/>
    <w:p w14:paraId="0C2D960B" w14:textId="32A0E84B" w:rsidR="00A44F69" w:rsidRDefault="00A44F69" w:rsidP="001D686E">
      <w:pPr>
        <w:rPr>
          <w:b/>
        </w:rPr>
      </w:pPr>
      <w:r>
        <w:rPr>
          <w:b/>
        </w:rPr>
        <w:t>Uniform Area Charge distribution</w:t>
      </w:r>
    </w:p>
    <w:p w14:paraId="4BE1DB25" w14:textId="7F8F6FFA" w:rsidR="00A44F69" w:rsidRPr="00D209CB" w:rsidRDefault="00D209CB" w:rsidP="001D686E">
      <w:r>
        <w:t>Total charge</w:t>
      </w:r>
      <w:r w:rsidR="00E43F45">
        <w:t>(q)</w:t>
      </w:r>
      <w:r>
        <w:t xml:space="preserve"> divided by total area</w:t>
      </w:r>
      <w:r w:rsidR="00C47A84">
        <w:t>(A)</w:t>
      </w:r>
      <w:r>
        <w:t xml:space="preserve">. </w:t>
      </w:r>
    </w:p>
    <w:p w14:paraId="61FC5485" w14:textId="11F345EA" w:rsidR="00A44F69" w:rsidRPr="00A44F69" w:rsidRDefault="00A44F69" w:rsidP="001D686E">
      <w:pPr>
        <w:rPr>
          <w:b/>
        </w:rPr>
      </w:pPr>
      <m:oMathPara>
        <m:oMath>
          <m:r>
            <w:rPr>
              <w:rFonts w:ascii="Cambria Math" w:hAnsi="Cambria Math"/>
            </w:rPr>
            <m:t>σ=</m:t>
          </m:r>
          <m:f>
            <m:fPr>
              <m:ctrlPr>
                <w:rPr>
                  <w:rFonts w:ascii="Cambria Math" w:hAnsi="Cambria Math"/>
                  <w:i/>
                </w:rPr>
              </m:ctrlPr>
            </m:fPr>
            <m:num>
              <m:r>
                <w:rPr>
                  <w:rFonts w:ascii="Cambria Math" w:hAnsi="Cambria Math"/>
                </w:rPr>
                <m:t>q</m:t>
              </m:r>
            </m:num>
            <m:den>
              <m:r>
                <w:rPr>
                  <w:rFonts w:ascii="Cambria Math" w:hAnsi="Cambria Math"/>
                </w:rPr>
                <m:t>A</m:t>
              </m:r>
            </m:den>
          </m:f>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m:oMathPara>
    </w:p>
    <w:p w14:paraId="34B1CC1F" w14:textId="77777777" w:rsidR="001966FD" w:rsidRDefault="001966FD" w:rsidP="00790E7E"/>
    <w:p w14:paraId="4410EBB2" w14:textId="311639D5" w:rsidR="00C66FD3" w:rsidRDefault="00C66FD3" w:rsidP="00790E7E">
      <w:r>
        <w:t xml:space="preserve">Where sigma represents uniform </w:t>
      </w:r>
      <w:r w:rsidR="0017604D">
        <w:t>area charge density.</w:t>
      </w:r>
    </w:p>
    <w:p w14:paraId="23F0946F" w14:textId="77777777" w:rsidR="001966FD" w:rsidRDefault="001966FD" w:rsidP="00790E7E"/>
    <w:p w14:paraId="7325188F" w14:textId="7F644A9E" w:rsidR="00540E8D" w:rsidRDefault="00467E25" w:rsidP="00790E7E">
      <w:pPr>
        <w:rPr>
          <w:b/>
        </w:rPr>
      </w:pPr>
      <w:r>
        <w:rPr>
          <w:b/>
        </w:rPr>
        <w:t>Uniform Line C</w:t>
      </w:r>
      <w:r w:rsidR="00CC4539">
        <w:rPr>
          <w:b/>
        </w:rPr>
        <w:t>harge distribution</w:t>
      </w:r>
    </w:p>
    <w:p w14:paraId="2ABCD295" w14:textId="77686A0C" w:rsidR="00D113F7" w:rsidRPr="00B67799" w:rsidRDefault="00B67799" w:rsidP="00790E7E">
      <w:r>
        <w:lastRenderedPageBreak/>
        <w:t>Total Charge</w:t>
      </w:r>
      <w:r w:rsidR="00BE0236">
        <w:t>(q)</w:t>
      </w:r>
      <w:r>
        <w:t xml:space="preserve"> divided by total length (L). </w:t>
      </w:r>
    </w:p>
    <w:p w14:paraId="28E76709" w14:textId="44BFB867" w:rsidR="00D113F7" w:rsidRPr="00CC4539" w:rsidRDefault="0008076D" w:rsidP="00790E7E">
      <w:pPr>
        <w:rPr>
          <w:b/>
        </w:rPr>
      </w:pPr>
      <m:oMathPara>
        <m:oMath>
          <m:r>
            <w:rPr>
              <w:rFonts w:ascii="Cambria Math" w:hAnsi="Cambria Math"/>
            </w:rPr>
            <m:t>λ=</m:t>
          </m:r>
          <m:f>
            <m:fPr>
              <m:ctrlPr>
                <w:rPr>
                  <w:rFonts w:ascii="Cambria Math" w:hAnsi="Cambria Math"/>
                  <w:i/>
                </w:rPr>
              </m:ctrlPr>
            </m:fPr>
            <m:num>
              <m:r>
                <w:rPr>
                  <w:rFonts w:ascii="Cambria Math" w:hAnsi="Cambria Math"/>
                </w:rPr>
                <m:t>q</m:t>
              </m:r>
            </m:num>
            <m:den>
              <m:r>
                <w:rPr>
                  <w:rFonts w:ascii="Cambria Math" w:hAnsi="Cambria Math"/>
                </w:rPr>
                <m:t>L</m:t>
              </m:r>
            </m:den>
          </m:f>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879DCE1" w14:textId="77777777" w:rsidR="00B5420B" w:rsidRDefault="00B5420B" w:rsidP="00B5420B"/>
    <w:p w14:paraId="3058302B" w14:textId="13B11D9B" w:rsidR="00425C25" w:rsidRDefault="00F00732" w:rsidP="00B5420B">
      <w:r>
        <w:t xml:space="preserve">Where lambda represents the </w:t>
      </w:r>
      <w:r w:rsidR="00C9212B">
        <w:t>uniform line charge density.</w:t>
      </w:r>
    </w:p>
    <w:p w14:paraId="423CBB63" w14:textId="77777777" w:rsidR="00425C25" w:rsidRPr="00B5420B" w:rsidRDefault="00425C25" w:rsidP="00B5420B"/>
    <w:p w14:paraId="407E728B" w14:textId="57911B9D" w:rsidR="00565DCD" w:rsidRPr="00980162" w:rsidRDefault="00C03E0F" w:rsidP="00C03E0F">
      <m:oMathPara>
        <m:oMath>
          <m:r>
            <w:rPr>
              <w:rFonts w:ascii="Cambria Math" w:hAnsi="Cambria Math"/>
            </w:rPr>
            <m:t>ϕ=</m:t>
          </m:r>
          <m:acc>
            <m:accPr>
              <m:chr m:val="⃗"/>
              <m:ctrlPr>
                <w:rPr>
                  <w:rFonts w:ascii="Cambria Math" w:hAnsi="Cambria Math"/>
                  <w:i/>
                  <w:iCs/>
                </w:rPr>
              </m:ctrlPr>
            </m:accPr>
            <m:e>
              <m:r>
                <w:rPr>
                  <w:rFonts w:ascii="Cambria Math" w:hAnsi="Cambria Math"/>
                </w:rPr>
                <m:t>E</m:t>
              </m:r>
            </m:e>
          </m:acc>
          <m:sSub>
            <m:sSubPr>
              <m:ctrlPr>
                <w:rPr>
                  <w:rFonts w:ascii="Cambria Math" w:hAnsi="Cambria Math"/>
                  <w:i/>
                  <w:iCs/>
                </w:rPr>
              </m:ctrlPr>
            </m:sSubPr>
            <m:e>
              <m:r>
                <w:rPr>
                  <w:rFonts w:ascii="Cambria Math" w:hAnsi="Cambria Math"/>
                </w:rPr>
                <m:t>A</m:t>
              </m:r>
            </m:e>
            <m:sub>
              <m:r>
                <w:rPr>
                  <w:rFonts w:ascii="Cambria Math" w:hAnsi="Cambria Math" w:hint="eastAsia"/>
                </w:rPr>
                <m:t>⊥</m:t>
              </m:r>
            </m:sub>
          </m:sSub>
          <m:r>
            <m:rPr>
              <m:sty m:val="p"/>
            </m:rPr>
            <w:br/>
          </m:r>
        </m:oMath>
      </m:oMathPara>
    </w:p>
    <w:p w14:paraId="17F4234D" w14:textId="77777777" w:rsidR="00980162" w:rsidRPr="00980162" w:rsidRDefault="00980162" w:rsidP="00C03E0F"/>
    <w:p w14:paraId="24FD4606" w14:textId="3ABA4BA1" w:rsidR="00980162" w:rsidRDefault="00980162" w:rsidP="00980162">
      <w:pPr>
        <w:pStyle w:val="Heading2"/>
      </w:pPr>
      <w:r>
        <w:t>Conductors in Equilibrium</w:t>
      </w:r>
    </w:p>
    <w:p w14:paraId="23742BA0" w14:textId="46E9D4DF" w:rsidR="00980162" w:rsidRDefault="0035500F" w:rsidP="00980162">
      <w:r>
        <w:t xml:space="preserve">Occurs when there is no net motion of charge. </w:t>
      </w:r>
      <w:r w:rsidR="00B400AC">
        <w:t xml:space="preserve">This in turn requires </w:t>
      </w:r>
      <w:commentRangeStart w:id="7"/>
      <w:r w:rsidR="00B400AC">
        <w:t>5 conditions</w:t>
      </w:r>
      <w:commentRangeEnd w:id="7"/>
      <w:r w:rsidR="003941BC">
        <w:rPr>
          <w:rStyle w:val="CommentReference"/>
        </w:rPr>
        <w:commentReference w:id="7"/>
      </w:r>
      <w:r w:rsidR="00B400AC">
        <w:t>:</w:t>
      </w:r>
      <w:r w:rsidR="00B400AC">
        <w:br/>
      </w:r>
    </w:p>
    <w:p w14:paraId="5C219986" w14:textId="548F8732" w:rsidR="00B400AC" w:rsidRDefault="00B400AC" w:rsidP="00B400AC">
      <w:pPr>
        <w:pStyle w:val="ListParagraph"/>
        <w:numPr>
          <w:ilvl w:val="0"/>
          <w:numId w:val="91"/>
        </w:numPr>
      </w:pPr>
      <w:r>
        <w:t xml:space="preserve">The electric field is zero </w:t>
      </w:r>
      <w:r w:rsidR="000E4BA1">
        <w:t>everywhere</w:t>
      </w:r>
      <w:r>
        <w:t xml:space="preserve"> inside the conductor. </w:t>
      </w:r>
    </w:p>
    <w:p w14:paraId="483DF9C4" w14:textId="449B040D" w:rsidR="00076B6F" w:rsidRDefault="00076B6F" w:rsidP="00B400AC">
      <w:pPr>
        <w:pStyle w:val="ListParagraph"/>
        <w:numPr>
          <w:ilvl w:val="0"/>
          <w:numId w:val="91"/>
        </w:numPr>
      </w:pPr>
      <w:r>
        <w:t>All charg</w:t>
      </w:r>
      <w:r w:rsidR="00D966CB">
        <w:t>e</w:t>
      </w:r>
      <w:r>
        <w:t xml:space="preserve"> resides on the surface. </w:t>
      </w:r>
    </w:p>
    <w:p w14:paraId="0CA3BA55" w14:textId="50272894" w:rsidR="00076B6F" w:rsidRDefault="00076B6F" w:rsidP="00B400AC">
      <w:pPr>
        <w:pStyle w:val="ListParagraph"/>
        <w:numPr>
          <w:ilvl w:val="0"/>
          <w:numId w:val="91"/>
        </w:numPr>
      </w:pPr>
      <w:r>
        <w:t xml:space="preserve">The electric field is normal to the surface. </w:t>
      </w:r>
    </w:p>
    <w:p w14:paraId="599F2C2F" w14:textId="52D408D7" w:rsidR="00142AB7" w:rsidRPr="00142AB7" w:rsidRDefault="00A62A64" w:rsidP="00142AB7">
      <w:pPr>
        <w:pStyle w:val="ListParagraph"/>
        <w:numPr>
          <w:ilvl w:val="0"/>
          <w:numId w:val="91"/>
        </w:numPr>
      </w:pPr>
      <w:r>
        <w:t xml:space="preserve">Charges tend to accumulate at sharp points. </w:t>
      </w:r>
    </w:p>
    <w:p w14:paraId="0959DB01" w14:textId="77777777" w:rsidR="003D202F" w:rsidRDefault="003D202F" w:rsidP="00AA5EF9"/>
    <w:p w14:paraId="395E9DDC" w14:textId="77777777" w:rsidR="00C9413B" w:rsidRDefault="00C9413B" w:rsidP="00AA5EF9"/>
    <w:p w14:paraId="597E6BDB" w14:textId="7C720A76" w:rsidR="00F30862" w:rsidRDefault="0053390C" w:rsidP="005C122D">
      <w:pPr>
        <w:pStyle w:val="Heading1"/>
      </w:pPr>
      <w:r>
        <w:t>Electrical Fl</w:t>
      </w:r>
      <w:r w:rsidR="00101BBE">
        <w:t>ux</w:t>
      </w:r>
      <w:r w:rsidR="005C122D">
        <w:t xml:space="preserve"> </w:t>
      </w:r>
    </w:p>
    <w:p w14:paraId="1536F101" w14:textId="77777777" w:rsidR="00747471" w:rsidRDefault="00747471" w:rsidP="005C122D">
      <w:pPr>
        <w:pStyle w:val="Heading1"/>
      </w:pPr>
    </w:p>
    <w:p w14:paraId="388CF27D" w14:textId="107B3CFC" w:rsidR="00467F4B" w:rsidRPr="003C645C" w:rsidRDefault="00D57230" w:rsidP="00747471">
      <m:oMathPara>
        <m:oMath>
          <m:r>
            <w:rPr>
              <w:rFonts w:ascii="Cambria Math" w:hAnsi="Cambria Math"/>
            </w:rPr>
            <m:t>Φ=</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E</m:t>
                  </m:r>
                </m:e>
              </m:acc>
              <m:r>
                <w:rPr>
                  <w:rFonts w:ascii="Cambria Math" w:hAnsi="Cambria Math"/>
                </w:rPr>
                <m:t>×d</m:t>
              </m:r>
              <m:acc>
                <m:accPr>
                  <m:chr m:val="⃗"/>
                  <m:ctrlPr>
                    <w:rPr>
                      <w:rFonts w:ascii="Cambria Math" w:hAnsi="Cambria Math"/>
                      <w:i/>
                    </w:rPr>
                  </m:ctrlPr>
                </m:accPr>
                <m:e>
                  <m:r>
                    <w:rPr>
                      <w:rFonts w:ascii="Cambria Math" w:hAnsi="Cambria Math"/>
                    </w:rPr>
                    <m:t>A</m:t>
                  </m:r>
                </m:e>
              </m:acc>
            </m:e>
          </m:nary>
          <m:r>
            <m:rPr>
              <m:sty m:val="p"/>
            </m:rPr>
            <w:br/>
          </m:r>
        </m:oMath>
      </m:oMathPara>
    </w:p>
    <w:p w14:paraId="0B8729F4" w14:textId="77777777" w:rsidR="004A2A1A" w:rsidRDefault="004A2A1A" w:rsidP="000527AE"/>
    <w:p w14:paraId="5B613D45" w14:textId="4EF82FD9" w:rsidR="004A2A1A" w:rsidRDefault="004A2A1A" w:rsidP="000527AE"/>
    <w:p w14:paraId="30F5AD31" w14:textId="77777777" w:rsidR="005A6BDA" w:rsidRDefault="005A6BDA" w:rsidP="005A6BDA">
      <w:pPr>
        <w:pStyle w:val="Heading2"/>
      </w:pPr>
      <w:r>
        <w:t>Surfaces</w:t>
      </w:r>
    </w:p>
    <w:p w14:paraId="5C01FB81" w14:textId="563156C4" w:rsidR="005A6BDA" w:rsidRDefault="005A6BDA" w:rsidP="005A6BDA">
      <w:r>
        <w:t>A surface is any imagin</w:t>
      </w:r>
      <w:r w:rsidR="00A93867">
        <w:t>ed two-</w:t>
      </w:r>
      <w:r w:rsidR="0053390C">
        <w:t>dimensional membrane which</w:t>
      </w:r>
      <w:r>
        <w:t xml:space="preserve"> extends through space. </w:t>
      </w:r>
    </w:p>
    <w:p w14:paraId="531A615F" w14:textId="77777777" w:rsidR="005A6BDA" w:rsidRDefault="005A6BDA" w:rsidP="005A6BDA"/>
    <w:p w14:paraId="36166DBA" w14:textId="77777777" w:rsidR="005A6BDA" w:rsidRPr="005A6BDA" w:rsidRDefault="005A6BDA" w:rsidP="005A6BDA">
      <w:pPr>
        <w:rPr>
          <w:b/>
        </w:rPr>
      </w:pPr>
      <w:r w:rsidRPr="005A6BDA">
        <w:rPr>
          <w:b/>
        </w:rPr>
        <w:t>Closed Surface</w:t>
      </w:r>
    </w:p>
    <w:p w14:paraId="5BDD0A0D" w14:textId="61D8CDAA" w:rsidR="005A6BDA" w:rsidRDefault="005A6BDA" w:rsidP="005A6BDA">
      <w:r>
        <w:t xml:space="preserve">A closed surface has no edges and fully surrounds a </w:t>
      </w:r>
      <w:r w:rsidRPr="00D7095F">
        <w:rPr>
          <w:b/>
        </w:rPr>
        <w:t>volume</w:t>
      </w:r>
      <w:r>
        <w:t xml:space="preserve"> of space. </w:t>
      </w:r>
    </w:p>
    <w:p w14:paraId="711B7FCF" w14:textId="2465878A" w:rsidR="002406E7" w:rsidRDefault="002406E7" w:rsidP="002406E7">
      <w:pPr>
        <w:pStyle w:val="ListParagraph"/>
        <w:numPr>
          <w:ilvl w:val="0"/>
          <w:numId w:val="93"/>
        </w:numPr>
      </w:pPr>
      <w:r>
        <w:t xml:space="preserve">Therefore, an imagined surface which has </w:t>
      </w:r>
      <w:r>
        <w:rPr>
          <w:b/>
        </w:rPr>
        <w:t>edges, such as a piece of paper</w:t>
      </w:r>
      <w:r>
        <w:t xml:space="preserve">, would not be closed. </w:t>
      </w:r>
    </w:p>
    <w:p w14:paraId="49D773BB" w14:textId="77777777" w:rsidR="005A6BDA" w:rsidRDefault="005A6BDA" w:rsidP="005A6BDA"/>
    <w:p w14:paraId="697FB30F" w14:textId="77777777" w:rsidR="005A6BDA" w:rsidRPr="005A6BDA" w:rsidRDefault="005A6BDA" w:rsidP="005A6BDA">
      <w:pPr>
        <w:rPr>
          <w:b/>
        </w:rPr>
      </w:pPr>
      <w:r w:rsidRPr="005A6BDA">
        <w:rPr>
          <w:b/>
        </w:rPr>
        <w:t>Gaussian Surface</w:t>
      </w:r>
    </w:p>
    <w:p w14:paraId="63053664" w14:textId="77777777" w:rsidR="005A6BDA" w:rsidRDefault="005A6BDA" w:rsidP="005A6BDA">
      <w:r>
        <w:t xml:space="preserve">A Gaussian surface is any closed surface. </w:t>
      </w:r>
    </w:p>
    <w:p w14:paraId="5A048267" w14:textId="77777777" w:rsidR="005A6BDA" w:rsidRDefault="005A6BDA" w:rsidP="005A6BDA"/>
    <w:p w14:paraId="7A0B8EB8" w14:textId="77777777" w:rsidR="005A6BDA" w:rsidRPr="005A6BDA" w:rsidRDefault="005A6BDA" w:rsidP="005A6BDA">
      <w:pPr>
        <w:rPr>
          <w:b/>
        </w:rPr>
      </w:pPr>
      <w:r w:rsidRPr="005A6BDA">
        <w:rPr>
          <w:b/>
        </w:rPr>
        <w:t>Orientated Surface</w:t>
      </w:r>
    </w:p>
    <w:p w14:paraId="0DA24A54" w14:textId="286F18DD" w:rsidR="00D83D18" w:rsidRDefault="005A6BDA" w:rsidP="005A6BDA">
      <w:r>
        <w:t>An orientated surface is a surface where the positive direction has been defined and indicated by an arrow.</w:t>
      </w:r>
    </w:p>
    <w:p w14:paraId="49199F0A" w14:textId="106B90DC" w:rsidR="005A6BDA" w:rsidRPr="00D9592C" w:rsidRDefault="005A6BDA" w:rsidP="005A6BDA">
      <w:pPr>
        <w:pStyle w:val="ListParagraph"/>
        <w:numPr>
          <w:ilvl w:val="0"/>
          <w:numId w:val="92"/>
        </w:numPr>
      </w:pPr>
      <w:r>
        <w:t xml:space="preserve">For a closed surface, we always choose the direction from the </w:t>
      </w:r>
      <w:r w:rsidRPr="005A6BDA">
        <w:rPr>
          <w:b/>
        </w:rPr>
        <w:t>inside to outside as positive</w:t>
      </w:r>
      <w:r>
        <w:rPr>
          <w:b/>
        </w:rPr>
        <w:t xml:space="preserve">. </w:t>
      </w:r>
    </w:p>
    <w:p w14:paraId="364F23AB" w14:textId="5DC4C7CD" w:rsidR="00D9592C" w:rsidRPr="00CF2879" w:rsidRDefault="00D9592C" w:rsidP="005A6BDA">
      <w:pPr>
        <w:pStyle w:val="ListParagraph"/>
        <w:numPr>
          <w:ilvl w:val="0"/>
          <w:numId w:val="92"/>
        </w:numPr>
      </w:pPr>
      <w:r>
        <w:t xml:space="preserve">This means that </w:t>
      </w:r>
      <w:r w:rsidR="00DD636C">
        <w:t xml:space="preserve">if the </w:t>
      </w:r>
      <w:r w:rsidR="004A7E0F">
        <w:t xml:space="preserve">net flux through a surface </w:t>
      </w:r>
      <w:r w:rsidR="00CF1CEF">
        <w:t xml:space="preserve">is going </w:t>
      </w:r>
      <w:r w:rsidR="003B485F">
        <w:t xml:space="preserve">in rather than out, </w:t>
      </w:r>
      <w:r w:rsidR="00194E16">
        <w:t xml:space="preserve">the net flux is negative. </w:t>
      </w:r>
    </w:p>
    <w:p w14:paraId="6357B4BA" w14:textId="77777777" w:rsidR="00CF2879" w:rsidRDefault="00CF2879" w:rsidP="00CF2879"/>
    <w:p w14:paraId="590C6A4C" w14:textId="77777777" w:rsidR="00365681" w:rsidRDefault="00365681" w:rsidP="00CF2879"/>
    <w:p w14:paraId="47E8C4EF" w14:textId="77777777" w:rsidR="00CF2879" w:rsidRDefault="00CF2879" w:rsidP="00CF2879"/>
    <w:p w14:paraId="43FF8616" w14:textId="77777777" w:rsidR="005D3036" w:rsidRDefault="005D3036" w:rsidP="00592589">
      <w:pPr>
        <w:pStyle w:val="Heading2"/>
      </w:pPr>
    </w:p>
    <w:p w14:paraId="3C7872C8" w14:textId="2E5CBD4D" w:rsidR="004A2A1A" w:rsidRDefault="00592589" w:rsidP="00592589">
      <w:pPr>
        <w:pStyle w:val="Heading2"/>
      </w:pPr>
      <w:r>
        <w:t>Calculating Flux – Counting</w:t>
      </w:r>
    </w:p>
    <w:p w14:paraId="40C703D8" w14:textId="77777777" w:rsidR="00592589" w:rsidRDefault="00592589" w:rsidP="00592589"/>
    <w:p w14:paraId="36D6F0CA" w14:textId="7D60CCDF" w:rsidR="00592589" w:rsidRDefault="00A74745" w:rsidP="00592589">
      <m:oMathPara>
        <m:oMath>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hint="eastAsia"/>
            </w:rPr>
            <m:t>∝</m:t>
          </m:r>
          <m:r>
            <w:rPr>
              <w:rFonts w:ascii="Cambria Math" w:hAnsi="Cambria Math"/>
            </w:rPr>
            <m:t>(a-b)</m:t>
          </m:r>
          <m:r>
            <m:rPr>
              <m:sty m:val="p"/>
            </m:rPr>
            <w:br/>
          </m:r>
        </m:oMath>
        <m:oMath>
          <m:r>
            <m:rPr>
              <m:sty m:val="p"/>
            </m:rPr>
            <w:br/>
          </m:r>
          <m:r>
            <m:rPr>
              <m:sty m:val="p"/>
            </m:rPr>
            <w:rPr>
              <w:rFonts w:ascii="Cambria Math" w:hAnsi="Cambria Math"/>
            </w:rPr>
            <m:t xml:space="preserve">Where a represents the number of times the flux lines </m:t>
          </m:r>
        </m:oMath>
      </m:oMathPara>
      <w:r w:rsidR="007C62DF">
        <w:t xml:space="preserve">leave the specified area, while b </w:t>
      </w:r>
      <w:r w:rsidR="00DE25E8">
        <w:t>represents</w:t>
      </w:r>
      <w:r w:rsidR="007C62DF">
        <w:t xml:space="preserve"> the number of times the flux lines </w:t>
      </w:r>
      <w:r w:rsidR="00190866">
        <w:t xml:space="preserve">enter the area. </w:t>
      </w:r>
    </w:p>
    <w:p w14:paraId="0DD3FC4B" w14:textId="77777777" w:rsidR="000933A5" w:rsidRDefault="000933A5" w:rsidP="00592589"/>
    <w:p w14:paraId="188283C5" w14:textId="77777777" w:rsidR="000933A5" w:rsidRDefault="000933A5" w:rsidP="00592589"/>
    <w:p w14:paraId="7FCFEBE0" w14:textId="06F1EA08" w:rsidR="00664F8C" w:rsidRDefault="00664F8C" w:rsidP="005D3036"/>
    <w:p w14:paraId="6205CAB8" w14:textId="133EF0DA" w:rsidR="000933A5" w:rsidRPr="00592589" w:rsidRDefault="000933A5" w:rsidP="000933A5">
      <w:pPr>
        <w:pStyle w:val="Heading2"/>
      </w:pPr>
      <w:r>
        <w:t>Flux for a constant Electrical Field</w:t>
      </w:r>
    </w:p>
    <w:p w14:paraId="73D84004" w14:textId="77777777" w:rsidR="004A2A1A" w:rsidRDefault="004A2A1A" w:rsidP="000527AE"/>
    <w:p w14:paraId="4A1CBFBB" w14:textId="19D7CF5D" w:rsidR="004A2A1A" w:rsidRDefault="00A74745" w:rsidP="000527AE">
      <m:oMathPara>
        <m:oMath>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=EAcos(θ)</m:t>
          </m:r>
          <m:r>
            <m:rPr>
              <m:sty m:val="p"/>
            </m:rPr>
            <w:br/>
          </m:r>
        </m:oMath>
        <m:oMath>
          <m:r>
            <m:rPr>
              <m:sty m:val="p"/>
            </m:rPr>
            <w:br/>
          </m:r>
        </m:oMath>
      </m:oMathPara>
    </w:p>
    <w:p w14:paraId="4BF44086" w14:textId="1DFFBECA" w:rsidR="004A2A1A" w:rsidRDefault="00F82B4E" w:rsidP="000527AE">
      <w:r>
        <w:t xml:space="preserve">Where </w:t>
      </w:r>
      <w:r w:rsidR="005C3AAF">
        <w:t xml:space="preserve">theta is the </w:t>
      </w:r>
      <w:r w:rsidR="00DD521C">
        <w:t xml:space="preserve">angle between the </w:t>
      </w:r>
      <w:r w:rsidR="000F5818">
        <w:t xml:space="preserve">area vector, </w:t>
      </w:r>
      <m:oMath>
        <m:acc>
          <m:accPr>
            <m:chr m:val="⃗"/>
            <m:ctrlPr>
              <w:rPr>
                <w:rFonts w:ascii="Cambria Math" w:hAnsi="Cambria Math"/>
                <w:i/>
              </w:rPr>
            </m:ctrlPr>
          </m:accPr>
          <m:e>
            <m:r>
              <w:rPr>
                <w:rFonts w:ascii="Cambria Math" w:hAnsi="Cambria Math"/>
              </w:rPr>
              <m:t>A</m:t>
            </m:r>
          </m:e>
        </m:acc>
      </m:oMath>
      <w:r w:rsidR="002217EB">
        <w:t xml:space="preserve">, </w:t>
      </w:r>
      <w:r w:rsidR="00E729C3">
        <w:t>and a</w:t>
      </w:r>
      <w:r w:rsidR="0000571F">
        <w:t xml:space="preserve"> line perpendicular to the </w:t>
      </w:r>
      <w:r w:rsidR="000F5A8A">
        <w:t xml:space="preserve">electric field. </w:t>
      </w:r>
      <w:r w:rsidR="007F5EE5">
        <w:t xml:space="preserve">E and A represent the magnitudes of the electrical field and </w:t>
      </w:r>
      <w:r w:rsidR="005D31C9">
        <w:t xml:space="preserve">area of the flat surface respectively. </w:t>
      </w:r>
    </w:p>
    <w:p w14:paraId="5B406AF0" w14:textId="16D9C61B" w:rsidR="00987B48" w:rsidRDefault="00987B48" w:rsidP="00987B48">
      <w:pPr>
        <w:pStyle w:val="ListParagraph"/>
        <w:numPr>
          <w:ilvl w:val="0"/>
          <w:numId w:val="95"/>
        </w:numPr>
      </w:pPr>
      <w:r>
        <w:t xml:space="preserve">Overview: </w:t>
      </w:r>
      <w:r w:rsidR="009E0FC8">
        <w:t xml:space="preserve">Conceptually, </w:t>
      </w:r>
      <w:r w:rsidR="00B81395">
        <w:t>the</w:t>
      </w:r>
      <w:r w:rsidR="00B858AD">
        <w:t xml:space="preserve"> size of the</w:t>
      </w:r>
      <w:r w:rsidR="00B81395">
        <w:t xml:space="preserve"> electrical flux </w:t>
      </w:r>
      <w:r w:rsidR="00404620">
        <w:t xml:space="preserve">through a flat surface is </w:t>
      </w:r>
      <w:r w:rsidR="00AB5928">
        <w:t xml:space="preserve">equal to the </w:t>
      </w:r>
      <w:r w:rsidR="00B957EE">
        <w:t xml:space="preserve">magnitude of the </w:t>
      </w:r>
      <w:r w:rsidR="0029426E">
        <w:t>electrical field mul</w:t>
      </w:r>
      <w:r w:rsidR="007D47E3">
        <w:t xml:space="preserve">tiplied by the area of the surface. </w:t>
      </w:r>
    </w:p>
    <w:p w14:paraId="5698C5C7" w14:textId="20FD4A38" w:rsidR="008B3725" w:rsidRDefault="008B3725" w:rsidP="008B3725">
      <w:pPr>
        <w:pStyle w:val="ListParagraph"/>
        <w:numPr>
          <w:ilvl w:val="0"/>
          <w:numId w:val="94"/>
        </w:numPr>
      </w:pPr>
      <w:r>
        <w:rPr>
          <w:b/>
        </w:rPr>
        <w:t xml:space="preserve">Area Vector </w:t>
      </w:r>
      <m:oMath>
        <m:acc>
          <m:accPr>
            <m:chr m:val="⃗"/>
            <m:ctrlPr>
              <w:rPr>
                <w:rFonts w:ascii="Cambria Math" w:hAnsi="Cambria Math"/>
                <w:b/>
                <w:i/>
              </w:rPr>
            </m:ctrlPr>
          </m:accPr>
          <m:e>
            <m:r>
              <m:rPr>
                <m:sty m:val="bi"/>
              </m:rPr>
              <w:rPr>
                <w:rFonts w:ascii="Cambria Math" w:hAnsi="Cambria Math"/>
              </w:rPr>
              <m:t>A</m:t>
            </m:r>
          </m:e>
        </m:acc>
      </m:oMath>
      <w:r>
        <w:rPr>
          <w:b/>
        </w:rPr>
        <w:t xml:space="preserve">: </w:t>
      </w:r>
      <w:r w:rsidR="004644C5">
        <w:t xml:space="preserve">In previous iterations of the equation for </w:t>
      </w:r>
      <w:r w:rsidR="00680C94">
        <w:t xml:space="preserve">electrical flux, we simply had the formula </w:t>
      </w:r>
      <m:oMath>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=EA</m:t>
        </m:r>
      </m:oMath>
      <w:r w:rsidR="00CD4F05">
        <w:t xml:space="preserve">. The problem however, is such a formula doesn’t take into account the </w:t>
      </w:r>
      <w:r w:rsidR="00322CD0">
        <w:t xml:space="preserve">orientation of the </w:t>
      </w:r>
      <w:r w:rsidR="00C30324">
        <w:t xml:space="preserve">electrical field relative to the defined positive direction. </w:t>
      </w:r>
      <w:r w:rsidR="00D76717">
        <w:t>As such, we</w:t>
      </w:r>
      <w:r w:rsidR="0046390A">
        <w:t xml:space="preserve"> account for this by defining an area vector, </w:t>
      </w:r>
      <m:oMath>
        <m:acc>
          <m:accPr>
            <m:chr m:val="⃗"/>
            <m:ctrlPr>
              <w:rPr>
                <w:rFonts w:ascii="Cambria Math" w:hAnsi="Cambria Math"/>
                <w:i/>
              </w:rPr>
            </m:ctrlPr>
          </m:accPr>
          <m:e>
            <m:r>
              <w:rPr>
                <w:rFonts w:ascii="Cambria Math" w:hAnsi="Cambria Math"/>
              </w:rPr>
              <m:t>A</m:t>
            </m:r>
          </m:e>
        </m:acc>
      </m:oMath>
      <w:r w:rsidR="0046390A">
        <w:t xml:space="preserve">, </w:t>
      </w:r>
      <w:r w:rsidR="00B02517">
        <w:t>which is</w:t>
      </w:r>
      <w:r w:rsidR="00430445">
        <w:t xml:space="preserve"> </w:t>
      </w:r>
      <w:r w:rsidR="00585FCC">
        <w:t xml:space="preserve">perpendicular to the flat surface A, </w:t>
      </w:r>
      <w:r w:rsidR="00430445">
        <w:rPr>
          <w:b/>
        </w:rPr>
        <w:t xml:space="preserve">always </w:t>
      </w:r>
      <w:r w:rsidR="00510B79">
        <w:t>oriented in the positive direction</w:t>
      </w:r>
      <w:r w:rsidR="008D5485">
        <w:t>, and whose</w:t>
      </w:r>
      <w:r w:rsidR="00FC08A6">
        <w:t xml:space="preserve"> magnitude is </w:t>
      </w:r>
      <w:r w:rsidR="00697A25">
        <w:t xml:space="preserve">equal to the area of the flat surface A. </w:t>
      </w:r>
    </w:p>
    <w:p w14:paraId="7752B4F9" w14:textId="2148E518" w:rsidR="00CA6F3E" w:rsidRDefault="00CA6F3E" w:rsidP="008B3725">
      <w:pPr>
        <w:pStyle w:val="ListParagraph"/>
        <w:numPr>
          <w:ilvl w:val="0"/>
          <w:numId w:val="94"/>
        </w:numPr>
      </w:pPr>
      <w:r>
        <w:t xml:space="preserve">As such, the </w:t>
      </w:r>
      <w:proofErr w:type="spellStart"/>
      <w:r>
        <w:t>costheta</w:t>
      </w:r>
      <w:proofErr w:type="spellEnd"/>
      <w:r>
        <w:t xml:space="preserve"> </w:t>
      </w:r>
      <w:r w:rsidR="009729AC">
        <w:t xml:space="preserve">takes into account the orientation of the </w:t>
      </w:r>
      <w:r w:rsidR="006070D6">
        <w:t xml:space="preserve">electric field: Because the area vector always points in the positive direction, </w:t>
      </w:r>
      <w:r w:rsidR="00855532">
        <w:t xml:space="preserve">the angle between </w:t>
      </w:r>
      <w:r w:rsidR="00AD3680">
        <w:t>the electric field vector and the area vector will therefore determine whether or no</w:t>
      </w:r>
      <w:r w:rsidR="00174FEF">
        <w:t>t flux is positive or negative:</w:t>
      </w:r>
      <w:r w:rsidR="00174FEF">
        <w:br/>
      </w:r>
      <w:r w:rsidR="00174FEF">
        <w:br/>
      </w:r>
      <m:oMathPara>
        <m:oMath>
          <m:r>
            <w:rPr>
              <w:rFonts w:ascii="Cambria Math" w:hAnsi="Cambria Math"/>
            </w:rPr>
            <m:t>If-</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&lt;θ&lt;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then </m:t>
          </m:r>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&gt;0</m:t>
          </m:r>
          <m:r>
            <m:rPr>
              <m:sty m:val="p"/>
            </m:rPr>
            <w:br/>
          </m:r>
        </m:oMath>
        <m:oMath>
          <m:r>
            <m:rPr>
              <m:sty m:val="p"/>
            </m:rPr>
            <w:br/>
          </m:r>
        </m:oMath>
        <m:oMath>
          <m:r>
            <w:rPr>
              <w:rFonts w:ascii="Cambria Math" w:hAnsi="Cambria Math"/>
            </w:rPr>
            <m:t>If</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&lt;θ&lt;</m:t>
          </m:r>
          <m:f>
            <m:fPr>
              <m:ctrlPr>
                <w:rPr>
                  <w:rFonts w:ascii="Cambria Math" w:hAnsi="Cambria Math"/>
                  <w:i/>
                </w:rPr>
              </m:ctrlPr>
            </m:fPr>
            <m:num>
              <m:r>
                <w:rPr>
                  <w:rFonts w:ascii="Cambria Math" w:hAnsi="Cambria Math"/>
                </w:rPr>
                <m:t>3π</m:t>
              </m:r>
            </m:num>
            <m:den>
              <m:r>
                <w:rPr>
                  <w:rFonts w:ascii="Cambria Math" w:hAnsi="Cambria Math"/>
                </w:rPr>
                <m:t>2</m:t>
              </m:r>
            </m:den>
          </m:f>
          <m:r>
            <w:rPr>
              <w:rFonts w:ascii="Cambria Math" w:hAnsi="Cambria Math"/>
            </w:rPr>
            <m:t xml:space="preserve"> then </m:t>
          </m:r>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&lt;0</m:t>
          </m:r>
          <m:r>
            <m:rPr>
              <m:sty m:val="p"/>
            </m:rPr>
            <w:br/>
          </m:r>
        </m:oMath>
        <m:oMath>
          <m:r>
            <m:rPr>
              <m:sty m:val="p"/>
            </m:rPr>
            <w:br/>
          </m:r>
        </m:oMath>
        <m:oMath>
          <m:r>
            <w:rPr>
              <w:rFonts w:ascii="Cambria Math" w:hAnsi="Cambria Math"/>
            </w:rPr>
            <m:t>If θ=</m:t>
          </m:r>
          <m:f>
            <m:fPr>
              <m:ctrlPr>
                <w:rPr>
                  <w:rFonts w:ascii="Cambria Math" w:hAnsi="Cambria Math"/>
                  <w:i/>
                </w:rPr>
              </m:ctrlPr>
            </m:fPr>
            <m:num>
              <m:r>
                <w:rPr>
                  <w:rFonts w:ascii="Cambria Math" w:hAnsi="Cambria Math"/>
                </w:rPr>
                <m:t>nπ</m:t>
              </m:r>
            </m:num>
            <m:den>
              <m:r>
                <w:rPr>
                  <w:rFonts w:ascii="Cambria Math" w:hAnsi="Cambria Math"/>
                </w:rPr>
                <m:t>2</m:t>
              </m:r>
            </m:den>
          </m:f>
          <m:r>
            <w:rPr>
              <w:rFonts w:ascii="Cambria Math" w:hAnsi="Cambria Math"/>
            </w:rPr>
            <m:t xml:space="preserve"> then </m:t>
          </m:r>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=0</m:t>
          </m:r>
        </m:oMath>
      </m:oMathPara>
    </w:p>
    <w:p w14:paraId="6947B9D5" w14:textId="77777777" w:rsidR="00A14A95" w:rsidRDefault="00A14A95" w:rsidP="000527AE"/>
    <w:p w14:paraId="3AAA09EB" w14:textId="77777777" w:rsidR="009E6A4B" w:rsidRDefault="009E6A4B" w:rsidP="009E6A4B">
      <w:pPr>
        <w:pStyle w:val="Heading2"/>
      </w:pPr>
    </w:p>
    <w:p w14:paraId="284B52EA" w14:textId="77777777" w:rsidR="009E6A4B" w:rsidRDefault="009E6A4B" w:rsidP="009E6A4B">
      <w:pPr>
        <w:pStyle w:val="Heading2"/>
      </w:pPr>
    </w:p>
    <w:p w14:paraId="6CB8ACFA" w14:textId="77777777" w:rsidR="009E6A4B" w:rsidRDefault="009E6A4B" w:rsidP="009E6A4B">
      <w:pPr>
        <w:pStyle w:val="Heading2"/>
      </w:pPr>
    </w:p>
    <w:p w14:paraId="03D0E816" w14:textId="77777777" w:rsidR="009E6A4B" w:rsidRDefault="009E6A4B" w:rsidP="009E6A4B">
      <w:pPr>
        <w:pStyle w:val="Heading2"/>
      </w:pPr>
    </w:p>
    <w:p w14:paraId="2D3FFAF1" w14:textId="77777777" w:rsidR="00DB2275" w:rsidRDefault="00DB2275" w:rsidP="009E6A4B">
      <w:pPr>
        <w:pStyle w:val="Heading2"/>
      </w:pPr>
    </w:p>
    <w:p w14:paraId="5C3FAC98" w14:textId="77777777" w:rsidR="009E6A4B" w:rsidRDefault="009E6A4B" w:rsidP="009E6A4B">
      <w:pPr>
        <w:pStyle w:val="Heading2"/>
      </w:pPr>
      <w:r>
        <w:t>General Flux Equation</w:t>
      </w:r>
    </w:p>
    <w:p w14:paraId="11CD1AAA" w14:textId="77777777" w:rsidR="009E6A4B" w:rsidRDefault="009E6A4B" w:rsidP="009E6A4B"/>
    <w:p w14:paraId="04849E43" w14:textId="77777777" w:rsidR="009E6A4B" w:rsidRDefault="00A74745" w:rsidP="009E6A4B">
      <m:oMathPara>
        <m:oMath>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E</m:t>
                  </m:r>
                </m:sub>
              </m:sSub>
            </m:e>
          </m:nary>
          <m:r>
            <w:rPr>
              <w:rFonts w:ascii="Cambria Math" w:hAnsi="Cambria Math"/>
            </w:rPr>
            <m:t>=</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E</m:t>
                  </m:r>
                </m:e>
              </m:acc>
              <m:r>
                <w:rPr>
                  <w:rFonts w:ascii="Cambria Math" w:hAnsi="Cambria Math"/>
                </w:rPr>
                <m:t>×d</m:t>
              </m:r>
              <m:acc>
                <m:accPr>
                  <m:chr m:val="⃗"/>
                  <m:ctrlPr>
                    <w:rPr>
                      <w:rFonts w:ascii="Cambria Math" w:hAnsi="Cambria Math"/>
                      <w:i/>
                    </w:rPr>
                  </m:ctrlPr>
                </m:accPr>
                <m:e>
                  <m:r>
                    <w:rPr>
                      <w:rFonts w:ascii="Cambria Math" w:hAnsi="Cambria Math"/>
                    </w:rPr>
                    <m:t>A</m:t>
                  </m:r>
                </m:e>
              </m:acc>
            </m:e>
          </m:nary>
          <m:r>
            <m:rPr>
              <m:sty m:val="p"/>
            </m:rPr>
            <w:br/>
          </m:r>
        </m:oMath>
        <m:oMath>
          <m:r>
            <m:rPr>
              <m:sty m:val="p"/>
            </m:rPr>
            <w:br/>
          </m:r>
        </m:oMath>
        <m:oMath>
          <m:r>
            <m:rPr>
              <m:sty m:val="p"/>
            </m:rPr>
            <w:rPr>
              <w:rFonts w:ascii="Cambria Math" w:hAnsi="Cambria Math"/>
            </w:rPr>
            <m:t>The derivation:</m:t>
          </m:r>
          <m:r>
            <m:rPr>
              <m:sty m:val="p"/>
            </m:rPr>
            <w:br/>
          </m:r>
        </m:oMath>
      </m:oMathPara>
    </w:p>
    <w:p w14:paraId="6EB83426" w14:textId="77777777" w:rsidR="009E6A4B" w:rsidRDefault="009E6A4B" w:rsidP="009E6A4B">
      <w:pPr>
        <w:pStyle w:val="ListParagraph"/>
        <w:numPr>
          <w:ilvl w:val="0"/>
          <w:numId w:val="96"/>
        </w:numPr>
      </w:pPr>
      <w:r>
        <w:t xml:space="preserve">We split a given surface into infinitesimally small chunks, </w:t>
      </w:r>
      <w:proofErr w:type="spellStart"/>
      <w:r>
        <w:t>dA.</w:t>
      </w:r>
      <w:proofErr w:type="spellEnd"/>
      <w:r>
        <w:t xml:space="preserve"> Although the overall surface is uneven, because each area is infinitely small, they are relatively flat.</w:t>
      </w:r>
    </w:p>
    <w:p w14:paraId="2BB57E68" w14:textId="77777777" w:rsidR="009E6A4B" w:rsidRDefault="009E6A4B" w:rsidP="009E6A4B">
      <w:pPr>
        <w:pStyle w:val="ListParagraph"/>
        <w:numPr>
          <w:ilvl w:val="0"/>
          <w:numId w:val="96"/>
        </w:numPr>
      </w:pPr>
      <w:r>
        <w:t xml:space="preserve">Each area therefore has a small area vector, </w:t>
      </w:r>
      <m:oMath>
        <m:r>
          <w:rPr>
            <w:rFonts w:ascii="Cambria Math" w:hAnsi="Cambria Math"/>
          </w:rPr>
          <m:t>d</m:t>
        </m:r>
        <m:acc>
          <m:accPr>
            <m:chr m:val="⃗"/>
            <m:ctrlPr>
              <w:rPr>
                <w:rFonts w:ascii="Cambria Math" w:hAnsi="Cambria Math"/>
                <w:i/>
              </w:rPr>
            </m:ctrlPr>
          </m:accPr>
          <m:e>
            <m:r>
              <w:rPr>
                <w:rFonts w:ascii="Cambria Math" w:hAnsi="Cambria Math"/>
              </w:rPr>
              <m:t>A</m:t>
            </m:r>
          </m:e>
        </m:acc>
      </m:oMath>
      <w:r>
        <w:t>. This vector is perpendicular to the plane of the small area, points in the positive dir</w:t>
      </w:r>
      <w:proofErr w:type="spellStart"/>
      <w:r>
        <w:t>ection</w:t>
      </w:r>
      <w:proofErr w:type="spellEnd"/>
      <w:r>
        <w:t xml:space="preserve"> and has a magnitude </w:t>
      </w:r>
      <w:proofErr w:type="spellStart"/>
      <w:r>
        <w:t>dA</w:t>
      </w:r>
      <w:proofErr w:type="spellEnd"/>
      <w:r>
        <w:t xml:space="preserve"> which is equal to the area of the small area. </w:t>
      </w:r>
    </w:p>
    <w:p w14:paraId="6CBF2522" w14:textId="77777777" w:rsidR="009E6A4B" w:rsidRDefault="009E6A4B" w:rsidP="009E6A4B">
      <w:pPr>
        <w:pStyle w:val="ListParagraph"/>
        <w:numPr>
          <w:ilvl w:val="0"/>
          <w:numId w:val="96"/>
        </w:numPr>
      </w:pPr>
      <w:r>
        <w:t xml:space="preserve">We then calculate the electrical flux, </w:t>
      </w:r>
      <m:oMath>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E</m:t>
            </m:r>
          </m:sub>
        </m:sSub>
      </m:oMath>
      <w:r>
        <w:t>, for the small area, through the formula:</w:t>
      </w:r>
      <w:r>
        <w:br/>
      </w:r>
      <w:r>
        <w:br/>
      </w:r>
      <m:oMathPara>
        <m:oMath>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r>
            <w:rPr>
              <w:rFonts w:ascii="Cambria Math" w:hAnsi="Cambria Math"/>
            </w:rPr>
            <m:t>×d</m:t>
          </m:r>
          <m:acc>
            <m:accPr>
              <m:chr m:val="⃗"/>
              <m:ctrlPr>
                <w:rPr>
                  <w:rFonts w:ascii="Cambria Math" w:hAnsi="Cambria Math"/>
                  <w:i/>
                </w:rPr>
              </m:ctrlPr>
            </m:accPr>
            <m:e>
              <m:r>
                <w:rPr>
                  <w:rFonts w:ascii="Cambria Math" w:hAnsi="Cambria Math"/>
                </w:rPr>
                <m:t>A</m:t>
              </m:r>
            </m:e>
          </m:acc>
          <m:r>
            <m:rPr>
              <m:sty m:val="p"/>
            </m:rPr>
            <w:br/>
          </m:r>
        </m:oMath>
        <m:oMath>
          <m:r>
            <m:rPr>
              <m:sty m:val="p"/>
            </m:rPr>
            <w:br/>
          </m:r>
          <m:r>
            <m:rPr>
              <m:sty m:val="p"/>
            </m:rPr>
            <w:rPr>
              <w:rFonts w:ascii="Cambria Math" w:hAnsi="Cambria Math"/>
            </w:rPr>
            <m:t xml:space="preserve">Where </m:t>
          </m:r>
          <m:acc>
            <m:accPr>
              <m:chr m:val="⃗"/>
              <m:ctrlPr>
                <w:rPr>
                  <w:rFonts w:ascii="Cambria Math" w:hAnsi="Cambria Math"/>
                  <w:i/>
                </w:rPr>
              </m:ctrlPr>
            </m:accPr>
            <m:e>
              <m:r>
                <w:rPr>
                  <w:rFonts w:ascii="Cambria Math" w:hAnsi="Cambria Math"/>
                </w:rPr>
                <m:t>E</m:t>
              </m:r>
            </m:e>
          </m:acc>
        </m:oMath>
      </m:oMathPara>
      <w:r>
        <w:t xml:space="preserve"> represents the value of the electric field at the point in space where the small area is located. </w:t>
      </w:r>
    </w:p>
    <w:p w14:paraId="7FB111E4" w14:textId="25933A61" w:rsidR="00A14A95" w:rsidRDefault="009E6A4B" w:rsidP="00CF262D">
      <w:pPr>
        <w:pStyle w:val="ListParagraph"/>
        <w:numPr>
          <w:ilvl w:val="0"/>
          <w:numId w:val="96"/>
        </w:numPr>
      </w:pPr>
      <w:r>
        <w:t>We then add up the electrical flux for each small area on the surface. Since we’re dealing with infinitesimals, we take the integral over the entire surface, leading to the equation above.</w:t>
      </w:r>
    </w:p>
    <w:p w14:paraId="615BBB67" w14:textId="77777777" w:rsidR="00B70181" w:rsidRDefault="00B70181" w:rsidP="00B70181"/>
    <w:p w14:paraId="57A14BAA" w14:textId="77777777" w:rsidR="00E43977" w:rsidRDefault="00E43977" w:rsidP="00B70181"/>
    <w:p w14:paraId="4308D3DB" w14:textId="6691F678" w:rsidR="00B70181" w:rsidRDefault="00B70181" w:rsidP="00B70181">
      <w:pPr>
        <w:rPr>
          <w:b/>
        </w:rPr>
      </w:pPr>
      <w:r>
        <w:rPr>
          <w:b/>
        </w:rPr>
        <w:t>Gauss’s Law</w:t>
      </w:r>
    </w:p>
    <w:p w14:paraId="4CE0C929" w14:textId="77777777" w:rsidR="00B70181" w:rsidRDefault="00B70181" w:rsidP="00B70181">
      <w:pPr>
        <w:rPr>
          <w:b/>
        </w:rPr>
      </w:pPr>
    </w:p>
    <w:p w14:paraId="08A94BDD" w14:textId="6037868B" w:rsidR="00B70181" w:rsidRPr="00DA2AF0" w:rsidRDefault="00A74745" w:rsidP="00B70181">
      <m:oMathPara>
        <m:oMath>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E</m:t>
                  </m:r>
                </m:e>
              </m:acc>
            </m:e>
          </m:nary>
          <m:r>
            <w:rPr>
              <w:rFonts w:ascii="Cambria Math" w:hAnsi="Cambria Math"/>
            </w:rPr>
            <m:t>×d</m:t>
          </m:r>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enclosed</m:t>
                  </m:r>
                </m:sub>
              </m:sSub>
            </m:num>
            <m:den>
              <m:sSub>
                <m:sSubPr>
                  <m:ctrlPr>
                    <w:rPr>
                      <w:rFonts w:ascii="Cambria Math" w:hAnsi="Cambria Math"/>
                      <w:i/>
                    </w:rPr>
                  </m:ctrlPr>
                </m:sSubPr>
                <m:e>
                  <m:r>
                    <w:rPr>
                      <w:rFonts w:ascii="Cambria Math" w:hAnsi="Cambria Math"/>
                    </w:rPr>
                    <m:t>ϵ</m:t>
                  </m:r>
                </m:e>
                <m:sub>
                  <m:r>
                    <w:rPr>
                      <w:rFonts w:ascii="Cambria Math" w:hAnsi="Cambria Math"/>
                    </w:rPr>
                    <m:t>0</m:t>
                  </m:r>
                </m:sub>
              </m:sSub>
            </m:den>
          </m:f>
        </m:oMath>
      </m:oMathPara>
    </w:p>
    <w:p w14:paraId="768C0361" w14:textId="77777777" w:rsidR="00DA2AF0" w:rsidRDefault="00DA2AF0" w:rsidP="00B70181"/>
    <w:p w14:paraId="746AA682" w14:textId="34CE335D" w:rsidR="00DA2AF0" w:rsidRDefault="00DA2AF0" w:rsidP="00B70181">
      <w:r>
        <w:t xml:space="preserve">Here, the circle on the integral indicates that </w:t>
      </w:r>
      <w:r w:rsidR="00811657">
        <w:t xml:space="preserve">the integration is occurring over a closed surface. </w:t>
      </w:r>
    </w:p>
    <w:p w14:paraId="4556F844" w14:textId="6862E1B0" w:rsidR="00F6627E" w:rsidRDefault="00F6627E" w:rsidP="00F6627E">
      <w:pPr>
        <w:pStyle w:val="ListParagraph"/>
        <w:numPr>
          <w:ilvl w:val="0"/>
          <w:numId w:val="102"/>
        </w:numPr>
      </w:pPr>
      <w:r>
        <w:rPr>
          <w:b/>
        </w:rPr>
        <w:t>Note</w:t>
      </w:r>
      <w:r>
        <w:t xml:space="preserve">: This equation is only applicable to Gaussian surfaces. </w:t>
      </w:r>
    </w:p>
    <w:p w14:paraId="587C176B" w14:textId="77777777" w:rsidR="00851320" w:rsidRDefault="00851320" w:rsidP="00B70181"/>
    <w:p w14:paraId="0A6751EC" w14:textId="77777777" w:rsidR="00445D81" w:rsidRDefault="00445D81" w:rsidP="00851320">
      <w:pPr>
        <w:pStyle w:val="Heading2"/>
      </w:pPr>
    </w:p>
    <w:p w14:paraId="38BE7C6A" w14:textId="77777777" w:rsidR="00445D81" w:rsidRDefault="00445D81" w:rsidP="00851320">
      <w:pPr>
        <w:pStyle w:val="Heading2"/>
      </w:pPr>
    </w:p>
    <w:p w14:paraId="7DFCFC63" w14:textId="05419D5A" w:rsidR="00851320" w:rsidRDefault="00011701" w:rsidP="00851320">
      <w:pPr>
        <w:pStyle w:val="Heading2"/>
      </w:pPr>
      <w:r>
        <w:t>Gauss’</w:t>
      </w:r>
      <w:r w:rsidR="00994430">
        <w:t>s Law</w:t>
      </w:r>
      <w:r w:rsidR="00851320">
        <w:t xml:space="preserve"> </w:t>
      </w:r>
      <w:r w:rsidR="00B86063">
        <w:t>–</w:t>
      </w:r>
      <w:r w:rsidR="00851320">
        <w:t xml:space="preserve"> </w:t>
      </w:r>
      <w:r w:rsidR="00B86063">
        <w:t>Electrical Fields</w:t>
      </w:r>
    </w:p>
    <w:p w14:paraId="0BD809F4" w14:textId="77777777" w:rsidR="00445D81" w:rsidRDefault="00445D81" w:rsidP="00994430">
      <w:pPr>
        <w:pStyle w:val="Heading3"/>
      </w:pPr>
    </w:p>
    <w:p w14:paraId="7A02952D" w14:textId="77777777" w:rsidR="00445D81" w:rsidRDefault="00445D81" w:rsidP="00994430">
      <w:pPr>
        <w:pStyle w:val="Heading3"/>
      </w:pPr>
    </w:p>
    <w:p w14:paraId="4E188529" w14:textId="06E48F70" w:rsidR="0021285F" w:rsidRDefault="00BC7E77" w:rsidP="00994430">
      <w:pPr>
        <w:pStyle w:val="Heading3"/>
      </w:pPr>
      <w:r>
        <w:t xml:space="preserve">Derived equation for </w:t>
      </w:r>
      <w:r w:rsidR="00392E6E">
        <w:t>Electrical Fields (from Gauss’s Law)</w:t>
      </w:r>
    </w:p>
    <w:p w14:paraId="275AC8A7" w14:textId="77777777" w:rsidR="0026342F" w:rsidRDefault="0026342F" w:rsidP="00B86063">
      <w:pPr>
        <w:rPr>
          <w:b/>
        </w:rPr>
      </w:pPr>
    </w:p>
    <w:p w14:paraId="413E35E0" w14:textId="7ABE59FD" w:rsidR="00994430" w:rsidRPr="00994430" w:rsidRDefault="00994430" w:rsidP="00B86063">
      <w:pPr>
        <w:rPr>
          <w:b/>
        </w:rPr>
      </w:pPr>
      <w:r>
        <w:rPr>
          <w:b/>
        </w:rPr>
        <w:t xml:space="preserve">Outside the </w:t>
      </w:r>
      <w:r w:rsidR="00A422FD">
        <w:rPr>
          <w:b/>
        </w:rPr>
        <w:t>Sphere</w:t>
      </w:r>
    </w:p>
    <w:p w14:paraId="434EB45B" w14:textId="6E53397B" w:rsidR="00D37CA4" w:rsidRDefault="00A74745" w:rsidP="00B86063">
      <w:pPr>
        <w:rPr>
          <w:b/>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4πϵ</m:t>
              </m:r>
            </m:den>
          </m:f>
          <m:r>
            <w:rPr>
              <w:rFonts w:ascii="Cambria Math" w:hAnsi="Cambria Math"/>
            </w:rPr>
            <m:t>×</m:t>
          </m:r>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hr m:val="⃗"/>
              <m:ctrlPr>
                <w:rPr>
                  <w:rFonts w:ascii="Cambria Math" w:hAnsi="Cambria Math"/>
                  <w:i/>
                </w:rPr>
              </m:ctrlPr>
            </m:accPr>
            <m:e>
              <m:r>
                <w:rPr>
                  <w:rFonts w:ascii="Cambria Math" w:hAnsi="Cambria Math"/>
                </w:rPr>
                <m:t>r</m:t>
              </m:r>
            </m:e>
          </m:acc>
          <m:r>
            <m:rPr>
              <m:sty m:val="p"/>
            </m:rPr>
            <w:br/>
          </m:r>
        </m:oMath>
        <m:oMath>
          <m:r>
            <m:rPr>
              <m:sty m:val="p"/>
            </m:rPr>
            <w:br/>
          </m:r>
          <m:r>
            <m:rPr>
              <m:sty m:val="p"/>
            </m:rPr>
            <w:rPr>
              <w:rFonts w:ascii="Cambria Math" w:hAnsi="Cambria Math"/>
            </w:rPr>
            <m:t xml:space="preserve">Here, we notice that </m:t>
          </m:r>
        </m:oMath>
      </m:oMathPara>
      <w:r w:rsidR="00AE3115">
        <w:t xml:space="preserve">the sphere essentially acts like a point charge, such that the equation for </w:t>
      </w:r>
      <w:r w:rsidR="00E47986">
        <w:t xml:space="preserve">the electrical field is equivalent to that of a point charge. </w:t>
      </w:r>
      <w:r w:rsidR="00445D81">
        <w:br/>
      </w:r>
      <w:r w:rsidR="00D92EFE" w:rsidRPr="00D92EFE">
        <w:br/>
      </w:r>
      <w:r w:rsidR="00D37CA4">
        <w:br/>
      </w:r>
    </w:p>
    <w:p w14:paraId="225BE495" w14:textId="247DF4B0" w:rsidR="008B2A12" w:rsidRDefault="009F5B76" w:rsidP="00B86063">
      <w:r>
        <w:rPr>
          <w:b/>
        </w:rPr>
        <w:t>Inside a Uniformly Charged</w:t>
      </w:r>
      <w:r w:rsidR="00D37CA4">
        <w:rPr>
          <w:b/>
        </w:rPr>
        <w:t xml:space="preserve"> Sphere</w:t>
      </w:r>
      <w:r w:rsidR="0010320C">
        <w:rPr>
          <w:b/>
        </w:rPr>
        <w:t xml:space="preserve"> (Solid)</w:t>
      </w:r>
      <w:r w:rsidR="00D37CA4">
        <w:rPr>
          <w:b/>
        </w:rPr>
        <w:br/>
      </w:r>
      <w:r w:rsidR="00D37CA4">
        <w:rPr>
          <w:b/>
        </w:rPr>
        <w:br/>
      </w: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4πϵ</m:t>
              </m:r>
            </m:den>
          </m:f>
          <m:r>
            <w:rPr>
              <w:rFonts w:ascii="Cambria Math" w:hAnsi="Cambria Math"/>
            </w:rPr>
            <m:t>×</m:t>
          </m:r>
          <m:f>
            <m:fPr>
              <m:ctrlPr>
                <w:rPr>
                  <w:rFonts w:ascii="Cambria Math" w:hAnsi="Cambria Math"/>
                  <w:i/>
                </w:rPr>
              </m:ctrlPr>
            </m:fPr>
            <m:num>
              <m:r>
                <w:rPr>
                  <w:rFonts w:ascii="Cambria Math" w:hAnsi="Cambria Math"/>
                </w:rPr>
                <m:t>qr</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m:rPr>
              <m:sty m:val="p"/>
            </m:rPr>
            <w:br/>
          </m:r>
        </m:oMath>
        <m:oMath>
          <m:r>
            <m:rPr>
              <m:sty m:val="p"/>
            </m:rPr>
            <w:br/>
          </m:r>
          <m:r>
            <m:rPr>
              <m:sty m:val="p"/>
            </m:rPr>
            <w:rPr>
              <w:rFonts w:ascii="Cambria Math" w:hAnsi="Cambria Math"/>
            </w:rPr>
            <m:t xml:space="preserve">Where R is the </m:t>
          </m:r>
        </m:oMath>
      </m:oMathPara>
      <w:r w:rsidR="00AC2AE8">
        <w:t xml:space="preserve">radius of the sphere, and </w:t>
      </w:r>
      <w:r w:rsidR="00EE2625">
        <w:t xml:space="preserve">r is the </w:t>
      </w:r>
      <w:r w:rsidR="00D90255">
        <w:t>distance</w:t>
      </w:r>
      <w:r w:rsidR="00B10701">
        <w:t xml:space="preserve"> from the </w:t>
      </w:r>
      <w:r w:rsidR="00022C45">
        <w:t xml:space="preserve">centre of the sphere from which we are measuring </w:t>
      </w:r>
      <w:r w:rsidR="0007161F">
        <w:t xml:space="preserve">the electrical field. </w:t>
      </w:r>
    </w:p>
    <w:p w14:paraId="18A0ACA1" w14:textId="77777777" w:rsidR="008B2A12" w:rsidRDefault="008B2A12" w:rsidP="00B86063"/>
    <w:p w14:paraId="1AF50DF9" w14:textId="03104049" w:rsidR="004E1BCF" w:rsidRDefault="008B2A12" w:rsidP="00B86063">
      <w:pPr>
        <w:rPr>
          <w:b/>
        </w:rPr>
      </w:pPr>
      <w:r>
        <w:rPr>
          <w:b/>
        </w:rPr>
        <w:t>Inside a hollow sphere:</w:t>
      </w:r>
      <w:r>
        <w:rPr>
          <w:b/>
        </w:rPr>
        <w:br/>
      </w:r>
      <w:r>
        <w:rPr>
          <w:b/>
        </w:rPr>
        <w:br/>
      </w:r>
      <m:oMathPara>
        <m:oMath>
          <m:acc>
            <m:accPr>
              <m:chr m:val="⃗"/>
              <m:ctrlPr>
                <w:rPr>
                  <w:rFonts w:ascii="Cambria Math" w:hAnsi="Cambria Math"/>
                  <w:i/>
                </w:rPr>
              </m:ctrlPr>
            </m:accPr>
            <m:e>
              <m:r>
                <w:rPr>
                  <w:rFonts w:ascii="Cambria Math" w:hAnsi="Cambria Math"/>
                </w:rPr>
                <m:t>E</m:t>
              </m:r>
            </m:e>
          </m:acc>
          <m:r>
            <w:rPr>
              <w:rFonts w:ascii="Cambria Math" w:hAnsi="Cambria Math"/>
            </w:rPr>
            <m:t>=0</m:t>
          </m:r>
          <m:r>
            <m:rPr>
              <m:sty m:val="p"/>
            </m:rPr>
            <w:br/>
          </m:r>
        </m:oMath>
      </m:oMathPara>
    </w:p>
    <w:p w14:paraId="30947115" w14:textId="77777777" w:rsidR="004E1BCF" w:rsidRDefault="004E1BCF" w:rsidP="00B86063">
      <w:pPr>
        <w:rPr>
          <w:b/>
        </w:rPr>
      </w:pPr>
    </w:p>
    <w:p w14:paraId="60D07CF7" w14:textId="4625BB6F" w:rsidR="0026342F" w:rsidRDefault="00D92EFE" w:rsidP="00B946A0">
      <w:pPr>
        <w:pStyle w:val="Heading3"/>
      </w:pPr>
      <w:r>
        <w:t xml:space="preserve">Electrical Field </w:t>
      </w:r>
      <w:r w:rsidR="009057FD">
        <w:t>Due to a charged line</w:t>
      </w:r>
    </w:p>
    <w:p w14:paraId="58F968F2" w14:textId="77777777" w:rsidR="009057FD" w:rsidRDefault="009057FD" w:rsidP="00B86063">
      <w:pPr>
        <w:rPr>
          <w:b/>
        </w:rPr>
      </w:pPr>
    </w:p>
    <w:p w14:paraId="5FFD5FD7" w14:textId="65F0AFE4" w:rsidR="009057FD" w:rsidRDefault="00A74745" w:rsidP="00B86063">
      <w:pPr>
        <w:rPr>
          <w:b/>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2π</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r</m:t>
              </m:r>
            </m:den>
          </m:f>
          <m:r>
            <m:rPr>
              <m:sty m:val="p"/>
            </m:rPr>
            <w:br/>
          </m:r>
        </m:oMath>
        <m:oMath>
          <m:r>
            <m:rPr>
              <m:sty m:val="p"/>
            </m:rPr>
            <w:br/>
          </m:r>
        </m:oMath>
        <m:oMath>
          <m:r>
            <m:rPr>
              <m:sty m:val="p"/>
            </m:rPr>
            <w:br/>
          </m:r>
        </m:oMath>
      </m:oMathPara>
      <w:r w:rsidR="00F633F1" w:rsidRPr="00B946A0">
        <w:rPr>
          <w:rStyle w:val="Heading3Char"/>
        </w:rPr>
        <w:t>Electrical Field due to a charged sheet</w:t>
      </w:r>
      <w:r w:rsidR="00F633F1">
        <w:rPr>
          <w:b/>
        </w:rPr>
        <w:br/>
      </w:r>
    </w:p>
    <w:p w14:paraId="556442BD" w14:textId="319E57B5" w:rsidR="00F633F1" w:rsidRPr="007A0442" w:rsidRDefault="00A74745" w:rsidP="00B86063">
      <m:oMathPara>
        <m:oMath>
          <m:acc>
            <m:accPr>
              <m:chr m:val="⃗"/>
              <m:ctrlPr>
                <w:rPr>
                  <w:rFonts w:ascii="Cambria Math" w:hAnsi="Cambria Math"/>
                  <w:b/>
                  <w:i/>
                </w:rPr>
              </m:ctrlPr>
            </m:accPr>
            <m:e>
              <m:r>
                <w:rPr>
                  <w:rFonts w:ascii="Cambria Math" w:hAnsi="Cambria Math"/>
                </w:rPr>
                <m:t>E</m:t>
              </m:r>
            </m:e>
          </m:acc>
          <m:r>
            <m:rPr>
              <m:sty m:val="bi"/>
            </m:rPr>
            <w:rPr>
              <w:rFonts w:ascii="Cambria Math" w:hAnsi="Cambria Math"/>
            </w:rPr>
            <m:t>=</m:t>
          </m:r>
          <m:f>
            <m:fPr>
              <m:ctrlPr>
                <w:rPr>
                  <w:rFonts w:ascii="Cambria Math" w:hAnsi="Cambria Math"/>
                  <w:i/>
                </w:rPr>
              </m:ctrlPr>
            </m:fPr>
            <m:num>
              <m:r>
                <w:rPr>
                  <w:rFonts w:ascii="Cambria Math" w:hAnsi="Cambria Math"/>
                </w:rPr>
                <m:t>σ</m:t>
              </m:r>
            </m:num>
            <m:den>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0</m:t>
                  </m:r>
                </m:sub>
              </m:sSub>
            </m:den>
          </m:f>
          <m:r>
            <m:rPr>
              <m:sty m:val="p"/>
            </m:rPr>
            <w:br/>
          </m:r>
        </m:oMath>
        <m:oMath>
          <m:r>
            <m:rPr>
              <m:sty m:val="p"/>
            </m:rPr>
            <w:br/>
          </m:r>
        </m:oMath>
        <m:oMath>
          <m:r>
            <m:rPr>
              <m:sty m:val="p"/>
            </m:rPr>
            <w:br/>
          </m:r>
        </m:oMath>
      </m:oMathPara>
      <w:commentRangeStart w:id="9"/>
      <w:r w:rsidR="0090219C" w:rsidRPr="00B946A0">
        <w:rPr>
          <w:rStyle w:val="Heading3Char"/>
        </w:rPr>
        <w:t>Electrical Field due to a conducting charged sheet</w:t>
      </w:r>
      <w:r w:rsidR="000D1F57" w:rsidRPr="000D1F57">
        <w:br/>
      </w:r>
      <w:r w:rsidR="000D1F57">
        <w:br/>
      </w: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σ</m:t>
              </m:r>
            </m:num>
            <m:den>
              <m:sSub>
                <m:sSubPr>
                  <m:ctrlPr>
                    <w:rPr>
                      <w:rFonts w:ascii="Cambria Math" w:hAnsi="Cambria Math"/>
                      <w:i/>
                    </w:rPr>
                  </m:ctrlPr>
                </m:sSubPr>
                <m:e>
                  <m:r>
                    <w:rPr>
                      <w:rFonts w:ascii="Cambria Math" w:hAnsi="Cambria Math"/>
                    </w:rPr>
                    <m:t>ϵ</m:t>
                  </m:r>
                </m:e>
                <m:sub>
                  <m:r>
                    <w:rPr>
                      <w:rFonts w:ascii="Cambria Math" w:hAnsi="Cambria Math"/>
                    </w:rPr>
                    <m:t>0</m:t>
                  </m:r>
                </m:sub>
              </m:sSub>
            </m:den>
          </m:f>
          <w:commentRangeEnd w:id="9"/>
          <m:r>
            <m:rPr>
              <m:sty m:val="p"/>
            </m:rPr>
            <w:rPr>
              <w:rStyle w:val="CommentReference"/>
            </w:rPr>
            <w:commentReference w:id="9"/>
          </m:r>
        </m:oMath>
      </m:oMathPara>
    </w:p>
    <w:p w14:paraId="61589205" w14:textId="77777777" w:rsidR="00F415D0" w:rsidRDefault="00F415D0" w:rsidP="007A5839">
      <w:pPr>
        <w:pStyle w:val="Heading1"/>
      </w:pPr>
    </w:p>
    <w:p w14:paraId="1BE5CA7D" w14:textId="15498775" w:rsidR="00C83FDF" w:rsidRPr="00C83FDF" w:rsidRDefault="00C83FDF" w:rsidP="00C83FDF">
      <w:pPr>
        <w:pStyle w:val="Heading2"/>
      </w:pPr>
      <w:commentRangeStart w:id="10"/>
      <w:r>
        <w:t>Flux</w:t>
      </w:r>
      <w:r w:rsidR="00717743">
        <w:t xml:space="preserve"> </w:t>
      </w:r>
      <w:r>
        <w:t>-</w:t>
      </w:r>
      <w:r w:rsidR="00717743">
        <w:t xml:space="preserve"> </w:t>
      </w:r>
      <w:r>
        <w:t>Electrical Fields - Conductors</w:t>
      </w:r>
      <w:commentRangeEnd w:id="10"/>
      <w:r w:rsidR="00CC14A2">
        <w:rPr>
          <w:rStyle w:val="CommentReference"/>
          <w:rFonts w:asciiTheme="minorHAnsi" w:eastAsiaTheme="minorEastAsia" w:hAnsiTheme="minorHAnsi" w:cstheme="minorBidi"/>
          <w:color w:val="auto"/>
        </w:rPr>
        <w:commentReference w:id="10"/>
      </w:r>
    </w:p>
    <w:p w14:paraId="04DB9266" w14:textId="04845C8C" w:rsidR="00DA2AF0" w:rsidRDefault="001922FA" w:rsidP="005C7523">
      <w:pPr>
        <w:pStyle w:val="ListParagraph"/>
        <w:numPr>
          <w:ilvl w:val="0"/>
          <w:numId w:val="97"/>
        </w:numPr>
      </w:pPr>
      <w:r>
        <w:rPr>
          <w:b/>
        </w:rPr>
        <w:t xml:space="preserve">Charge: </w:t>
      </w:r>
      <w:r w:rsidR="006604BE">
        <w:t>There is no net charge inside</w:t>
      </w:r>
      <w:r w:rsidR="005C7523">
        <w:t xml:space="preserve">. </w:t>
      </w:r>
      <w:r w:rsidR="00791BBE">
        <w:t xml:space="preserve">Any net charge is on the surface. </w:t>
      </w:r>
    </w:p>
    <w:p w14:paraId="1952A306" w14:textId="71FCE79A" w:rsidR="001922FA" w:rsidRDefault="00D91D17" w:rsidP="005C7523">
      <w:pPr>
        <w:pStyle w:val="ListParagraph"/>
        <w:numPr>
          <w:ilvl w:val="0"/>
          <w:numId w:val="97"/>
        </w:numPr>
      </w:pPr>
      <w:r>
        <w:rPr>
          <w:b/>
        </w:rPr>
        <w:t xml:space="preserve">Electric Field: </w:t>
      </w:r>
      <w:r w:rsidR="00270198">
        <w:t xml:space="preserve">The electric field inside a conductor in electrostatic equilibrium is </w:t>
      </w:r>
      <w:r w:rsidR="00270198">
        <w:rPr>
          <w:b/>
        </w:rPr>
        <w:t>zero</w:t>
      </w:r>
      <w:r w:rsidR="00270198">
        <w:t xml:space="preserve">. </w:t>
      </w:r>
      <w:r w:rsidR="006604BE">
        <w:t xml:space="preserve">The electrical field only exists outside </w:t>
      </w:r>
      <w:r w:rsidR="00602FD3">
        <w:t xml:space="preserve">the conductor and on its surface. </w:t>
      </w:r>
    </w:p>
    <w:p w14:paraId="23F05CF2" w14:textId="6009BD7E" w:rsidR="006604BE" w:rsidRDefault="00163BBA" w:rsidP="00F856E0">
      <w:pPr>
        <w:pStyle w:val="ListParagraph"/>
        <w:numPr>
          <w:ilvl w:val="0"/>
          <w:numId w:val="97"/>
        </w:numPr>
      </w:pPr>
      <w:r w:rsidRPr="00DE78AC">
        <w:rPr>
          <w:b/>
        </w:rPr>
        <w:t xml:space="preserve">Electrical Potential: </w:t>
      </w:r>
      <w:r w:rsidR="00DE78AC">
        <w:t xml:space="preserve">Every point inside a conductor and on its surface are equipotential. </w:t>
      </w:r>
    </w:p>
    <w:p w14:paraId="0F5455E7" w14:textId="77777777" w:rsidR="005C7523" w:rsidRDefault="005C7523" w:rsidP="00DA2AF0"/>
    <w:p w14:paraId="5E9DD9B5" w14:textId="77777777" w:rsidR="001A10B0" w:rsidRDefault="001A10B0" w:rsidP="001473A6">
      <w:pPr>
        <w:pStyle w:val="Heading2"/>
      </w:pPr>
    </w:p>
    <w:p w14:paraId="31704A86" w14:textId="22796ECD" w:rsidR="005C7523" w:rsidRDefault="001473A6" w:rsidP="001473A6">
      <w:pPr>
        <w:pStyle w:val="Heading2"/>
      </w:pPr>
      <w:r>
        <w:t xml:space="preserve">Flux and Charge in a </w:t>
      </w:r>
      <w:r w:rsidR="00FE0096">
        <w:t>S</w:t>
      </w:r>
      <w:r w:rsidR="005232F3">
        <w:t>phere Example</w:t>
      </w:r>
    </w:p>
    <w:p w14:paraId="279C841E" w14:textId="05D7A932" w:rsidR="005232F3" w:rsidRDefault="005232F3" w:rsidP="005232F3">
      <w:r>
        <w:t xml:space="preserve">Referring to </w:t>
      </w:r>
      <w:r w:rsidR="00E27469">
        <w:t>question 7 of Worked Examples 4.</w:t>
      </w:r>
    </w:p>
    <w:p w14:paraId="29FDBA0F" w14:textId="77777777" w:rsidR="00E27469" w:rsidRDefault="00E27469" w:rsidP="005232F3"/>
    <w:p w14:paraId="3D828B2D" w14:textId="77777777" w:rsidR="00E27469" w:rsidRPr="005232F3" w:rsidRDefault="00E27469" w:rsidP="005232F3"/>
    <w:p w14:paraId="3BE7B4B9" w14:textId="77777777" w:rsidR="005C7523" w:rsidRPr="00DA2AF0" w:rsidRDefault="005C7523" w:rsidP="00DA2AF0"/>
    <w:p w14:paraId="671C0F39" w14:textId="77777777" w:rsidR="00075761" w:rsidRDefault="00075761" w:rsidP="007A5839">
      <w:pPr>
        <w:pStyle w:val="Heading1"/>
      </w:pPr>
    </w:p>
    <w:p w14:paraId="0251A90D" w14:textId="77777777" w:rsidR="00A05CA5" w:rsidRPr="00A05CA5" w:rsidRDefault="00A05CA5" w:rsidP="00A05CA5"/>
    <w:p w14:paraId="745C3B7A" w14:textId="38EE9AB4" w:rsidR="004A2A1A" w:rsidRDefault="007A5839" w:rsidP="007A5839">
      <w:pPr>
        <w:pStyle w:val="Heading1"/>
      </w:pPr>
      <w:r>
        <w:t>Electrical Potential</w:t>
      </w:r>
    </w:p>
    <w:p w14:paraId="0B72996F" w14:textId="0A49738A" w:rsidR="004E0C53" w:rsidRDefault="005E79F0" w:rsidP="000527AE">
      <w:r>
        <w:t xml:space="preserve">Electrical potential, V, </w:t>
      </w:r>
      <w:r w:rsidR="00534E3E">
        <w:t>is a</w:t>
      </w:r>
      <w:r w:rsidR="006103F4">
        <w:t xml:space="preserve"> scalar field associated with a given charge distribution. </w:t>
      </w:r>
      <w:r w:rsidR="003A2BCB">
        <w:br/>
      </w:r>
      <w:r w:rsidR="003A2BCB">
        <w:br/>
      </w:r>
      <m:oMathPara>
        <m:oMath>
          <m:r>
            <w:rPr>
              <w:rFonts w:ascii="Cambria Math" w:hAnsi="Cambria Math"/>
            </w:rPr>
            <m:t>V=</m:t>
          </m:r>
          <m:f>
            <m:fPr>
              <m:ctrlPr>
                <w:rPr>
                  <w:rFonts w:ascii="Cambria Math" w:hAnsi="Cambria Math"/>
                  <w:i/>
                </w:rPr>
              </m:ctrlPr>
            </m:fPr>
            <m:num>
              <m:r>
                <w:rPr>
                  <w:rFonts w:ascii="Cambria Math" w:hAnsi="Cambria Math"/>
                </w:rPr>
                <m:t>kq</m:t>
              </m:r>
            </m:num>
            <m:den>
              <m:r>
                <w:rPr>
                  <w:rFonts w:ascii="Cambria Math" w:hAnsi="Cambria Math"/>
                </w:rPr>
                <m:t>r</m:t>
              </m:r>
            </m:den>
          </m:f>
          <m:r>
            <m:rPr>
              <m:sty m:val="p"/>
            </m:rPr>
            <w:br/>
          </m:r>
        </m:oMath>
        <m:oMath>
          <m:r>
            <m:rPr>
              <m:sty m:val="p"/>
            </m:rPr>
            <w:br/>
          </m:r>
        </m:oMath>
        <m:oMath>
          <m:r>
            <w:rPr>
              <w:rFonts w:ascii="Cambria Math" w:hAnsi="Cambria Math"/>
            </w:rPr>
            <m:t>ΔV=</m:t>
          </m:r>
          <m:f>
            <m:fPr>
              <m:ctrlPr>
                <w:rPr>
                  <w:rFonts w:ascii="Cambria Math" w:hAnsi="Cambria Math"/>
                  <w:i/>
                </w:rPr>
              </m:ctrlPr>
            </m:fPr>
            <m:num>
              <m:r>
                <w:rPr>
                  <w:rFonts w:ascii="Cambria Math" w:hAnsi="Cambria Math"/>
                </w:rPr>
                <m:t>ΔU</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 -</m:t>
          </m:r>
          <m:nary>
            <m:naryPr>
              <m:limLoc m:val="subSup"/>
              <m:ctrlPr>
                <w:rPr>
                  <w:rFonts w:ascii="Cambria Math" w:hAnsi="Cambria Math"/>
                  <w:i/>
                </w:rPr>
              </m:ctrlPr>
            </m:naryPr>
            <m:sub>
              <m:r>
                <w:rPr>
                  <w:rFonts w:ascii="Cambria Math" w:hAnsi="Cambria Math"/>
                </w:rPr>
                <m:t>b</m:t>
              </m:r>
            </m:sub>
            <m:sup>
              <m:r>
                <w:rPr>
                  <w:rFonts w:ascii="Cambria Math" w:hAnsi="Cambria Math"/>
                </w:rPr>
                <m:t>a</m:t>
              </m:r>
            </m:sup>
            <m:e>
              <m:acc>
                <m:accPr>
                  <m:chr m:val="⃗"/>
                  <m:ctrlPr>
                    <w:rPr>
                      <w:rFonts w:ascii="Cambria Math" w:hAnsi="Cambria Math"/>
                      <w:i/>
                    </w:rPr>
                  </m:ctrlPr>
                </m:accPr>
                <m:e>
                  <m:r>
                    <w:rPr>
                      <w:rFonts w:ascii="Cambria Math" w:hAnsi="Cambria Math"/>
                    </w:rPr>
                    <m:t>E</m:t>
                  </m:r>
                </m:e>
              </m:acc>
              <m:r>
                <w:rPr>
                  <w:rFonts w:ascii="Cambria Math" w:hAnsi="Cambria Math"/>
                </w:rPr>
                <m:t>×d</m:t>
              </m:r>
              <m:acc>
                <m:accPr>
                  <m:chr m:val="⃗"/>
                  <m:ctrlPr>
                    <w:rPr>
                      <w:rFonts w:ascii="Cambria Math" w:hAnsi="Cambria Math"/>
                      <w:i/>
                    </w:rPr>
                  </m:ctrlPr>
                </m:accPr>
                <m:e>
                  <m:r>
                    <w:rPr>
                      <w:rFonts w:ascii="Cambria Math" w:hAnsi="Cambria Math"/>
                    </w:rPr>
                    <m:t>l</m:t>
                  </m:r>
                </m:e>
              </m:acc>
            </m:e>
          </m:nary>
          <m:r>
            <w:rPr>
              <w:rFonts w:ascii="Cambria Math" w:hAnsi="Cambria Math"/>
            </w:rPr>
            <m:t xml:space="preserve"> </m:t>
          </m:r>
        </m:oMath>
      </m:oMathPara>
    </w:p>
    <w:p w14:paraId="4674EB40" w14:textId="77777777" w:rsidR="004E0C53" w:rsidRDefault="004E0C53" w:rsidP="000527AE"/>
    <w:p w14:paraId="2A58A001" w14:textId="77777777" w:rsidR="00770D48" w:rsidRDefault="00770D48" w:rsidP="000527AE"/>
    <w:p w14:paraId="24FF1DE2" w14:textId="58E71B31" w:rsidR="00770D48" w:rsidRDefault="00770D48" w:rsidP="00770D48">
      <w:pPr>
        <w:pStyle w:val="Heading2"/>
      </w:pPr>
      <w:r>
        <w:t xml:space="preserve">Work </w:t>
      </w:r>
      <w:r w:rsidR="00B06679">
        <w:t>–</w:t>
      </w:r>
      <w:r>
        <w:t xml:space="preserve"> </w:t>
      </w:r>
      <w:r w:rsidR="009F1C77">
        <w:t>Electrical Potential Energy</w:t>
      </w:r>
    </w:p>
    <w:p w14:paraId="15E28A4F" w14:textId="67609644" w:rsidR="00A241E8" w:rsidRDefault="00841F5F" w:rsidP="00C62297">
      <w:pPr>
        <w:pStyle w:val="ListParagraph"/>
        <w:numPr>
          <w:ilvl w:val="0"/>
          <w:numId w:val="98"/>
        </w:numPr>
      </w:pPr>
      <w:r>
        <w:t>The idea of</w:t>
      </w:r>
      <w:r w:rsidR="00E30506">
        <w:t xml:space="preserve"> relating work done on a charge to potential energy is motivated by </w:t>
      </w:r>
      <w:r w:rsidR="00916BAB">
        <w:t xml:space="preserve">the problem of determining the </w:t>
      </w:r>
      <w:r w:rsidR="0068567B">
        <w:t>change in potential energy of a charge</w:t>
      </w:r>
      <w:r w:rsidR="00EB29C1">
        <w:t xml:space="preserve"> after being moved a certain distance in an electric field. </w:t>
      </w:r>
    </w:p>
    <w:p w14:paraId="1F127CEC" w14:textId="0990A398" w:rsidR="00C62297" w:rsidRDefault="00C62297" w:rsidP="00C62297">
      <w:pPr>
        <w:pStyle w:val="ListParagraph"/>
        <w:numPr>
          <w:ilvl w:val="0"/>
          <w:numId w:val="98"/>
        </w:numPr>
      </w:pPr>
      <w:r>
        <w:t>If we were to move a charge, q0, by an infinitesimally small distance, dl</w:t>
      </w:r>
      <w:r w:rsidR="00870B60">
        <w:t xml:space="preserve"> (from point “a” to point “b”</w:t>
      </w:r>
      <w:r>
        <w:t xml:space="preserve">, </w:t>
      </w:r>
      <w:r w:rsidR="00AD4C62">
        <w:t>then the work done on that charge would be given by:</w:t>
      </w:r>
    </w:p>
    <w:p w14:paraId="2EE0B1F2" w14:textId="77777777" w:rsidR="00A241E8" w:rsidRPr="00A241E8" w:rsidRDefault="00A241E8" w:rsidP="00A241E8"/>
    <w:p w14:paraId="635B990C" w14:textId="7E0033E3" w:rsidR="009F6A87" w:rsidRDefault="00B026DF" w:rsidP="000527AE">
      <m:oMathPara>
        <m:oMath>
          <m:r>
            <w:rPr>
              <w:rFonts w:ascii="Cambria Math" w:hAnsi="Cambria Math"/>
            </w:rPr>
            <m:t>dW=F×d</m:t>
          </m:r>
          <m:acc>
            <m:accPr>
              <m:chr m:val="⃗"/>
              <m:ctrlPr>
                <w:rPr>
                  <w:rFonts w:ascii="Cambria Math" w:hAnsi="Cambria Math"/>
                  <w:i/>
                </w:rPr>
              </m:ctrlPr>
            </m:accPr>
            <m:e>
              <m:r>
                <w:rPr>
                  <w:rFonts w:ascii="Cambria Math" w:hAnsi="Cambria Math"/>
                </w:rPr>
                <m:t>l</m:t>
              </m:r>
            </m:e>
          </m:acc>
          <m:r>
            <m:rPr>
              <m:sty m:val="p"/>
            </m:rPr>
            <w:br/>
          </m:r>
        </m:oMath>
        <m:oMath>
          <m:r>
            <m:rPr>
              <m:sty m:val="p"/>
            </m:rPr>
            <w:br/>
          </m:r>
        </m:oMath>
        <m:oMath>
          <m:r>
            <m:rPr>
              <m:sty m:val="p"/>
            </m:rPr>
            <w:br/>
          </m:r>
        </m:oMath>
        <m:oMath>
          <m:r>
            <w:rPr>
              <w:rFonts w:ascii="Cambria Math" w:hAnsi="Cambria Math"/>
            </w:rPr>
            <m:t>⇒dW=</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q×q</m:t>
                  </m:r>
                </m:e>
                <m:sub>
                  <m:r>
                    <w:rPr>
                      <w:rFonts w:ascii="Cambria Math" w:hAnsi="Cambria Math"/>
                    </w:rPr>
                    <m:t>0</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×d</m:t>
          </m:r>
          <m:acc>
            <m:accPr>
              <m:chr m:val="⃗"/>
              <m:ctrlPr>
                <w:rPr>
                  <w:rFonts w:ascii="Cambria Math" w:hAnsi="Cambria Math"/>
                  <w:i/>
                </w:rPr>
              </m:ctrlPr>
            </m:accPr>
            <m:e>
              <m: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acc>
            <m:accPr>
              <m:chr m:val="⃗"/>
              <m:ctrlPr>
                <w:rPr>
                  <w:rFonts w:ascii="Cambria Math" w:hAnsi="Cambria Math"/>
                  <w:i/>
                </w:rPr>
              </m:ctrlPr>
            </m:accPr>
            <m:e>
              <m:r>
                <w:rPr>
                  <w:rFonts w:ascii="Cambria Math" w:hAnsi="Cambria Math"/>
                </w:rPr>
                <m:t>E</m:t>
              </m:r>
            </m:e>
          </m:acc>
          <m:r>
            <w:rPr>
              <w:rFonts w:ascii="Cambria Math" w:hAnsi="Cambria Math"/>
            </w:rPr>
            <m:t>×d</m:t>
          </m:r>
          <m:acc>
            <m:accPr>
              <m:chr m:val="⃗"/>
              <m:ctrlPr>
                <w:rPr>
                  <w:rFonts w:ascii="Cambria Math" w:hAnsi="Cambria Math"/>
                  <w:i/>
                </w:rPr>
              </m:ctrlPr>
            </m:accPr>
            <m:e>
              <m:r>
                <w:rPr>
                  <w:rFonts w:ascii="Cambria Math" w:hAnsi="Cambria Math"/>
                </w:rPr>
                <m:t>l</m:t>
              </m:r>
            </m:e>
          </m:acc>
          <m:r>
            <w:rPr>
              <w:rFonts w:ascii="Cambria Math" w:hAnsi="Cambria Math"/>
            </w:rPr>
            <m:t xml:space="preserve">  </m:t>
          </m:r>
          <m:r>
            <m:rPr>
              <m:sty m:val="p"/>
            </m:rPr>
            <w:br/>
          </m:r>
        </m:oMath>
        <m:oMath>
          <m:r>
            <m:rPr>
              <m:sty m:val="p"/>
            </m:rPr>
            <w:br/>
          </m:r>
        </m:oMath>
        <m:oMath>
          <m:r>
            <m:rPr>
              <m:sty m:val="p"/>
            </m:rPr>
            <w:br/>
          </m:r>
        </m:oMath>
        <m:oMath>
          <m:r>
            <w:rPr>
              <w:rFonts w:ascii="Cambria Math" w:hAnsi="Cambria Math"/>
            </w:rPr>
            <m:t xml:space="preserve">⇒W= </m:t>
          </m:r>
          <m:nary>
            <m:naryPr>
              <m:limLoc m:val="subSup"/>
              <m:ctrlPr>
                <w:rPr>
                  <w:rFonts w:ascii="Cambria Math" w:hAnsi="Cambria Math"/>
                  <w:i/>
                </w:rPr>
              </m:ctrlPr>
            </m:naryPr>
            <m:sub>
              <m:r>
                <w:rPr>
                  <w:rFonts w:ascii="Cambria Math" w:hAnsi="Cambria Math"/>
                </w:rPr>
                <m:t>b</m:t>
              </m:r>
            </m:sub>
            <m:sup>
              <m:r>
                <w:rPr>
                  <w:rFonts w:ascii="Cambria Math" w:hAnsi="Cambria Math"/>
                </w:rPr>
                <m:t>a</m:t>
              </m:r>
            </m:sup>
            <m:e>
              <m:sSub>
                <m:sSubPr>
                  <m:ctrlPr>
                    <w:rPr>
                      <w:rFonts w:ascii="Cambria Math" w:hAnsi="Cambria Math"/>
                      <w:i/>
                    </w:rPr>
                  </m:ctrlPr>
                </m:sSubPr>
                <m:e>
                  <m:r>
                    <w:rPr>
                      <w:rFonts w:ascii="Cambria Math" w:hAnsi="Cambria Math"/>
                    </w:rPr>
                    <m:t>q</m:t>
                  </m:r>
                </m:e>
                <m:sub>
                  <m:r>
                    <w:rPr>
                      <w:rFonts w:ascii="Cambria Math" w:hAnsi="Cambria Math"/>
                    </w:rPr>
                    <m:t>0</m:t>
                  </m:r>
                </m:sub>
              </m:sSub>
              <m:acc>
                <m:accPr>
                  <m:chr m:val="⃗"/>
                  <m:ctrlPr>
                    <w:rPr>
                      <w:rFonts w:ascii="Cambria Math" w:hAnsi="Cambria Math"/>
                      <w:i/>
                    </w:rPr>
                  </m:ctrlPr>
                </m:accPr>
                <m:e>
                  <m:r>
                    <w:rPr>
                      <w:rFonts w:ascii="Cambria Math" w:hAnsi="Cambria Math"/>
                    </w:rPr>
                    <m:t>E</m:t>
                  </m:r>
                </m:e>
              </m:acc>
              <m:r>
                <w:rPr>
                  <w:rFonts w:ascii="Cambria Math" w:hAnsi="Cambria Math"/>
                </w:rPr>
                <m:t>×d</m:t>
              </m:r>
              <m:acc>
                <m:accPr>
                  <m:chr m:val="⃗"/>
                  <m:ctrlPr>
                    <w:rPr>
                      <w:rFonts w:ascii="Cambria Math" w:hAnsi="Cambria Math"/>
                      <w:i/>
                    </w:rPr>
                  </m:ctrlPr>
                </m:accPr>
                <m:e>
                  <m:r>
                    <w:rPr>
                      <w:rFonts w:ascii="Cambria Math" w:hAnsi="Cambria Math"/>
                    </w:rPr>
                    <m:t>l</m:t>
                  </m:r>
                </m:e>
              </m:acc>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nary>
            <m:naryPr>
              <m:limLoc m:val="subSup"/>
              <m:ctrlPr>
                <w:rPr>
                  <w:rFonts w:ascii="Cambria Math" w:hAnsi="Cambria Math"/>
                  <w:i/>
                </w:rPr>
              </m:ctrlPr>
            </m:naryPr>
            <m:sub>
              <m:r>
                <w:rPr>
                  <w:rFonts w:ascii="Cambria Math" w:hAnsi="Cambria Math"/>
                </w:rPr>
                <m:t>b</m:t>
              </m:r>
            </m:sub>
            <m:sup>
              <m:r>
                <w:rPr>
                  <w:rFonts w:ascii="Cambria Math" w:hAnsi="Cambria Math"/>
                </w:rPr>
                <m:t>a</m:t>
              </m:r>
            </m:sup>
            <m:e>
              <m:acc>
                <m:accPr>
                  <m:chr m:val="⃗"/>
                  <m:ctrlPr>
                    <w:rPr>
                      <w:rFonts w:ascii="Cambria Math" w:hAnsi="Cambria Math"/>
                      <w:i/>
                    </w:rPr>
                  </m:ctrlPr>
                </m:accPr>
                <m:e>
                  <m:r>
                    <w:rPr>
                      <w:rFonts w:ascii="Cambria Math" w:hAnsi="Cambria Math"/>
                    </w:rPr>
                    <m:t>E</m:t>
                  </m:r>
                </m:e>
              </m:acc>
              <m:r>
                <w:rPr>
                  <w:rFonts w:ascii="Cambria Math" w:hAnsi="Cambria Math"/>
                </w:rPr>
                <m:t>×d</m:t>
              </m:r>
              <m:acc>
                <m:accPr>
                  <m:chr m:val="⃗"/>
                  <m:ctrlPr>
                    <w:rPr>
                      <w:rFonts w:ascii="Cambria Math" w:hAnsi="Cambria Math"/>
                      <w:i/>
                    </w:rPr>
                  </m:ctrlPr>
                </m:accPr>
                <m:e>
                  <m:r>
                    <w:rPr>
                      <w:rFonts w:ascii="Cambria Math" w:hAnsi="Cambria Math"/>
                    </w:rPr>
                    <m:t>l</m:t>
                  </m:r>
                </m:e>
              </m:acc>
            </m:e>
          </m:nary>
          <m:r>
            <m:rPr>
              <m:sty m:val="p"/>
            </m:rPr>
            <w:br/>
          </m:r>
        </m:oMath>
        <m:oMath>
          <m:r>
            <m:rPr>
              <m:sty m:val="p"/>
            </m:rPr>
            <w:br/>
          </m:r>
        </m:oMath>
      </m:oMathPara>
    </w:p>
    <w:p w14:paraId="59CDCF8E" w14:textId="50972268" w:rsidR="00DC2EEE" w:rsidRPr="00DC2EEE" w:rsidRDefault="00DC2EEE" w:rsidP="009F6A87">
      <w:pPr>
        <w:pStyle w:val="ListParagraph"/>
        <w:numPr>
          <w:ilvl w:val="0"/>
          <w:numId w:val="99"/>
        </w:numPr>
        <w:rPr>
          <w:rFonts w:cs="Lato-Regular"/>
          <w:color w:val="1D1D1D"/>
        </w:rPr>
      </w:pPr>
      <w:r>
        <w:rPr>
          <w:rFonts w:cs="Lato-Regular"/>
          <w:color w:val="1D1D1D"/>
        </w:rPr>
        <w:t xml:space="preserve">Here, it should be noted that because the electrical field is </w:t>
      </w:r>
      <w:r>
        <w:rPr>
          <w:rFonts w:cs="Lato-Regular"/>
          <w:b/>
          <w:color w:val="1D1D1D"/>
        </w:rPr>
        <w:t>conservative</w:t>
      </w:r>
      <w:r>
        <w:rPr>
          <w:rFonts w:cs="Lato-Regular"/>
          <w:color w:val="1D1D1D"/>
        </w:rPr>
        <w:t xml:space="preserve">, </w:t>
      </w:r>
      <w:r w:rsidR="00A12D20">
        <w:rPr>
          <w:rFonts w:cs="Lato-Regular"/>
          <w:color w:val="1D1D1D"/>
        </w:rPr>
        <w:t xml:space="preserve">the work done on an object will be </w:t>
      </w:r>
      <w:r w:rsidR="00A12D20" w:rsidRPr="00F7700B">
        <w:rPr>
          <w:rFonts w:cs="Lato-Regular"/>
          <w:b/>
          <w:color w:val="1D1D1D"/>
        </w:rPr>
        <w:t>path independent</w:t>
      </w:r>
      <w:r w:rsidR="00A12D20">
        <w:rPr>
          <w:rFonts w:cs="Lato-Regular"/>
          <w:color w:val="1D1D1D"/>
        </w:rPr>
        <w:t xml:space="preserve">. </w:t>
      </w:r>
    </w:p>
    <w:p w14:paraId="6D702F93" w14:textId="5BDBB0C1" w:rsidR="009F6A87" w:rsidRPr="009F6A87" w:rsidRDefault="009F6A87" w:rsidP="009F6A87">
      <w:pPr>
        <w:pStyle w:val="ListParagraph"/>
        <w:numPr>
          <w:ilvl w:val="0"/>
          <w:numId w:val="99"/>
        </w:numPr>
        <w:rPr>
          <w:rFonts w:cs="Lato-Regular"/>
          <w:color w:val="1D1D1D"/>
        </w:rPr>
      </w:pPr>
      <w:r>
        <w:rPr>
          <w:b/>
        </w:rPr>
        <w:t>Change in potential energy</w:t>
      </w:r>
      <w:r>
        <w:t xml:space="preserve">: Thus, </w:t>
      </w:r>
      <w:r w:rsidR="007A5870">
        <w:t xml:space="preserve">given the law of conservation of energy, </w:t>
      </w:r>
      <w:r w:rsidR="00985D93">
        <w:t xml:space="preserve">we </w:t>
      </w:r>
      <w:r w:rsidR="007E7997">
        <w:t xml:space="preserve">know that if work is done, then </w:t>
      </w:r>
      <w:r w:rsidR="00FB00E2">
        <w:t xml:space="preserve">energy is transferred to/from the object. </w:t>
      </w:r>
      <w:r w:rsidR="00E061D6">
        <w:t>T</w:t>
      </w:r>
      <w:r w:rsidR="006601DB">
        <w:t xml:space="preserve">he energy transferred causes a change in the potential energy of the object. </w:t>
      </w:r>
      <w:r w:rsidR="00C12342">
        <w:t>We can therefore relate work and potential energy as thus:</w:t>
      </w:r>
      <w:r w:rsidR="00C12342">
        <w:br/>
      </w:r>
      <w:r w:rsidR="00C12342">
        <w:br/>
      </w:r>
      <m:oMathPara>
        <m:oMath>
          <m:r>
            <w:rPr>
              <w:rFonts w:ascii="Cambria Math" w:hAnsi="Cambria Math"/>
            </w:rPr>
            <w:lastRenderedPageBreak/>
            <m:t>ΔU=</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b</m:t>
              </m:r>
              <m:r>
                <w:rPr>
                  <w:rFonts w:ascii="Cambria Math" w:hAnsi="Cambria Math" w:hint="eastAsia"/>
                </w:rPr>
                <m:t>→</m:t>
              </m:r>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nary>
            <m:naryPr>
              <m:limLoc m:val="subSup"/>
              <m:ctrlPr>
                <w:rPr>
                  <w:rFonts w:ascii="Cambria Math" w:hAnsi="Cambria Math"/>
                  <w:i/>
                </w:rPr>
              </m:ctrlPr>
            </m:naryPr>
            <m:sub>
              <m:r>
                <w:rPr>
                  <w:rFonts w:ascii="Cambria Math" w:hAnsi="Cambria Math"/>
                </w:rPr>
                <m:t>b</m:t>
              </m:r>
            </m:sub>
            <m:sup>
              <m:r>
                <w:rPr>
                  <w:rFonts w:ascii="Cambria Math" w:hAnsi="Cambria Math"/>
                </w:rPr>
                <m:t>a</m:t>
              </m:r>
            </m:sup>
            <m:e>
              <m:acc>
                <m:accPr>
                  <m:chr m:val="⃗"/>
                  <m:ctrlPr>
                    <w:rPr>
                      <w:rFonts w:ascii="Cambria Math" w:hAnsi="Cambria Math"/>
                      <w:i/>
                    </w:rPr>
                  </m:ctrlPr>
                </m:accPr>
                <m:e>
                  <m:r>
                    <w:rPr>
                      <w:rFonts w:ascii="Cambria Math" w:hAnsi="Cambria Math"/>
                    </w:rPr>
                    <m:t>E</m:t>
                  </m:r>
                </m:e>
              </m:acc>
              <m:r>
                <w:rPr>
                  <w:rFonts w:ascii="Cambria Math" w:hAnsi="Cambria Math"/>
                </w:rPr>
                <m:t>×d</m:t>
              </m:r>
              <m:acc>
                <m:accPr>
                  <m:chr m:val="⃗"/>
                  <m:ctrlPr>
                    <w:rPr>
                      <w:rFonts w:ascii="Cambria Math" w:hAnsi="Cambria Math"/>
                      <w:i/>
                    </w:rPr>
                  </m:ctrlPr>
                </m:accPr>
                <m:e>
                  <m:r>
                    <w:rPr>
                      <w:rFonts w:ascii="Cambria Math" w:hAnsi="Cambria Math"/>
                    </w:rPr>
                    <m:t>l</m:t>
                  </m:r>
                </m:e>
              </m:acc>
            </m:e>
          </m:nary>
          <m:r>
            <w:rPr>
              <w:rFonts w:ascii="Cambria Math" w:hAnsi="Cambria Math"/>
            </w:rPr>
            <m:t xml:space="preserve"> </m:t>
          </m:r>
          <m:r>
            <m:rPr>
              <m:sty m:val="p"/>
            </m:rPr>
            <w:br/>
          </m:r>
        </m:oMath>
        <m:oMath>
          <m:r>
            <m:rPr>
              <m:sty m:val="p"/>
            </m:rPr>
            <w:br/>
          </m:r>
        </m:oMath>
      </m:oMathPara>
    </w:p>
    <w:p w14:paraId="0E71CB5F" w14:textId="3ED600AF" w:rsidR="004E0C53" w:rsidRPr="00631DB2" w:rsidRDefault="00F33EDC" w:rsidP="009F6A87">
      <w:pPr>
        <w:pStyle w:val="ListParagraph"/>
        <w:numPr>
          <w:ilvl w:val="0"/>
          <w:numId w:val="99"/>
        </w:numPr>
      </w:pPr>
      <w:r w:rsidRPr="009F6A87">
        <w:rPr>
          <w:rFonts w:cs="Lato-Regular"/>
          <w:color w:val="1D1D1D"/>
        </w:rPr>
        <w:t xml:space="preserve">Why is the change in potential energy negative the work done? This is due to the definition of work: Force times displacement. When we move a particle from lower to higher electrical potential energy, this is in the opposite direction to the force exerted by the electric field. Hence, the work done would be negative (since displacement is in the opposite direction to force applied) while the change in potential energy is positive, hence </w:t>
      </w:r>
      <w:proofErr w:type="spellStart"/>
      <w:r w:rsidRPr="009F6A87">
        <w:rPr>
          <w:rFonts w:cs="Lato-Regular"/>
          <w:color w:val="1D1D1D"/>
        </w:rPr>
        <w:t>deltaU</w:t>
      </w:r>
      <w:proofErr w:type="spellEnd"/>
      <w:r w:rsidRPr="009F6A87">
        <w:rPr>
          <w:rFonts w:cs="Lato-Regular"/>
          <w:color w:val="1D1D1D"/>
        </w:rPr>
        <w:t xml:space="preserve"> = -W. However, such an answer depends on work having a direction</w:t>
      </w:r>
      <w:r w:rsidR="00AE5CC0" w:rsidRPr="009F6A87">
        <w:rPr>
          <w:rFonts w:cs="Lato-Regular"/>
          <w:color w:val="1D1D1D"/>
        </w:rPr>
        <w:t xml:space="preserve">. </w:t>
      </w:r>
      <w:r w:rsidR="00F72835">
        <w:rPr>
          <w:rFonts w:cs="Lato-Regular"/>
          <w:color w:val="1D1D1D"/>
        </w:rPr>
        <w:br/>
      </w:r>
    </w:p>
    <w:p w14:paraId="79B69868" w14:textId="77777777" w:rsidR="00631DB2" w:rsidRPr="006A2E27" w:rsidRDefault="00631DB2" w:rsidP="00631DB2"/>
    <w:p w14:paraId="5C070997" w14:textId="78E4BB07" w:rsidR="006A2E27" w:rsidRDefault="006A2E27" w:rsidP="006A2E27">
      <w:pPr>
        <w:pStyle w:val="Heading2"/>
      </w:pPr>
      <w:r>
        <w:t>Voltage</w:t>
      </w:r>
      <w:r w:rsidR="00AC0DE1">
        <w:t xml:space="preserve"> </w:t>
      </w:r>
      <m:oMath>
        <m:r>
          <w:rPr>
            <w:rFonts w:ascii="Cambria Math" w:hAnsi="Cambria Math"/>
          </w:rPr>
          <m:t>(J</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oMath>
    </w:p>
    <w:p w14:paraId="4E831825" w14:textId="77777777" w:rsidR="008E0393" w:rsidRDefault="00C87B2E" w:rsidP="00C87B2E">
      <w:r>
        <w:t xml:space="preserve">Voltage refers to the potential difference between </w:t>
      </w:r>
      <w:r w:rsidR="00A26EEC">
        <w:t xml:space="preserve">two points. </w:t>
      </w:r>
    </w:p>
    <w:p w14:paraId="01394708" w14:textId="77777777" w:rsidR="008E0393" w:rsidRDefault="008E0393" w:rsidP="00C87B2E"/>
    <w:p w14:paraId="5EFBDA04" w14:textId="574A584D" w:rsidR="00510682" w:rsidRDefault="005027BF" w:rsidP="008E0393">
      <w:pPr>
        <w:pStyle w:val="ListParagraph"/>
        <w:numPr>
          <w:ilvl w:val="0"/>
          <w:numId w:val="100"/>
        </w:numPr>
      </w:pPr>
      <w:r>
        <w:t xml:space="preserve">Voltage, as a raw potential, </w:t>
      </w:r>
      <w:r w:rsidR="001344E8">
        <w:t xml:space="preserve">is </w:t>
      </w:r>
      <w:r w:rsidR="00E0406D">
        <w:t xml:space="preserve">can be derived from </w:t>
      </w:r>
      <w:r w:rsidR="00A56BFE">
        <w:t>the equation:</w:t>
      </w:r>
      <w:r w:rsidR="00A56BFE">
        <w:br/>
      </w:r>
      <w:r w:rsidR="00A56BFE">
        <w:br/>
      </w:r>
      <m:oMathPara>
        <m:oMath>
          <m:r>
            <w:rPr>
              <w:rFonts w:ascii="Cambria Math" w:hAnsi="Cambria Math"/>
            </w:rPr>
            <m:t>ΔV=</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=kq(</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m:t>
          </m:r>
          <m:r>
            <m:rPr>
              <m:sty m:val="p"/>
            </m:rPr>
            <w:br/>
          </m:r>
        </m:oMath>
      </m:oMathPara>
    </w:p>
    <w:p w14:paraId="2AEE907D" w14:textId="13B240BF" w:rsidR="00F515F6" w:rsidRDefault="00510682" w:rsidP="00F515F6">
      <w:pPr>
        <w:pStyle w:val="ListParagraph"/>
        <w:numPr>
          <w:ilvl w:val="0"/>
          <w:numId w:val="100"/>
        </w:numPr>
      </w:pPr>
      <w:r>
        <w:t xml:space="preserve">We then </w:t>
      </w:r>
      <w:r w:rsidR="00706443">
        <w:t xml:space="preserve">set a reference point A, </w:t>
      </w:r>
      <w:r w:rsidR="009043E6">
        <w:t xml:space="preserve">such that it is an infinite distance away from </w:t>
      </w:r>
      <w:r w:rsidR="002B059C">
        <w:t>the point c</w:t>
      </w:r>
      <w:r w:rsidR="00D556A9">
        <w:t>harge q, meaning that it has no potential. As such, we 1/</w:t>
      </w:r>
      <w:proofErr w:type="spellStart"/>
      <w:r w:rsidR="00D556A9">
        <w:t>ra</w:t>
      </w:r>
      <w:proofErr w:type="spellEnd"/>
      <w:r w:rsidR="00D556A9">
        <w:t xml:space="preserve"> approaches </w:t>
      </w:r>
      <w:r w:rsidR="00B25F61">
        <w:t xml:space="preserve">0, </w:t>
      </w:r>
      <w:r w:rsidR="008F494D">
        <w:t>so we are left with the equation:</w:t>
      </w:r>
      <w:r w:rsidR="005501E1">
        <w:br/>
      </w:r>
      <w:r w:rsidR="005501E1">
        <w:br/>
      </w: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kq</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r>
            <m:rPr>
              <m:sty m:val="p"/>
            </m:rPr>
            <w:br/>
          </m:r>
        </m:oMath>
        <m:oMath>
          <m:r>
            <m:rPr>
              <m:sty m:val="p"/>
            </m:rPr>
            <w:br/>
          </m:r>
          <m:r>
            <m:rPr>
              <m:sty m:val="p"/>
            </m:rPr>
            <w:rPr>
              <w:rFonts w:ascii="Cambria Math" w:hAnsi="Cambria Math"/>
            </w:rPr>
            <m:t xml:space="preserve">Where Vb represents the voltage at a point b, which is </m:t>
          </m:r>
        </m:oMath>
      </m:oMathPara>
      <w:r w:rsidR="007279FA">
        <w:t xml:space="preserve">a </w:t>
      </w:r>
      <w:r w:rsidR="007279FA" w:rsidRPr="00BC48F9">
        <w:rPr>
          <w:b/>
        </w:rPr>
        <w:t>distance</w:t>
      </w:r>
      <w:r w:rsidR="007279FA">
        <w:t xml:space="preserve"> </w:t>
      </w:r>
      <w:proofErr w:type="spellStart"/>
      <w:r w:rsidR="007279FA">
        <w:t>rb</w:t>
      </w:r>
      <w:proofErr w:type="spellEnd"/>
      <w:r w:rsidR="007279FA">
        <w:t xml:space="preserve"> away from the point charge q. </w:t>
      </w:r>
    </w:p>
    <w:p w14:paraId="490B1A9E" w14:textId="08B1BB28" w:rsidR="00C65E31" w:rsidRPr="00C65E31" w:rsidRDefault="00F515F6" w:rsidP="00E0406D">
      <w:pPr>
        <w:pStyle w:val="ListParagraph"/>
        <w:numPr>
          <w:ilvl w:val="0"/>
          <w:numId w:val="100"/>
        </w:numPr>
      </w:pPr>
      <w:r>
        <w:t>This can therefore be expressed in the equation</w:t>
      </w:r>
      <w:r>
        <w:br/>
      </w:r>
      <w:r>
        <w:br/>
      </w:r>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kq</m:t>
              </m:r>
            </m:num>
            <m:den>
              <m:r>
                <w:rPr>
                  <w:rFonts w:ascii="Cambria Math" w:hAnsi="Cambria Math"/>
                </w:rPr>
                <m:t>r</m:t>
              </m:r>
            </m:den>
          </m:f>
          <m:r>
            <m:rPr>
              <m:sty m:val="p"/>
            </m:rPr>
            <w:br/>
          </m:r>
        </m:oMath>
        <m:oMath>
          <m:r>
            <m:rPr>
              <m:sty m:val="p"/>
            </m:rPr>
            <w:br/>
          </m:r>
          <m:r>
            <m:rPr>
              <m:sty m:val="p"/>
            </m:rPr>
            <w:rPr>
              <w:rFonts w:ascii="Cambria Math" w:hAnsi="Cambria Math"/>
            </w:rPr>
            <m:t>This equation indicates</m:t>
          </m:r>
        </m:oMath>
      </m:oMathPara>
      <w:r w:rsidR="00160350">
        <w:t xml:space="preserve"> the potential at any point a distance r from a point charge. </w:t>
      </w:r>
    </w:p>
    <w:p w14:paraId="3B0BDD7C" w14:textId="4BEB7DA2" w:rsidR="00C65E31" w:rsidRDefault="00C65E31" w:rsidP="00E0406D">
      <w:pPr>
        <w:pStyle w:val="ListParagraph"/>
        <w:numPr>
          <w:ilvl w:val="0"/>
          <w:numId w:val="100"/>
        </w:numPr>
      </w:pPr>
      <w:r>
        <w:t xml:space="preserve">If we then </w:t>
      </w:r>
      <w:r w:rsidR="00DD04C7">
        <w:t xml:space="preserve">place q at the </w:t>
      </w:r>
      <w:proofErr w:type="spellStart"/>
      <w:r w:rsidR="005E718D">
        <w:t>center</w:t>
      </w:r>
      <w:proofErr w:type="spellEnd"/>
      <w:r w:rsidR="005E718D">
        <w:t xml:space="preserve"> of a Cartesian coordinate system, </w:t>
      </w:r>
      <w:r w:rsidR="004F22F8">
        <w:t>we can derive the equation:</w:t>
      </w:r>
      <w:r w:rsidR="004F22F8">
        <w:br/>
      </w:r>
      <w:r w:rsidR="004F22F8">
        <w:br/>
      </w:r>
      <m:oMathPara>
        <m:oMath>
          <m:r>
            <w:rPr>
              <w:rFonts w:ascii="Cambria Math" w:hAnsi="Cambria Math"/>
            </w:rPr>
            <m:t>V</m:t>
          </m:r>
          <m:d>
            <m:dPr>
              <m:ctrlPr>
                <w:rPr>
                  <w:rFonts w:ascii="Cambria Math" w:hAnsi="Cambria Math"/>
                  <w:i/>
                </w:rPr>
              </m:ctrlPr>
            </m:dPr>
            <m:e>
              <m:r>
                <w:rPr>
                  <w:rFonts w:ascii="Cambria Math" w:hAnsi="Cambria Math"/>
                </w:rPr>
                <m:t>x, y, z</m:t>
              </m:r>
            </m:e>
          </m:d>
          <m:r>
            <w:rPr>
              <w:rFonts w:ascii="Cambria Math" w:hAnsi="Cambria Math"/>
            </w:rPr>
            <m:t>=</m:t>
          </m:r>
          <m:f>
            <m:fPr>
              <m:ctrlPr>
                <w:rPr>
                  <w:rFonts w:ascii="Cambria Math" w:hAnsi="Cambria Math"/>
                  <w:i/>
                </w:rPr>
              </m:ctrlPr>
            </m:fPr>
            <m:num>
              <m:r>
                <w:rPr>
                  <w:rFonts w:ascii="Cambria Math" w:hAnsi="Cambria Math"/>
                </w:rPr>
                <m:t>kq</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den>
          </m:f>
          <m:r>
            <m:rPr>
              <m:sty m:val="p"/>
            </m:rPr>
            <w:br/>
          </m:r>
        </m:oMath>
      </m:oMathPara>
    </w:p>
    <w:p w14:paraId="243F86E2" w14:textId="342651C9" w:rsidR="0089111A" w:rsidRDefault="0089111A" w:rsidP="00E0406D">
      <w:pPr>
        <w:pStyle w:val="ListParagraph"/>
        <w:numPr>
          <w:ilvl w:val="0"/>
          <w:numId w:val="100"/>
        </w:numPr>
      </w:pPr>
      <w:r>
        <w:t xml:space="preserve">Graph: </w:t>
      </w:r>
    </w:p>
    <w:p w14:paraId="43CFB7B3" w14:textId="03BF2237" w:rsidR="00E0406D" w:rsidRDefault="00AD76BB" w:rsidP="00E0406D">
      <w:pPr>
        <w:pStyle w:val="ListParagraph"/>
        <w:numPr>
          <w:ilvl w:val="0"/>
          <w:numId w:val="100"/>
        </w:numPr>
      </w:pPr>
      <w:r>
        <w:t xml:space="preserve">Conductors: </w:t>
      </w:r>
      <w:r w:rsidR="001D58D7">
        <w:t>The field lines from a conductor will b</w:t>
      </w:r>
      <w:r w:rsidR="001D749B">
        <w:t xml:space="preserve">e perpendicular to its surface at all points. Hence, this implies that the entire region inside and on the surface of the conductor is </w:t>
      </w:r>
      <w:r w:rsidR="00961EC1">
        <w:t xml:space="preserve">equipotential. </w:t>
      </w:r>
    </w:p>
    <w:p w14:paraId="12C7180F" w14:textId="77777777" w:rsidR="00E0406D" w:rsidRDefault="00E0406D" w:rsidP="00E0406D"/>
    <w:p w14:paraId="7AF2BC9B" w14:textId="77777777" w:rsidR="00E0406D" w:rsidRPr="00C87B2E" w:rsidRDefault="00E0406D" w:rsidP="00E0406D"/>
    <w:p w14:paraId="720A7EB7" w14:textId="0E72A46A" w:rsidR="006A2E27" w:rsidRDefault="001C6347" w:rsidP="001C6347">
      <w:pPr>
        <w:pStyle w:val="Heading2"/>
      </w:pPr>
      <w:r>
        <w:t>Voltage – Electrical Field</w:t>
      </w:r>
      <w:r w:rsidR="00E13467">
        <w:br/>
      </w:r>
    </w:p>
    <w:p w14:paraId="015E2C6F" w14:textId="120839CB" w:rsidR="00A0530E" w:rsidRDefault="006A2E27" w:rsidP="00A0530E">
      <m:oMathPara>
        <m:oMath>
          <m:r>
            <w:rPr>
              <w:rFonts w:ascii="Cambria Math" w:hAnsi="Cambria Math"/>
            </w:rPr>
            <m:t>ΔV=</m:t>
          </m:r>
          <m:f>
            <m:fPr>
              <m:ctrlPr>
                <w:rPr>
                  <w:rFonts w:ascii="Cambria Math" w:hAnsi="Cambria Math"/>
                  <w:i/>
                </w:rPr>
              </m:ctrlPr>
            </m:fPr>
            <m:num>
              <m:r>
                <w:rPr>
                  <w:rFonts w:ascii="Cambria Math" w:hAnsi="Cambria Math"/>
                </w:rPr>
                <m:t>ΔU</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r>
                    <w:rPr>
                      <w:rFonts w:ascii="Cambria Math" w:hAnsi="Cambria Math" w:hint="eastAsia"/>
                    </w:rPr>
                    <m:t>→</m:t>
                  </m:r>
                  <m:r>
                    <w:rPr>
                      <w:rFonts w:ascii="Cambria Math" w:hAnsi="Cambria Math"/>
                    </w:rPr>
                    <m:t>a</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 -</m:t>
          </m:r>
          <m:nary>
            <m:naryPr>
              <m:limLoc m:val="subSup"/>
              <m:ctrlPr>
                <w:rPr>
                  <w:rFonts w:ascii="Cambria Math" w:hAnsi="Cambria Math"/>
                  <w:i/>
                </w:rPr>
              </m:ctrlPr>
            </m:naryPr>
            <m:sub>
              <m:r>
                <w:rPr>
                  <w:rFonts w:ascii="Cambria Math" w:hAnsi="Cambria Math"/>
                </w:rPr>
                <m:t>b</m:t>
              </m:r>
            </m:sub>
            <m:sup>
              <m:r>
                <w:rPr>
                  <w:rFonts w:ascii="Cambria Math" w:hAnsi="Cambria Math"/>
                </w:rPr>
                <m:t>a</m:t>
              </m:r>
            </m:sup>
            <m:e>
              <m:acc>
                <m:accPr>
                  <m:chr m:val="⃗"/>
                  <m:ctrlPr>
                    <w:rPr>
                      <w:rFonts w:ascii="Cambria Math" w:hAnsi="Cambria Math"/>
                      <w:i/>
                    </w:rPr>
                  </m:ctrlPr>
                </m:accPr>
                <m:e>
                  <m:r>
                    <w:rPr>
                      <w:rFonts w:ascii="Cambria Math" w:hAnsi="Cambria Math"/>
                    </w:rPr>
                    <m:t>E</m:t>
                  </m:r>
                </m:e>
              </m:acc>
              <m:r>
                <w:rPr>
                  <w:rFonts w:ascii="Cambria Math" w:hAnsi="Cambria Math"/>
                </w:rPr>
                <m:t>×d</m:t>
              </m:r>
              <m:acc>
                <m:accPr>
                  <m:chr m:val="⃗"/>
                  <m:ctrlPr>
                    <w:rPr>
                      <w:rFonts w:ascii="Cambria Math" w:hAnsi="Cambria Math"/>
                      <w:i/>
                    </w:rPr>
                  </m:ctrlPr>
                </m:accPr>
                <m:e>
                  <m:r>
                    <w:rPr>
                      <w:rFonts w:ascii="Cambria Math" w:hAnsi="Cambria Math"/>
                    </w:rPr>
                    <m:t>l</m:t>
                  </m:r>
                </m:e>
              </m:acc>
            </m:e>
          </m:nary>
          <m:r>
            <m:rPr>
              <m:sty m:val="p"/>
            </m:rPr>
            <w:br/>
          </m:r>
        </m:oMath>
        <m:oMath>
          <m:r>
            <m:rPr>
              <m:sty m:val="p"/>
            </m:rPr>
            <w:br/>
          </m:r>
        </m:oMath>
      </m:oMathPara>
      <w:r w:rsidR="00A0530E">
        <w:t xml:space="preserve">Here, Ua and Ub refers to the electrical potential energy of a charge q0, at points “a” and “b” respectively. </w:t>
      </w:r>
    </w:p>
    <w:p w14:paraId="43AE3A7E" w14:textId="08AD7495" w:rsidR="006A2E27" w:rsidRPr="006A2E27" w:rsidRDefault="006A2E27" w:rsidP="006A2E27"/>
    <w:p w14:paraId="0CF2C510" w14:textId="77777777" w:rsidR="00A52E69" w:rsidRDefault="003E4B52" w:rsidP="003E4B52">
      <w:pPr>
        <w:pStyle w:val="ListParagraph"/>
        <w:numPr>
          <w:ilvl w:val="0"/>
          <w:numId w:val="101"/>
        </w:numPr>
      </w:pPr>
      <w:r>
        <w:t xml:space="preserve">From the above equation, the </w:t>
      </w:r>
      <w:r w:rsidR="00A52E69">
        <w:t>infinitesimal equation would then be:</w:t>
      </w:r>
      <w:r w:rsidR="00A52E69">
        <w:br/>
      </w:r>
      <w:r w:rsidR="00A52E69">
        <w:br/>
      </w:r>
      <m:oMathPara>
        <m:oMath>
          <m:r>
            <w:rPr>
              <w:rFonts w:ascii="Cambria Math" w:hAnsi="Cambria Math"/>
            </w:rPr>
            <m:t>dV = -</m:t>
          </m:r>
          <m:acc>
            <m:accPr>
              <m:chr m:val="⃗"/>
              <m:ctrlPr>
                <w:rPr>
                  <w:rFonts w:ascii="Cambria Math" w:hAnsi="Cambria Math"/>
                  <w:i/>
                </w:rPr>
              </m:ctrlPr>
            </m:accPr>
            <m:e>
              <m:r>
                <w:rPr>
                  <w:rFonts w:ascii="Cambria Math" w:hAnsi="Cambria Math"/>
                </w:rPr>
                <m:t>E</m:t>
              </m:r>
            </m:e>
          </m:acc>
          <m:r>
            <w:rPr>
              <w:rFonts w:ascii="Cambria Math" w:hAnsi="Cambria Math"/>
            </w:rPr>
            <m:t xml:space="preserve"> ×d</m:t>
          </m:r>
          <m:acc>
            <m:accPr>
              <m:chr m:val="⃗"/>
              <m:ctrlPr>
                <w:rPr>
                  <w:rFonts w:ascii="Cambria Math" w:hAnsi="Cambria Math"/>
                  <w:i/>
                </w:rPr>
              </m:ctrlPr>
            </m:accPr>
            <m:e>
              <m:r>
                <w:rPr>
                  <w:rFonts w:ascii="Cambria Math" w:hAnsi="Cambria Math"/>
                </w:rPr>
                <m:t>l</m:t>
              </m:r>
            </m:e>
          </m:acc>
          <m:r>
            <m:rPr>
              <m:sty m:val="p"/>
            </m:rPr>
            <w:br/>
          </m:r>
        </m:oMath>
      </m:oMathPara>
    </w:p>
    <w:p w14:paraId="3BBE2709" w14:textId="6CD64D9F" w:rsidR="00CC2D96" w:rsidRDefault="00E86B91" w:rsidP="001A307C">
      <w:pPr>
        <w:pStyle w:val="ListParagraph"/>
        <w:numPr>
          <w:ilvl w:val="0"/>
          <w:numId w:val="101"/>
        </w:numPr>
      </w:pPr>
      <w:r>
        <w:t>Thus, if we w</w:t>
      </w:r>
      <w:r w:rsidR="008971F0">
        <w:t xml:space="preserve">ere to only move in the x axis, </w:t>
      </w:r>
      <w:proofErr w:type="spellStart"/>
      <w:r w:rsidR="008971F0">
        <w:t>ie</w:t>
      </w:r>
      <w:proofErr w:type="spellEnd"/>
      <w:r w:rsidR="008971F0">
        <w:t xml:space="preserve">, the y and z </w:t>
      </w:r>
      <w:r w:rsidR="00015200">
        <w:t xml:space="preserve">position remains </w:t>
      </w:r>
      <w:r w:rsidR="00374306">
        <w:t xml:space="preserve">fixed, then </w:t>
      </w:r>
      <w:r w:rsidR="0015154E">
        <w:t>we would have</w:t>
      </w:r>
      <w:r w:rsidR="007A77D9">
        <w:t xml:space="preserve"> (through </w:t>
      </w:r>
      <w:r w:rsidR="007A77D9">
        <w:rPr>
          <w:b/>
        </w:rPr>
        <w:t>partial differentiation)</w:t>
      </w:r>
      <w:r w:rsidR="0015154E">
        <w:t>:</w:t>
      </w:r>
      <w:r w:rsidR="0015154E">
        <w:br/>
      </w:r>
      <w:r w:rsidR="0015154E">
        <w:br/>
      </w:r>
      <m:oMathPara>
        <m:oMath>
          <m:r>
            <w:rPr>
              <w:rFonts w:ascii="Cambria Math" w:hAnsi="Cambria Math"/>
            </w:rPr>
            <m:t>dV= -</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x</m:t>
              </m:r>
            </m:sub>
          </m:sSub>
          <m:r>
            <w:rPr>
              <w:rFonts w:ascii="Cambria Math" w:hAnsi="Cambria Math"/>
            </w:rPr>
            <m:t>×d</m:t>
          </m:r>
          <m:acc>
            <m:accPr>
              <m:chr m:val="⃗"/>
              <m:ctrlPr>
                <w:rPr>
                  <w:rFonts w:ascii="Cambria Math" w:hAnsi="Cambria Math"/>
                  <w:i/>
                </w:rPr>
              </m:ctrlPr>
            </m:accPr>
            <m:e>
              <m:r>
                <w:rPr>
                  <w:rFonts w:ascii="Cambria Math" w:hAnsi="Cambria Math"/>
                </w:rPr>
                <m:t>x</m:t>
              </m:r>
            </m:e>
          </m:acc>
          <m:r>
            <m:rPr>
              <m:sty m:val="p"/>
            </m:rPr>
            <w:br/>
          </m:r>
        </m:oMath>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m:t>
              </m:r>
              <m:acc>
                <m:accPr>
                  <m:chr m:val="⃗"/>
                  <m:ctrlPr>
                    <w:rPr>
                      <w:rFonts w:ascii="Cambria Math" w:hAnsi="Cambria Math"/>
                      <w:i/>
                    </w:rPr>
                  </m:ctrlPr>
                </m:accPr>
                <m:e>
                  <m:r>
                    <w:rPr>
                      <w:rFonts w:ascii="Cambria Math" w:hAnsi="Cambria Math"/>
                    </w:rPr>
                    <m:t>x</m:t>
                  </m:r>
                </m:e>
              </m:acc>
            </m:den>
          </m:f>
          <m:r>
            <w:rPr>
              <w:rFonts w:ascii="Cambria Math" w:hAnsi="Cambria Math"/>
            </w:rPr>
            <m:t xml:space="preserve"> </m:t>
          </m:r>
          <m:r>
            <m:rPr>
              <m:sty m:val="p"/>
            </m:rPr>
            <w:br/>
          </m:r>
        </m:oMath>
        <m:oMath>
          <m:r>
            <m:rPr>
              <m:sty m:val="p"/>
            </m:rPr>
            <w:br/>
          </m:r>
        </m:oMath>
        <m:oMath>
          <m:r>
            <m:rPr>
              <m:sty m:val="p"/>
            </m:rPr>
            <w:rPr>
              <w:rFonts w:ascii="Cambria Math" w:hAnsi="Cambria Math"/>
            </w:rPr>
            <m:t>Or more accurately</m:t>
          </m:r>
          <m:r>
            <m:rPr>
              <m:sty m:val="p"/>
            </m:rPr>
            <w:br/>
          </m:r>
        </m:oMath>
        <m:oMath>
          <m:r>
            <m:rPr>
              <m:sty m:val="p"/>
            </m:rPr>
            <w:br/>
          </m:r>
        </m:oMath>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x</m:t>
              </m:r>
            </m:sub>
          </m:sSub>
          <m:r>
            <w:rPr>
              <w:rFonts w:ascii="Cambria Math" w:hAnsi="Cambria Math"/>
            </w:rPr>
            <m:t>= -</m:t>
          </m:r>
          <m:f>
            <m:fPr>
              <m:ctrlPr>
                <w:rPr>
                  <w:rFonts w:ascii="Cambria Math" w:hAnsi="Cambria Math"/>
                  <w:i/>
                </w:rPr>
              </m:ctrlPr>
            </m:fPr>
            <m:num>
              <m:r>
                <w:rPr>
                  <w:rFonts w:ascii="Cambria Math" w:hAnsi="Cambria Math"/>
                </w:rPr>
                <m:t>δV</m:t>
              </m:r>
            </m:num>
            <m:den>
              <m:r>
                <w:rPr>
                  <w:rFonts w:ascii="Cambria Math" w:hAnsi="Cambria Math"/>
                </w:rPr>
                <m:t>δ</m:t>
              </m:r>
              <m:acc>
                <m:accPr>
                  <m:chr m:val="⃗"/>
                  <m:ctrlPr>
                    <w:rPr>
                      <w:rFonts w:ascii="Cambria Math" w:hAnsi="Cambria Math"/>
                      <w:i/>
                    </w:rPr>
                  </m:ctrlPr>
                </m:accPr>
                <m:e>
                  <m:r>
                    <w:rPr>
                      <w:rFonts w:ascii="Cambria Math" w:hAnsi="Cambria Math"/>
                    </w:rPr>
                    <m:t>x</m:t>
                  </m:r>
                </m:e>
              </m:acc>
            </m:den>
          </m:f>
          <m:r>
            <m:rPr>
              <m:sty m:val="p"/>
            </m:rPr>
            <w:br/>
          </m:r>
        </m:oMath>
      </m:oMathPara>
    </w:p>
    <w:p w14:paraId="455651E2" w14:textId="77777777" w:rsidR="006E6FB6" w:rsidRDefault="00CC2D96" w:rsidP="001A307C">
      <w:pPr>
        <w:pStyle w:val="ListParagraph"/>
        <w:numPr>
          <w:ilvl w:val="0"/>
          <w:numId w:val="101"/>
        </w:numPr>
      </w:pPr>
      <w:r>
        <w:t>Likewise, we can extrapolate this result for the other dimensions:</w:t>
      </w:r>
      <w:r w:rsidR="00917DA2">
        <w:br/>
      </w:r>
      <w:r w:rsidR="00917DA2">
        <w:br/>
      </w: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y</m:t>
              </m:r>
            </m:sub>
          </m:sSub>
          <m:r>
            <w:rPr>
              <w:rFonts w:ascii="Cambria Math" w:hAnsi="Cambria Math"/>
            </w:rPr>
            <m:t>= -</m:t>
          </m:r>
          <m:f>
            <m:fPr>
              <m:ctrlPr>
                <w:rPr>
                  <w:rFonts w:ascii="Cambria Math" w:hAnsi="Cambria Math"/>
                  <w:i/>
                </w:rPr>
              </m:ctrlPr>
            </m:fPr>
            <m:num>
              <m:r>
                <w:rPr>
                  <w:rFonts w:ascii="Cambria Math" w:hAnsi="Cambria Math"/>
                </w:rPr>
                <m:t>δV</m:t>
              </m:r>
            </m:num>
            <m:den>
              <m:r>
                <w:rPr>
                  <w:rFonts w:ascii="Cambria Math" w:hAnsi="Cambria Math"/>
                </w:rPr>
                <m:t>δ</m:t>
              </m:r>
              <m:acc>
                <m:accPr>
                  <m:chr m:val="⃗"/>
                  <m:ctrlPr>
                    <w:rPr>
                      <w:rFonts w:ascii="Cambria Math" w:hAnsi="Cambria Math"/>
                      <w:i/>
                    </w:rPr>
                  </m:ctrlPr>
                </m:accPr>
                <m:e>
                  <m:r>
                    <w:rPr>
                      <w:rFonts w:ascii="Cambria Math" w:hAnsi="Cambria Math"/>
                    </w:rPr>
                    <m:t>y</m:t>
                  </m:r>
                </m:e>
              </m:acc>
            </m:den>
          </m:f>
          <m:r>
            <m:rPr>
              <m:sty m:val="p"/>
            </m:rPr>
            <w:br/>
          </m:r>
        </m:oMath>
        <m:oMath>
          <m:r>
            <m:rPr>
              <m:sty m:val="p"/>
            </m: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z</m:t>
              </m:r>
            </m:sub>
          </m:sSub>
          <m:r>
            <w:rPr>
              <w:rFonts w:ascii="Cambria Math" w:hAnsi="Cambria Math"/>
            </w:rPr>
            <m:t>= -</m:t>
          </m:r>
          <m:f>
            <m:fPr>
              <m:ctrlPr>
                <w:rPr>
                  <w:rFonts w:ascii="Cambria Math" w:hAnsi="Cambria Math"/>
                  <w:i/>
                </w:rPr>
              </m:ctrlPr>
            </m:fPr>
            <m:num>
              <m:r>
                <w:rPr>
                  <w:rFonts w:ascii="Cambria Math" w:hAnsi="Cambria Math"/>
                </w:rPr>
                <m:t>δV</m:t>
              </m:r>
            </m:num>
            <m:den>
              <m:r>
                <w:rPr>
                  <w:rFonts w:ascii="Cambria Math" w:hAnsi="Cambria Math"/>
                </w:rPr>
                <m:t>δ</m:t>
              </m:r>
              <m:acc>
                <m:accPr>
                  <m:chr m:val="⃗"/>
                  <m:ctrlPr>
                    <w:rPr>
                      <w:rFonts w:ascii="Cambria Math" w:hAnsi="Cambria Math"/>
                      <w:i/>
                    </w:rPr>
                  </m:ctrlPr>
                </m:accPr>
                <m:e>
                  <m:r>
                    <w:rPr>
                      <w:rFonts w:ascii="Cambria Math" w:hAnsi="Cambria Math"/>
                    </w:rPr>
                    <m:t>z</m:t>
                  </m:r>
                </m:e>
              </m:acc>
            </m:den>
          </m:f>
          <m:r>
            <m:rPr>
              <m:sty m:val="p"/>
            </m:rPr>
            <w:br/>
          </m:r>
        </m:oMath>
      </m:oMathPara>
    </w:p>
    <w:p w14:paraId="2A70A7CB" w14:textId="77777777" w:rsidR="00523BCA" w:rsidRDefault="006E6FB6" w:rsidP="001A307C">
      <w:pPr>
        <w:pStyle w:val="ListParagraph"/>
        <w:numPr>
          <w:ilvl w:val="0"/>
          <w:numId w:val="101"/>
        </w:numPr>
      </w:pPr>
      <w:r>
        <w:t>This therefore gives us the equation</w:t>
      </w:r>
      <w:r w:rsidR="000A467E">
        <w:t xml:space="preserve">: </w:t>
      </w:r>
      <w:r w:rsidR="000A467E">
        <w:br/>
      </w:r>
      <w:r w:rsidR="000A467E">
        <w:br/>
      </w:r>
      <m:oMathPara>
        <m:oMath>
          <m:acc>
            <m:accPr>
              <m:chr m:val="⃗"/>
              <m:ctrlPr>
                <w:rPr>
                  <w:rFonts w:ascii="Cambria Math" w:hAnsi="Cambria Math"/>
                  <w:i/>
                </w:rPr>
              </m:ctrlPr>
            </m:accPr>
            <m:e>
              <m:r>
                <w:rPr>
                  <w:rFonts w:ascii="Cambria Math" w:hAnsi="Cambria Math"/>
                </w:rPr>
                <m:t>E</m:t>
              </m:r>
            </m:e>
          </m:acc>
          <m:r>
            <w:rPr>
              <w:rFonts w:ascii="Cambria Math" w:hAnsi="Cambria Math"/>
            </w:rPr>
            <m:t>= -(</m:t>
          </m:r>
          <m:f>
            <m:fPr>
              <m:ctrlPr>
                <w:rPr>
                  <w:rFonts w:ascii="Cambria Math" w:hAnsi="Cambria Math"/>
                  <w:i/>
                </w:rPr>
              </m:ctrlPr>
            </m:fPr>
            <m:num>
              <m:r>
                <w:rPr>
                  <w:rFonts w:ascii="Cambria Math" w:hAnsi="Cambria Math"/>
                </w:rPr>
                <m:t>δV</m:t>
              </m:r>
            </m:num>
            <m:den>
              <m:r>
                <w:rPr>
                  <w:rFonts w:ascii="Cambria Math" w:hAnsi="Cambria Math"/>
                </w:rPr>
                <m:t>δ</m:t>
              </m:r>
              <m:acc>
                <m:accPr>
                  <m:chr m:val="⃗"/>
                  <m:ctrlPr>
                    <w:rPr>
                      <w:rFonts w:ascii="Cambria Math" w:hAnsi="Cambria Math"/>
                      <w:i/>
                    </w:rPr>
                  </m:ctrlPr>
                </m:accPr>
                <m:e>
                  <m:r>
                    <w:rPr>
                      <w:rFonts w:ascii="Cambria Math" w:hAnsi="Cambria Math"/>
                    </w:rPr>
                    <m:t>x</m:t>
                  </m:r>
                </m:e>
              </m:acc>
            </m:den>
          </m:f>
          <m:r>
            <w:rPr>
              <w:rFonts w:ascii="Cambria Math" w:hAnsi="Cambria Math"/>
            </w:rPr>
            <m:t xml:space="preserve">, </m:t>
          </m:r>
          <m:f>
            <m:fPr>
              <m:ctrlPr>
                <w:rPr>
                  <w:rFonts w:ascii="Cambria Math" w:hAnsi="Cambria Math"/>
                  <w:i/>
                </w:rPr>
              </m:ctrlPr>
            </m:fPr>
            <m:num>
              <m:r>
                <w:rPr>
                  <w:rFonts w:ascii="Cambria Math" w:hAnsi="Cambria Math"/>
                </w:rPr>
                <m:t>δV</m:t>
              </m:r>
            </m:num>
            <m:den>
              <m:r>
                <w:rPr>
                  <w:rFonts w:ascii="Cambria Math" w:hAnsi="Cambria Math"/>
                </w:rPr>
                <m:t>δ</m:t>
              </m:r>
              <m:acc>
                <m:accPr>
                  <m:chr m:val="⃗"/>
                  <m:ctrlPr>
                    <w:rPr>
                      <w:rFonts w:ascii="Cambria Math" w:hAnsi="Cambria Math"/>
                      <w:i/>
                    </w:rPr>
                  </m:ctrlPr>
                </m:accPr>
                <m:e>
                  <m:r>
                    <w:rPr>
                      <w:rFonts w:ascii="Cambria Math" w:hAnsi="Cambria Math"/>
                    </w:rPr>
                    <m:t>y</m:t>
                  </m:r>
                </m:e>
              </m:acc>
            </m:den>
          </m:f>
          <m:r>
            <w:rPr>
              <w:rFonts w:ascii="Cambria Math" w:hAnsi="Cambria Math"/>
            </w:rPr>
            <m:t xml:space="preserve">, </m:t>
          </m:r>
          <m:f>
            <m:fPr>
              <m:ctrlPr>
                <w:rPr>
                  <w:rFonts w:ascii="Cambria Math" w:hAnsi="Cambria Math"/>
                  <w:i/>
                </w:rPr>
              </m:ctrlPr>
            </m:fPr>
            <m:num>
              <m:r>
                <w:rPr>
                  <w:rFonts w:ascii="Cambria Math" w:hAnsi="Cambria Math"/>
                </w:rPr>
                <m:t>δV</m:t>
              </m:r>
            </m:num>
            <m:den>
              <m:r>
                <w:rPr>
                  <w:rFonts w:ascii="Cambria Math" w:hAnsi="Cambria Math"/>
                </w:rPr>
                <m:t>δ</m:t>
              </m:r>
              <m:acc>
                <m:accPr>
                  <m:chr m:val="⃗"/>
                  <m:ctrlPr>
                    <w:rPr>
                      <w:rFonts w:ascii="Cambria Math" w:hAnsi="Cambria Math"/>
                      <w:i/>
                    </w:rPr>
                  </m:ctrlPr>
                </m:accPr>
                <m:e>
                  <m:r>
                    <w:rPr>
                      <w:rFonts w:ascii="Cambria Math" w:hAnsi="Cambria Math"/>
                    </w:rPr>
                    <m:t>z</m:t>
                  </m:r>
                </m:e>
              </m:acc>
            </m:den>
          </m:f>
          <m:r>
            <w:rPr>
              <w:rFonts w:ascii="Cambria Math" w:hAnsi="Cambria Math"/>
            </w:rPr>
            <m:t>)</m:t>
          </m:r>
          <m:r>
            <m:rPr>
              <m:sty m:val="p"/>
            </m:rPr>
            <w:br/>
          </m:r>
        </m:oMath>
      </m:oMathPara>
      <w:r w:rsidR="00E56471">
        <w:t>Or</w:t>
      </w:r>
      <w:r w:rsidR="00E56471">
        <w:br/>
      </w:r>
      <w:r w:rsidR="00E56471">
        <w:br/>
      </w:r>
      <m:oMathPara>
        <m:oMath>
          <m:acc>
            <m:accPr>
              <m:chr m:val="⃗"/>
              <m:ctrlPr>
                <w:rPr>
                  <w:rFonts w:ascii="Cambria Math" w:hAnsi="Cambria Math"/>
                  <w:i/>
                </w:rPr>
              </m:ctrlPr>
            </m:accPr>
            <m:e>
              <m:r>
                <w:rPr>
                  <w:rFonts w:ascii="Cambria Math" w:hAnsi="Cambria Math"/>
                </w:rPr>
                <m:t>E</m:t>
              </m:r>
            </m:e>
          </m:acc>
          <m:r>
            <w:rPr>
              <w:rFonts w:ascii="Cambria Math" w:hAnsi="Cambria Math"/>
            </w:rPr>
            <m:t>= -∇V</m:t>
          </m:r>
          <m:r>
            <m:rPr>
              <m:sty m:val="p"/>
            </m:rPr>
            <w:br/>
          </m:r>
        </m:oMath>
      </m:oMathPara>
    </w:p>
    <w:p w14:paraId="69F7053E" w14:textId="2C9614BC" w:rsidR="00673069" w:rsidRDefault="00523BCA" w:rsidP="001A307C">
      <w:pPr>
        <w:pStyle w:val="ListParagraph"/>
        <w:numPr>
          <w:ilvl w:val="0"/>
          <w:numId w:val="101"/>
        </w:numPr>
      </w:pPr>
      <w:r>
        <w:t xml:space="preserve">Here, the symbol </w:t>
      </w:r>
      <m:oMath>
        <m:r>
          <w:rPr>
            <w:rFonts w:ascii="Cambria Math" w:hAnsi="Cambria Math"/>
          </w:rPr>
          <m:t>∇</m:t>
        </m:r>
      </m:oMath>
      <w:r w:rsidR="00724722">
        <w:t xml:space="preserve"> is known as nabla</w:t>
      </w:r>
      <w:r w:rsidR="001E23CD">
        <w:t xml:space="preserve"> or Del</w:t>
      </w:r>
      <w:r w:rsidR="00724722">
        <w:t>, and denotes:</w:t>
      </w:r>
      <w:r w:rsidR="00724722">
        <w:br/>
      </w:r>
      <w:r w:rsidR="00724722">
        <w:br/>
      </w:r>
      <m:oMathPara>
        <m:oMath>
          <m:r>
            <w:rPr>
              <w:rFonts w:ascii="Cambria Math" w:hAnsi="Cambria Math"/>
            </w:rPr>
            <m:t>∇ =(</m:t>
          </m:r>
          <m:f>
            <m:fPr>
              <m:ctrlPr>
                <w:rPr>
                  <w:rFonts w:ascii="Cambria Math" w:hAnsi="Cambria Math"/>
                  <w:i/>
                </w:rPr>
              </m:ctrlPr>
            </m:fPr>
            <m:num>
              <m:r>
                <w:rPr>
                  <w:rFonts w:ascii="Cambria Math" w:hAnsi="Cambria Math"/>
                </w:rPr>
                <m:t>δ</m:t>
              </m:r>
            </m:num>
            <m:den>
              <m:r>
                <w:rPr>
                  <w:rFonts w:ascii="Cambria Math" w:hAnsi="Cambria Math"/>
                </w:rPr>
                <m:t>δx</m:t>
              </m:r>
            </m:den>
          </m:f>
          <m:r>
            <w:rPr>
              <w:rFonts w:ascii="Cambria Math" w:hAnsi="Cambria Math"/>
            </w:rPr>
            <m:t xml:space="preserve">, </m:t>
          </m:r>
          <m:f>
            <m:fPr>
              <m:ctrlPr>
                <w:rPr>
                  <w:rFonts w:ascii="Cambria Math" w:hAnsi="Cambria Math"/>
                  <w:i/>
                </w:rPr>
              </m:ctrlPr>
            </m:fPr>
            <m:num>
              <m:r>
                <w:rPr>
                  <w:rFonts w:ascii="Cambria Math" w:hAnsi="Cambria Math"/>
                </w:rPr>
                <m:t>δ</m:t>
              </m:r>
            </m:num>
            <m:den>
              <m:r>
                <w:rPr>
                  <w:rFonts w:ascii="Cambria Math" w:hAnsi="Cambria Math"/>
                </w:rPr>
                <m:t>δy</m:t>
              </m:r>
            </m:den>
          </m:f>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δz</m:t>
              </m:r>
            </m:den>
          </m:f>
          <m:r>
            <w:rPr>
              <w:rFonts w:ascii="Cambria Math" w:hAnsi="Cambria Math"/>
            </w:rPr>
            <m:t>)</m:t>
          </m:r>
          <m:r>
            <m:rPr>
              <m:sty m:val="p"/>
            </m:rPr>
            <w:br/>
          </m:r>
        </m:oMath>
      </m:oMathPara>
    </w:p>
    <w:p w14:paraId="6A10FAE2" w14:textId="0DA316CA" w:rsidR="000A0EF3" w:rsidRDefault="00673069" w:rsidP="000A0EF3">
      <w:pPr>
        <w:pStyle w:val="ListParagraph"/>
        <w:numPr>
          <w:ilvl w:val="0"/>
          <w:numId w:val="101"/>
        </w:numPr>
      </w:pPr>
      <w:r>
        <w:lastRenderedPageBreak/>
        <w:t xml:space="preserve">Therefore, </w:t>
      </w:r>
      <m:oMath>
        <m:r>
          <w:rPr>
            <w:rFonts w:ascii="Cambria Math" w:hAnsi="Cambria Math"/>
          </w:rPr>
          <m:t>∇V</m:t>
        </m:r>
      </m:oMath>
      <w:r w:rsidR="000A0EF3">
        <w:t xml:space="preserve"> represents the gradient of V. By extension, </w:t>
      </w:r>
      <w:r w:rsidR="00D608AC">
        <w:t xml:space="preserve">the electric field of an object </w:t>
      </w:r>
      <w:r w:rsidR="007F0106">
        <w:t xml:space="preserve">indicates the </w:t>
      </w:r>
      <w:r w:rsidR="0097758D">
        <w:t xml:space="preserve">negative rate of change of Voltage. </w:t>
      </w:r>
    </w:p>
    <w:p w14:paraId="49460071" w14:textId="77777777" w:rsidR="003C798F" w:rsidRDefault="003C798F" w:rsidP="003C798F"/>
    <w:p w14:paraId="1D8BD7BA" w14:textId="77777777" w:rsidR="003C798F" w:rsidRDefault="003C798F" w:rsidP="003C798F"/>
    <w:p w14:paraId="43578F6F" w14:textId="77777777" w:rsidR="0015221F" w:rsidRDefault="00CC2D96" w:rsidP="0015221F">
      <w:pPr>
        <w:pStyle w:val="Heading1"/>
      </w:pPr>
      <w:r>
        <w:br/>
      </w:r>
      <w:r>
        <w:br/>
      </w:r>
      <w:r w:rsidR="00631DB2">
        <w:br/>
      </w:r>
      <w:r w:rsidR="0015221F">
        <w:t>Capacitance</w:t>
      </w:r>
    </w:p>
    <w:p w14:paraId="0A9EBEBE" w14:textId="77777777" w:rsidR="0015221F" w:rsidRDefault="0015221F" w:rsidP="0015221F">
      <w:pPr>
        <w:pStyle w:val="Heading1"/>
      </w:pPr>
    </w:p>
    <w:p w14:paraId="3108F3AE" w14:textId="44207728" w:rsidR="00303404" w:rsidRPr="00303404" w:rsidRDefault="00303404" w:rsidP="00303404">
      <w:r>
        <w:t xml:space="preserve">A capacitator is any pair of conductors – one </w:t>
      </w:r>
      <w:r w:rsidR="008529DB">
        <w:t xml:space="preserve">with a charge of </w:t>
      </w:r>
      <w:proofErr w:type="spellStart"/>
      <w:r w:rsidR="008529DB">
        <w:t>n+</w:t>
      </w:r>
      <w:r>
        <w:t>Q</w:t>
      </w:r>
      <w:proofErr w:type="spellEnd"/>
      <w:r>
        <w:t xml:space="preserve"> and the other with a charge of </w:t>
      </w:r>
      <w:r w:rsidR="008529DB">
        <w:t>n(</w:t>
      </w:r>
      <w:r>
        <w:t>–Q</w:t>
      </w:r>
      <w:r w:rsidR="008529DB">
        <w:t>)</w:t>
      </w:r>
      <w:r>
        <w:t>, separated by some distance. The capacitance, C, is defined to be</w:t>
      </w:r>
      <w:r>
        <w:br/>
      </w:r>
      <w:r>
        <w:br/>
      </w:r>
      <m:oMathPara>
        <m:oMath>
          <m:r>
            <w:rPr>
              <w:rFonts w:ascii="Cambria Math" w:hAnsi="Cambria Math"/>
            </w:rPr>
            <m:t>C=nQ/V</m:t>
          </m:r>
        </m:oMath>
      </m:oMathPara>
    </w:p>
    <w:p w14:paraId="08089AB0" w14:textId="11266FE1" w:rsidR="003D3E7D" w:rsidRDefault="00631DB2" w:rsidP="0015221F">
      <w:pPr>
        <w:pStyle w:val="Heading1"/>
      </w:pPr>
      <w:r>
        <w:br/>
      </w:r>
    </w:p>
    <w:p w14:paraId="605715B8" w14:textId="77777777" w:rsidR="001D58C2" w:rsidRDefault="001D58C2" w:rsidP="000527AE"/>
    <w:p w14:paraId="07E9218B" w14:textId="77777777" w:rsidR="001D58C2" w:rsidRDefault="001D58C2" w:rsidP="000527AE"/>
    <w:p w14:paraId="15B881FA" w14:textId="77777777" w:rsidR="001D58C2" w:rsidRDefault="001D58C2" w:rsidP="000527AE"/>
    <w:p w14:paraId="625F1B4D" w14:textId="77777777" w:rsidR="001D58C2" w:rsidRDefault="001D58C2" w:rsidP="000527AE"/>
    <w:p w14:paraId="75A73DC0" w14:textId="77777777" w:rsidR="001D58C2" w:rsidRDefault="001D58C2" w:rsidP="000527AE"/>
    <w:p w14:paraId="2BF8D45B" w14:textId="77777777" w:rsidR="001D58C2" w:rsidRDefault="001D58C2" w:rsidP="000527AE"/>
    <w:p w14:paraId="03F7663A" w14:textId="77777777" w:rsidR="001D58C2" w:rsidRDefault="001D58C2" w:rsidP="000527AE"/>
    <w:p w14:paraId="45197744" w14:textId="77777777" w:rsidR="001D58C2" w:rsidRDefault="001D58C2" w:rsidP="000527AE"/>
    <w:p w14:paraId="106426B3" w14:textId="77777777" w:rsidR="00B80053" w:rsidRDefault="00B80053" w:rsidP="001D58C2">
      <w:pPr>
        <w:pStyle w:val="Title"/>
      </w:pPr>
    </w:p>
    <w:p w14:paraId="0F146181" w14:textId="77777777" w:rsidR="003C798F" w:rsidRDefault="003C798F" w:rsidP="001D58C2">
      <w:pPr>
        <w:pStyle w:val="Title"/>
      </w:pPr>
    </w:p>
    <w:p w14:paraId="1BED5A2C" w14:textId="77777777" w:rsidR="003C798F" w:rsidRDefault="003C798F" w:rsidP="001D58C2">
      <w:pPr>
        <w:pStyle w:val="Title"/>
      </w:pPr>
    </w:p>
    <w:p w14:paraId="7BA90852" w14:textId="77777777" w:rsidR="003C798F" w:rsidRDefault="003C798F" w:rsidP="001D58C2">
      <w:pPr>
        <w:pStyle w:val="Title"/>
      </w:pPr>
    </w:p>
    <w:p w14:paraId="1EB136CA" w14:textId="77777777" w:rsidR="003C798F" w:rsidRDefault="003C798F" w:rsidP="001D58C2">
      <w:pPr>
        <w:pStyle w:val="Title"/>
      </w:pPr>
    </w:p>
    <w:p w14:paraId="0F8FA6BF" w14:textId="77777777" w:rsidR="003C798F" w:rsidRDefault="003C798F" w:rsidP="001D58C2">
      <w:pPr>
        <w:pStyle w:val="Title"/>
      </w:pPr>
    </w:p>
    <w:p w14:paraId="14FCAC2E" w14:textId="77777777" w:rsidR="003C798F" w:rsidRDefault="003C798F" w:rsidP="001D58C2">
      <w:pPr>
        <w:pStyle w:val="Title"/>
      </w:pPr>
    </w:p>
    <w:p w14:paraId="3C661C6E" w14:textId="77777777" w:rsidR="003C798F" w:rsidRDefault="003C798F" w:rsidP="001D58C2">
      <w:pPr>
        <w:pStyle w:val="Title"/>
      </w:pPr>
    </w:p>
    <w:p w14:paraId="7D014E61" w14:textId="77777777" w:rsidR="001D58C2" w:rsidRDefault="001D58C2" w:rsidP="001D58C2">
      <w:pPr>
        <w:pStyle w:val="Title"/>
      </w:pPr>
      <w:r>
        <w:lastRenderedPageBreak/>
        <w:t>Revolutions in Physics</w:t>
      </w:r>
    </w:p>
    <w:p w14:paraId="5A55951C" w14:textId="77777777" w:rsidR="001D58C2" w:rsidRDefault="001D58C2" w:rsidP="001D58C2">
      <w:pPr>
        <w:pStyle w:val="Title"/>
      </w:pPr>
    </w:p>
    <w:p w14:paraId="25E25440" w14:textId="7366F2F3" w:rsidR="001D58C2" w:rsidRDefault="0036107F" w:rsidP="001D58C2">
      <w:pPr>
        <w:pStyle w:val="Heading1"/>
      </w:pPr>
      <w:r>
        <w:t>Radiation</w:t>
      </w:r>
    </w:p>
    <w:p w14:paraId="7AF9D5DB" w14:textId="77777777" w:rsidR="00A9288A" w:rsidRDefault="00A9288A" w:rsidP="00A9288A"/>
    <w:p w14:paraId="459094C0" w14:textId="436186DF" w:rsidR="001D58C2" w:rsidRDefault="00A9288A" w:rsidP="00E13B2F">
      <w:pPr>
        <w:pStyle w:val="Heading2"/>
      </w:pPr>
      <w:r>
        <w:t>Stefan’s Law</w:t>
      </w:r>
    </w:p>
    <w:p w14:paraId="655A9CAC" w14:textId="77777777" w:rsidR="00CE37BC" w:rsidRPr="00CE37BC" w:rsidRDefault="00CE37BC" w:rsidP="00CE37BC"/>
    <w:p w14:paraId="4DE01304" w14:textId="5B0AD264" w:rsidR="00135452" w:rsidRPr="00135452" w:rsidRDefault="00A74745" w:rsidP="001D58C2">
      <w:pPr>
        <w:rPr>
          <w:b/>
        </w:rPr>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=σ</m:t>
          </m:r>
          <m:sSup>
            <m:sSupPr>
              <m:ctrlPr>
                <w:rPr>
                  <w:rFonts w:ascii="Cambria Math" w:hAnsi="Cambria Math"/>
                  <w:i/>
                </w:rPr>
              </m:ctrlPr>
            </m:sSupPr>
            <m:e>
              <m:r>
                <w:rPr>
                  <w:rFonts w:ascii="Cambria Math" w:hAnsi="Cambria Math"/>
                </w:rPr>
                <m:t>T</m:t>
              </m:r>
            </m:e>
            <m:sup>
              <m:r>
                <w:rPr>
                  <w:rFonts w:ascii="Cambria Math" w:hAnsi="Cambria Math"/>
                </w:rPr>
                <m:t>4</m:t>
              </m:r>
            </m:sup>
          </m:sSup>
          <m:r>
            <m:rPr>
              <m:sty m:val="p"/>
            </m:rPr>
            <w:br/>
          </m:r>
        </m:oMath>
      </m:oMathPara>
    </w:p>
    <w:p w14:paraId="30D44075" w14:textId="77777777" w:rsidR="00135452" w:rsidRDefault="00135452" w:rsidP="001D58C2">
      <w:pPr>
        <w:rPr>
          <w:b/>
        </w:rPr>
      </w:pPr>
    </w:p>
    <w:p w14:paraId="678E6F9F" w14:textId="77777777" w:rsidR="008F6FC0" w:rsidRDefault="00135452" w:rsidP="00135452">
      <w:pPr>
        <w:pStyle w:val="ListParagraph"/>
        <w:numPr>
          <w:ilvl w:val="0"/>
          <w:numId w:val="103"/>
        </w:numPr>
      </w:pPr>
      <w:r>
        <w:t xml:space="preserve">However, the problem with the Stefan-Boltzmann law was that it predicted an ultraviolet catastrophe, whereby </w:t>
      </w:r>
      <w:r w:rsidR="00EF2A3F">
        <w:t xml:space="preserve">all objects would be emitting radiation of infinite </w:t>
      </w:r>
      <w:r w:rsidR="0086471F">
        <w:t xml:space="preserve">intensity. </w:t>
      </w:r>
    </w:p>
    <w:p w14:paraId="7E58407D" w14:textId="77777777" w:rsidR="007D00CE" w:rsidRDefault="008F6FC0" w:rsidP="00135452">
      <w:pPr>
        <w:pStyle w:val="ListParagraph"/>
        <w:numPr>
          <w:ilvl w:val="0"/>
          <w:numId w:val="103"/>
        </w:numPr>
      </w:pPr>
      <w:r>
        <w:t xml:space="preserve">The ultraviolet catastrophe is </w:t>
      </w:r>
      <w:r w:rsidR="007218A1">
        <w:t xml:space="preserve">resolved by Planck’s </w:t>
      </w:r>
      <w:r w:rsidR="00D52198">
        <w:t xml:space="preserve">probabilistic interpretation </w:t>
      </w:r>
      <w:r w:rsidR="004615CA">
        <w:t xml:space="preserve">of </w:t>
      </w:r>
      <w:r w:rsidR="00385E5A">
        <w:t xml:space="preserve">radiation, such that energy from radiation is quantised in </w:t>
      </w:r>
      <w:r w:rsidR="00210931">
        <w:t>pac</w:t>
      </w:r>
      <w:r w:rsidR="0009554F">
        <w:t xml:space="preserve">kets of energy known </w:t>
      </w:r>
      <w:r w:rsidR="00CA2D6B">
        <w:t xml:space="preserve">as quanta. </w:t>
      </w:r>
    </w:p>
    <w:p w14:paraId="473F678F" w14:textId="77777777" w:rsidR="00AD7FCC" w:rsidRDefault="00CA2D6B" w:rsidP="00135452">
      <w:pPr>
        <w:pStyle w:val="ListParagraph"/>
        <w:numPr>
          <w:ilvl w:val="0"/>
          <w:numId w:val="103"/>
        </w:numPr>
      </w:pPr>
      <w:r>
        <w:t xml:space="preserve">The probability of an emitter being in a </w:t>
      </w:r>
      <w:r w:rsidR="00D67930">
        <w:t>certain energy level th</w:t>
      </w:r>
      <w:r w:rsidR="007D00CE">
        <w:t xml:space="preserve">en decreases as we approach greater frequencies. </w:t>
      </w:r>
    </w:p>
    <w:p w14:paraId="20D96C82" w14:textId="77777777" w:rsidR="00AD7FCC" w:rsidRDefault="00AD7FCC" w:rsidP="00AD7FCC">
      <w:pPr>
        <w:rPr>
          <w:b/>
        </w:rPr>
      </w:pPr>
    </w:p>
    <w:p w14:paraId="5532CD24" w14:textId="77777777" w:rsidR="00AD7FCC" w:rsidRDefault="00AD7FCC" w:rsidP="00AD7FCC">
      <w:pPr>
        <w:rPr>
          <w:b/>
        </w:rPr>
      </w:pPr>
    </w:p>
    <w:p w14:paraId="00E9960D" w14:textId="77777777" w:rsidR="00AD7FCC" w:rsidRDefault="00AD7FCC" w:rsidP="00AD7FCC">
      <w:pPr>
        <w:pStyle w:val="Heading2"/>
      </w:pPr>
      <w:r>
        <w:t>Wavelength of Maximum Intensity</w:t>
      </w:r>
    </w:p>
    <w:p w14:paraId="2E21AD61" w14:textId="77777777" w:rsidR="00AD7FCC" w:rsidRDefault="00AD7FCC" w:rsidP="00AD7FCC">
      <w:pPr>
        <w:pStyle w:val="Heading2"/>
      </w:pPr>
    </w:p>
    <w:p w14:paraId="78D433CA" w14:textId="45C910AC" w:rsidR="00AD7FCC" w:rsidRDefault="00AD7FCC" w:rsidP="00AD7FCC">
      <m:oMathPara>
        <m:oMath>
          <m:r>
            <w:rPr>
              <w:rFonts w:ascii="Cambria Math" w:hAnsi="Cambria Math"/>
            </w:rPr>
            <m:t>λ=</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2.9×</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T</m:t>
              </m:r>
            </m:den>
          </m:f>
          <m:r>
            <m:rPr>
              <m:sty m:val="p"/>
            </m:rPr>
            <w:br/>
          </m:r>
        </m:oMath>
        <m:oMath>
          <m:r>
            <m:rPr>
              <m:sty m:val="p"/>
            </m:rPr>
            <w:br/>
          </m:r>
        </m:oMath>
      </m:oMathPara>
      <w:r>
        <w:t xml:space="preserve">Where lambda represents the wavelength associated with the maximum intensity, and a is a constant </w:t>
      </w:r>
      <w:r w:rsidR="00FE6B3E">
        <w:t xml:space="preserve">whose value is 2.9*10^-3. </w:t>
      </w:r>
    </w:p>
    <w:p w14:paraId="5AAD708E" w14:textId="6E7A814C" w:rsidR="00294FAE" w:rsidRDefault="00294FAE" w:rsidP="00294FAE">
      <w:pPr>
        <w:pStyle w:val="ListParagraph"/>
        <w:numPr>
          <w:ilvl w:val="0"/>
          <w:numId w:val="104"/>
        </w:numPr>
      </w:pPr>
      <w:r>
        <w:t>On the other hand, the median wavelength is given by:</w:t>
      </w:r>
    </w:p>
    <w:p w14:paraId="1446E471" w14:textId="77777777" w:rsidR="00294FAE" w:rsidRPr="00AD7FCC" w:rsidRDefault="00294FAE" w:rsidP="00AD7FCC"/>
    <w:p w14:paraId="2A14A702" w14:textId="77777777" w:rsidR="00AD7FCC" w:rsidRDefault="00AD7FCC" w:rsidP="00AD7FCC"/>
    <w:p w14:paraId="774E3F6C" w14:textId="77777777" w:rsidR="00031411" w:rsidRDefault="00AD7FCC" w:rsidP="00AD7FCC">
      <m:oMathPara>
        <m:oMath>
          <m:r>
            <w:rPr>
              <w:rFonts w:ascii="Cambria Math" w:hAnsi="Cambria Math"/>
            </w:rPr>
            <m:t>λ=</m:t>
          </m:r>
          <m:f>
            <m:fPr>
              <m:ctrlPr>
                <w:rPr>
                  <w:rFonts w:ascii="Cambria Math" w:hAnsi="Cambria Math"/>
                  <w:i/>
                </w:rPr>
              </m:ctrlPr>
            </m:fPr>
            <m:num>
              <m:r>
                <w:rPr>
                  <w:rFonts w:ascii="Cambria Math" w:hAnsi="Cambria Math"/>
                </w:rPr>
                <m:t>4.11*</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T</m:t>
              </m:r>
            </m:den>
          </m:f>
          <m:r>
            <m:rPr>
              <m:sty m:val="p"/>
            </m:rPr>
            <w:br/>
          </m:r>
        </m:oMath>
        <m:oMath>
          <m:r>
            <m:rPr>
              <m:sty m:val="p"/>
            </m:rPr>
            <w:br/>
          </m:r>
        </m:oMath>
        <m:oMath>
          <m:r>
            <m:rPr>
              <m:sty m:val="p"/>
            </m:rPr>
            <w:rPr>
              <w:rFonts w:ascii="Cambria Math" w:hAnsi="Cambria Math"/>
            </w:rPr>
            <m:t>Where lambda now represents the median wavelength</m:t>
          </m:r>
        </m:oMath>
      </m:oMathPara>
    </w:p>
    <w:p w14:paraId="0739BDE2" w14:textId="77777777" w:rsidR="009A5524" w:rsidRDefault="00031411" w:rsidP="00031411">
      <w:pPr>
        <w:pStyle w:val="ListParagraph"/>
        <w:numPr>
          <w:ilvl w:val="0"/>
          <w:numId w:val="104"/>
        </w:numPr>
      </w:pPr>
      <w:r>
        <w:t xml:space="preserve">The above equation for median wavelength makes sense because </w:t>
      </w:r>
      <w:r w:rsidR="0002473E">
        <w:t xml:space="preserve">the median wavelength is associated with the median intensity, which has less energy -&gt; </w:t>
      </w:r>
      <w:r w:rsidR="00986B64">
        <w:t xml:space="preserve">greater wavelength for a given temperature. </w:t>
      </w:r>
    </w:p>
    <w:p w14:paraId="269FC9D9" w14:textId="77777777" w:rsidR="009A5524" w:rsidRDefault="009A5524" w:rsidP="009A5524"/>
    <w:p w14:paraId="63DC3B32" w14:textId="77777777" w:rsidR="00F415E8" w:rsidRDefault="00135452" w:rsidP="00F415E8">
      <w:pPr>
        <w:pStyle w:val="Heading1"/>
      </w:pPr>
      <w:r w:rsidRPr="00AD7FCC">
        <w:lastRenderedPageBreak/>
        <w:br/>
      </w:r>
      <w:r w:rsidRPr="00AD7FCC">
        <w:br/>
      </w:r>
    </w:p>
    <w:p w14:paraId="673F68BE" w14:textId="12D7DBFC" w:rsidR="00590E0E" w:rsidRDefault="00F415E8" w:rsidP="00F415E8">
      <w:pPr>
        <w:pStyle w:val="Heading1"/>
      </w:pPr>
      <w:r>
        <w:t>Photoelectric Effect</w:t>
      </w:r>
    </w:p>
    <w:p w14:paraId="17A385AE" w14:textId="77777777" w:rsidR="00F415E8" w:rsidRDefault="00F415E8" w:rsidP="00F415E8"/>
    <w:p w14:paraId="45BDF8D0" w14:textId="77777777" w:rsidR="0086341C" w:rsidRDefault="000B7014" w:rsidP="000B7014">
      <w:pPr>
        <w:pStyle w:val="ListParagraph"/>
        <w:numPr>
          <w:ilvl w:val="0"/>
          <w:numId w:val="104"/>
        </w:numPr>
      </w:pPr>
      <w:r>
        <w:t>The photoelectric effect was ob</w:t>
      </w:r>
      <w:r w:rsidR="00667046">
        <w:t>served in an experiment where</w:t>
      </w:r>
      <w:r w:rsidR="00857010">
        <w:t xml:space="preserve"> li</w:t>
      </w:r>
      <w:r w:rsidR="00E939C1">
        <w:t xml:space="preserve">ght illuminated one piece of metal, causing the emittance of </w:t>
      </w:r>
      <w:r w:rsidR="00E939C1">
        <w:rPr>
          <w:b/>
        </w:rPr>
        <w:t>photoelectrons</w:t>
      </w:r>
      <w:r w:rsidR="00E939C1">
        <w:t xml:space="preserve"> (really just electrons, the prefix of –photo is because the ele</w:t>
      </w:r>
      <w:r w:rsidR="003D1B40">
        <w:t xml:space="preserve">ctrons were emitted by photons). </w:t>
      </w:r>
    </w:p>
    <w:p w14:paraId="0DCA0213" w14:textId="77777777" w:rsidR="0086341C" w:rsidRDefault="00B6004B" w:rsidP="000B7014">
      <w:pPr>
        <w:pStyle w:val="ListParagraph"/>
        <w:numPr>
          <w:ilvl w:val="0"/>
          <w:numId w:val="104"/>
        </w:numPr>
      </w:pPr>
      <w:r>
        <w:t xml:space="preserve">The photo electrons </w:t>
      </w:r>
      <w:r w:rsidR="0079402E">
        <w:t xml:space="preserve">would then approach </w:t>
      </w:r>
      <w:r w:rsidR="00783E3A">
        <w:t xml:space="preserve">another piece of metal, which had a </w:t>
      </w:r>
      <w:r w:rsidR="00783E3A">
        <w:rPr>
          <w:b/>
        </w:rPr>
        <w:t>negative voltage</w:t>
      </w:r>
      <w:r w:rsidR="0096195C">
        <w:t xml:space="preserve"> to repel the </w:t>
      </w:r>
      <w:r w:rsidR="001702EA">
        <w:t xml:space="preserve">incoming electrons. </w:t>
      </w:r>
    </w:p>
    <w:p w14:paraId="3581B32F" w14:textId="23013A37" w:rsidR="0086341C" w:rsidRDefault="005458EC" w:rsidP="00982A0D">
      <w:pPr>
        <w:pStyle w:val="ListParagraph"/>
        <w:numPr>
          <w:ilvl w:val="0"/>
          <w:numId w:val="104"/>
        </w:numPr>
      </w:pPr>
      <w:r>
        <w:t>The negative voltage was then adjusted until all the electrons were repelled.</w:t>
      </w:r>
      <w:r w:rsidR="00982A0D">
        <w:t xml:space="preserve"> This voltage is proportional to the maximum kinetic energy of the photo electrons. </w:t>
      </w:r>
    </w:p>
    <w:p w14:paraId="395A07D8" w14:textId="77777777" w:rsidR="00AA4CF8" w:rsidRDefault="00AA4CF8" w:rsidP="00982A0D">
      <w:pPr>
        <w:pStyle w:val="ListParagraph"/>
        <w:numPr>
          <w:ilvl w:val="0"/>
          <w:numId w:val="104"/>
        </w:numPr>
      </w:pPr>
      <w:r>
        <w:t>The key observations from the experiment were:</w:t>
      </w:r>
    </w:p>
    <w:p w14:paraId="4E034090" w14:textId="77777777" w:rsidR="003512FB" w:rsidRDefault="00AA4CF8" w:rsidP="00AA4CF8">
      <w:pPr>
        <w:pStyle w:val="ListParagraph"/>
        <w:numPr>
          <w:ilvl w:val="1"/>
          <w:numId w:val="104"/>
        </w:numPr>
      </w:pPr>
      <w:r>
        <w:t xml:space="preserve">There was no time delay between the incidence of the light and emittance of photoelectrons. </w:t>
      </w:r>
    </w:p>
    <w:p w14:paraId="7E2E246A" w14:textId="77777777" w:rsidR="00F2436A" w:rsidRDefault="003512FB" w:rsidP="00AA4CF8">
      <w:pPr>
        <w:pStyle w:val="ListParagraph"/>
        <w:numPr>
          <w:ilvl w:val="1"/>
          <w:numId w:val="104"/>
        </w:numPr>
      </w:pPr>
      <w:r>
        <w:t>Below a certain cut</w:t>
      </w:r>
      <w:r w:rsidR="007A76A0">
        <w:t>-</w:t>
      </w:r>
      <w:r>
        <w:t xml:space="preserve">off frequency, </w:t>
      </w:r>
      <w:r w:rsidR="007A76A0">
        <w:t xml:space="preserve">no photoelectrons would be emitted regardless of how high the frequency was. </w:t>
      </w:r>
    </w:p>
    <w:p w14:paraId="44AA98C2" w14:textId="77777777" w:rsidR="00055D9B" w:rsidRDefault="00F2436A" w:rsidP="00AA4CF8">
      <w:pPr>
        <w:pStyle w:val="ListParagraph"/>
        <w:numPr>
          <w:ilvl w:val="1"/>
          <w:numId w:val="104"/>
        </w:numPr>
      </w:pPr>
      <w:r>
        <w:t xml:space="preserve">The maximum kinetic energy of the photoelectrons (and therefore the maximum voltage) was only dependent on the frequency of the light. </w:t>
      </w:r>
    </w:p>
    <w:p w14:paraId="21766823" w14:textId="77777777" w:rsidR="00B76154" w:rsidRDefault="00B955B5" w:rsidP="001D58C2">
      <w:pPr>
        <w:pStyle w:val="ListParagraph"/>
        <w:numPr>
          <w:ilvl w:val="1"/>
          <w:numId w:val="104"/>
        </w:numPr>
      </w:pPr>
      <w:r>
        <w:t xml:space="preserve">The voltage difference is above a certain negative voltage value Vs. </w:t>
      </w:r>
    </w:p>
    <w:p w14:paraId="57D560DE" w14:textId="77777777" w:rsidR="000E6491" w:rsidRDefault="00AD3FC6" w:rsidP="00B76154">
      <w:pPr>
        <w:pStyle w:val="ListParagraph"/>
        <w:numPr>
          <w:ilvl w:val="0"/>
          <w:numId w:val="104"/>
        </w:numPr>
      </w:pPr>
      <w:r>
        <w:t xml:space="preserve">This indicated, as Planck suggested, </w:t>
      </w:r>
      <w:r w:rsidR="0044117B">
        <w:t xml:space="preserve">that light could in fact be interpreted as particles of </w:t>
      </w:r>
      <w:r w:rsidR="00C86A28">
        <w:t xml:space="preserve">energy </w:t>
      </w:r>
      <w:proofErr w:type="spellStart"/>
      <w:r w:rsidR="00C86A28">
        <w:t>hf</w:t>
      </w:r>
      <w:proofErr w:type="spellEnd"/>
      <w:r w:rsidR="00C86A28">
        <w:t xml:space="preserve">, and thus, the </w:t>
      </w:r>
      <w:r w:rsidR="00F944A7">
        <w:t xml:space="preserve">light must be above a certain frequency in order to </w:t>
      </w:r>
      <w:r w:rsidR="009F4B96">
        <w:t xml:space="preserve">overcome the </w:t>
      </w:r>
      <w:r w:rsidR="00F309A2">
        <w:t>work function of the metal (</w:t>
      </w:r>
      <w:proofErr w:type="spellStart"/>
      <w:r w:rsidR="00F309A2">
        <w:t>ie</w:t>
      </w:r>
      <w:proofErr w:type="spellEnd"/>
      <w:r w:rsidR="00F309A2">
        <w:t>, the energy neede</w:t>
      </w:r>
      <w:r w:rsidR="003B591E">
        <w:t xml:space="preserve">d to liberate the electrons) and therefore cause emission. </w:t>
      </w:r>
    </w:p>
    <w:p w14:paraId="081C9128" w14:textId="77777777" w:rsidR="00C85B58" w:rsidRDefault="000E6491" w:rsidP="00B76154">
      <w:pPr>
        <w:pStyle w:val="ListParagraph"/>
        <w:numPr>
          <w:ilvl w:val="0"/>
          <w:numId w:val="104"/>
        </w:numPr>
      </w:pPr>
      <w:r>
        <w:t>The relationship can be described as follows:</w:t>
      </w:r>
      <w:r>
        <w:br/>
      </w:r>
      <w:r>
        <w:br/>
      </w:r>
      <m:oMathPara>
        <m:oMath>
          <m:sSub>
            <m:sSubPr>
              <m:ctrlPr>
                <w:rPr>
                  <w:rFonts w:ascii="Cambria Math" w:hAnsi="Cambria Math"/>
                  <w:i/>
                </w:rPr>
              </m:ctrlPr>
            </m:sSubPr>
            <m:e>
              <m:r>
                <w:rPr>
                  <w:rFonts w:ascii="Cambria Math" w:hAnsi="Cambria Math"/>
                </w:rPr>
                <m:t>E</m:t>
              </m:r>
            </m:e>
            <m:sub>
              <m:r>
                <w:rPr>
                  <w:rFonts w:ascii="Cambria Math" w:hAnsi="Cambria Math"/>
                </w:rPr>
                <m:t>photon</m:t>
              </m:r>
            </m:sub>
          </m:sSub>
          <m:r>
            <w:rPr>
              <w:rFonts w:ascii="Cambria Math" w:hAnsi="Cambria Math"/>
            </w:rPr>
            <m:t>=hf=K</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-ϕ</m:t>
          </m:r>
          <m:r>
            <m:rPr>
              <m:sty m:val="p"/>
            </m:rPr>
            <w:br/>
          </m:r>
        </m:oMath>
        <m:oMath>
          <m:r>
            <m:rPr>
              <m:sty m:val="p"/>
            </m:rPr>
            <w:br/>
          </m:r>
          <m:r>
            <m:rPr>
              <m:sty m:val="p"/>
            </m:rPr>
            <w:rPr>
              <w:rFonts w:ascii="Cambria Math" w:hAnsi="Cambria Math"/>
            </w:rPr>
            <m:t xml:space="preserve">Where phi represents the </m:t>
          </m:r>
        </m:oMath>
      </m:oMathPara>
      <w:r w:rsidR="006726FD">
        <w:t xml:space="preserve">work function of the metal, </w:t>
      </w:r>
      <w:r w:rsidR="0050117B">
        <w:t xml:space="preserve">and KE max represents the maximum </w:t>
      </w:r>
      <w:r w:rsidR="00C85B58">
        <w:t xml:space="preserve">kinetic energy of the photoelectron. </w:t>
      </w:r>
    </w:p>
    <w:p w14:paraId="61EDDCE3" w14:textId="25681EEA" w:rsidR="00E83C9B" w:rsidRPr="00E83C9B" w:rsidRDefault="00C85B58" w:rsidP="00E83C9B">
      <w:pPr>
        <w:pStyle w:val="ListParagraph"/>
        <w:numPr>
          <w:ilvl w:val="0"/>
          <w:numId w:val="104"/>
        </w:numPr>
      </w:pPr>
      <w:r>
        <w:rPr>
          <w:b/>
        </w:rPr>
        <w:t xml:space="preserve">Note: </w:t>
      </w:r>
      <w:r>
        <w:t xml:space="preserve">In the above equation, KE max can be measured (in eV) </w:t>
      </w:r>
      <w:r w:rsidR="00F16882">
        <w:t xml:space="preserve">through the voltage required to </w:t>
      </w:r>
      <w:r w:rsidR="0015431A">
        <w:t xml:space="preserve">repel </w:t>
      </w:r>
      <w:r w:rsidR="0015431A">
        <w:rPr>
          <w:b/>
        </w:rPr>
        <w:t xml:space="preserve">all </w:t>
      </w:r>
      <w:r w:rsidR="0015431A">
        <w:t xml:space="preserve">photoelectrons. This voltage is usually </w:t>
      </w:r>
      <w:r w:rsidR="0015431A">
        <w:rPr>
          <w:b/>
        </w:rPr>
        <w:t>negative</w:t>
      </w:r>
      <w:r w:rsidR="0015431A">
        <w:t xml:space="preserve">. However, if the voltage of the opposing metal </w:t>
      </w:r>
      <w:r w:rsidR="00E12153">
        <w:t xml:space="preserve">surface is </w:t>
      </w:r>
      <w:r w:rsidR="00E12153">
        <w:rPr>
          <w:b/>
        </w:rPr>
        <w:t>positive</w:t>
      </w:r>
      <w:r w:rsidR="00E12153">
        <w:t xml:space="preserve">, this means that the electrons will be </w:t>
      </w:r>
      <w:r w:rsidR="00EA5CBC">
        <w:t xml:space="preserve">attracted towards the </w:t>
      </w:r>
      <w:r w:rsidR="00E83C9B">
        <w:t>metal surface, and thus, KE max will be given by</w:t>
      </w:r>
      <w:r w:rsidR="00E83C9B">
        <w:br/>
      </w:r>
      <w:r w:rsidR="00E83C9B">
        <w:br/>
      </w:r>
      <m:oMathPara>
        <m:oMath>
          <m:r>
            <w:rPr>
              <w:rFonts w:ascii="Cambria Math" w:hAnsi="Cambria Math"/>
            </w:rPr>
            <m:t>K</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=hf+V-ϕ </m:t>
          </m:r>
          <m:r>
            <m:rPr>
              <m:sty m:val="p"/>
            </m:rPr>
            <w:br/>
          </m:r>
        </m:oMath>
        <m:oMath>
          <m:r>
            <m:rPr>
              <m:sty m:val="p"/>
            </m:rPr>
            <w:br/>
          </m:r>
          <m:r>
            <m:rPr>
              <m:sty m:val="p"/>
            </m:rPr>
            <w:rPr>
              <w:rFonts w:ascii="Cambria Math" w:hAnsi="Cambria Math"/>
            </w:rPr>
            <m:t xml:space="preserve">Where V represents the </m:t>
          </m:r>
        </m:oMath>
      </m:oMathPara>
      <w:r w:rsidR="00653527">
        <w:t xml:space="preserve">voltage of the </w:t>
      </w:r>
      <w:r w:rsidR="00803025">
        <w:t xml:space="preserve">positively charged opposing metal surface. </w:t>
      </w:r>
    </w:p>
    <w:p w14:paraId="311047E0" w14:textId="2674A37B" w:rsidR="00E83C9B" w:rsidRDefault="00E83C9B" w:rsidP="00E83C9B">
      <w:r>
        <w:br/>
      </w:r>
    </w:p>
    <w:p w14:paraId="0DC6C767" w14:textId="7D3FCD86" w:rsidR="00590E0E" w:rsidRPr="00E83C9B" w:rsidRDefault="00AA4CF8" w:rsidP="00E83C9B">
      <w:r>
        <w:br/>
      </w:r>
      <w:r>
        <w:br/>
      </w:r>
    </w:p>
    <w:p w14:paraId="0F8460DA" w14:textId="1FC303BC" w:rsidR="00590E0E" w:rsidRDefault="00590E0E" w:rsidP="00553C11">
      <w:pPr>
        <w:pStyle w:val="Heading1"/>
      </w:pPr>
      <w:r>
        <w:lastRenderedPageBreak/>
        <w:t xml:space="preserve">Momentum and Energy </w:t>
      </w:r>
    </w:p>
    <w:p w14:paraId="147E6134" w14:textId="77777777" w:rsidR="007F1E22" w:rsidRPr="007F1E22" w:rsidRDefault="001D58C2" w:rsidP="00590E0E">
      <w:r>
        <w:br/>
      </w:r>
      <m:oMathPara>
        <m:oMath>
          <m:r>
            <m:rPr>
              <m:sty m:val="p"/>
            </m:rPr>
            <w:rPr>
              <w:rFonts w:ascii="Cambria Math" w:hAnsi="Cambria Math"/>
            </w:rPr>
            <m:t>Δ</m:t>
          </m:r>
          <m:r>
            <w:rPr>
              <w:rFonts w:ascii="Cambria Math" w:hAnsi="Cambria Math"/>
            </w:rPr>
            <m:t>λ</m:t>
          </m:r>
          <m:r>
            <m:rPr>
              <m:sty m:val="p"/>
            </m:rPr>
            <w:rPr>
              <w:rFonts w:ascii="Cambria Math" w:hAnsi="Cambria Math"/>
            </w:rPr>
            <m:t>=</m:t>
          </m:r>
          <m:f>
            <m:fPr>
              <m:ctrlPr>
                <w:rPr>
                  <w:rFonts w:ascii="Cambria Math" w:hAnsi="Cambria Math"/>
                </w:rPr>
              </m:ctrlPr>
            </m:fPr>
            <m:num>
              <m:r>
                <w:rPr>
                  <w:rFonts w:ascii="Cambria Math" w:hAnsi="Cambria Math"/>
                </w:rPr>
                <m:t>h</m:t>
              </m:r>
            </m:num>
            <m:den>
              <m:sSub>
                <m:sSubPr>
                  <m:ctrlPr>
                    <w:rPr>
                      <w:rFonts w:ascii="Cambria Math" w:hAnsi="Cambria Math"/>
                    </w:rPr>
                  </m:ctrlPr>
                </m:sSubPr>
                <m:e>
                  <m:r>
                    <w:rPr>
                      <w:rFonts w:ascii="Cambria Math" w:hAnsi="Cambria Math"/>
                    </w:rPr>
                    <m:t>m</m:t>
                  </m:r>
                </m:e>
                <m:sub>
                  <m:r>
                    <w:rPr>
                      <w:rFonts w:ascii="Cambria Math" w:hAnsi="Cambria Math"/>
                    </w:rPr>
                    <m:t>e</m:t>
                  </m:r>
                </m:sub>
              </m:sSub>
              <m:r>
                <m:rPr>
                  <m:sty m:val="p"/>
                </m:rPr>
                <w:rPr>
                  <w:rFonts w:ascii="Cambria Math" w:hAnsi="Cambria Math"/>
                </w:rPr>
                <m:t>×</m:t>
              </m:r>
              <m:r>
                <w:rPr>
                  <w:rFonts w:ascii="Cambria Math" w:hAnsi="Cambria Math"/>
                </w:rPr>
                <m:t>c</m:t>
              </m:r>
            </m:den>
          </m:f>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e>
              </m:d>
            </m:e>
          </m:func>
          <m:r>
            <m:rPr>
              <m:sty m:val="p"/>
            </m:rPr>
            <w:rPr>
              <w:rFonts w:ascii="Cambria Math" w:hAnsi="Cambria Math"/>
            </w:rPr>
            <m:t>)</m:t>
          </m:r>
        </m:oMath>
      </m:oMathPara>
    </w:p>
    <w:p w14:paraId="3F0C82D9" w14:textId="77777777" w:rsidR="007F1E22" w:rsidRDefault="007F1E22" w:rsidP="00590E0E"/>
    <w:p w14:paraId="7AB4EF30" w14:textId="77777777" w:rsidR="009501FA" w:rsidRPr="000D465D" w:rsidRDefault="007F1E22" w:rsidP="00590E0E">
      <m:oMathPara>
        <m:oMath>
          <m:r>
            <w:rPr>
              <w:rFonts w:ascii="Cambria Math" w:hAnsi="Cambria Math"/>
            </w:rPr>
            <m:t>ΔE=</m:t>
          </m:r>
          <m:f>
            <m:fPr>
              <m:ctrlPr>
                <w:rPr>
                  <w:rFonts w:ascii="Cambria Math" w:hAnsi="Cambria Math"/>
                  <w:i/>
                </w:rPr>
              </m:ctrlPr>
            </m:fPr>
            <m:num>
              <m:r>
                <w:rPr>
                  <w:rFonts w:ascii="Cambria Math" w:hAnsi="Cambria Math"/>
                </w:rPr>
                <m:t>hc</m:t>
              </m:r>
            </m:num>
            <m:den>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+Δλ</m:t>
              </m:r>
            </m:den>
          </m:f>
          <m:r>
            <m:rPr>
              <m:sty m:val="p"/>
            </m:rPr>
            <w:rPr>
              <w:rFonts w:ascii="Cambria Math"/>
            </w:rPr>
            <m:t>-</m:t>
          </m:r>
          <m:f>
            <m:fPr>
              <m:ctrlPr>
                <w:rPr>
                  <w:rFonts w:ascii="Cambria Math" w:hAnsi="Cambria Math"/>
                </w:rPr>
              </m:ctrlPr>
            </m:fPr>
            <m:num>
              <m:r>
                <m:rPr>
                  <m:sty m:val="p"/>
                </m:rPr>
                <w:rPr>
                  <w:rFonts w:ascii="Cambria Math"/>
                </w:rPr>
                <m:t>hc</m:t>
              </m:r>
            </m:num>
            <m:den>
              <m:sSub>
                <m:sSubPr>
                  <m:ctrlPr>
                    <w:rPr>
                      <w:rFonts w:ascii="Cambria Math" w:hAnsi="Cambria Math"/>
                      <w:i/>
                    </w:rPr>
                  </m:ctrlPr>
                </m:sSubPr>
                <m:e>
                  <m:r>
                    <w:rPr>
                      <w:rFonts w:ascii="Cambria Math"/>
                    </w:rPr>
                    <m:t>λ</m:t>
                  </m:r>
                </m:e>
                <m:sub>
                  <m:r>
                    <w:rPr>
                      <w:rFonts w:ascii="Cambria Math"/>
                    </w:rPr>
                    <m:t>0</m:t>
                  </m:r>
                </m:sub>
              </m:sSub>
            </m:den>
          </m:f>
          <m:r>
            <m:rPr>
              <m:sty m:val="p"/>
            </m:rPr>
            <w:rPr>
              <w:rFonts w:ascii="Cambria Math"/>
            </w:rPr>
            <m:t xml:space="preserve">= </m:t>
          </m:r>
          <m:f>
            <m:fPr>
              <m:ctrlPr>
                <w:rPr>
                  <w:rFonts w:ascii="Cambria Math" w:hAnsi="Cambria Math"/>
                  <w:i/>
                </w:rPr>
              </m:ctrlPr>
            </m:fPr>
            <m:num>
              <m:r>
                <w:rPr>
                  <w:rFonts w:ascii="Cambria Math" w:hAnsi="Cambria Math"/>
                </w:rPr>
                <m:t>hc</m:t>
              </m:r>
            </m:num>
            <m:den>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mc</m:t>
                  </m:r>
                </m:den>
              </m:f>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den>
          </m:f>
          <m:r>
            <m:rPr>
              <m:sty m:val="p"/>
            </m:rPr>
            <w:rPr>
              <w:rFonts w:ascii="Cambria Math"/>
            </w:rPr>
            <m:t>-</m:t>
          </m:r>
          <m:f>
            <m:fPr>
              <m:ctrlPr>
                <w:rPr>
                  <w:rFonts w:ascii="Cambria Math" w:hAnsi="Cambria Math"/>
                </w:rPr>
              </m:ctrlPr>
            </m:fPr>
            <m:num>
              <m:r>
                <m:rPr>
                  <m:sty m:val="p"/>
                </m:rPr>
                <w:rPr>
                  <w:rFonts w:ascii="Cambria Math"/>
                </w:rPr>
                <m:t>hc</m:t>
              </m:r>
            </m:num>
            <m:den>
              <m:sSub>
                <m:sSubPr>
                  <m:ctrlPr>
                    <w:rPr>
                      <w:rFonts w:ascii="Cambria Math" w:hAnsi="Cambria Math"/>
                      <w:i/>
                    </w:rPr>
                  </m:ctrlPr>
                </m:sSubPr>
                <m:e>
                  <m:r>
                    <w:rPr>
                      <w:rFonts w:ascii="Cambria Math"/>
                    </w:rPr>
                    <m:t>λ</m:t>
                  </m:r>
                </m:e>
                <m:sub>
                  <m:r>
                    <w:rPr>
                      <w:rFonts w:ascii="Cambria Math"/>
                    </w:rPr>
                    <m:t>0</m:t>
                  </m:r>
                </m:sub>
              </m:sSub>
            </m:den>
          </m:f>
        </m:oMath>
      </m:oMathPara>
    </w:p>
    <w:p w14:paraId="195F9A16" w14:textId="77777777" w:rsidR="000D465D" w:rsidRDefault="000D465D" w:rsidP="00590E0E"/>
    <w:p w14:paraId="03A70255" w14:textId="77777777" w:rsidR="000D465D" w:rsidRDefault="000D465D" w:rsidP="00590E0E"/>
    <w:p w14:paraId="5DC3252C" w14:textId="77777777" w:rsidR="008D2767" w:rsidRDefault="008D2767" w:rsidP="00590E0E"/>
    <w:p w14:paraId="2275F87B" w14:textId="22CA44F3" w:rsidR="008D2767" w:rsidRDefault="008D2767" w:rsidP="008D2767">
      <w:pPr>
        <w:pStyle w:val="Heading2"/>
      </w:pPr>
      <w:r>
        <w:t>Bohr Atom</w:t>
      </w:r>
    </w:p>
    <w:p w14:paraId="39111D2B" w14:textId="1E51D5A5" w:rsidR="000D465D" w:rsidRPr="005D4CC5" w:rsidRDefault="000D465D" w:rsidP="00590E0E">
      <m:oMathPara>
        <m:oMath>
          <m:r>
            <w:rPr>
              <w:rFonts w:ascii="Cambria Math" w:hAnsi="Cambria Math"/>
            </w:rPr>
            <m:t>E=R</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f</m:t>
                  </m:r>
                </m:sub>
                <m:sup>
                  <m:r>
                    <w:rPr>
                      <w:rFonts w:ascii="Cambria Math" w:hAnsi="Cambria Math"/>
                    </w:rPr>
                    <m:t>2</m:t>
                  </m:r>
                </m:sup>
              </m:sSubSup>
            </m:den>
          </m:f>
          <m:r>
            <w:rPr>
              <w:rFonts w:ascii="Cambria Math" w:hAnsi="Cambria Math"/>
            </w:rPr>
            <m:t>)</m:t>
          </m:r>
        </m:oMath>
      </m:oMathPara>
    </w:p>
    <w:p w14:paraId="6B2336C9" w14:textId="77777777" w:rsidR="005D4CC5" w:rsidRDefault="005D4CC5" w:rsidP="00590E0E"/>
    <w:p w14:paraId="40F99D87" w14:textId="2E070F9F" w:rsidR="005D4CC5" w:rsidRPr="009501FA" w:rsidRDefault="00A74745" w:rsidP="00590E0E">
      <m:oMathPara>
        <m:oMath>
          <m:f>
            <m:fPr>
              <m:ctrlPr>
                <w:rPr>
                  <w:rFonts w:ascii="Cambria Math" w:hAnsi="Cambria Math"/>
                  <w:i/>
                </w:rPr>
              </m:ctrlPr>
            </m:fPr>
            <m:num>
              <m:r>
                <w:rPr>
                  <w:rFonts w:ascii="Cambria Math" w:hAnsi="Cambria Math"/>
                </w:rPr>
                <m:t>h</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vcos(∅)</m:t>
          </m:r>
        </m:oMath>
      </m:oMathPara>
    </w:p>
    <w:p w14:paraId="2C0DA9CE" w14:textId="77777777" w:rsidR="009501FA" w:rsidRDefault="009501FA" w:rsidP="00590E0E"/>
    <w:p w14:paraId="23382159" w14:textId="5B1D2F95" w:rsidR="009501FA" w:rsidRDefault="00553C11" w:rsidP="00553C11">
      <w:pPr>
        <w:pStyle w:val="Heading1"/>
      </w:pPr>
      <w:r>
        <w:t>Heisenberg’s Uncertainty Principle</w:t>
      </w:r>
    </w:p>
    <w:p w14:paraId="2F8D4F05" w14:textId="77777777" w:rsidR="00553C11" w:rsidRDefault="00553C11" w:rsidP="00553C11"/>
    <w:p w14:paraId="09B74CE3" w14:textId="77777777" w:rsidR="00553C11" w:rsidRDefault="00553C11" w:rsidP="00553C11"/>
    <w:p w14:paraId="05C17087" w14:textId="35F9E696" w:rsidR="00CC563C" w:rsidRPr="00E97132" w:rsidRDefault="00CC563C" w:rsidP="00553C11">
      <w:pPr>
        <w:rPr>
          <w:i/>
          <w:lang w:val="en-US"/>
        </w:rPr>
      </w:pPr>
      <m:oMathPara>
        <m:oMath>
          <m:r>
            <w:rPr>
              <w:rFonts w:ascii="Cambria Math" w:hAnsi="Cambria Math"/>
            </w:rPr>
            <m:t>Δx ×Δp</m:t>
          </m:r>
          <m:r>
            <w:rPr>
              <w:rFonts w:ascii="Cambria Math" w:hAnsi="Cambria Math" w:hint="eastAsia"/>
            </w:rPr>
            <m:t>≥</m:t>
          </m:r>
          <m:r>
            <w:rPr>
              <w:rFonts w:ascii="Cambria Math" w:hAnsi="Cambria Math"/>
              <w:lang w:val="en-US"/>
            </w:rPr>
            <m:t>nℏ</m:t>
          </m:r>
        </m:oMath>
      </m:oMathPara>
    </w:p>
    <w:p w14:paraId="54F800E9" w14:textId="77777777" w:rsidR="00E97132" w:rsidRDefault="00E97132" w:rsidP="00553C11">
      <w:pPr>
        <w:rPr>
          <w:i/>
          <w:lang w:val="en-US"/>
        </w:rPr>
      </w:pPr>
    </w:p>
    <w:p w14:paraId="4947CB60" w14:textId="497AA3AE" w:rsidR="00E97132" w:rsidRPr="00E97132" w:rsidRDefault="00E97132" w:rsidP="00E97132">
      <w:pPr>
        <w:pStyle w:val="ListParagraph"/>
        <w:numPr>
          <w:ilvl w:val="0"/>
          <w:numId w:val="105"/>
        </w:numPr>
        <w:rPr>
          <w:lang w:val="en-US"/>
        </w:rPr>
      </w:pPr>
      <w:r>
        <w:rPr>
          <w:lang w:val="en-US"/>
        </w:rPr>
        <w:t xml:space="preserve">Essentially, Heisenberg’s Uncertainty Principle arises from the fact that due to the sensitive nature of </w:t>
      </w:r>
      <w:r w:rsidR="003A26FF">
        <w:rPr>
          <w:lang w:val="en-US"/>
        </w:rPr>
        <w:t>microscopic</w:t>
      </w:r>
      <w:r w:rsidR="002D3CA9">
        <w:rPr>
          <w:lang w:val="en-US"/>
        </w:rPr>
        <w:t xml:space="preserve"> objects, </w:t>
      </w:r>
      <w:r w:rsidR="00190BE8">
        <w:rPr>
          <w:lang w:val="en-US"/>
        </w:rPr>
        <w:t xml:space="preserve">attempts to observe </w:t>
      </w:r>
      <w:r w:rsidR="00DC6AEA">
        <w:rPr>
          <w:lang w:val="en-US"/>
        </w:rPr>
        <w:t xml:space="preserve">processes or objects will result in inaccuracies, meaning that there is a tension between </w:t>
      </w:r>
      <w:r w:rsidR="002A366E">
        <w:rPr>
          <w:lang w:val="en-US"/>
        </w:rPr>
        <w:t xml:space="preserve">accuracy in measurements of position, </w:t>
      </w:r>
      <w:proofErr w:type="spellStart"/>
      <w:r w:rsidR="002A366E">
        <w:rPr>
          <w:lang w:val="en-US"/>
        </w:rPr>
        <w:t>Deltax</w:t>
      </w:r>
      <w:proofErr w:type="spellEnd"/>
      <w:r w:rsidR="002A366E">
        <w:rPr>
          <w:lang w:val="en-US"/>
        </w:rPr>
        <w:t xml:space="preserve">, and accuracy in measurements of momentum, </w:t>
      </w:r>
      <w:proofErr w:type="spellStart"/>
      <w:r w:rsidR="002A366E">
        <w:rPr>
          <w:lang w:val="en-US"/>
        </w:rPr>
        <w:t>Deltap</w:t>
      </w:r>
      <w:proofErr w:type="spellEnd"/>
      <w:r w:rsidR="002A366E">
        <w:rPr>
          <w:lang w:val="en-US"/>
        </w:rPr>
        <w:t xml:space="preserve">. </w:t>
      </w:r>
    </w:p>
    <w:p w14:paraId="6E861F25" w14:textId="0A48F5E3" w:rsidR="004A2A1A" w:rsidRDefault="001D58C2" w:rsidP="00590E0E">
      <m:oMathPara>
        <m:oMath>
          <m:r>
            <m:rPr>
              <m:sty m:val="p"/>
            </m:rPr>
            <w:rPr>
              <w:rFonts w:ascii="Cambria Math" w:hAnsi="Cambria Math"/>
            </w:rPr>
            <w:br/>
          </m:r>
        </m:oMath>
      </m:oMathPara>
    </w:p>
    <w:p w14:paraId="2A65C102" w14:textId="77777777" w:rsidR="004A2A1A" w:rsidRDefault="004A2A1A" w:rsidP="000527AE"/>
    <w:p w14:paraId="1CAA393A" w14:textId="77777777" w:rsidR="004A2A1A" w:rsidRDefault="004A2A1A" w:rsidP="000527AE"/>
    <w:p w14:paraId="49623532" w14:textId="77777777" w:rsidR="004A2A1A" w:rsidRDefault="004A2A1A" w:rsidP="000527AE"/>
    <w:p w14:paraId="579F91CF" w14:textId="77777777" w:rsidR="004A2A1A" w:rsidRDefault="004A2A1A" w:rsidP="000527AE"/>
    <w:p w14:paraId="1FA99974" w14:textId="77777777" w:rsidR="004A2A1A" w:rsidRDefault="004A2A1A" w:rsidP="000527AE"/>
    <w:p w14:paraId="4870B628" w14:textId="77777777" w:rsidR="004A2A1A" w:rsidRDefault="004A2A1A" w:rsidP="000527AE"/>
    <w:p w14:paraId="2708ED28" w14:textId="77777777" w:rsidR="004A2A1A" w:rsidRDefault="004A2A1A" w:rsidP="000527AE"/>
    <w:p w14:paraId="1C7EDC18" w14:textId="77777777" w:rsidR="004A2A1A" w:rsidRDefault="004A2A1A" w:rsidP="000527AE"/>
    <w:p w14:paraId="49CE3FE9" w14:textId="77777777" w:rsidR="004A2A1A" w:rsidRDefault="004A2A1A" w:rsidP="000527AE"/>
    <w:p w14:paraId="0876BA85" w14:textId="77777777" w:rsidR="004A2A1A" w:rsidRDefault="004A2A1A" w:rsidP="000527AE"/>
    <w:p w14:paraId="4DDE30DF" w14:textId="77777777" w:rsidR="004A2A1A" w:rsidRDefault="004A2A1A" w:rsidP="000527AE"/>
    <w:p w14:paraId="6005A976" w14:textId="77777777" w:rsidR="004A2A1A" w:rsidRDefault="004A2A1A" w:rsidP="000527AE"/>
    <w:p w14:paraId="0F2E8931" w14:textId="77777777" w:rsidR="00826415" w:rsidRPr="004662FE" w:rsidRDefault="00826415" w:rsidP="004662FE"/>
    <w:sectPr w:rsidR="00826415" w:rsidRPr="004662FE" w:rsidSect="00432B4C">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3-07T20:03:00Z" w:initials="Office">
    <w:p w14:paraId="4FDA28D7" w14:textId="77777777" w:rsidR="00A74745" w:rsidRDefault="00A74745">
      <w:pPr>
        <w:pStyle w:val="CommentText"/>
      </w:pPr>
      <w:r>
        <w:rPr>
          <w:rStyle w:val="CommentReference"/>
        </w:rPr>
        <w:annotationRef/>
      </w:r>
      <w:r>
        <w:t>Review terminology</w:t>
      </w:r>
    </w:p>
    <w:p w14:paraId="6CAE5A0B" w14:textId="7F5DB344" w:rsidR="00A74745" w:rsidRDefault="00A74745">
      <w:pPr>
        <w:pStyle w:val="CommentText"/>
      </w:pPr>
    </w:p>
  </w:comment>
  <w:comment w:id="1" w:author="Jesse Zhou" w:date="2018-04-20T17:51:00Z" w:initials="JZ">
    <w:p w14:paraId="4EF77ED7" w14:textId="66120936" w:rsidR="00A74745" w:rsidRDefault="00A74745">
      <w:pPr>
        <w:pStyle w:val="CommentText"/>
      </w:pPr>
      <w:r>
        <w:rPr>
          <w:rStyle w:val="CommentReference"/>
        </w:rPr>
        <w:annotationRef/>
      </w:r>
      <w:r>
        <w:t xml:space="preserve">What is it? </w:t>
      </w:r>
    </w:p>
  </w:comment>
  <w:comment w:id="2" w:author="Jesse Zhou" w:date="2018-04-23T21:55:00Z" w:initials="JZ">
    <w:p w14:paraId="6CA474C8" w14:textId="692C2460" w:rsidR="00A74745" w:rsidRDefault="00A74745">
      <w:pPr>
        <w:pStyle w:val="CommentText"/>
      </w:pPr>
      <w:r>
        <w:rPr>
          <w:rStyle w:val="CommentReference"/>
        </w:rPr>
        <w:annotationRef/>
      </w:r>
      <w:r>
        <w:t xml:space="preserve">We need to determine whether this can only refer to the rotational inertia about </w:t>
      </w:r>
      <w:proofErr w:type="spellStart"/>
      <w:r>
        <w:t>c.o.m</w:t>
      </w:r>
      <w:proofErr w:type="spellEnd"/>
      <w:r>
        <w:t xml:space="preserve">. </w:t>
      </w:r>
    </w:p>
  </w:comment>
  <w:comment w:id="3" w:author="Jesse Zhou" w:date="2018-06-10T17:15:00Z" w:initials="JZ">
    <w:p w14:paraId="5497BB3A" w14:textId="19C99028" w:rsidR="00A74745" w:rsidRDefault="00A74745">
      <w:pPr>
        <w:pStyle w:val="CommentText"/>
      </w:pPr>
      <w:r>
        <w:rPr>
          <w:rStyle w:val="CommentReference"/>
        </w:rPr>
        <w:annotationRef/>
      </w:r>
      <w:proofErr w:type="spellStart"/>
      <w:r>
        <w:t>Reviewbefore</w:t>
      </w:r>
      <w:proofErr w:type="spellEnd"/>
      <w:r>
        <w:t xml:space="preserve"> exam</w:t>
      </w:r>
    </w:p>
  </w:comment>
  <w:comment w:id="4" w:author="Jesse Zhou" w:date="2018-06-10T17:10:00Z" w:initials="JZ">
    <w:p w14:paraId="1B2F3A0E" w14:textId="205A4D56" w:rsidR="00A74745" w:rsidRDefault="00A74745">
      <w:pPr>
        <w:pStyle w:val="CommentText"/>
      </w:pPr>
      <w:r>
        <w:rPr>
          <w:rStyle w:val="CommentReference"/>
        </w:rPr>
        <w:annotationRef/>
      </w:r>
      <w:r>
        <w:t>What are alpha and beta?</w:t>
      </w:r>
    </w:p>
  </w:comment>
  <w:comment w:id="5" w:author="Jesse Zhou [2]" w:date="2018-10-29T18:58:00Z" w:initials="JZ">
    <w:p w14:paraId="22C5BCAD" w14:textId="79B36DD3" w:rsidR="006330C1" w:rsidRDefault="006330C1">
      <w:pPr>
        <w:pStyle w:val="CommentText"/>
      </w:pPr>
      <w:r>
        <w:rPr>
          <w:rStyle w:val="CommentReference"/>
        </w:rPr>
        <w:annotationRef/>
      </w:r>
      <w:r>
        <w:t xml:space="preserve">Redacted. This really depends, the only reason why positions to the left of the origin are positive is </w:t>
      </w:r>
      <w:r w:rsidR="00530947">
        <w:t xml:space="preserve">because if we have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oMath>
      <w:r w:rsidR="00530947">
        <w:t xml:space="preserve">, then </w:t>
      </w:r>
      <w:r w:rsidR="00B45DCC">
        <w:t xml:space="preserve">assuming that q1 is to the left of q0, </w:t>
      </w:r>
      <w:r w:rsidR="00ED7D7E">
        <w:t xml:space="preserve">the repulsive force will </w:t>
      </w:r>
      <w:r w:rsidR="00620266">
        <w:t xml:space="preserve">mean that the force exerted </w:t>
      </w:r>
      <w:r w:rsidR="008C1B55">
        <w:t xml:space="preserve">on q0 is to the right, which is positive. </w:t>
      </w:r>
    </w:p>
  </w:comment>
  <w:comment w:id="6" w:author="Jesse Zhou [2]" w:date="2018-10-29T19:00:00Z" w:initials="JZ">
    <w:p w14:paraId="755E270D" w14:textId="79124DFE" w:rsidR="00BB1F5D" w:rsidRDefault="00BB1F5D">
      <w:pPr>
        <w:pStyle w:val="CommentText"/>
      </w:pPr>
      <w:r>
        <w:rPr>
          <w:rStyle w:val="CommentReference"/>
        </w:rPr>
        <w:annotationRef/>
      </w:r>
      <w:r>
        <w:t xml:space="preserve">Again, not really getting the full picture here, it really depends on the polarity etc. </w:t>
      </w:r>
    </w:p>
  </w:comment>
  <w:comment w:id="7" w:author="Jesse Zhou [2]" w:date="2018-10-29T19:05:00Z" w:initials="JZ">
    <w:p w14:paraId="7B535B85" w14:textId="1754D679" w:rsidR="003941BC" w:rsidRDefault="003941BC">
      <w:pPr>
        <w:pStyle w:val="CommentText"/>
      </w:pPr>
      <w:r>
        <w:rPr>
          <w:rStyle w:val="CommentReference"/>
        </w:rPr>
        <w:annotationRef/>
      </w:r>
      <w:r>
        <w:t>Where’s the fifth</w:t>
      </w:r>
      <w:r w:rsidR="00623AC1">
        <w:t xml:space="preserve"> condition? </w:t>
      </w:r>
      <w:bookmarkStart w:id="8" w:name="_GoBack"/>
      <w:bookmarkEnd w:id="8"/>
    </w:p>
  </w:comment>
  <w:comment w:id="9" w:author="Jesse Zhou" w:date="2018-05-31T15:05:00Z" w:initials="JZ">
    <w:p w14:paraId="3A5056DB" w14:textId="7F8C8AC1" w:rsidR="00A74745" w:rsidRDefault="00A74745">
      <w:pPr>
        <w:pStyle w:val="CommentText"/>
      </w:pPr>
      <w:r>
        <w:rPr>
          <w:rStyle w:val="CommentReference"/>
        </w:rPr>
        <w:annotationRef/>
      </w:r>
      <w:r>
        <w:t xml:space="preserve">Currently, there seems to be a couple of </w:t>
      </w:r>
      <w:proofErr w:type="spellStart"/>
      <w:r>
        <w:t>exaplanations</w:t>
      </w:r>
      <w:proofErr w:type="spellEnd"/>
      <w:r>
        <w:t xml:space="preserve"> with regards to conductors: Firstly, Grasso illustrated that if we had a distance greater than the radius of a Solid conductor, we would just use the normal equation. We then had the equation for the electric field at the surface of a conductor, but we’re unsure as to whether that was a Gaussian surface, a sheet or a 3d object. Then Grasso explained the E = sigma/epsilon equation with a charged sheet conductor, whereas Wolfson seemed to indicate it was true for all conductors? </w:t>
      </w:r>
      <w:r>
        <w:br/>
      </w:r>
      <w:r>
        <w:br/>
        <w:t xml:space="preserve">A: Professor Grasso states that, this equation also works for a sphere, but only on its surface (or on a Gaussian surface infinitesimally close to the sphere surface), whereas the generic equation (for a point charge) then works for all distances outside the sphere. Inside the sphere, there is no electric field. </w:t>
      </w:r>
    </w:p>
  </w:comment>
  <w:comment w:id="10" w:author="Jesse Zhou" w:date="2018-05-30T15:46:00Z" w:initials="JZ">
    <w:p w14:paraId="3491A871" w14:textId="043E78BC" w:rsidR="00A74745" w:rsidRDefault="00A74745">
      <w:pPr>
        <w:pStyle w:val="CommentText"/>
      </w:pPr>
      <w:r>
        <w:rPr>
          <w:rStyle w:val="CommentReference"/>
        </w:rPr>
        <w:annotationRef/>
      </w:r>
      <w:r>
        <w:t xml:space="preserve">What is a conductor?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AE5A0B" w15:done="0"/>
  <w15:commentEx w15:paraId="4EF77ED7" w15:done="0"/>
  <w15:commentEx w15:paraId="6CA474C8" w15:done="0"/>
  <w15:commentEx w15:paraId="5497BB3A" w15:done="0"/>
  <w15:commentEx w15:paraId="1B2F3A0E" w15:done="0"/>
  <w15:commentEx w15:paraId="22C5BCAD" w15:done="0"/>
  <w15:commentEx w15:paraId="755E270D" w15:done="0"/>
  <w15:commentEx w15:paraId="7B535B85" w15:done="0"/>
  <w15:commentEx w15:paraId="3A5056DB" w15:done="0"/>
  <w15:commentEx w15:paraId="3491A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AE5A0B" w16cid:durableId="1F494A34"/>
  <w16cid:commentId w16cid:paraId="4EF77ED7" w16cid:durableId="1F494A35"/>
  <w16cid:commentId w16cid:paraId="6CA474C8" w16cid:durableId="1F494A36"/>
  <w16cid:commentId w16cid:paraId="5497BB3A" w16cid:durableId="1F494A37"/>
  <w16cid:commentId w16cid:paraId="1B2F3A0E" w16cid:durableId="1F494A38"/>
  <w16cid:commentId w16cid:paraId="22C5BCAD" w16cid:durableId="1F81D6C1"/>
  <w16cid:commentId w16cid:paraId="755E270D" w16cid:durableId="1F81D74B"/>
  <w16cid:commentId w16cid:paraId="7B535B85" w16cid:durableId="1F81D88E"/>
  <w16cid:commentId w16cid:paraId="3A5056DB" w16cid:durableId="1F494A39"/>
  <w16cid:commentId w16cid:paraId="3491A871" w16cid:durableId="1F494A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gree">
    <w:altName w:val="Times New Roman"/>
    <w:panose1 w:val="020B0604020202020204"/>
    <w:charset w:val="00"/>
    <w:family w:val="roman"/>
    <w:notTrueType/>
    <w:pitch w:val="default"/>
  </w:font>
  <w:font w:name="Times">
    <w:panose1 w:val="02000500000000000000"/>
    <w:charset w:val="00"/>
    <w:family w:val="auto"/>
    <w:pitch w:val="variable"/>
    <w:sig w:usb0="00000003" w:usb1="00000000" w:usb2="00000000" w:usb3="00000000" w:csb0="00000007" w:csb1="00000000"/>
  </w:font>
  <w:font w:name="Lato-Regular">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C22B568"/>
    <w:lvl w:ilvl="0">
      <w:start w:val="1"/>
      <w:numFmt w:val="bullet"/>
      <w:lvlText w:val="o"/>
      <w:lvlJc w:val="left"/>
      <w:pPr>
        <w:ind w:left="720" w:hanging="360"/>
      </w:pPr>
      <w:rPr>
        <w:rFonts w:ascii="Courier New" w:hAnsi="Courier New" w:hint="default"/>
      </w:rPr>
    </w:lvl>
  </w:abstractNum>
  <w:abstractNum w:abstractNumId="1" w15:restartNumberingAfterBreak="0">
    <w:nsid w:val="00003C62"/>
    <w:multiLevelType w:val="hybridMultilevel"/>
    <w:tmpl w:val="68949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17649A"/>
    <w:multiLevelType w:val="hybridMultilevel"/>
    <w:tmpl w:val="BD54CBF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D71D74"/>
    <w:multiLevelType w:val="hybridMultilevel"/>
    <w:tmpl w:val="2EB68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C134AA"/>
    <w:multiLevelType w:val="hybridMultilevel"/>
    <w:tmpl w:val="5032E13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C82E68"/>
    <w:multiLevelType w:val="hybridMultilevel"/>
    <w:tmpl w:val="30B85B6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F64D51"/>
    <w:multiLevelType w:val="hybridMultilevel"/>
    <w:tmpl w:val="B8AE8D8E"/>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C3F2A"/>
    <w:multiLevelType w:val="hybridMultilevel"/>
    <w:tmpl w:val="85A218D0"/>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8A14856"/>
    <w:multiLevelType w:val="hybridMultilevel"/>
    <w:tmpl w:val="938C0C3C"/>
    <w:lvl w:ilvl="0" w:tplc="7C22B56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90F3781"/>
    <w:multiLevelType w:val="hybridMultilevel"/>
    <w:tmpl w:val="17E86956"/>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C12FFC"/>
    <w:multiLevelType w:val="hybridMultilevel"/>
    <w:tmpl w:val="1C22870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956FA2"/>
    <w:multiLevelType w:val="hybridMultilevel"/>
    <w:tmpl w:val="C26AFC90"/>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66369E"/>
    <w:multiLevelType w:val="hybridMultilevel"/>
    <w:tmpl w:val="04CECFDE"/>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FD20EE"/>
    <w:multiLevelType w:val="hybridMultilevel"/>
    <w:tmpl w:val="E004A7F8"/>
    <w:lvl w:ilvl="0" w:tplc="7C22B56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8D4DA8"/>
    <w:multiLevelType w:val="hybridMultilevel"/>
    <w:tmpl w:val="C6F8931E"/>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D92CDB"/>
    <w:multiLevelType w:val="hybridMultilevel"/>
    <w:tmpl w:val="21D65A6E"/>
    <w:lvl w:ilvl="0" w:tplc="7C22B56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7F0F0B"/>
    <w:multiLevelType w:val="hybridMultilevel"/>
    <w:tmpl w:val="90465A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0BF24B7"/>
    <w:multiLevelType w:val="hybridMultilevel"/>
    <w:tmpl w:val="6CC0987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15943A7"/>
    <w:multiLevelType w:val="hybridMultilevel"/>
    <w:tmpl w:val="5414070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1AE6FF4"/>
    <w:multiLevelType w:val="hybridMultilevel"/>
    <w:tmpl w:val="4FBE8B64"/>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2B61010"/>
    <w:multiLevelType w:val="hybridMultilevel"/>
    <w:tmpl w:val="EFDA23E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2E5205F"/>
    <w:multiLevelType w:val="hybridMultilevel"/>
    <w:tmpl w:val="82DE15FC"/>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4972A90"/>
    <w:multiLevelType w:val="hybridMultilevel"/>
    <w:tmpl w:val="71E6EAD8"/>
    <w:lvl w:ilvl="0" w:tplc="3A309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67B150C"/>
    <w:multiLevelType w:val="hybridMultilevel"/>
    <w:tmpl w:val="4920E8DA"/>
    <w:lvl w:ilvl="0" w:tplc="7C22B56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77D4D35"/>
    <w:multiLevelType w:val="hybridMultilevel"/>
    <w:tmpl w:val="51547ED4"/>
    <w:lvl w:ilvl="0" w:tplc="7C22B56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7DA37F0"/>
    <w:multiLevelType w:val="hybridMultilevel"/>
    <w:tmpl w:val="78C0D20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84E2BD3"/>
    <w:multiLevelType w:val="hybridMultilevel"/>
    <w:tmpl w:val="6A62D10E"/>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89074D1"/>
    <w:multiLevelType w:val="hybridMultilevel"/>
    <w:tmpl w:val="A0DA48A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8C57976"/>
    <w:multiLevelType w:val="hybridMultilevel"/>
    <w:tmpl w:val="0414D3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1BDA2BFD"/>
    <w:multiLevelType w:val="hybridMultilevel"/>
    <w:tmpl w:val="812AC46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E10039F"/>
    <w:multiLevelType w:val="hybridMultilevel"/>
    <w:tmpl w:val="3762352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E683682"/>
    <w:multiLevelType w:val="hybridMultilevel"/>
    <w:tmpl w:val="A6E06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EEC0800"/>
    <w:multiLevelType w:val="hybridMultilevel"/>
    <w:tmpl w:val="8D10005E"/>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00A5A68"/>
    <w:multiLevelType w:val="hybridMultilevel"/>
    <w:tmpl w:val="0AA23264"/>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19F08DF"/>
    <w:multiLevelType w:val="hybridMultilevel"/>
    <w:tmpl w:val="278C8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21D6E63"/>
    <w:multiLevelType w:val="hybridMultilevel"/>
    <w:tmpl w:val="36605A1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36928B6"/>
    <w:multiLevelType w:val="hybridMultilevel"/>
    <w:tmpl w:val="B8F0713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4AA3FB9"/>
    <w:multiLevelType w:val="hybridMultilevel"/>
    <w:tmpl w:val="9E1E6610"/>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AF7D31"/>
    <w:multiLevelType w:val="hybridMultilevel"/>
    <w:tmpl w:val="0890D2E6"/>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59A441D"/>
    <w:multiLevelType w:val="hybridMultilevel"/>
    <w:tmpl w:val="A4FE1DD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6833044"/>
    <w:multiLevelType w:val="hybridMultilevel"/>
    <w:tmpl w:val="DB74A9D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A82318"/>
    <w:multiLevelType w:val="hybridMultilevel"/>
    <w:tmpl w:val="12D60D56"/>
    <w:lvl w:ilvl="0" w:tplc="7C22B568">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29990628"/>
    <w:multiLevelType w:val="hybridMultilevel"/>
    <w:tmpl w:val="CA023A6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A512963"/>
    <w:multiLevelType w:val="hybridMultilevel"/>
    <w:tmpl w:val="043E26D6"/>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DC1798B"/>
    <w:multiLevelType w:val="hybridMultilevel"/>
    <w:tmpl w:val="37DA08C6"/>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E3E4D4F"/>
    <w:multiLevelType w:val="hybridMultilevel"/>
    <w:tmpl w:val="6102E6D0"/>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EE71635"/>
    <w:multiLevelType w:val="hybridMultilevel"/>
    <w:tmpl w:val="58E6E53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0C076BB"/>
    <w:multiLevelType w:val="hybridMultilevel"/>
    <w:tmpl w:val="E6EEB8C2"/>
    <w:lvl w:ilvl="0" w:tplc="7C22B56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414429"/>
    <w:multiLevelType w:val="hybridMultilevel"/>
    <w:tmpl w:val="4DFE6D10"/>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47E0C79"/>
    <w:multiLevelType w:val="hybridMultilevel"/>
    <w:tmpl w:val="6B389A6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4CE02F2"/>
    <w:multiLevelType w:val="hybridMultilevel"/>
    <w:tmpl w:val="477CE1BC"/>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82B11BB"/>
    <w:multiLevelType w:val="hybridMultilevel"/>
    <w:tmpl w:val="CF16139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BD230D8"/>
    <w:multiLevelType w:val="hybridMultilevel"/>
    <w:tmpl w:val="29F4E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DE715B9"/>
    <w:multiLevelType w:val="hybridMultilevel"/>
    <w:tmpl w:val="24BCA3C0"/>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F4A30D8"/>
    <w:multiLevelType w:val="hybridMultilevel"/>
    <w:tmpl w:val="2C6A609C"/>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F9568C8"/>
    <w:multiLevelType w:val="hybridMultilevel"/>
    <w:tmpl w:val="0756C75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0D567A7"/>
    <w:multiLevelType w:val="hybridMultilevel"/>
    <w:tmpl w:val="9E9E8516"/>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0DB48A5"/>
    <w:multiLevelType w:val="hybridMultilevel"/>
    <w:tmpl w:val="2E549CD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1535876"/>
    <w:multiLevelType w:val="hybridMultilevel"/>
    <w:tmpl w:val="FC5021B6"/>
    <w:lvl w:ilvl="0" w:tplc="7C22B56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30C5FF8"/>
    <w:multiLevelType w:val="hybridMultilevel"/>
    <w:tmpl w:val="DD44FB0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3DA3EBB"/>
    <w:multiLevelType w:val="hybridMultilevel"/>
    <w:tmpl w:val="AEA69F56"/>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5D25C48"/>
    <w:multiLevelType w:val="hybridMultilevel"/>
    <w:tmpl w:val="F98ABCE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7025F98"/>
    <w:multiLevelType w:val="hybridMultilevel"/>
    <w:tmpl w:val="2BCA6D66"/>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8214F03"/>
    <w:multiLevelType w:val="hybridMultilevel"/>
    <w:tmpl w:val="3F4489CE"/>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9A7527A"/>
    <w:multiLevelType w:val="hybridMultilevel"/>
    <w:tmpl w:val="4C328AA4"/>
    <w:lvl w:ilvl="0" w:tplc="7C22B56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9B16099"/>
    <w:multiLevelType w:val="hybridMultilevel"/>
    <w:tmpl w:val="361C552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A5F5C73"/>
    <w:multiLevelType w:val="hybridMultilevel"/>
    <w:tmpl w:val="CFD823FE"/>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B0D7126"/>
    <w:multiLevelType w:val="hybridMultilevel"/>
    <w:tmpl w:val="42728D2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D8064A9"/>
    <w:multiLevelType w:val="hybridMultilevel"/>
    <w:tmpl w:val="8E62BC1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DCF50C4"/>
    <w:multiLevelType w:val="hybridMultilevel"/>
    <w:tmpl w:val="881AE70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FB17211"/>
    <w:multiLevelType w:val="hybridMultilevel"/>
    <w:tmpl w:val="89A8599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1520545"/>
    <w:multiLevelType w:val="hybridMultilevel"/>
    <w:tmpl w:val="D258024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2264178"/>
    <w:multiLevelType w:val="hybridMultilevel"/>
    <w:tmpl w:val="CC6A910E"/>
    <w:lvl w:ilvl="0" w:tplc="7C22B56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2B06D31"/>
    <w:multiLevelType w:val="hybridMultilevel"/>
    <w:tmpl w:val="A1C8F3B4"/>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47E1E9E"/>
    <w:multiLevelType w:val="hybridMultilevel"/>
    <w:tmpl w:val="AE069EBC"/>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561357E8"/>
    <w:multiLevelType w:val="hybridMultilevel"/>
    <w:tmpl w:val="7086389E"/>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6E4223A"/>
    <w:multiLevelType w:val="hybridMultilevel"/>
    <w:tmpl w:val="7A3EFE60"/>
    <w:lvl w:ilvl="0" w:tplc="7C22B56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579C507B"/>
    <w:multiLevelType w:val="hybridMultilevel"/>
    <w:tmpl w:val="957659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59752B35"/>
    <w:multiLevelType w:val="hybridMultilevel"/>
    <w:tmpl w:val="B410753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59B841BA"/>
    <w:multiLevelType w:val="hybridMultilevel"/>
    <w:tmpl w:val="8D546E1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BCC749F"/>
    <w:multiLevelType w:val="hybridMultilevel"/>
    <w:tmpl w:val="6C240660"/>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C1E2E73"/>
    <w:multiLevelType w:val="hybridMultilevel"/>
    <w:tmpl w:val="695A3D7C"/>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F824394"/>
    <w:multiLevelType w:val="hybridMultilevel"/>
    <w:tmpl w:val="A82079A6"/>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12819D2"/>
    <w:multiLevelType w:val="hybridMultilevel"/>
    <w:tmpl w:val="47E45C2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614B4B57"/>
    <w:multiLevelType w:val="hybridMultilevel"/>
    <w:tmpl w:val="0252749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6205235F"/>
    <w:multiLevelType w:val="hybridMultilevel"/>
    <w:tmpl w:val="A23E9452"/>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6251010F"/>
    <w:multiLevelType w:val="hybridMultilevel"/>
    <w:tmpl w:val="8F6A468C"/>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637000F9"/>
    <w:multiLevelType w:val="hybridMultilevel"/>
    <w:tmpl w:val="08E0E51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4B23A36"/>
    <w:multiLevelType w:val="hybridMultilevel"/>
    <w:tmpl w:val="B79086D0"/>
    <w:lvl w:ilvl="0" w:tplc="7C22B56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64B37BC1"/>
    <w:multiLevelType w:val="hybridMultilevel"/>
    <w:tmpl w:val="0E785E16"/>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5EE3566"/>
    <w:multiLevelType w:val="hybridMultilevel"/>
    <w:tmpl w:val="8DB4A8FC"/>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66883EC9"/>
    <w:multiLevelType w:val="hybridMultilevel"/>
    <w:tmpl w:val="D11E1D5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668D7FDB"/>
    <w:multiLevelType w:val="hybridMultilevel"/>
    <w:tmpl w:val="A0C08200"/>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8067B1C"/>
    <w:multiLevelType w:val="hybridMultilevel"/>
    <w:tmpl w:val="6770C09C"/>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84C7B76"/>
    <w:multiLevelType w:val="hybridMultilevel"/>
    <w:tmpl w:val="3E7EDFD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5" w15:restartNumberingAfterBreak="0">
    <w:nsid w:val="69AD63D2"/>
    <w:multiLevelType w:val="hybridMultilevel"/>
    <w:tmpl w:val="18945D6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A366F76"/>
    <w:multiLevelType w:val="hybridMultilevel"/>
    <w:tmpl w:val="E6F841BA"/>
    <w:lvl w:ilvl="0" w:tplc="08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6AA75036"/>
    <w:multiLevelType w:val="hybridMultilevel"/>
    <w:tmpl w:val="FA902D56"/>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F0F6A63"/>
    <w:multiLevelType w:val="hybridMultilevel"/>
    <w:tmpl w:val="6A9C724C"/>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FB83657"/>
    <w:multiLevelType w:val="hybridMultilevel"/>
    <w:tmpl w:val="2CA8B77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74EC4D8C"/>
    <w:multiLevelType w:val="hybridMultilevel"/>
    <w:tmpl w:val="7A54496A"/>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75E826A0"/>
    <w:multiLevelType w:val="hybridMultilevel"/>
    <w:tmpl w:val="05D2A7A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76CB1323"/>
    <w:multiLevelType w:val="hybridMultilevel"/>
    <w:tmpl w:val="DEE4535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6F60331"/>
    <w:multiLevelType w:val="hybridMultilevel"/>
    <w:tmpl w:val="1F5EA1D8"/>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7B007AFB"/>
    <w:multiLevelType w:val="hybridMultilevel"/>
    <w:tmpl w:val="6A20E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7B1817BD"/>
    <w:multiLevelType w:val="hybridMultilevel"/>
    <w:tmpl w:val="C1B82B5C"/>
    <w:lvl w:ilvl="0" w:tplc="7C22B56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1"/>
  </w:num>
  <w:num w:numId="4">
    <w:abstractNumId w:val="36"/>
  </w:num>
  <w:num w:numId="5">
    <w:abstractNumId w:val="29"/>
  </w:num>
  <w:num w:numId="6">
    <w:abstractNumId w:val="70"/>
  </w:num>
  <w:num w:numId="7">
    <w:abstractNumId w:val="40"/>
  </w:num>
  <w:num w:numId="8">
    <w:abstractNumId w:val="87"/>
  </w:num>
  <w:num w:numId="9">
    <w:abstractNumId w:val="33"/>
  </w:num>
  <w:num w:numId="10">
    <w:abstractNumId w:val="105"/>
  </w:num>
  <w:num w:numId="11">
    <w:abstractNumId w:val="13"/>
  </w:num>
  <w:num w:numId="12">
    <w:abstractNumId w:val="69"/>
  </w:num>
  <w:num w:numId="13">
    <w:abstractNumId w:val="44"/>
  </w:num>
  <w:num w:numId="14">
    <w:abstractNumId w:val="25"/>
  </w:num>
  <w:num w:numId="15">
    <w:abstractNumId w:val="84"/>
  </w:num>
  <w:num w:numId="16">
    <w:abstractNumId w:val="72"/>
  </w:num>
  <w:num w:numId="17">
    <w:abstractNumId w:val="100"/>
  </w:num>
  <w:num w:numId="18">
    <w:abstractNumId w:val="26"/>
  </w:num>
  <w:num w:numId="19">
    <w:abstractNumId w:val="22"/>
  </w:num>
  <w:num w:numId="20">
    <w:abstractNumId w:val="65"/>
  </w:num>
  <w:num w:numId="21">
    <w:abstractNumId w:val="54"/>
  </w:num>
  <w:num w:numId="22">
    <w:abstractNumId w:val="67"/>
  </w:num>
  <w:num w:numId="23">
    <w:abstractNumId w:val="43"/>
  </w:num>
  <w:num w:numId="24">
    <w:abstractNumId w:val="48"/>
  </w:num>
  <w:num w:numId="25">
    <w:abstractNumId w:val="58"/>
  </w:num>
  <w:num w:numId="26">
    <w:abstractNumId w:val="47"/>
  </w:num>
  <w:num w:numId="27">
    <w:abstractNumId w:val="10"/>
  </w:num>
  <w:num w:numId="28">
    <w:abstractNumId w:val="94"/>
  </w:num>
  <w:num w:numId="29">
    <w:abstractNumId w:val="23"/>
  </w:num>
  <w:num w:numId="30">
    <w:abstractNumId w:val="57"/>
  </w:num>
  <w:num w:numId="31">
    <w:abstractNumId w:val="73"/>
  </w:num>
  <w:num w:numId="32">
    <w:abstractNumId w:val="75"/>
  </w:num>
  <w:num w:numId="33">
    <w:abstractNumId w:val="74"/>
  </w:num>
  <w:num w:numId="34">
    <w:abstractNumId w:val="28"/>
  </w:num>
  <w:num w:numId="35">
    <w:abstractNumId w:val="32"/>
  </w:num>
  <w:num w:numId="36">
    <w:abstractNumId w:val="68"/>
  </w:num>
  <w:num w:numId="37">
    <w:abstractNumId w:val="38"/>
  </w:num>
  <w:num w:numId="38">
    <w:abstractNumId w:val="30"/>
  </w:num>
  <w:num w:numId="39">
    <w:abstractNumId w:val="5"/>
  </w:num>
  <w:num w:numId="40">
    <w:abstractNumId w:val="17"/>
  </w:num>
  <w:num w:numId="41">
    <w:abstractNumId w:val="82"/>
  </w:num>
  <w:num w:numId="42">
    <w:abstractNumId w:val="11"/>
  </w:num>
  <w:num w:numId="43">
    <w:abstractNumId w:val="55"/>
  </w:num>
  <w:num w:numId="44">
    <w:abstractNumId w:val="97"/>
  </w:num>
  <w:num w:numId="45">
    <w:abstractNumId w:val="91"/>
  </w:num>
  <w:num w:numId="46">
    <w:abstractNumId w:val="35"/>
  </w:num>
  <w:num w:numId="47">
    <w:abstractNumId w:val="88"/>
  </w:num>
  <w:num w:numId="48">
    <w:abstractNumId w:val="8"/>
  </w:num>
  <w:num w:numId="49">
    <w:abstractNumId w:val="51"/>
  </w:num>
  <w:num w:numId="50">
    <w:abstractNumId w:val="24"/>
  </w:num>
  <w:num w:numId="51">
    <w:abstractNumId w:val="18"/>
  </w:num>
  <w:num w:numId="52">
    <w:abstractNumId w:val="21"/>
  </w:num>
  <w:num w:numId="53">
    <w:abstractNumId w:val="90"/>
  </w:num>
  <w:num w:numId="54">
    <w:abstractNumId w:val="60"/>
  </w:num>
  <w:num w:numId="55">
    <w:abstractNumId w:val="77"/>
  </w:num>
  <w:num w:numId="56">
    <w:abstractNumId w:val="76"/>
  </w:num>
  <w:num w:numId="57">
    <w:abstractNumId w:val="102"/>
  </w:num>
  <w:num w:numId="58">
    <w:abstractNumId w:val="45"/>
  </w:num>
  <w:num w:numId="59">
    <w:abstractNumId w:val="96"/>
  </w:num>
  <w:num w:numId="60">
    <w:abstractNumId w:val="14"/>
  </w:num>
  <w:num w:numId="61">
    <w:abstractNumId w:val="7"/>
  </w:num>
  <w:num w:numId="62">
    <w:abstractNumId w:val="66"/>
  </w:num>
  <w:num w:numId="63">
    <w:abstractNumId w:val="46"/>
  </w:num>
  <w:num w:numId="64">
    <w:abstractNumId w:val="98"/>
  </w:num>
  <w:num w:numId="65">
    <w:abstractNumId w:val="99"/>
  </w:num>
  <w:num w:numId="66">
    <w:abstractNumId w:val="37"/>
  </w:num>
  <w:num w:numId="67">
    <w:abstractNumId w:val="80"/>
  </w:num>
  <w:num w:numId="68">
    <w:abstractNumId w:val="16"/>
  </w:num>
  <w:num w:numId="69">
    <w:abstractNumId w:val="31"/>
  </w:num>
  <w:num w:numId="70">
    <w:abstractNumId w:val="61"/>
  </w:num>
  <w:num w:numId="71">
    <w:abstractNumId w:val="41"/>
  </w:num>
  <w:num w:numId="72">
    <w:abstractNumId w:val="2"/>
  </w:num>
  <w:num w:numId="73">
    <w:abstractNumId w:val="89"/>
  </w:num>
  <w:num w:numId="74">
    <w:abstractNumId w:val="56"/>
  </w:num>
  <w:num w:numId="75">
    <w:abstractNumId w:val="6"/>
  </w:num>
  <w:num w:numId="76">
    <w:abstractNumId w:val="92"/>
  </w:num>
  <w:num w:numId="77">
    <w:abstractNumId w:val="19"/>
  </w:num>
  <w:num w:numId="78">
    <w:abstractNumId w:val="20"/>
  </w:num>
  <w:num w:numId="79">
    <w:abstractNumId w:val="1"/>
  </w:num>
  <w:num w:numId="80">
    <w:abstractNumId w:val="39"/>
  </w:num>
  <w:num w:numId="81">
    <w:abstractNumId w:val="4"/>
  </w:num>
  <w:num w:numId="82">
    <w:abstractNumId w:val="63"/>
  </w:num>
  <w:num w:numId="83">
    <w:abstractNumId w:val="85"/>
  </w:num>
  <w:num w:numId="84">
    <w:abstractNumId w:val="95"/>
  </w:num>
  <w:num w:numId="85">
    <w:abstractNumId w:val="78"/>
  </w:num>
  <w:num w:numId="86">
    <w:abstractNumId w:val="9"/>
  </w:num>
  <w:num w:numId="87">
    <w:abstractNumId w:val="83"/>
  </w:num>
  <w:num w:numId="88">
    <w:abstractNumId w:val="52"/>
  </w:num>
  <w:num w:numId="89">
    <w:abstractNumId w:val="3"/>
  </w:num>
  <w:num w:numId="90">
    <w:abstractNumId w:val="104"/>
  </w:num>
  <w:num w:numId="91">
    <w:abstractNumId w:val="103"/>
  </w:num>
  <w:num w:numId="92">
    <w:abstractNumId w:val="62"/>
  </w:num>
  <w:num w:numId="93">
    <w:abstractNumId w:val="53"/>
  </w:num>
  <w:num w:numId="94">
    <w:abstractNumId w:val="71"/>
  </w:num>
  <w:num w:numId="95">
    <w:abstractNumId w:val="34"/>
  </w:num>
  <w:num w:numId="96">
    <w:abstractNumId w:val="59"/>
  </w:num>
  <w:num w:numId="97">
    <w:abstractNumId w:val="42"/>
  </w:num>
  <w:num w:numId="98">
    <w:abstractNumId w:val="101"/>
  </w:num>
  <w:num w:numId="99">
    <w:abstractNumId w:val="93"/>
  </w:num>
  <w:num w:numId="100">
    <w:abstractNumId w:val="12"/>
  </w:num>
  <w:num w:numId="101">
    <w:abstractNumId w:val="27"/>
  </w:num>
  <w:num w:numId="102">
    <w:abstractNumId w:val="49"/>
  </w:num>
  <w:num w:numId="103">
    <w:abstractNumId w:val="79"/>
  </w:num>
  <w:num w:numId="104">
    <w:abstractNumId w:val="64"/>
  </w:num>
  <w:num w:numId="105">
    <w:abstractNumId w:val="86"/>
  </w:num>
  <w:num w:numId="106">
    <w:abstractNumId w:val="50"/>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Jesse Zhou">
    <w15:presenceInfo w15:providerId="None" w15:userId="Jesse Zhou"/>
  </w15:person>
  <w15:person w15:author="Jesse Zhou [2]">
    <w15:presenceInfo w15:providerId="AD" w15:userId="S::jesse.zhou@savethechildren.org.au::398877b3-ff14-4f71-ab3d-a12566183a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CB1"/>
    <w:rsid w:val="00000428"/>
    <w:rsid w:val="00002B8A"/>
    <w:rsid w:val="00002E70"/>
    <w:rsid w:val="000030B0"/>
    <w:rsid w:val="0000326B"/>
    <w:rsid w:val="00003D15"/>
    <w:rsid w:val="00003DEB"/>
    <w:rsid w:val="00004273"/>
    <w:rsid w:val="0000571F"/>
    <w:rsid w:val="0000657D"/>
    <w:rsid w:val="00006BB8"/>
    <w:rsid w:val="000071A6"/>
    <w:rsid w:val="000074FB"/>
    <w:rsid w:val="00007DB2"/>
    <w:rsid w:val="0001011B"/>
    <w:rsid w:val="000104D2"/>
    <w:rsid w:val="00010BFF"/>
    <w:rsid w:val="00010CE9"/>
    <w:rsid w:val="00010E7D"/>
    <w:rsid w:val="00011701"/>
    <w:rsid w:val="00011CA2"/>
    <w:rsid w:val="00011DE1"/>
    <w:rsid w:val="00012553"/>
    <w:rsid w:val="00012618"/>
    <w:rsid w:val="00012AA6"/>
    <w:rsid w:val="000147BB"/>
    <w:rsid w:val="000149DA"/>
    <w:rsid w:val="00014FC6"/>
    <w:rsid w:val="00015200"/>
    <w:rsid w:val="00015433"/>
    <w:rsid w:val="000158DC"/>
    <w:rsid w:val="00015C80"/>
    <w:rsid w:val="00016100"/>
    <w:rsid w:val="00016F5E"/>
    <w:rsid w:val="00017302"/>
    <w:rsid w:val="00017448"/>
    <w:rsid w:val="0002007B"/>
    <w:rsid w:val="000200D2"/>
    <w:rsid w:val="00021276"/>
    <w:rsid w:val="00022827"/>
    <w:rsid w:val="00022C45"/>
    <w:rsid w:val="00022E7D"/>
    <w:rsid w:val="00023632"/>
    <w:rsid w:val="00023EDD"/>
    <w:rsid w:val="0002473E"/>
    <w:rsid w:val="00024A57"/>
    <w:rsid w:val="00024EDF"/>
    <w:rsid w:val="0002568C"/>
    <w:rsid w:val="000256FD"/>
    <w:rsid w:val="00026121"/>
    <w:rsid w:val="00031411"/>
    <w:rsid w:val="000318BA"/>
    <w:rsid w:val="00031DD6"/>
    <w:rsid w:val="000322CA"/>
    <w:rsid w:val="0003237B"/>
    <w:rsid w:val="0003351F"/>
    <w:rsid w:val="00034257"/>
    <w:rsid w:val="00035DD6"/>
    <w:rsid w:val="0003689C"/>
    <w:rsid w:val="00036ACE"/>
    <w:rsid w:val="00036B26"/>
    <w:rsid w:val="00036BF0"/>
    <w:rsid w:val="000376F4"/>
    <w:rsid w:val="000405EC"/>
    <w:rsid w:val="00040AE2"/>
    <w:rsid w:val="000418C3"/>
    <w:rsid w:val="000429C3"/>
    <w:rsid w:val="00042F8C"/>
    <w:rsid w:val="00044012"/>
    <w:rsid w:val="00044600"/>
    <w:rsid w:val="000450F7"/>
    <w:rsid w:val="00045B96"/>
    <w:rsid w:val="00046517"/>
    <w:rsid w:val="000467D0"/>
    <w:rsid w:val="00046A06"/>
    <w:rsid w:val="00046AE8"/>
    <w:rsid w:val="00046C56"/>
    <w:rsid w:val="00050356"/>
    <w:rsid w:val="000516E9"/>
    <w:rsid w:val="00051801"/>
    <w:rsid w:val="000527AE"/>
    <w:rsid w:val="00053741"/>
    <w:rsid w:val="00055792"/>
    <w:rsid w:val="00055D9B"/>
    <w:rsid w:val="00060078"/>
    <w:rsid w:val="00060239"/>
    <w:rsid w:val="0006042F"/>
    <w:rsid w:val="00061506"/>
    <w:rsid w:val="00061946"/>
    <w:rsid w:val="00061CB4"/>
    <w:rsid w:val="00062655"/>
    <w:rsid w:val="0006265B"/>
    <w:rsid w:val="00063037"/>
    <w:rsid w:val="00064A17"/>
    <w:rsid w:val="0006602D"/>
    <w:rsid w:val="00066B73"/>
    <w:rsid w:val="0007161F"/>
    <w:rsid w:val="00071A63"/>
    <w:rsid w:val="00071AC6"/>
    <w:rsid w:val="00072BF7"/>
    <w:rsid w:val="00073436"/>
    <w:rsid w:val="00074420"/>
    <w:rsid w:val="00075761"/>
    <w:rsid w:val="00075B25"/>
    <w:rsid w:val="00075E78"/>
    <w:rsid w:val="00076B6F"/>
    <w:rsid w:val="0007780E"/>
    <w:rsid w:val="0008076D"/>
    <w:rsid w:val="00080E66"/>
    <w:rsid w:val="00081CF6"/>
    <w:rsid w:val="00082E44"/>
    <w:rsid w:val="00083172"/>
    <w:rsid w:val="000834DD"/>
    <w:rsid w:val="00083583"/>
    <w:rsid w:val="00083A53"/>
    <w:rsid w:val="00083D87"/>
    <w:rsid w:val="0008492B"/>
    <w:rsid w:val="000849E3"/>
    <w:rsid w:val="00084A07"/>
    <w:rsid w:val="0008603C"/>
    <w:rsid w:val="00086E44"/>
    <w:rsid w:val="00086FD3"/>
    <w:rsid w:val="00087849"/>
    <w:rsid w:val="00087CE9"/>
    <w:rsid w:val="00091092"/>
    <w:rsid w:val="0009148F"/>
    <w:rsid w:val="000933A5"/>
    <w:rsid w:val="000933DA"/>
    <w:rsid w:val="00093ED1"/>
    <w:rsid w:val="00094E83"/>
    <w:rsid w:val="0009554F"/>
    <w:rsid w:val="00095905"/>
    <w:rsid w:val="00096225"/>
    <w:rsid w:val="000A0A77"/>
    <w:rsid w:val="000A0EF3"/>
    <w:rsid w:val="000A14FF"/>
    <w:rsid w:val="000A3B06"/>
    <w:rsid w:val="000A467E"/>
    <w:rsid w:val="000A6363"/>
    <w:rsid w:val="000A751F"/>
    <w:rsid w:val="000B07AE"/>
    <w:rsid w:val="000B13F3"/>
    <w:rsid w:val="000B19DE"/>
    <w:rsid w:val="000B2E2C"/>
    <w:rsid w:val="000B4E3A"/>
    <w:rsid w:val="000B69B5"/>
    <w:rsid w:val="000B7014"/>
    <w:rsid w:val="000B787D"/>
    <w:rsid w:val="000C1941"/>
    <w:rsid w:val="000C2CE8"/>
    <w:rsid w:val="000C3B01"/>
    <w:rsid w:val="000C3BEC"/>
    <w:rsid w:val="000C3EB7"/>
    <w:rsid w:val="000C544A"/>
    <w:rsid w:val="000C6F2E"/>
    <w:rsid w:val="000C7030"/>
    <w:rsid w:val="000C7052"/>
    <w:rsid w:val="000D18A5"/>
    <w:rsid w:val="000D1F57"/>
    <w:rsid w:val="000D2502"/>
    <w:rsid w:val="000D3E7B"/>
    <w:rsid w:val="000D465D"/>
    <w:rsid w:val="000D5180"/>
    <w:rsid w:val="000D558B"/>
    <w:rsid w:val="000D5C58"/>
    <w:rsid w:val="000D5D57"/>
    <w:rsid w:val="000D60DB"/>
    <w:rsid w:val="000D6523"/>
    <w:rsid w:val="000D680B"/>
    <w:rsid w:val="000D6D49"/>
    <w:rsid w:val="000D7153"/>
    <w:rsid w:val="000D73D3"/>
    <w:rsid w:val="000D769D"/>
    <w:rsid w:val="000D7834"/>
    <w:rsid w:val="000D7938"/>
    <w:rsid w:val="000E046D"/>
    <w:rsid w:val="000E0F20"/>
    <w:rsid w:val="000E1471"/>
    <w:rsid w:val="000E161B"/>
    <w:rsid w:val="000E1ACD"/>
    <w:rsid w:val="000E2729"/>
    <w:rsid w:val="000E2DEE"/>
    <w:rsid w:val="000E3788"/>
    <w:rsid w:val="000E3AD5"/>
    <w:rsid w:val="000E3AFF"/>
    <w:rsid w:val="000E4BA1"/>
    <w:rsid w:val="000E50ED"/>
    <w:rsid w:val="000E5437"/>
    <w:rsid w:val="000E6491"/>
    <w:rsid w:val="000E7213"/>
    <w:rsid w:val="000E7F63"/>
    <w:rsid w:val="000F0714"/>
    <w:rsid w:val="000F0FD1"/>
    <w:rsid w:val="000F1DD0"/>
    <w:rsid w:val="000F469E"/>
    <w:rsid w:val="000F4FC9"/>
    <w:rsid w:val="000F4FD1"/>
    <w:rsid w:val="000F5818"/>
    <w:rsid w:val="000F5A8A"/>
    <w:rsid w:val="000F63F5"/>
    <w:rsid w:val="000F6F87"/>
    <w:rsid w:val="000F7634"/>
    <w:rsid w:val="000F7A36"/>
    <w:rsid w:val="00100A86"/>
    <w:rsid w:val="00100B98"/>
    <w:rsid w:val="00101BBE"/>
    <w:rsid w:val="00101EAD"/>
    <w:rsid w:val="001025D5"/>
    <w:rsid w:val="0010290D"/>
    <w:rsid w:val="0010320C"/>
    <w:rsid w:val="001054DE"/>
    <w:rsid w:val="00105ADD"/>
    <w:rsid w:val="00105AFA"/>
    <w:rsid w:val="00106A01"/>
    <w:rsid w:val="001078BA"/>
    <w:rsid w:val="0011080D"/>
    <w:rsid w:val="00112272"/>
    <w:rsid w:val="00114601"/>
    <w:rsid w:val="00114B6D"/>
    <w:rsid w:val="00115C88"/>
    <w:rsid w:val="0011634A"/>
    <w:rsid w:val="00116561"/>
    <w:rsid w:val="00116796"/>
    <w:rsid w:val="001176D5"/>
    <w:rsid w:val="0012050D"/>
    <w:rsid w:val="001211DF"/>
    <w:rsid w:val="00123160"/>
    <w:rsid w:val="00123A17"/>
    <w:rsid w:val="00123CCD"/>
    <w:rsid w:val="0012414E"/>
    <w:rsid w:val="00124470"/>
    <w:rsid w:val="00124EFC"/>
    <w:rsid w:val="00125A79"/>
    <w:rsid w:val="00125EA4"/>
    <w:rsid w:val="001260E5"/>
    <w:rsid w:val="00126D34"/>
    <w:rsid w:val="00127836"/>
    <w:rsid w:val="00127D0D"/>
    <w:rsid w:val="0013057A"/>
    <w:rsid w:val="0013159D"/>
    <w:rsid w:val="001339EE"/>
    <w:rsid w:val="00133AFF"/>
    <w:rsid w:val="001344E8"/>
    <w:rsid w:val="00134B36"/>
    <w:rsid w:val="0013531F"/>
    <w:rsid w:val="00135452"/>
    <w:rsid w:val="00135865"/>
    <w:rsid w:val="001400D5"/>
    <w:rsid w:val="00140A18"/>
    <w:rsid w:val="00141DF8"/>
    <w:rsid w:val="00142AB7"/>
    <w:rsid w:val="00142D24"/>
    <w:rsid w:val="001434BE"/>
    <w:rsid w:val="00143D35"/>
    <w:rsid w:val="00146242"/>
    <w:rsid w:val="001473A6"/>
    <w:rsid w:val="00147976"/>
    <w:rsid w:val="0015154E"/>
    <w:rsid w:val="0015221F"/>
    <w:rsid w:val="00152C2F"/>
    <w:rsid w:val="00152F23"/>
    <w:rsid w:val="00153005"/>
    <w:rsid w:val="00153210"/>
    <w:rsid w:val="00153802"/>
    <w:rsid w:val="00153DB9"/>
    <w:rsid w:val="0015431A"/>
    <w:rsid w:val="00154C8A"/>
    <w:rsid w:val="00155BEB"/>
    <w:rsid w:val="00155D07"/>
    <w:rsid w:val="0015785F"/>
    <w:rsid w:val="00160350"/>
    <w:rsid w:val="0016064B"/>
    <w:rsid w:val="0016387F"/>
    <w:rsid w:val="00163BBA"/>
    <w:rsid w:val="0016447E"/>
    <w:rsid w:val="001645E8"/>
    <w:rsid w:val="001648BC"/>
    <w:rsid w:val="00164C04"/>
    <w:rsid w:val="0016534A"/>
    <w:rsid w:val="00165ACF"/>
    <w:rsid w:val="00167144"/>
    <w:rsid w:val="001674FC"/>
    <w:rsid w:val="001675A9"/>
    <w:rsid w:val="00167C40"/>
    <w:rsid w:val="001702EA"/>
    <w:rsid w:val="001703DB"/>
    <w:rsid w:val="001709F1"/>
    <w:rsid w:val="0017262D"/>
    <w:rsid w:val="001727AA"/>
    <w:rsid w:val="00172EF3"/>
    <w:rsid w:val="0017315D"/>
    <w:rsid w:val="00174FEF"/>
    <w:rsid w:val="001757CD"/>
    <w:rsid w:val="0017604D"/>
    <w:rsid w:val="00177D5C"/>
    <w:rsid w:val="0018007F"/>
    <w:rsid w:val="00181F17"/>
    <w:rsid w:val="001837B5"/>
    <w:rsid w:val="00183800"/>
    <w:rsid w:val="00183AFC"/>
    <w:rsid w:val="00183E17"/>
    <w:rsid w:val="0018402A"/>
    <w:rsid w:val="00184C00"/>
    <w:rsid w:val="00184E35"/>
    <w:rsid w:val="001855F0"/>
    <w:rsid w:val="00186EFB"/>
    <w:rsid w:val="00187AB0"/>
    <w:rsid w:val="00190866"/>
    <w:rsid w:val="00190BE8"/>
    <w:rsid w:val="00191A11"/>
    <w:rsid w:val="001922FA"/>
    <w:rsid w:val="00192991"/>
    <w:rsid w:val="00192A37"/>
    <w:rsid w:val="00192BBF"/>
    <w:rsid w:val="001949D3"/>
    <w:rsid w:val="00194E16"/>
    <w:rsid w:val="00194F9D"/>
    <w:rsid w:val="001950DF"/>
    <w:rsid w:val="00195E02"/>
    <w:rsid w:val="001966FD"/>
    <w:rsid w:val="00197BE8"/>
    <w:rsid w:val="001A01CB"/>
    <w:rsid w:val="001A078F"/>
    <w:rsid w:val="001A09B9"/>
    <w:rsid w:val="001A10B0"/>
    <w:rsid w:val="001A1232"/>
    <w:rsid w:val="001A1342"/>
    <w:rsid w:val="001A195E"/>
    <w:rsid w:val="001A20D5"/>
    <w:rsid w:val="001A307C"/>
    <w:rsid w:val="001A63ED"/>
    <w:rsid w:val="001A6924"/>
    <w:rsid w:val="001A6CCC"/>
    <w:rsid w:val="001B0C5A"/>
    <w:rsid w:val="001B1EEE"/>
    <w:rsid w:val="001B5499"/>
    <w:rsid w:val="001B5C47"/>
    <w:rsid w:val="001B6080"/>
    <w:rsid w:val="001B6390"/>
    <w:rsid w:val="001B64C4"/>
    <w:rsid w:val="001B6998"/>
    <w:rsid w:val="001B7500"/>
    <w:rsid w:val="001B78C4"/>
    <w:rsid w:val="001B79DA"/>
    <w:rsid w:val="001B7F75"/>
    <w:rsid w:val="001C03EE"/>
    <w:rsid w:val="001C0CD5"/>
    <w:rsid w:val="001C1032"/>
    <w:rsid w:val="001C1CF7"/>
    <w:rsid w:val="001C25F0"/>
    <w:rsid w:val="001C310B"/>
    <w:rsid w:val="001C3403"/>
    <w:rsid w:val="001C4814"/>
    <w:rsid w:val="001C566D"/>
    <w:rsid w:val="001C6347"/>
    <w:rsid w:val="001C6EE4"/>
    <w:rsid w:val="001D0BBD"/>
    <w:rsid w:val="001D1742"/>
    <w:rsid w:val="001D1F93"/>
    <w:rsid w:val="001D2D3E"/>
    <w:rsid w:val="001D3EDB"/>
    <w:rsid w:val="001D407D"/>
    <w:rsid w:val="001D58C2"/>
    <w:rsid w:val="001D58D7"/>
    <w:rsid w:val="001D6585"/>
    <w:rsid w:val="001D686E"/>
    <w:rsid w:val="001D749B"/>
    <w:rsid w:val="001E016D"/>
    <w:rsid w:val="001E21E3"/>
    <w:rsid w:val="001E23CD"/>
    <w:rsid w:val="001E2804"/>
    <w:rsid w:val="001E2EED"/>
    <w:rsid w:val="001E2F83"/>
    <w:rsid w:val="001E307C"/>
    <w:rsid w:val="001E3858"/>
    <w:rsid w:val="001E3871"/>
    <w:rsid w:val="001E3BD0"/>
    <w:rsid w:val="001E45AD"/>
    <w:rsid w:val="001E500D"/>
    <w:rsid w:val="001E68CF"/>
    <w:rsid w:val="001F06B0"/>
    <w:rsid w:val="001F0A27"/>
    <w:rsid w:val="001F0E9D"/>
    <w:rsid w:val="001F186E"/>
    <w:rsid w:val="001F2675"/>
    <w:rsid w:val="001F3CB7"/>
    <w:rsid w:val="001F51B3"/>
    <w:rsid w:val="001F5BEC"/>
    <w:rsid w:val="002004D8"/>
    <w:rsid w:val="002014D0"/>
    <w:rsid w:val="00202297"/>
    <w:rsid w:val="0020266C"/>
    <w:rsid w:val="00202BA1"/>
    <w:rsid w:val="002032F1"/>
    <w:rsid w:val="002041E1"/>
    <w:rsid w:val="0020487A"/>
    <w:rsid w:val="0020494B"/>
    <w:rsid w:val="002049AA"/>
    <w:rsid w:val="002050E6"/>
    <w:rsid w:val="00205102"/>
    <w:rsid w:val="00206BA0"/>
    <w:rsid w:val="002078C9"/>
    <w:rsid w:val="00207A2B"/>
    <w:rsid w:val="002103CD"/>
    <w:rsid w:val="00210931"/>
    <w:rsid w:val="002110E1"/>
    <w:rsid w:val="002110E2"/>
    <w:rsid w:val="0021195B"/>
    <w:rsid w:val="002120AE"/>
    <w:rsid w:val="002123D7"/>
    <w:rsid w:val="0021249B"/>
    <w:rsid w:val="0021285F"/>
    <w:rsid w:val="00214760"/>
    <w:rsid w:val="00214BCB"/>
    <w:rsid w:val="00214D0E"/>
    <w:rsid w:val="002150A9"/>
    <w:rsid w:val="002152CA"/>
    <w:rsid w:val="00215379"/>
    <w:rsid w:val="00215F04"/>
    <w:rsid w:val="002169B2"/>
    <w:rsid w:val="00216F0C"/>
    <w:rsid w:val="0022082B"/>
    <w:rsid w:val="00220F65"/>
    <w:rsid w:val="00221654"/>
    <w:rsid w:val="0022175C"/>
    <w:rsid w:val="002217EB"/>
    <w:rsid w:val="00222656"/>
    <w:rsid w:val="00222F8E"/>
    <w:rsid w:val="002239FA"/>
    <w:rsid w:val="00223A81"/>
    <w:rsid w:val="0022498F"/>
    <w:rsid w:val="00225600"/>
    <w:rsid w:val="00225766"/>
    <w:rsid w:val="0022676F"/>
    <w:rsid w:val="002274FE"/>
    <w:rsid w:val="002300C0"/>
    <w:rsid w:val="00231FC1"/>
    <w:rsid w:val="0023232A"/>
    <w:rsid w:val="00232A08"/>
    <w:rsid w:val="002340F7"/>
    <w:rsid w:val="00235029"/>
    <w:rsid w:val="002354AA"/>
    <w:rsid w:val="00235740"/>
    <w:rsid w:val="00235A0B"/>
    <w:rsid w:val="00237337"/>
    <w:rsid w:val="00237597"/>
    <w:rsid w:val="0023798C"/>
    <w:rsid w:val="002406E7"/>
    <w:rsid w:val="00241360"/>
    <w:rsid w:val="00242187"/>
    <w:rsid w:val="00242289"/>
    <w:rsid w:val="00243112"/>
    <w:rsid w:val="00243879"/>
    <w:rsid w:val="00245350"/>
    <w:rsid w:val="00246F03"/>
    <w:rsid w:val="00247D1E"/>
    <w:rsid w:val="00250417"/>
    <w:rsid w:val="00251ADF"/>
    <w:rsid w:val="00251B63"/>
    <w:rsid w:val="00253413"/>
    <w:rsid w:val="0025404D"/>
    <w:rsid w:val="00254849"/>
    <w:rsid w:val="00254FF9"/>
    <w:rsid w:val="00255E74"/>
    <w:rsid w:val="002610C4"/>
    <w:rsid w:val="0026162F"/>
    <w:rsid w:val="0026189B"/>
    <w:rsid w:val="00261BF8"/>
    <w:rsid w:val="002623B4"/>
    <w:rsid w:val="00262CCB"/>
    <w:rsid w:val="00262F52"/>
    <w:rsid w:val="0026342F"/>
    <w:rsid w:val="00265A85"/>
    <w:rsid w:val="00265B83"/>
    <w:rsid w:val="00265DB9"/>
    <w:rsid w:val="00266ED8"/>
    <w:rsid w:val="00267189"/>
    <w:rsid w:val="00267318"/>
    <w:rsid w:val="00267406"/>
    <w:rsid w:val="00270198"/>
    <w:rsid w:val="002701D8"/>
    <w:rsid w:val="002706D8"/>
    <w:rsid w:val="00270E22"/>
    <w:rsid w:val="00270FC4"/>
    <w:rsid w:val="00271401"/>
    <w:rsid w:val="0027429E"/>
    <w:rsid w:val="00276014"/>
    <w:rsid w:val="002761D2"/>
    <w:rsid w:val="00277071"/>
    <w:rsid w:val="00277393"/>
    <w:rsid w:val="002804FA"/>
    <w:rsid w:val="002808EF"/>
    <w:rsid w:val="00280C8E"/>
    <w:rsid w:val="002818A5"/>
    <w:rsid w:val="00282095"/>
    <w:rsid w:val="00282184"/>
    <w:rsid w:val="0028381E"/>
    <w:rsid w:val="0028498D"/>
    <w:rsid w:val="00284E39"/>
    <w:rsid w:val="0028510B"/>
    <w:rsid w:val="00285563"/>
    <w:rsid w:val="00285A35"/>
    <w:rsid w:val="00286CC4"/>
    <w:rsid w:val="002920D1"/>
    <w:rsid w:val="00292176"/>
    <w:rsid w:val="002921DB"/>
    <w:rsid w:val="00292F3C"/>
    <w:rsid w:val="0029426E"/>
    <w:rsid w:val="00294FAE"/>
    <w:rsid w:val="00295A50"/>
    <w:rsid w:val="00295BF4"/>
    <w:rsid w:val="002961C5"/>
    <w:rsid w:val="002967D8"/>
    <w:rsid w:val="00296F63"/>
    <w:rsid w:val="002976A2"/>
    <w:rsid w:val="002A04C4"/>
    <w:rsid w:val="002A0790"/>
    <w:rsid w:val="002A0A72"/>
    <w:rsid w:val="002A121F"/>
    <w:rsid w:val="002A20CB"/>
    <w:rsid w:val="002A3399"/>
    <w:rsid w:val="002A366E"/>
    <w:rsid w:val="002A4137"/>
    <w:rsid w:val="002A41FE"/>
    <w:rsid w:val="002A5BAA"/>
    <w:rsid w:val="002A6758"/>
    <w:rsid w:val="002A7DCD"/>
    <w:rsid w:val="002B059C"/>
    <w:rsid w:val="002B1867"/>
    <w:rsid w:val="002B1D7A"/>
    <w:rsid w:val="002B228C"/>
    <w:rsid w:val="002B26CC"/>
    <w:rsid w:val="002B28EF"/>
    <w:rsid w:val="002B2D7B"/>
    <w:rsid w:val="002B3645"/>
    <w:rsid w:val="002B36F1"/>
    <w:rsid w:val="002B3B8D"/>
    <w:rsid w:val="002B4417"/>
    <w:rsid w:val="002B4949"/>
    <w:rsid w:val="002B50AF"/>
    <w:rsid w:val="002B51AF"/>
    <w:rsid w:val="002B53BC"/>
    <w:rsid w:val="002B53F2"/>
    <w:rsid w:val="002B56FF"/>
    <w:rsid w:val="002B68FE"/>
    <w:rsid w:val="002B7021"/>
    <w:rsid w:val="002B78C6"/>
    <w:rsid w:val="002C0189"/>
    <w:rsid w:val="002C1257"/>
    <w:rsid w:val="002C20D8"/>
    <w:rsid w:val="002C213D"/>
    <w:rsid w:val="002C22EA"/>
    <w:rsid w:val="002C35C8"/>
    <w:rsid w:val="002C4103"/>
    <w:rsid w:val="002C7251"/>
    <w:rsid w:val="002C78E8"/>
    <w:rsid w:val="002D0156"/>
    <w:rsid w:val="002D06AE"/>
    <w:rsid w:val="002D0D40"/>
    <w:rsid w:val="002D17DE"/>
    <w:rsid w:val="002D1B44"/>
    <w:rsid w:val="002D27EA"/>
    <w:rsid w:val="002D303E"/>
    <w:rsid w:val="002D3725"/>
    <w:rsid w:val="002D3CA9"/>
    <w:rsid w:val="002D4C94"/>
    <w:rsid w:val="002D5369"/>
    <w:rsid w:val="002D5E5B"/>
    <w:rsid w:val="002D5F5F"/>
    <w:rsid w:val="002D6A32"/>
    <w:rsid w:val="002D7751"/>
    <w:rsid w:val="002E02A1"/>
    <w:rsid w:val="002E05E4"/>
    <w:rsid w:val="002E195F"/>
    <w:rsid w:val="002E1A12"/>
    <w:rsid w:val="002E1B86"/>
    <w:rsid w:val="002E2A40"/>
    <w:rsid w:val="002E2FD0"/>
    <w:rsid w:val="002E2FE1"/>
    <w:rsid w:val="002E2FF3"/>
    <w:rsid w:val="002E4998"/>
    <w:rsid w:val="002E4E7B"/>
    <w:rsid w:val="002E7E29"/>
    <w:rsid w:val="002F0AFD"/>
    <w:rsid w:val="002F1566"/>
    <w:rsid w:val="002F18B8"/>
    <w:rsid w:val="002F293D"/>
    <w:rsid w:val="002F2AD3"/>
    <w:rsid w:val="002F2B48"/>
    <w:rsid w:val="002F2D7F"/>
    <w:rsid w:val="002F30F9"/>
    <w:rsid w:val="002F3D61"/>
    <w:rsid w:val="002F457D"/>
    <w:rsid w:val="002F4CCC"/>
    <w:rsid w:val="002F5D8E"/>
    <w:rsid w:val="002F5E48"/>
    <w:rsid w:val="002F5F8E"/>
    <w:rsid w:val="002F6995"/>
    <w:rsid w:val="002F7AA9"/>
    <w:rsid w:val="003001DB"/>
    <w:rsid w:val="00300B29"/>
    <w:rsid w:val="00301572"/>
    <w:rsid w:val="0030246C"/>
    <w:rsid w:val="003028D9"/>
    <w:rsid w:val="00302FA7"/>
    <w:rsid w:val="00303404"/>
    <w:rsid w:val="00304FE5"/>
    <w:rsid w:val="003051F0"/>
    <w:rsid w:val="00305C24"/>
    <w:rsid w:val="00305CC4"/>
    <w:rsid w:val="0030673E"/>
    <w:rsid w:val="00306FDE"/>
    <w:rsid w:val="003100B4"/>
    <w:rsid w:val="00310657"/>
    <w:rsid w:val="003108E9"/>
    <w:rsid w:val="00310D15"/>
    <w:rsid w:val="003113C6"/>
    <w:rsid w:val="00311553"/>
    <w:rsid w:val="00311709"/>
    <w:rsid w:val="00311BBD"/>
    <w:rsid w:val="00311CC0"/>
    <w:rsid w:val="00311E99"/>
    <w:rsid w:val="00312395"/>
    <w:rsid w:val="00312B70"/>
    <w:rsid w:val="00313652"/>
    <w:rsid w:val="00314DB9"/>
    <w:rsid w:val="00314F8E"/>
    <w:rsid w:val="0031600F"/>
    <w:rsid w:val="003161E8"/>
    <w:rsid w:val="003163D1"/>
    <w:rsid w:val="003165CB"/>
    <w:rsid w:val="003165D7"/>
    <w:rsid w:val="0031693C"/>
    <w:rsid w:val="00317567"/>
    <w:rsid w:val="003178A9"/>
    <w:rsid w:val="00317EA2"/>
    <w:rsid w:val="003211D4"/>
    <w:rsid w:val="00321348"/>
    <w:rsid w:val="00321683"/>
    <w:rsid w:val="003223A4"/>
    <w:rsid w:val="00322A3E"/>
    <w:rsid w:val="00322CD0"/>
    <w:rsid w:val="003266F6"/>
    <w:rsid w:val="00326AF3"/>
    <w:rsid w:val="00326B04"/>
    <w:rsid w:val="00326FD6"/>
    <w:rsid w:val="003318DD"/>
    <w:rsid w:val="00331B2D"/>
    <w:rsid w:val="0033236F"/>
    <w:rsid w:val="00332CA9"/>
    <w:rsid w:val="00333B50"/>
    <w:rsid w:val="00333C4E"/>
    <w:rsid w:val="00333E39"/>
    <w:rsid w:val="003349F8"/>
    <w:rsid w:val="00334FDF"/>
    <w:rsid w:val="003372FC"/>
    <w:rsid w:val="0033778A"/>
    <w:rsid w:val="00340351"/>
    <w:rsid w:val="00340935"/>
    <w:rsid w:val="0034142E"/>
    <w:rsid w:val="003417CF"/>
    <w:rsid w:val="00342457"/>
    <w:rsid w:val="00343670"/>
    <w:rsid w:val="003458C5"/>
    <w:rsid w:val="00345F76"/>
    <w:rsid w:val="0034621A"/>
    <w:rsid w:val="003467AA"/>
    <w:rsid w:val="003467D4"/>
    <w:rsid w:val="00346D88"/>
    <w:rsid w:val="00347256"/>
    <w:rsid w:val="00347726"/>
    <w:rsid w:val="003512FB"/>
    <w:rsid w:val="00351396"/>
    <w:rsid w:val="00351751"/>
    <w:rsid w:val="00353537"/>
    <w:rsid w:val="00353EE1"/>
    <w:rsid w:val="00354132"/>
    <w:rsid w:val="00354F24"/>
    <w:rsid w:val="0035500F"/>
    <w:rsid w:val="0035663B"/>
    <w:rsid w:val="003577F5"/>
    <w:rsid w:val="00357837"/>
    <w:rsid w:val="00357A6D"/>
    <w:rsid w:val="00357C4E"/>
    <w:rsid w:val="00357F22"/>
    <w:rsid w:val="00357F89"/>
    <w:rsid w:val="0036107F"/>
    <w:rsid w:val="0036127F"/>
    <w:rsid w:val="00361574"/>
    <w:rsid w:val="003620D2"/>
    <w:rsid w:val="00365681"/>
    <w:rsid w:val="00365687"/>
    <w:rsid w:val="00365A9B"/>
    <w:rsid w:val="00366AA0"/>
    <w:rsid w:val="00367172"/>
    <w:rsid w:val="0037068F"/>
    <w:rsid w:val="00370946"/>
    <w:rsid w:val="00371813"/>
    <w:rsid w:val="00374306"/>
    <w:rsid w:val="00374532"/>
    <w:rsid w:val="0037598B"/>
    <w:rsid w:val="00375BCE"/>
    <w:rsid w:val="003760CF"/>
    <w:rsid w:val="00377F57"/>
    <w:rsid w:val="00381256"/>
    <w:rsid w:val="00381533"/>
    <w:rsid w:val="0038169E"/>
    <w:rsid w:val="00382F0E"/>
    <w:rsid w:val="003833AE"/>
    <w:rsid w:val="00384B95"/>
    <w:rsid w:val="00385C6A"/>
    <w:rsid w:val="00385E5A"/>
    <w:rsid w:val="0038655D"/>
    <w:rsid w:val="003867C3"/>
    <w:rsid w:val="00387542"/>
    <w:rsid w:val="003907E3"/>
    <w:rsid w:val="00390B27"/>
    <w:rsid w:val="00390B7B"/>
    <w:rsid w:val="00391730"/>
    <w:rsid w:val="0039274D"/>
    <w:rsid w:val="003927B2"/>
    <w:rsid w:val="00392C0A"/>
    <w:rsid w:val="00392E6E"/>
    <w:rsid w:val="0039331C"/>
    <w:rsid w:val="003933A0"/>
    <w:rsid w:val="00393BC2"/>
    <w:rsid w:val="00393DA4"/>
    <w:rsid w:val="00394131"/>
    <w:rsid w:val="003941BC"/>
    <w:rsid w:val="003946C6"/>
    <w:rsid w:val="00395003"/>
    <w:rsid w:val="00395A71"/>
    <w:rsid w:val="0039611C"/>
    <w:rsid w:val="003970B5"/>
    <w:rsid w:val="003979A1"/>
    <w:rsid w:val="003A037B"/>
    <w:rsid w:val="003A0CFD"/>
    <w:rsid w:val="003A0E31"/>
    <w:rsid w:val="003A14AC"/>
    <w:rsid w:val="003A26FF"/>
    <w:rsid w:val="003A2BCB"/>
    <w:rsid w:val="003A39C7"/>
    <w:rsid w:val="003A54FE"/>
    <w:rsid w:val="003A659E"/>
    <w:rsid w:val="003A6D67"/>
    <w:rsid w:val="003A726F"/>
    <w:rsid w:val="003B041B"/>
    <w:rsid w:val="003B0B38"/>
    <w:rsid w:val="003B0C91"/>
    <w:rsid w:val="003B1045"/>
    <w:rsid w:val="003B14A5"/>
    <w:rsid w:val="003B1F30"/>
    <w:rsid w:val="003B2314"/>
    <w:rsid w:val="003B2FB1"/>
    <w:rsid w:val="003B485F"/>
    <w:rsid w:val="003B48DE"/>
    <w:rsid w:val="003B4B5B"/>
    <w:rsid w:val="003B525E"/>
    <w:rsid w:val="003B591E"/>
    <w:rsid w:val="003B5D19"/>
    <w:rsid w:val="003B7D0C"/>
    <w:rsid w:val="003C0519"/>
    <w:rsid w:val="003C315F"/>
    <w:rsid w:val="003C3584"/>
    <w:rsid w:val="003C49F6"/>
    <w:rsid w:val="003C61A0"/>
    <w:rsid w:val="003C61D0"/>
    <w:rsid w:val="003C645C"/>
    <w:rsid w:val="003C6D40"/>
    <w:rsid w:val="003C7080"/>
    <w:rsid w:val="003C7214"/>
    <w:rsid w:val="003C798F"/>
    <w:rsid w:val="003C7F11"/>
    <w:rsid w:val="003D033F"/>
    <w:rsid w:val="003D19E3"/>
    <w:rsid w:val="003D1B40"/>
    <w:rsid w:val="003D202F"/>
    <w:rsid w:val="003D2287"/>
    <w:rsid w:val="003D24B7"/>
    <w:rsid w:val="003D2642"/>
    <w:rsid w:val="003D3466"/>
    <w:rsid w:val="003D3E7D"/>
    <w:rsid w:val="003D5598"/>
    <w:rsid w:val="003D56AE"/>
    <w:rsid w:val="003D5742"/>
    <w:rsid w:val="003D7E1A"/>
    <w:rsid w:val="003E0B0E"/>
    <w:rsid w:val="003E1202"/>
    <w:rsid w:val="003E3260"/>
    <w:rsid w:val="003E3932"/>
    <w:rsid w:val="003E44D5"/>
    <w:rsid w:val="003E4B52"/>
    <w:rsid w:val="003E620D"/>
    <w:rsid w:val="003E6380"/>
    <w:rsid w:val="003F063E"/>
    <w:rsid w:val="003F0895"/>
    <w:rsid w:val="003F14DB"/>
    <w:rsid w:val="003F16CB"/>
    <w:rsid w:val="003F1A8E"/>
    <w:rsid w:val="003F2241"/>
    <w:rsid w:val="003F2307"/>
    <w:rsid w:val="003F304A"/>
    <w:rsid w:val="003F3928"/>
    <w:rsid w:val="003F3B9B"/>
    <w:rsid w:val="003F4835"/>
    <w:rsid w:val="003F49A9"/>
    <w:rsid w:val="003F4D6D"/>
    <w:rsid w:val="003F5758"/>
    <w:rsid w:val="003F6456"/>
    <w:rsid w:val="00400630"/>
    <w:rsid w:val="00402772"/>
    <w:rsid w:val="004027FE"/>
    <w:rsid w:val="0040291A"/>
    <w:rsid w:val="00403128"/>
    <w:rsid w:val="004031E2"/>
    <w:rsid w:val="00403C15"/>
    <w:rsid w:val="00403C8E"/>
    <w:rsid w:val="00404620"/>
    <w:rsid w:val="004049B8"/>
    <w:rsid w:val="00404B1B"/>
    <w:rsid w:val="004052DB"/>
    <w:rsid w:val="00406192"/>
    <w:rsid w:val="00406AD7"/>
    <w:rsid w:val="00407BA1"/>
    <w:rsid w:val="004109AD"/>
    <w:rsid w:val="00410FDB"/>
    <w:rsid w:val="00411034"/>
    <w:rsid w:val="00411B92"/>
    <w:rsid w:val="00414140"/>
    <w:rsid w:val="00414AD1"/>
    <w:rsid w:val="00415108"/>
    <w:rsid w:val="00415666"/>
    <w:rsid w:val="00416EAF"/>
    <w:rsid w:val="00417DD6"/>
    <w:rsid w:val="004209DB"/>
    <w:rsid w:val="00422365"/>
    <w:rsid w:val="00422ED2"/>
    <w:rsid w:val="00423A14"/>
    <w:rsid w:val="00424B15"/>
    <w:rsid w:val="00424D39"/>
    <w:rsid w:val="00424F58"/>
    <w:rsid w:val="00425763"/>
    <w:rsid w:val="00425C25"/>
    <w:rsid w:val="00425E24"/>
    <w:rsid w:val="00425F07"/>
    <w:rsid w:val="0042739B"/>
    <w:rsid w:val="00427762"/>
    <w:rsid w:val="0043006A"/>
    <w:rsid w:val="00430445"/>
    <w:rsid w:val="00430786"/>
    <w:rsid w:val="00430A44"/>
    <w:rsid w:val="00430BE1"/>
    <w:rsid w:val="00430FCC"/>
    <w:rsid w:val="00431141"/>
    <w:rsid w:val="00431B62"/>
    <w:rsid w:val="00432128"/>
    <w:rsid w:val="00432559"/>
    <w:rsid w:val="00432811"/>
    <w:rsid w:val="00432B4C"/>
    <w:rsid w:val="00433C16"/>
    <w:rsid w:val="0043406D"/>
    <w:rsid w:val="00435296"/>
    <w:rsid w:val="004354C5"/>
    <w:rsid w:val="004357E7"/>
    <w:rsid w:val="0043685F"/>
    <w:rsid w:val="00437E8E"/>
    <w:rsid w:val="00440C09"/>
    <w:rsid w:val="00440D8F"/>
    <w:rsid w:val="0044117B"/>
    <w:rsid w:val="004412CC"/>
    <w:rsid w:val="0044143A"/>
    <w:rsid w:val="00441514"/>
    <w:rsid w:val="00442701"/>
    <w:rsid w:val="00443402"/>
    <w:rsid w:val="00444059"/>
    <w:rsid w:val="00444151"/>
    <w:rsid w:val="00445963"/>
    <w:rsid w:val="00445D81"/>
    <w:rsid w:val="004477D7"/>
    <w:rsid w:val="0045070C"/>
    <w:rsid w:val="00450B33"/>
    <w:rsid w:val="00451482"/>
    <w:rsid w:val="004524F8"/>
    <w:rsid w:val="00452830"/>
    <w:rsid w:val="00452940"/>
    <w:rsid w:val="00452A72"/>
    <w:rsid w:val="00454615"/>
    <w:rsid w:val="00455244"/>
    <w:rsid w:val="00455F7A"/>
    <w:rsid w:val="0045639F"/>
    <w:rsid w:val="004567A0"/>
    <w:rsid w:val="00456A73"/>
    <w:rsid w:val="00456D69"/>
    <w:rsid w:val="00456D84"/>
    <w:rsid w:val="004615CA"/>
    <w:rsid w:val="00461887"/>
    <w:rsid w:val="00461EB4"/>
    <w:rsid w:val="004626ED"/>
    <w:rsid w:val="004629A0"/>
    <w:rsid w:val="00462A6F"/>
    <w:rsid w:val="00463821"/>
    <w:rsid w:val="0046390A"/>
    <w:rsid w:val="004639A9"/>
    <w:rsid w:val="00463B87"/>
    <w:rsid w:val="004644C5"/>
    <w:rsid w:val="004651D4"/>
    <w:rsid w:val="00465A64"/>
    <w:rsid w:val="00466160"/>
    <w:rsid w:val="004662FE"/>
    <w:rsid w:val="00466345"/>
    <w:rsid w:val="00466656"/>
    <w:rsid w:val="004671A4"/>
    <w:rsid w:val="00467DF3"/>
    <w:rsid w:val="00467E25"/>
    <w:rsid w:val="00467E2C"/>
    <w:rsid w:val="00467F4B"/>
    <w:rsid w:val="00470DE2"/>
    <w:rsid w:val="004720DD"/>
    <w:rsid w:val="00473038"/>
    <w:rsid w:val="00474137"/>
    <w:rsid w:val="00474E75"/>
    <w:rsid w:val="004754A0"/>
    <w:rsid w:val="00476309"/>
    <w:rsid w:val="004766E7"/>
    <w:rsid w:val="004769DB"/>
    <w:rsid w:val="00480729"/>
    <w:rsid w:val="004810C2"/>
    <w:rsid w:val="00483721"/>
    <w:rsid w:val="00483F3C"/>
    <w:rsid w:val="004848BA"/>
    <w:rsid w:val="00484B32"/>
    <w:rsid w:val="00484E8F"/>
    <w:rsid w:val="0048530A"/>
    <w:rsid w:val="00485383"/>
    <w:rsid w:val="00485C3F"/>
    <w:rsid w:val="00486C62"/>
    <w:rsid w:val="00490914"/>
    <w:rsid w:val="00490AFF"/>
    <w:rsid w:val="00490D63"/>
    <w:rsid w:val="00491F73"/>
    <w:rsid w:val="0049351D"/>
    <w:rsid w:val="00494B16"/>
    <w:rsid w:val="00494EAF"/>
    <w:rsid w:val="00495D2A"/>
    <w:rsid w:val="004A0A3D"/>
    <w:rsid w:val="004A20A2"/>
    <w:rsid w:val="004A2A1A"/>
    <w:rsid w:val="004A2F5F"/>
    <w:rsid w:val="004A32F4"/>
    <w:rsid w:val="004A35CD"/>
    <w:rsid w:val="004A3C2D"/>
    <w:rsid w:val="004A4967"/>
    <w:rsid w:val="004A6AF5"/>
    <w:rsid w:val="004A7DEA"/>
    <w:rsid w:val="004A7E0F"/>
    <w:rsid w:val="004B0917"/>
    <w:rsid w:val="004B09AD"/>
    <w:rsid w:val="004B0E1D"/>
    <w:rsid w:val="004B10FD"/>
    <w:rsid w:val="004B1C26"/>
    <w:rsid w:val="004B3480"/>
    <w:rsid w:val="004B366C"/>
    <w:rsid w:val="004B44A0"/>
    <w:rsid w:val="004B4500"/>
    <w:rsid w:val="004B484C"/>
    <w:rsid w:val="004B4CA1"/>
    <w:rsid w:val="004B5142"/>
    <w:rsid w:val="004B6E22"/>
    <w:rsid w:val="004B77CC"/>
    <w:rsid w:val="004C0742"/>
    <w:rsid w:val="004C09DB"/>
    <w:rsid w:val="004C19BF"/>
    <w:rsid w:val="004C415C"/>
    <w:rsid w:val="004C41E2"/>
    <w:rsid w:val="004C665F"/>
    <w:rsid w:val="004C66F6"/>
    <w:rsid w:val="004C6B0B"/>
    <w:rsid w:val="004C6D06"/>
    <w:rsid w:val="004C6DAE"/>
    <w:rsid w:val="004C7D33"/>
    <w:rsid w:val="004D06D7"/>
    <w:rsid w:val="004D0DD0"/>
    <w:rsid w:val="004D2F03"/>
    <w:rsid w:val="004D2FA9"/>
    <w:rsid w:val="004D32E6"/>
    <w:rsid w:val="004D3918"/>
    <w:rsid w:val="004D4303"/>
    <w:rsid w:val="004D44BD"/>
    <w:rsid w:val="004D45E1"/>
    <w:rsid w:val="004D4AD5"/>
    <w:rsid w:val="004D4AD6"/>
    <w:rsid w:val="004D6236"/>
    <w:rsid w:val="004D69CF"/>
    <w:rsid w:val="004D71CD"/>
    <w:rsid w:val="004D7CBF"/>
    <w:rsid w:val="004E0663"/>
    <w:rsid w:val="004E0C53"/>
    <w:rsid w:val="004E1361"/>
    <w:rsid w:val="004E1AAE"/>
    <w:rsid w:val="004E1BCF"/>
    <w:rsid w:val="004E3701"/>
    <w:rsid w:val="004E3FED"/>
    <w:rsid w:val="004E4454"/>
    <w:rsid w:val="004E461F"/>
    <w:rsid w:val="004E4751"/>
    <w:rsid w:val="004E5C38"/>
    <w:rsid w:val="004E62B7"/>
    <w:rsid w:val="004E72BA"/>
    <w:rsid w:val="004E76EE"/>
    <w:rsid w:val="004E795C"/>
    <w:rsid w:val="004E7A51"/>
    <w:rsid w:val="004F19A8"/>
    <w:rsid w:val="004F221F"/>
    <w:rsid w:val="004F22F8"/>
    <w:rsid w:val="004F2403"/>
    <w:rsid w:val="004F2A48"/>
    <w:rsid w:val="004F2B30"/>
    <w:rsid w:val="004F2B83"/>
    <w:rsid w:val="004F35E6"/>
    <w:rsid w:val="004F4535"/>
    <w:rsid w:val="004F6F09"/>
    <w:rsid w:val="004F766F"/>
    <w:rsid w:val="00500402"/>
    <w:rsid w:val="005004A5"/>
    <w:rsid w:val="00500812"/>
    <w:rsid w:val="00500962"/>
    <w:rsid w:val="00500F8F"/>
    <w:rsid w:val="00501034"/>
    <w:rsid w:val="0050117B"/>
    <w:rsid w:val="00501D6B"/>
    <w:rsid w:val="0050205D"/>
    <w:rsid w:val="005027BF"/>
    <w:rsid w:val="00503D85"/>
    <w:rsid w:val="00503E9A"/>
    <w:rsid w:val="005040A4"/>
    <w:rsid w:val="00504110"/>
    <w:rsid w:val="005051EA"/>
    <w:rsid w:val="0050541E"/>
    <w:rsid w:val="00505A81"/>
    <w:rsid w:val="00505F3E"/>
    <w:rsid w:val="005069AF"/>
    <w:rsid w:val="005077E9"/>
    <w:rsid w:val="005101E5"/>
    <w:rsid w:val="00510682"/>
    <w:rsid w:val="00510B79"/>
    <w:rsid w:val="0051140F"/>
    <w:rsid w:val="00511852"/>
    <w:rsid w:val="00511BC9"/>
    <w:rsid w:val="00512379"/>
    <w:rsid w:val="00512621"/>
    <w:rsid w:val="005128CE"/>
    <w:rsid w:val="00512C28"/>
    <w:rsid w:val="00513DF2"/>
    <w:rsid w:val="00514D7E"/>
    <w:rsid w:val="00514DE2"/>
    <w:rsid w:val="00515448"/>
    <w:rsid w:val="005159DE"/>
    <w:rsid w:val="005164C5"/>
    <w:rsid w:val="005166E0"/>
    <w:rsid w:val="0052104C"/>
    <w:rsid w:val="0052136A"/>
    <w:rsid w:val="00522360"/>
    <w:rsid w:val="005232F3"/>
    <w:rsid w:val="00523872"/>
    <w:rsid w:val="00523BCA"/>
    <w:rsid w:val="00524A3D"/>
    <w:rsid w:val="00524BF2"/>
    <w:rsid w:val="00525264"/>
    <w:rsid w:val="00525578"/>
    <w:rsid w:val="00525D1B"/>
    <w:rsid w:val="00527893"/>
    <w:rsid w:val="00527AC0"/>
    <w:rsid w:val="005302A3"/>
    <w:rsid w:val="00530947"/>
    <w:rsid w:val="00532004"/>
    <w:rsid w:val="0053212C"/>
    <w:rsid w:val="005325C6"/>
    <w:rsid w:val="00533024"/>
    <w:rsid w:val="0053390C"/>
    <w:rsid w:val="00534613"/>
    <w:rsid w:val="005347B3"/>
    <w:rsid w:val="00534D78"/>
    <w:rsid w:val="00534E3E"/>
    <w:rsid w:val="00535B35"/>
    <w:rsid w:val="00535E84"/>
    <w:rsid w:val="00537180"/>
    <w:rsid w:val="00537809"/>
    <w:rsid w:val="00537E64"/>
    <w:rsid w:val="00540C9F"/>
    <w:rsid w:val="00540E8D"/>
    <w:rsid w:val="0054171A"/>
    <w:rsid w:val="00541DBA"/>
    <w:rsid w:val="00541F79"/>
    <w:rsid w:val="00542269"/>
    <w:rsid w:val="00543702"/>
    <w:rsid w:val="00543745"/>
    <w:rsid w:val="0054448F"/>
    <w:rsid w:val="0054503F"/>
    <w:rsid w:val="005457D3"/>
    <w:rsid w:val="005458EC"/>
    <w:rsid w:val="00545975"/>
    <w:rsid w:val="00545A2F"/>
    <w:rsid w:val="00546060"/>
    <w:rsid w:val="00546428"/>
    <w:rsid w:val="0054653A"/>
    <w:rsid w:val="005467CC"/>
    <w:rsid w:val="005501E1"/>
    <w:rsid w:val="00550C59"/>
    <w:rsid w:val="00551147"/>
    <w:rsid w:val="0055135A"/>
    <w:rsid w:val="005514D1"/>
    <w:rsid w:val="0055233E"/>
    <w:rsid w:val="00552EEF"/>
    <w:rsid w:val="00552FF4"/>
    <w:rsid w:val="00553583"/>
    <w:rsid w:val="0055386A"/>
    <w:rsid w:val="00553BCC"/>
    <w:rsid w:val="00553C11"/>
    <w:rsid w:val="0055730C"/>
    <w:rsid w:val="00557A31"/>
    <w:rsid w:val="00560506"/>
    <w:rsid w:val="00561EA3"/>
    <w:rsid w:val="00562062"/>
    <w:rsid w:val="0056225D"/>
    <w:rsid w:val="00562DFA"/>
    <w:rsid w:val="00563472"/>
    <w:rsid w:val="005634A6"/>
    <w:rsid w:val="005653CB"/>
    <w:rsid w:val="00565DCD"/>
    <w:rsid w:val="005663C7"/>
    <w:rsid w:val="005704C3"/>
    <w:rsid w:val="00570BA2"/>
    <w:rsid w:val="00570C12"/>
    <w:rsid w:val="00570F5B"/>
    <w:rsid w:val="00571F38"/>
    <w:rsid w:val="00571F92"/>
    <w:rsid w:val="00573254"/>
    <w:rsid w:val="00573751"/>
    <w:rsid w:val="00574BC2"/>
    <w:rsid w:val="00574FCA"/>
    <w:rsid w:val="00575A3F"/>
    <w:rsid w:val="00575B75"/>
    <w:rsid w:val="00575B7C"/>
    <w:rsid w:val="00576B72"/>
    <w:rsid w:val="00576CA9"/>
    <w:rsid w:val="00577A10"/>
    <w:rsid w:val="00577C02"/>
    <w:rsid w:val="00580B26"/>
    <w:rsid w:val="00580BFC"/>
    <w:rsid w:val="00581591"/>
    <w:rsid w:val="00581E3C"/>
    <w:rsid w:val="00583CF3"/>
    <w:rsid w:val="00585FCC"/>
    <w:rsid w:val="00587CAD"/>
    <w:rsid w:val="00587FCE"/>
    <w:rsid w:val="00590540"/>
    <w:rsid w:val="00590E0E"/>
    <w:rsid w:val="0059110F"/>
    <w:rsid w:val="00591811"/>
    <w:rsid w:val="00592589"/>
    <w:rsid w:val="00592749"/>
    <w:rsid w:val="00592BE7"/>
    <w:rsid w:val="00593504"/>
    <w:rsid w:val="005944A3"/>
    <w:rsid w:val="00595516"/>
    <w:rsid w:val="00596001"/>
    <w:rsid w:val="00596372"/>
    <w:rsid w:val="0059770A"/>
    <w:rsid w:val="00597EED"/>
    <w:rsid w:val="005A045B"/>
    <w:rsid w:val="005A0D06"/>
    <w:rsid w:val="005A11D2"/>
    <w:rsid w:val="005A1513"/>
    <w:rsid w:val="005A1E04"/>
    <w:rsid w:val="005A22A1"/>
    <w:rsid w:val="005A26E8"/>
    <w:rsid w:val="005A2E7A"/>
    <w:rsid w:val="005A3534"/>
    <w:rsid w:val="005A3D68"/>
    <w:rsid w:val="005A40F9"/>
    <w:rsid w:val="005A4CC3"/>
    <w:rsid w:val="005A5199"/>
    <w:rsid w:val="005A5AA7"/>
    <w:rsid w:val="005A5C1F"/>
    <w:rsid w:val="005A60BE"/>
    <w:rsid w:val="005A6190"/>
    <w:rsid w:val="005A6347"/>
    <w:rsid w:val="005A64E2"/>
    <w:rsid w:val="005A6BDA"/>
    <w:rsid w:val="005A784C"/>
    <w:rsid w:val="005B0745"/>
    <w:rsid w:val="005B1C87"/>
    <w:rsid w:val="005B1CBB"/>
    <w:rsid w:val="005B1CD9"/>
    <w:rsid w:val="005B2605"/>
    <w:rsid w:val="005B2652"/>
    <w:rsid w:val="005B2AD4"/>
    <w:rsid w:val="005B2B0D"/>
    <w:rsid w:val="005B34A8"/>
    <w:rsid w:val="005B38B2"/>
    <w:rsid w:val="005B3AD8"/>
    <w:rsid w:val="005B6235"/>
    <w:rsid w:val="005B74D3"/>
    <w:rsid w:val="005B75D5"/>
    <w:rsid w:val="005C00D3"/>
    <w:rsid w:val="005C07A1"/>
    <w:rsid w:val="005C07C3"/>
    <w:rsid w:val="005C122D"/>
    <w:rsid w:val="005C2AF6"/>
    <w:rsid w:val="005C2D2C"/>
    <w:rsid w:val="005C2DA1"/>
    <w:rsid w:val="005C2E51"/>
    <w:rsid w:val="005C359E"/>
    <w:rsid w:val="005C3AAF"/>
    <w:rsid w:val="005C3B3E"/>
    <w:rsid w:val="005C3C48"/>
    <w:rsid w:val="005C479C"/>
    <w:rsid w:val="005C4C4D"/>
    <w:rsid w:val="005C4CEC"/>
    <w:rsid w:val="005C65B2"/>
    <w:rsid w:val="005C6BC7"/>
    <w:rsid w:val="005C7523"/>
    <w:rsid w:val="005C7B46"/>
    <w:rsid w:val="005D0C6B"/>
    <w:rsid w:val="005D0FFD"/>
    <w:rsid w:val="005D243A"/>
    <w:rsid w:val="005D2F78"/>
    <w:rsid w:val="005D3036"/>
    <w:rsid w:val="005D30C2"/>
    <w:rsid w:val="005D31C9"/>
    <w:rsid w:val="005D32A8"/>
    <w:rsid w:val="005D4CC5"/>
    <w:rsid w:val="005D4F3D"/>
    <w:rsid w:val="005D5788"/>
    <w:rsid w:val="005D69B5"/>
    <w:rsid w:val="005D6B3E"/>
    <w:rsid w:val="005E10AC"/>
    <w:rsid w:val="005E138B"/>
    <w:rsid w:val="005E2366"/>
    <w:rsid w:val="005E5FB1"/>
    <w:rsid w:val="005E61D7"/>
    <w:rsid w:val="005E649C"/>
    <w:rsid w:val="005E654D"/>
    <w:rsid w:val="005E718D"/>
    <w:rsid w:val="005E75F3"/>
    <w:rsid w:val="005E79F0"/>
    <w:rsid w:val="005F02D4"/>
    <w:rsid w:val="005F059B"/>
    <w:rsid w:val="005F0632"/>
    <w:rsid w:val="005F1E45"/>
    <w:rsid w:val="005F212F"/>
    <w:rsid w:val="005F2FBA"/>
    <w:rsid w:val="005F35D3"/>
    <w:rsid w:val="005F3A47"/>
    <w:rsid w:val="005F4F1B"/>
    <w:rsid w:val="005F6003"/>
    <w:rsid w:val="005F68F5"/>
    <w:rsid w:val="005F6931"/>
    <w:rsid w:val="005F6CFF"/>
    <w:rsid w:val="00601AB5"/>
    <w:rsid w:val="0060238C"/>
    <w:rsid w:val="00602FD3"/>
    <w:rsid w:val="00603827"/>
    <w:rsid w:val="00603B1E"/>
    <w:rsid w:val="00603EF8"/>
    <w:rsid w:val="00604221"/>
    <w:rsid w:val="00604D31"/>
    <w:rsid w:val="00605320"/>
    <w:rsid w:val="00606490"/>
    <w:rsid w:val="00606D95"/>
    <w:rsid w:val="006070D6"/>
    <w:rsid w:val="006101FC"/>
    <w:rsid w:val="006103F4"/>
    <w:rsid w:val="00610EFA"/>
    <w:rsid w:val="006139B3"/>
    <w:rsid w:val="00613EE8"/>
    <w:rsid w:val="00614A07"/>
    <w:rsid w:val="006153DF"/>
    <w:rsid w:val="0061563B"/>
    <w:rsid w:val="006171A8"/>
    <w:rsid w:val="006174C0"/>
    <w:rsid w:val="00617680"/>
    <w:rsid w:val="00617D97"/>
    <w:rsid w:val="00617DE2"/>
    <w:rsid w:val="00620266"/>
    <w:rsid w:val="0062069F"/>
    <w:rsid w:val="00620BD6"/>
    <w:rsid w:val="0062118D"/>
    <w:rsid w:val="00622017"/>
    <w:rsid w:val="0062373A"/>
    <w:rsid w:val="00623AC1"/>
    <w:rsid w:val="006245E7"/>
    <w:rsid w:val="00626BDD"/>
    <w:rsid w:val="00626F0F"/>
    <w:rsid w:val="00627755"/>
    <w:rsid w:val="00627C69"/>
    <w:rsid w:val="00627CB4"/>
    <w:rsid w:val="00631DB2"/>
    <w:rsid w:val="006320C6"/>
    <w:rsid w:val="00632341"/>
    <w:rsid w:val="00632D46"/>
    <w:rsid w:val="006330C1"/>
    <w:rsid w:val="006334E6"/>
    <w:rsid w:val="00633AC7"/>
    <w:rsid w:val="00633D35"/>
    <w:rsid w:val="0063443B"/>
    <w:rsid w:val="0063450F"/>
    <w:rsid w:val="00634649"/>
    <w:rsid w:val="00634C56"/>
    <w:rsid w:val="00635879"/>
    <w:rsid w:val="0063628F"/>
    <w:rsid w:val="00640FD9"/>
    <w:rsid w:val="006419C0"/>
    <w:rsid w:val="00642028"/>
    <w:rsid w:val="00642729"/>
    <w:rsid w:val="00643903"/>
    <w:rsid w:val="006439B4"/>
    <w:rsid w:val="00643A87"/>
    <w:rsid w:val="00644116"/>
    <w:rsid w:val="00644BA9"/>
    <w:rsid w:val="00645D25"/>
    <w:rsid w:val="00646F31"/>
    <w:rsid w:val="006471D3"/>
    <w:rsid w:val="006471DD"/>
    <w:rsid w:val="00647C39"/>
    <w:rsid w:val="006506CD"/>
    <w:rsid w:val="00653527"/>
    <w:rsid w:val="00653B31"/>
    <w:rsid w:val="00653B86"/>
    <w:rsid w:val="006540DA"/>
    <w:rsid w:val="006555EB"/>
    <w:rsid w:val="0065659F"/>
    <w:rsid w:val="006601DB"/>
    <w:rsid w:val="006604BE"/>
    <w:rsid w:val="00660B9B"/>
    <w:rsid w:val="00661044"/>
    <w:rsid w:val="00661D5A"/>
    <w:rsid w:val="006631FF"/>
    <w:rsid w:val="0066327E"/>
    <w:rsid w:val="0066416A"/>
    <w:rsid w:val="00664779"/>
    <w:rsid w:val="00664F00"/>
    <w:rsid w:val="00664F55"/>
    <w:rsid w:val="00664F8C"/>
    <w:rsid w:val="00665F2B"/>
    <w:rsid w:val="0066667B"/>
    <w:rsid w:val="00666AAE"/>
    <w:rsid w:val="00667046"/>
    <w:rsid w:val="00670178"/>
    <w:rsid w:val="00671F45"/>
    <w:rsid w:val="006726FD"/>
    <w:rsid w:val="00673069"/>
    <w:rsid w:val="00674047"/>
    <w:rsid w:val="00674511"/>
    <w:rsid w:val="006749B0"/>
    <w:rsid w:val="00675B2F"/>
    <w:rsid w:val="00675BF4"/>
    <w:rsid w:val="00675C8E"/>
    <w:rsid w:val="00675F2F"/>
    <w:rsid w:val="00675FD1"/>
    <w:rsid w:val="00676973"/>
    <w:rsid w:val="00676BD1"/>
    <w:rsid w:val="00680C94"/>
    <w:rsid w:val="00682A63"/>
    <w:rsid w:val="00683899"/>
    <w:rsid w:val="0068567B"/>
    <w:rsid w:val="0068591A"/>
    <w:rsid w:val="00685DD0"/>
    <w:rsid w:val="0068614A"/>
    <w:rsid w:val="00687138"/>
    <w:rsid w:val="00691B1C"/>
    <w:rsid w:val="00692084"/>
    <w:rsid w:val="00692ADF"/>
    <w:rsid w:val="006939B5"/>
    <w:rsid w:val="00694268"/>
    <w:rsid w:val="006942FF"/>
    <w:rsid w:val="006943DC"/>
    <w:rsid w:val="00694EC3"/>
    <w:rsid w:val="00695484"/>
    <w:rsid w:val="00695A33"/>
    <w:rsid w:val="00695AE7"/>
    <w:rsid w:val="00695AF8"/>
    <w:rsid w:val="00695E21"/>
    <w:rsid w:val="006967A2"/>
    <w:rsid w:val="00697A25"/>
    <w:rsid w:val="00697D8B"/>
    <w:rsid w:val="006A11AE"/>
    <w:rsid w:val="006A12E3"/>
    <w:rsid w:val="006A2918"/>
    <w:rsid w:val="006A2E27"/>
    <w:rsid w:val="006A30A1"/>
    <w:rsid w:val="006A5B70"/>
    <w:rsid w:val="006A6787"/>
    <w:rsid w:val="006B03C8"/>
    <w:rsid w:val="006B0EA5"/>
    <w:rsid w:val="006B1125"/>
    <w:rsid w:val="006B168B"/>
    <w:rsid w:val="006B1CF0"/>
    <w:rsid w:val="006B2755"/>
    <w:rsid w:val="006B2844"/>
    <w:rsid w:val="006B2960"/>
    <w:rsid w:val="006B32D8"/>
    <w:rsid w:val="006B39CA"/>
    <w:rsid w:val="006B5042"/>
    <w:rsid w:val="006B59DF"/>
    <w:rsid w:val="006B6CC4"/>
    <w:rsid w:val="006B6F3B"/>
    <w:rsid w:val="006B7031"/>
    <w:rsid w:val="006B72F7"/>
    <w:rsid w:val="006B7774"/>
    <w:rsid w:val="006C0BE3"/>
    <w:rsid w:val="006C0C2A"/>
    <w:rsid w:val="006C12F8"/>
    <w:rsid w:val="006C1DDB"/>
    <w:rsid w:val="006C3F09"/>
    <w:rsid w:val="006C3FE4"/>
    <w:rsid w:val="006C6622"/>
    <w:rsid w:val="006C7142"/>
    <w:rsid w:val="006C71F7"/>
    <w:rsid w:val="006C7229"/>
    <w:rsid w:val="006C73D2"/>
    <w:rsid w:val="006C7E5D"/>
    <w:rsid w:val="006D0288"/>
    <w:rsid w:val="006D0881"/>
    <w:rsid w:val="006D09BE"/>
    <w:rsid w:val="006D14E3"/>
    <w:rsid w:val="006D1F95"/>
    <w:rsid w:val="006D2705"/>
    <w:rsid w:val="006D3E56"/>
    <w:rsid w:val="006D4080"/>
    <w:rsid w:val="006D4AA4"/>
    <w:rsid w:val="006D4F7E"/>
    <w:rsid w:val="006D5464"/>
    <w:rsid w:val="006D6788"/>
    <w:rsid w:val="006D7695"/>
    <w:rsid w:val="006D76D8"/>
    <w:rsid w:val="006E03B5"/>
    <w:rsid w:val="006E1A35"/>
    <w:rsid w:val="006E27CC"/>
    <w:rsid w:val="006E2A60"/>
    <w:rsid w:val="006E3609"/>
    <w:rsid w:val="006E5328"/>
    <w:rsid w:val="006E53D8"/>
    <w:rsid w:val="006E61C0"/>
    <w:rsid w:val="006E63EC"/>
    <w:rsid w:val="006E6E3A"/>
    <w:rsid w:val="006E6FB6"/>
    <w:rsid w:val="006F0626"/>
    <w:rsid w:val="006F08ED"/>
    <w:rsid w:val="006F0BDD"/>
    <w:rsid w:val="006F1DC5"/>
    <w:rsid w:val="006F373B"/>
    <w:rsid w:val="006F3C71"/>
    <w:rsid w:val="006F41D4"/>
    <w:rsid w:val="006F4478"/>
    <w:rsid w:val="006F46C4"/>
    <w:rsid w:val="006F491B"/>
    <w:rsid w:val="006F5439"/>
    <w:rsid w:val="006F5982"/>
    <w:rsid w:val="006F646B"/>
    <w:rsid w:val="006F738B"/>
    <w:rsid w:val="006F7C2E"/>
    <w:rsid w:val="00701027"/>
    <w:rsid w:val="007028CB"/>
    <w:rsid w:val="00703588"/>
    <w:rsid w:val="007042C8"/>
    <w:rsid w:val="007043C8"/>
    <w:rsid w:val="00704449"/>
    <w:rsid w:val="00704978"/>
    <w:rsid w:val="00705286"/>
    <w:rsid w:val="00706443"/>
    <w:rsid w:val="00706D0F"/>
    <w:rsid w:val="00707E18"/>
    <w:rsid w:val="00710393"/>
    <w:rsid w:val="0071099E"/>
    <w:rsid w:val="00710E7D"/>
    <w:rsid w:val="0071153D"/>
    <w:rsid w:val="00711C2A"/>
    <w:rsid w:val="007124B0"/>
    <w:rsid w:val="00712B12"/>
    <w:rsid w:val="007141A9"/>
    <w:rsid w:val="007147A7"/>
    <w:rsid w:val="00714CAF"/>
    <w:rsid w:val="00714FAA"/>
    <w:rsid w:val="00715EC5"/>
    <w:rsid w:val="0071770C"/>
    <w:rsid w:val="00717743"/>
    <w:rsid w:val="007218A1"/>
    <w:rsid w:val="00721C82"/>
    <w:rsid w:val="00722ADD"/>
    <w:rsid w:val="00722B50"/>
    <w:rsid w:val="00723487"/>
    <w:rsid w:val="00724722"/>
    <w:rsid w:val="007248AC"/>
    <w:rsid w:val="00724C56"/>
    <w:rsid w:val="0072594A"/>
    <w:rsid w:val="00727714"/>
    <w:rsid w:val="007279FA"/>
    <w:rsid w:val="00731169"/>
    <w:rsid w:val="007328AB"/>
    <w:rsid w:val="00732E96"/>
    <w:rsid w:val="0073350E"/>
    <w:rsid w:val="007358BB"/>
    <w:rsid w:val="00735BDC"/>
    <w:rsid w:val="00735F84"/>
    <w:rsid w:val="0073600E"/>
    <w:rsid w:val="007366F4"/>
    <w:rsid w:val="007379C3"/>
    <w:rsid w:val="00737D33"/>
    <w:rsid w:val="0074004E"/>
    <w:rsid w:val="00740547"/>
    <w:rsid w:val="007416B7"/>
    <w:rsid w:val="00741AA1"/>
    <w:rsid w:val="00742D81"/>
    <w:rsid w:val="0074386B"/>
    <w:rsid w:val="00743A68"/>
    <w:rsid w:val="00743D13"/>
    <w:rsid w:val="0074402C"/>
    <w:rsid w:val="00744E2C"/>
    <w:rsid w:val="00744F28"/>
    <w:rsid w:val="00746192"/>
    <w:rsid w:val="007462E7"/>
    <w:rsid w:val="00747471"/>
    <w:rsid w:val="007476C9"/>
    <w:rsid w:val="00747C6C"/>
    <w:rsid w:val="00747DDD"/>
    <w:rsid w:val="00750490"/>
    <w:rsid w:val="00750A3E"/>
    <w:rsid w:val="007521EC"/>
    <w:rsid w:val="00752CC2"/>
    <w:rsid w:val="00752F7C"/>
    <w:rsid w:val="00753040"/>
    <w:rsid w:val="00754258"/>
    <w:rsid w:val="0075480C"/>
    <w:rsid w:val="007549A0"/>
    <w:rsid w:val="0075512B"/>
    <w:rsid w:val="00756472"/>
    <w:rsid w:val="00757C69"/>
    <w:rsid w:val="00760737"/>
    <w:rsid w:val="007612E1"/>
    <w:rsid w:val="007617EB"/>
    <w:rsid w:val="00762F02"/>
    <w:rsid w:val="007643AC"/>
    <w:rsid w:val="007644E8"/>
    <w:rsid w:val="00764EF1"/>
    <w:rsid w:val="00764F87"/>
    <w:rsid w:val="00765475"/>
    <w:rsid w:val="007657BF"/>
    <w:rsid w:val="00765C3E"/>
    <w:rsid w:val="00766924"/>
    <w:rsid w:val="00766BF6"/>
    <w:rsid w:val="007672F5"/>
    <w:rsid w:val="00767897"/>
    <w:rsid w:val="00767E9D"/>
    <w:rsid w:val="0077094D"/>
    <w:rsid w:val="00770D48"/>
    <w:rsid w:val="00774F9A"/>
    <w:rsid w:val="0077517C"/>
    <w:rsid w:val="007756B8"/>
    <w:rsid w:val="00776748"/>
    <w:rsid w:val="00777333"/>
    <w:rsid w:val="00777750"/>
    <w:rsid w:val="0077784A"/>
    <w:rsid w:val="00777A86"/>
    <w:rsid w:val="00781DC4"/>
    <w:rsid w:val="00782B8B"/>
    <w:rsid w:val="00782DE4"/>
    <w:rsid w:val="00783B7F"/>
    <w:rsid w:val="00783E3A"/>
    <w:rsid w:val="00783F2D"/>
    <w:rsid w:val="007862C1"/>
    <w:rsid w:val="00786C0A"/>
    <w:rsid w:val="00786C30"/>
    <w:rsid w:val="007872F1"/>
    <w:rsid w:val="0079002C"/>
    <w:rsid w:val="00790E7E"/>
    <w:rsid w:val="007914D1"/>
    <w:rsid w:val="00791BBE"/>
    <w:rsid w:val="00793982"/>
    <w:rsid w:val="0079402E"/>
    <w:rsid w:val="00794469"/>
    <w:rsid w:val="007945F6"/>
    <w:rsid w:val="00794DCD"/>
    <w:rsid w:val="007964EC"/>
    <w:rsid w:val="00796947"/>
    <w:rsid w:val="007973A7"/>
    <w:rsid w:val="007A0442"/>
    <w:rsid w:val="007A04AF"/>
    <w:rsid w:val="007A0849"/>
    <w:rsid w:val="007A0886"/>
    <w:rsid w:val="007A166D"/>
    <w:rsid w:val="007A3C81"/>
    <w:rsid w:val="007A3DC7"/>
    <w:rsid w:val="007A3FA3"/>
    <w:rsid w:val="007A4C2D"/>
    <w:rsid w:val="007A5839"/>
    <w:rsid w:val="007A5870"/>
    <w:rsid w:val="007A69B6"/>
    <w:rsid w:val="007A6B13"/>
    <w:rsid w:val="007A76A0"/>
    <w:rsid w:val="007A77D9"/>
    <w:rsid w:val="007B1680"/>
    <w:rsid w:val="007B3302"/>
    <w:rsid w:val="007B3D47"/>
    <w:rsid w:val="007B4211"/>
    <w:rsid w:val="007B473B"/>
    <w:rsid w:val="007B5A70"/>
    <w:rsid w:val="007B6E05"/>
    <w:rsid w:val="007B7AF0"/>
    <w:rsid w:val="007C0621"/>
    <w:rsid w:val="007C0AD2"/>
    <w:rsid w:val="007C11DD"/>
    <w:rsid w:val="007C1EF6"/>
    <w:rsid w:val="007C35F0"/>
    <w:rsid w:val="007C3A53"/>
    <w:rsid w:val="007C5FCE"/>
    <w:rsid w:val="007C62DF"/>
    <w:rsid w:val="007C6439"/>
    <w:rsid w:val="007C6887"/>
    <w:rsid w:val="007C78E1"/>
    <w:rsid w:val="007D00CE"/>
    <w:rsid w:val="007D049B"/>
    <w:rsid w:val="007D05B0"/>
    <w:rsid w:val="007D069D"/>
    <w:rsid w:val="007D10C0"/>
    <w:rsid w:val="007D37EB"/>
    <w:rsid w:val="007D3E28"/>
    <w:rsid w:val="007D3F54"/>
    <w:rsid w:val="007D47E3"/>
    <w:rsid w:val="007D493D"/>
    <w:rsid w:val="007D5674"/>
    <w:rsid w:val="007D657B"/>
    <w:rsid w:val="007D657E"/>
    <w:rsid w:val="007D74EF"/>
    <w:rsid w:val="007D75D9"/>
    <w:rsid w:val="007E0785"/>
    <w:rsid w:val="007E0809"/>
    <w:rsid w:val="007E1F42"/>
    <w:rsid w:val="007E2476"/>
    <w:rsid w:val="007E29BC"/>
    <w:rsid w:val="007E2D3C"/>
    <w:rsid w:val="007E3B42"/>
    <w:rsid w:val="007E66D9"/>
    <w:rsid w:val="007E74D3"/>
    <w:rsid w:val="007E75DF"/>
    <w:rsid w:val="007E7997"/>
    <w:rsid w:val="007F0106"/>
    <w:rsid w:val="007F1185"/>
    <w:rsid w:val="007F1558"/>
    <w:rsid w:val="007F1E22"/>
    <w:rsid w:val="007F2E0C"/>
    <w:rsid w:val="007F3DB3"/>
    <w:rsid w:val="007F5178"/>
    <w:rsid w:val="007F5842"/>
    <w:rsid w:val="007F5EE5"/>
    <w:rsid w:val="007F67D7"/>
    <w:rsid w:val="00800093"/>
    <w:rsid w:val="00800594"/>
    <w:rsid w:val="00801A33"/>
    <w:rsid w:val="00802475"/>
    <w:rsid w:val="00802D09"/>
    <w:rsid w:val="00803025"/>
    <w:rsid w:val="008035B5"/>
    <w:rsid w:val="00803767"/>
    <w:rsid w:val="00804CAC"/>
    <w:rsid w:val="00805984"/>
    <w:rsid w:val="008069A6"/>
    <w:rsid w:val="008079AA"/>
    <w:rsid w:val="00807B08"/>
    <w:rsid w:val="00807D77"/>
    <w:rsid w:val="0081029C"/>
    <w:rsid w:val="00811090"/>
    <w:rsid w:val="00811657"/>
    <w:rsid w:val="008122D1"/>
    <w:rsid w:val="0081259D"/>
    <w:rsid w:val="00812E07"/>
    <w:rsid w:val="0081308F"/>
    <w:rsid w:val="00814382"/>
    <w:rsid w:val="00814554"/>
    <w:rsid w:val="00814C70"/>
    <w:rsid w:val="00814CAD"/>
    <w:rsid w:val="008153AD"/>
    <w:rsid w:val="00815B8B"/>
    <w:rsid w:val="00816716"/>
    <w:rsid w:val="00816727"/>
    <w:rsid w:val="008167A3"/>
    <w:rsid w:val="0081683D"/>
    <w:rsid w:val="00822F9F"/>
    <w:rsid w:val="008235AA"/>
    <w:rsid w:val="00823B5D"/>
    <w:rsid w:val="00823BFB"/>
    <w:rsid w:val="008248E3"/>
    <w:rsid w:val="00825541"/>
    <w:rsid w:val="0082567A"/>
    <w:rsid w:val="00825B58"/>
    <w:rsid w:val="0082602E"/>
    <w:rsid w:val="00826415"/>
    <w:rsid w:val="00826E6C"/>
    <w:rsid w:val="008276B0"/>
    <w:rsid w:val="00830474"/>
    <w:rsid w:val="00830B54"/>
    <w:rsid w:val="00830F98"/>
    <w:rsid w:val="00831D57"/>
    <w:rsid w:val="00833D00"/>
    <w:rsid w:val="0083581F"/>
    <w:rsid w:val="008359F1"/>
    <w:rsid w:val="00835DC8"/>
    <w:rsid w:val="00836011"/>
    <w:rsid w:val="00837847"/>
    <w:rsid w:val="00837A45"/>
    <w:rsid w:val="00837A59"/>
    <w:rsid w:val="008404DB"/>
    <w:rsid w:val="00840705"/>
    <w:rsid w:val="00840EEA"/>
    <w:rsid w:val="00841765"/>
    <w:rsid w:val="00841B8D"/>
    <w:rsid w:val="00841D2D"/>
    <w:rsid w:val="00841F5F"/>
    <w:rsid w:val="00844543"/>
    <w:rsid w:val="008450FF"/>
    <w:rsid w:val="00846143"/>
    <w:rsid w:val="0084626E"/>
    <w:rsid w:val="00846A22"/>
    <w:rsid w:val="008478D0"/>
    <w:rsid w:val="00850A6E"/>
    <w:rsid w:val="00851320"/>
    <w:rsid w:val="008516F8"/>
    <w:rsid w:val="008517B1"/>
    <w:rsid w:val="0085223D"/>
    <w:rsid w:val="00852853"/>
    <w:rsid w:val="008529DB"/>
    <w:rsid w:val="00852B8A"/>
    <w:rsid w:val="00853574"/>
    <w:rsid w:val="00853675"/>
    <w:rsid w:val="00855532"/>
    <w:rsid w:val="008561D8"/>
    <w:rsid w:val="008565C3"/>
    <w:rsid w:val="00857010"/>
    <w:rsid w:val="008573DA"/>
    <w:rsid w:val="00857C43"/>
    <w:rsid w:val="00860255"/>
    <w:rsid w:val="00860586"/>
    <w:rsid w:val="0086062A"/>
    <w:rsid w:val="008606CB"/>
    <w:rsid w:val="008608D3"/>
    <w:rsid w:val="00860F55"/>
    <w:rsid w:val="00861893"/>
    <w:rsid w:val="00861DD8"/>
    <w:rsid w:val="008623D8"/>
    <w:rsid w:val="0086271F"/>
    <w:rsid w:val="00862764"/>
    <w:rsid w:val="008629C0"/>
    <w:rsid w:val="00862BA9"/>
    <w:rsid w:val="008630A8"/>
    <w:rsid w:val="0086341C"/>
    <w:rsid w:val="00863D14"/>
    <w:rsid w:val="00864374"/>
    <w:rsid w:val="0086471F"/>
    <w:rsid w:val="008653D5"/>
    <w:rsid w:val="008658B4"/>
    <w:rsid w:val="00865BA0"/>
    <w:rsid w:val="00866731"/>
    <w:rsid w:val="0086696B"/>
    <w:rsid w:val="00870B60"/>
    <w:rsid w:val="008712DB"/>
    <w:rsid w:val="008719EE"/>
    <w:rsid w:val="00872422"/>
    <w:rsid w:val="008729DD"/>
    <w:rsid w:val="00872E39"/>
    <w:rsid w:val="008733B1"/>
    <w:rsid w:val="008749B0"/>
    <w:rsid w:val="00874DFF"/>
    <w:rsid w:val="00875363"/>
    <w:rsid w:val="00875766"/>
    <w:rsid w:val="00875E92"/>
    <w:rsid w:val="00876421"/>
    <w:rsid w:val="008767AD"/>
    <w:rsid w:val="008772C0"/>
    <w:rsid w:val="008777B9"/>
    <w:rsid w:val="00880364"/>
    <w:rsid w:val="00880B01"/>
    <w:rsid w:val="008816FA"/>
    <w:rsid w:val="008825CF"/>
    <w:rsid w:val="008826C3"/>
    <w:rsid w:val="00882C98"/>
    <w:rsid w:val="0088424E"/>
    <w:rsid w:val="008847AB"/>
    <w:rsid w:val="008848AD"/>
    <w:rsid w:val="00884E32"/>
    <w:rsid w:val="00884F08"/>
    <w:rsid w:val="0088551B"/>
    <w:rsid w:val="00886025"/>
    <w:rsid w:val="00886185"/>
    <w:rsid w:val="008868B8"/>
    <w:rsid w:val="00886CD0"/>
    <w:rsid w:val="00887BC2"/>
    <w:rsid w:val="00890A88"/>
    <w:rsid w:val="0089111A"/>
    <w:rsid w:val="00891515"/>
    <w:rsid w:val="00892C5A"/>
    <w:rsid w:val="00893528"/>
    <w:rsid w:val="0089362C"/>
    <w:rsid w:val="00893A29"/>
    <w:rsid w:val="00893EEC"/>
    <w:rsid w:val="00896364"/>
    <w:rsid w:val="00896754"/>
    <w:rsid w:val="00896E5E"/>
    <w:rsid w:val="008971F0"/>
    <w:rsid w:val="008A0289"/>
    <w:rsid w:val="008A0B40"/>
    <w:rsid w:val="008A0B57"/>
    <w:rsid w:val="008A2C17"/>
    <w:rsid w:val="008A3667"/>
    <w:rsid w:val="008A39B1"/>
    <w:rsid w:val="008A46A8"/>
    <w:rsid w:val="008A46D6"/>
    <w:rsid w:val="008A59AA"/>
    <w:rsid w:val="008A686C"/>
    <w:rsid w:val="008A6A48"/>
    <w:rsid w:val="008A6DD8"/>
    <w:rsid w:val="008A70A4"/>
    <w:rsid w:val="008A7EF8"/>
    <w:rsid w:val="008B0F3E"/>
    <w:rsid w:val="008B118C"/>
    <w:rsid w:val="008B169D"/>
    <w:rsid w:val="008B1F2A"/>
    <w:rsid w:val="008B26FD"/>
    <w:rsid w:val="008B29D2"/>
    <w:rsid w:val="008B2A12"/>
    <w:rsid w:val="008B3725"/>
    <w:rsid w:val="008B4250"/>
    <w:rsid w:val="008B47CD"/>
    <w:rsid w:val="008B5657"/>
    <w:rsid w:val="008B5B38"/>
    <w:rsid w:val="008B5D50"/>
    <w:rsid w:val="008B6698"/>
    <w:rsid w:val="008B66B5"/>
    <w:rsid w:val="008B703A"/>
    <w:rsid w:val="008C022E"/>
    <w:rsid w:val="008C0558"/>
    <w:rsid w:val="008C1312"/>
    <w:rsid w:val="008C1537"/>
    <w:rsid w:val="008C1AB4"/>
    <w:rsid w:val="008C1B55"/>
    <w:rsid w:val="008C2027"/>
    <w:rsid w:val="008C2049"/>
    <w:rsid w:val="008C2268"/>
    <w:rsid w:val="008C43BB"/>
    <w:rsid w:val="008C46C0"/>
    <w:rsid w:val="008C4C3F"/>
    <w:rsid w:val="008C4F13"/>
    <w:rsid w:val="008C52FF"/>
    <w:rsid w:val="008C5746"/>
    <w:rsid w:val="008C5D28"/>
    <w:rsid w:val="008C5D8C"/>
    <w:rsid w:val="008C694F"/>
    <w:rsid w:val="008C6C0C"/>
    <w:rsid w:val="008C7C27"/>
    <w:rsid w:val="008D2767"/>
    <w:rsid w:val="008D2769"/>
    <w:rsid w:val="008D2AEF"/>
    <w:rsid w:val="008D2CB5"/>
    <w:rsid w:val="008D2FC8"/>
    <w:rsid w:val="008D327B"/>
    <w:rsid w:val="008D390C"/>
    <w:rsid w:val="008D5485"/>
    <w:rsid w:val="008D6694"/>
    <w:rsid w:val="008D6777"/>
    <w:rsid w:val="008D7F55"/>
    <w:rsid w:val="008E0393"/>
    <w:rsid w:val="008E0F0B"/>
    <w:rsid w:val="008E2289"/>
    <w:rsid w:val="008E317F"/>
    <w:rsid w:val="008E3FC5"/>
    <w:rsid w:val="008E638A"/>
    <w:rsid w:val="008F037F"/>
    <w:rsid w:val="008F1025"/>
    <w:rsid w:val="008F103D"/>
    <w:rsid w:val="008F1FFF"/>
    <w:rsid w:val="008F2198"/>
    <w:rsid w:val="008F2623"/>
    <w:rsid w:val="008F2BDA"/>
    <w:rsid w:val="008F2FD0"/>
    <w:rsid w:val="008F31E0"/>
    <w:rsid w:val="008F494D"/>
    <w:rsid w:val="008F5164"/>
    <w:rsid w:val="008F54E8"/>
    <w:rsid w:val="008F5A0F"/>
    <w:rsid w:val="008F5E92"/>
    <w:rsid w:val="008F6FC0"/>
    <w:rsid w:val="00901B08"/>
    <w:rsid w:val="0090217E"/>
    <w:rsid w:val="0090219C"/>
    <w:rsid w:val="00902565"/>
    <w:rsid w:val="009027E1"/>
    <w:rsid w:val="009038CE"/>
    <w:rsid w:val="00904098"/>
    <w:rsid w:val="00904280"/>
    <w:rsid w:val="009043E6"/>
    <w:rsid w:val="009055D6"/>
    <w:rsid w:val="009057FD"/>
    <w:rsid w:val="00906549"/>
    <w:rsid w:val="00907DBB"/>
    <w:rsid w:val="00910F4F"/>
    <w:rsid w:val="00914AC6"/>
    <w:rsid w:val="009169AA"/>
    <w:rsid w:val="00916A0D"/>
    <w:rsid w:val="00916A9F"/>
    <w:rsid w:val="00916BAB"/>
    <w:rsid w:val="00916DD6"/>
    <w:rsid w:val="00917DA2"/>
    <w:rsid w:val="009203F2"/>
    <w:rsid w:val="00921ABF"/>
    <w:rsid w:val="00922599"/>
    <w:rsid w:val="00922878"/>
    <w:rsid w:val="009230C1"/>
    <w:rsid w:val="00924E4F"/>
    <w:rsid w:val="00925A19"/>
    <w:rsid w:val="00925F3C"/>
    <w:rsid w:val="00926BE4"/>
    <w:rsid w:val="0093041C"/>
    <w:rsid w:val="00931E36"/>
    <w:rsid w:val="00932013"/>
    <w:rsid w:val="009321CA"/>
    <w:rsid w:val="0093243E"/>
    <w:rsid w:val="00932C72"/>
    <w:rsid w:val="00933B6C"/>
    <w:rsid w:val="009347C6"/>
    <w:rsid w:val="00935B2E"/>
    <w:rsid w:val="009360B7"/>
    <w:rsid w:val="009365AD"/>
    <w:rsid w:val="00936A80"/>
    <w:rsid w:val="009403DA"/>
    <w:rsid w:val="009416B7"/>
    <w:rsid w:val="00942175"/>
    <w:rsid w:val="009428FF"/>
    <w:rsid w:val="00942B69"/>
    <w:rsid w:val="00942C08"/>
    <w:rsid w:val="0094362F"/>
    <w:rsid w:val="00943822"/>
    <w:rsid w:val="00943882"/>
    <w:rsid w:val="00943E68"/>
    <w:rsid w:val="00944342"/>
    <w:rsid w:val="00945A0A"/>
    <w:rsid w:val="00946E04"/>
    <w:rsid w:val="00947585"/>
    <w:rsid w:val="009501FA"/>
    <w:rsid w:val="00950900"/>
    <w:rsid w:val="00951E27"/>
    <w:rsid w:val="00952219"/>
    <w:rsid w:val="00953F59"/>
    <w:rsid w:val="00954EA8"/>
    <w:rsid w:val="009556EF"/>
    <w:rsid w:val="00956888"/>
    <w:rsid w:val="00956BF5"/>
    <w:rsid w:val="00957962"/>
    <w:rsid w:val="00960D82"/>
    <w:rsid w:val="0096195C"/>
    <w:rsid w:val="00961EC1"/>
    <w:rsid w:val="00962015"/>
    <w:rsid w:val="0096441D"/>
    <w:rsid w:val="00964E10"/>
    <w:rsid w:val="009652A5"/>
    <w:rsid w:val="0097179B"/>
    <w:rsid w:val="0097194E"/>
    <w:rsid w:val="009729AC"/>
    <w:rsid w:val="00972EB3"/>
    <w:rsid w:val="0097325E"/>
    <w:rsid w:val="0097385F"/>
    <w:rsid w:val="00974BEC"/>
    <w:rsid w:val="009759EB"/>
    <w:rsid w:val="00975AE7"/>
    <w:rsid w:val="00976060"/>
    <w:rsid w:val="00976210"/>
    <w:rsid w:val="0097656B"/>
    <w:rsid w:val="009767E6"/>
    <w:rsid w:val="00976DF0"/>
    <w:rsid w:val="00976EB3"/>
    <w:rsid w:val="0097758D"/>
    <w:rsid w:val="009779DC"/>
    <w:rsid w:val="00980162"/>
    <w:rsid w:val="009808B6"/>
    <w:rsid w:val="00980B47"/>
    <w:rsid w:val="00980DC1"/>
    <w:rsid w:val="00981F15"/>
    <w:rsid w:val="009826F6"/>
    <w:rsid w:val="00982A0D"/>
    <w:rsid w:val="0098481F"/>
    <w:rsid w:val="009851B5"/>
    <w:rsid w:val="00985B63"/>
    <w:rsid w:val="00985D93"/>
    <w:rsid w:val="00986B64"/>
    <w:rsid w:val="00987355"/>
    <w:rsid w:val="00987B48"/>
    <w:rsid w:val="0099034D"/>
    <w:rsid w:val="00993DB3"/>
    <w:rsid w:val="009941DE"/>
    <w:rsid w:val="00994430"/>
    <w:rsid w:val="00994BBF"/>
    <w:rsid w:val="009954DD"/>
    <w:rsid w:val="00995946"/>
    <w:rsid w:val="00997083"/>
    <w:rsid w:val="0099783A"/>
    <w:rsid w:val="009A082B"/>
    <w:rsid w:val="009A1A6D"/>
    <w:rsid w:val="009A27A5"/>
    <w:rsid w:val="009A2FE0"/>
    <w:rsid w:val="009A3269"/>
    <w:rsid w:val="009A3BD9"/>
    <w:rsid w:val="009A5524"/>
    <w:rsid w:val="009A6FCC"/>
    <w:rsid w:val="009A798D"/>
    <w:rsid w:val="009B0139"/>
    <w:rsid w:val="009B04EE"/>
    <w:rsid w:val="009B1248"/>
    <w:rsid w:val="009B1687"/>
    <w:rsid w:val="009B31BA"/>
    <w:rsid w:val="009B3466"/>
    <w:rsid w:val="009B39B2"/>
    <w:rsid w:val="009B3E91"/>
    <w:rsid w:val="009B47B2"/>
    <w:rsid w:val="009B4CA9"/>
    <w:rsid w:val="009B5065"/>
    <w:rsid w:val="009B5E8A"/>
    <w:rsid w:val="009B64C4"/>
    <w:rsid w:val="009B676D"/>
    <w:rsid w:val="009B788B"/>
    <w:rsid w:val="009C0075"/>
    <w:rsid w:val="009C1420"/>
    <w:rsid w:val="009C1F07"/>
    <w:rsid w:val="009C1F11"/>
    <w:rsid w:val="009C3784"/>
    <w:rsid w:val="009C4721"/>
    <w:rsid w:val="009C47DB"/>
    <w:rsid w:val="009C56A1"/>
    <w:rsid w:val="009C733A"/>
    <w:rsid w:val="009C763F"/>
    <w:rsid w:val="009C7B70"/>
    <w:rsid w:val="009C7CF9"/>
    <w:rsid w:val="009D09A1"/>
    <w:rsid w:val="009D17CA"/>
    <w:rsid w:val="009D24E4"/>
    <w:rsid w:val="009D2F6C"/>
    <w:rsid w:val="009D3AA6"/>
    <w:rsid w:val="009D45FE"/>
    <w:rsid w:val="009D4778"/>
    <w:rsid w:val="009D4F25"/>
    <w:rsid w:val="009D5AE1"/>
    <w:rsid w:val="009D6586"/>
    <w:rsid w:val="009D6786"/>
    <w:rsid w:val="009D67E9"/>
    <w:rsid w:val="009D69F1"/>
    <w:rsid w:val="009D718D"/>
    <w:rsid w:val="009D755B"/>
    <w:rsid w:val="009D78BE"/>
    <w:rsid w:val="009D7C58"/>
    <w:rsid w:val="009E0203"/>
    <w:rsid w:val="009E0FC8"/>
    <w:rsid w:val="009E15AE"/>
    <w:rsid w:val="009E2048"/>
    <w:rsid w:val="009E37F6"/>
    <w:rsid w:val="009E46B9"/>
    <w:rsid w:val="009E50EE"/>
    <w:rsid w:val="009E62B4"/>
    <w:rsid w:val="009E6578"/>
    <w:rsid w:val="009E6644"/>
    <w:rsid w:val="009E6A4B"/>
    <w:rsid w:val="009E6EF2"/>
    <w:rsid w:val="009E7F80"/>
    <w:rsid w:val="009F0F9F"/>
    <w:rsid w:val="009F1C77"/>
    <w:rsid w:val="009F2BAB"/>
    <w:rsid w:val="009F340B"/>
    <w:rsid w:val="009F49E7"/>
    <w:rsid w:val="009F4B96"/>
    <w:rsid w:val="009F58DA"/>
    <w:rsid w:val="009F5B76"/>
    <w:rsid w:val="009F64AB"/>
    <w:rsid w:val="009F66A1"/>
    <w:rsid w:val="009F6A87"/>
    <w:rsid w:val="009F7000"/>
    <w:rsid w:val="009F7F59"/>
    <w:rsid w:val="00A000F1"/>
    <w:rsid w:val="00A00970"/>
    <w:rsid w:val="00A00C2E"/>
    <w:rsid w:val="00A01896"/>
    <w:rsid w:val="00A02175"/>
    <w:rsid w:val="00A02F52"/>
    <w:rsid w:val="00A03A11"/>
    <w:rsid w:val="00A03EDA"/>
    <w:rsid w:val="00A04AA4"/>
    <w:rsid w:val="00A04C27"/>
    <w:rsid w:val="00A0530E"/>
    <w:rsid w:val="00A0548B"/>
    <w:rsid w:val="00A05504"/>
    <w:rsid w:val="00A05CA5"/>
    <w:rsid w:val="00A07D9D"/>
    <w:rsid w:val="00A1069F"/>
    <w:rsid w:val="00A1083A"/>
    <w:rsid w:val="00A1090A"/>
    <w:rsid w:val="00A10D9D"/>
    <w:rsid w:val="00A1192A"/>
    <w:rsid w:val="00A1270E"/>
    <w:rsid w:val="00A128F5"/>
    <w:rsid w:val="00A12D20"/>
    <w:rsid w:val="00A13354"/>
    <w:rsid w:val="00A143B5"/>
    <w:rsid w:val="00A14A95"/>
    <w:rsid w:val="00A14C39"/>
    <w:rsid w:val="00A15042"/>
    <w:rsid w:val="00A1526C"/>
    <w:rsid w:val="00A17539"/>
    <w:rsid w:val="00A17663"/>
    <w:rsid w:val="00A17E37"/>
    <w:rsid w:val="00A20E41"/>
    <w:rsid w:val="00A20E92"/>
    <w:rsid w:val="00A21121"/>
    <w:rsid w:val="00A21507"/>
    <w:rsid w:val="00A21A5C"/>
    <w:rsid w:val="00A23329"/>
    <w:rsid w:val="00A234CD"/>
    <w:rsid w:val="00A23537"/>
    <w:rsid w:val="00A241E8"/>
    <w:rsid w:val="00A24AE3"/>
    <w:rsid w:val="00A25DB8"/>
    <w:rsid w:val="00A2615E"/>
    <w:rsid w:val="00A26EEC"/>
    <w:rsid w:val="00A2760D"/>
    <w:rsid w:val="00A277EF"/>
    <w:rsid w:val="00A27CB1"/>
    <w:rsid w:val="00A30FCC"/>
    <w:rsid w:val="00A32AB0"/>
    <w:rsid w:val="00A32AB8"/>
    <w:rsid w:val="00A332EE"/>
    <w:rsid w:val="00A33914"/>
    <w:rsid w:val="00A35E4B"/>
    <w:rsid w:val="00A368EE"/>
    <w:rsid w:val="00A374FC"/>
    <w:rsid w:val="00A37FE1"/>
    <w:rsid w:val="00A409D7"/>
    <w:rsid w:val="00A418F5"/>
    <w:rsid w:val="00A422FD"/>
    <w:rsid w:val="00A423F5"/>
    <w:rsid w:val="00A42E2B"/>
    <w:rsid w:val="00A431A1"/>
    <w:rsid w:val="00A43E24"/>
    <w:rsid w:val="00A44F69"/>
    <w:rsid w:val="00A457A2"/>
    <w:rsid w:val="00A467ED"/>
    <w:rsid w:val="00A46DBF"/>
    <w:rsid w:val="00A50166"/>
    <w:rsid w:val="00A510CF"/>
    <w:rsid w:val="00A51747"/>
    <w:rsid w:val="00A52816"/>
    <w:rsid w:val="00A52E69"/>
    <w:rsid w:val="00A52E75"/>
    <w:rsid w:val="00A53739"/>
    <w:rsid w:val="00A53CAC"/>
    <w:rsid w:val="00A54CC6"/>
    <w:rsid w:val="00A556FF"/>
    <w:rsid w:val="00A55EBC"/>
    <w:rsid w:val="00A561A2"/>
    <w:rsid w:val="00A56458"/>
    <w:rsid w:val="00A568C0"/>
    <w:rsid w:val="00A56903"/>
    <w:rsid w:val="00A56BFE"/>
    <w:rsid w:val="00A6131A"/>
    <w:rsid w:val="00A6135A"/>
    <w:rsid w:val="00A61883"/>
    <w:rsid w:val="00A61D1A"/>
    <w:rsid w:val="00A61D7B"/>
    <w:rsid w:val="00A628BD"/>
    <w:rsid w:val="00A62A64"/>
    <w:rsid w:val="00A62B16"/>
    <w:rsid w:val="00A62D3E"/>
    <w:rsid w:val="00A63C77"/>
    <w:rsid w:val="00A644EE"/>
    <w:rsid w:val="00A64793"/>
    <w:rsid w:val="00A64B88"/>
    <w:rsid w:val="00A65759"/>
    <w:rsid w:val="00A65F1F"/>
    <w:rsid w:val="00A67401"/>
    <w:rsid w:val="00A674CF"/>
    <w:rsid w:val="00A678D5"/>
    <w:rsid w:val="00A67A29"/>
    <w:rsid w:val="00A67A72"/>
    <w:rsid w:val="00A67C0B"/>
    <w:rsid w:val="00A701C8"/>
    <w:rsid w:val="00A705A4"/>
    <w:rsid w:val="00A70B1F"/>
    <w:rsid w:val="00A71E53"/>
    <w:rsid w:val="00A72445"/>
    <w:rsid w:val="00A746C9"/>
    <w:rsid w:val="00A74745"/>
    <w:rsid w:val="00A74B2B"/>
    <w:rsid w:val="00A757C5"/>
    <w:rsid w:val="00A7782C"/>
    <w:rsid w:val="00A77CDB"/>
    <w:rsid w:val="00A82E60"/>
    <w:rsid w:val="00A83183"/>
    <w:rsid w:val="00A83797"/>
    <w:rsid w:val="00A83A0E"/>
    <w:rsid w:val="00A83B09"/>
    <w:rsid w:val="00A8413B"/>
    <w:rsid w:val="00A84ED7"/>
    <w:rsid w:val="00A86822"/>
    <w:rsid w:val="00A86A21"/>
    <w:rsid w:val="00A902C5"/>
    <w:rsid w:val="00A90C8A"/>
    <w:rsid w:val="00A91FC7"/>
    <w:rsid w:val="00A9288A"/>
    <w:rsid w:val="00A92A10"/>
    <w:rsid w:val="00A92A7C"/>
    <w:rsid w:val="00A92F0F"/>
    <w:rsid w:val="00A930D9"/>
    <w:rsid w:val="00A9381C"/>
    <w:rsid w:val="00A93867"/>
    <w:rsid w:val="00A94215"/>
    <w:rsid w:val="00A94A03"/>
    <w:rsid w:val="00A94CE3"/>
    <w:rsid w:val="00A94D93"/>
    <w:rsid w:val="00AA104B"/>
    <w:rsid w:val="00AA131C"/>
    <w:rsid w:val="00AA2685"/>
    <w:rsid w:val="00AA3BFC"/>
    <w:rsid w:val="00AA4070"/>
    <w:rsid w:val="00AA41E9"/>
    <w:rsid w:val="00AA4CF8"/>
    <w:rsid w:val="00AA5447"/>
    <w:rsid w:val="00AA5EF9"/>
    <w:rsid w:val="00AA619B"/>
    <w:rsid w:val="00AA642E"/>
    <w:rsid w:val="00AA7813"/>
    <w:rsid w:val="00AB05D6"/>
    <w:rsid w:val="00AB0D82"/>
    <w:rsid w:val="00AB119B"/>
    <w:rsid w:val="00AB2DAE"/>
    <w:rsid w:val="00AB2F39"/>
    <w:rsid w:val="00AB4C8D"/>
    <w:rsid w:val="00AB55C6"/>
    <w:rsid w:val="00AB5928"/>
    <w:rsid w:val="00AB6213"/>
    <w:rsid w:val="00AB6A8A"/>
    <w:rsid w:val="00AB78A4"/>
    <w:rsid w:val="00AB7D5A"/>
    <w:rsid w:val="00AC0806"/>
    <w:rsid w:val="00AC0DE1"/>
    <w:rsid w:val="00AC14A8"/>
    <w:rsid w:val="00AC1E7C"/>
    <w:rsid w:val="00AC2AE8"/>
    <w:rsid w:val="00AC30E6"/>
    <w:rsid w:val="00AC4A71"/>
    <w:rsid w:val="00AC4D2C"/>
    <w:rsid w:val="00AC4E4E"/>
    <w:rsid w:val="00AC5771"/>
    <w:rsid w:val="00AC5F3C"/>
    <w:rsid w:val="00AC6964"/>
    <w:rsid w:val="00AC77F6"/>
    <w:rsid w:val="00AC7C7F"/>
    <w:rsid w:val="00AC7F5A"/>
    <w:rsid w:val="00AD0AD2"/>
    <w:rsid w:val="00AD0B7C"/>
    <w:rsid w:val="00AD195F"/>
    <w:rsid w:val="00AD1D6A"/>
    <w:rsid w:val="00AD3680"/>
    <w:rsid w:val="00AD3FC6"/>
    <w:rsid w:val="00AD407B"/>
    <w:rsid w:val="00AD4B31"/>
    <w:rsid w:val="00AD4C62"/>
    <w:rsid w:val="00AD4D3D"/>
    <w:rsid w:val="00AD76BB"/>
    <w:rsid w:val="00AD7FCC"/>
    <w:rsid w:val="00AE03ED"/>
    <w:rsid w:val="00AE09CA"/>
    <w:rsid w:val="00AE0BF9"/>
    <w:rsid w:val="00AE0D16"/>
    <w:rsid w:val="00AE1A20"/>
    <w:rsid w:val="00AE1AE7"/>
    <w:rsid w:val="00AE228C"/>
    <w:rsid w:val="00AE23C5"/>
    <w:rsid w:val="00AE29C2"/>
    <w:rsid w:val="00AE2B78"/>
    <w:rsid w:val="00AE3115"/>
    <w:rsid w:val="00AE33F4"/>
    <w:rsid w:val="00AE375B"/>
    <w:rsid w:val="00AE3CDB"/>
    <w:rsid w:val="00AE5822"/>
    <w:rsid w:val="00AE5CC0"/>
    <w:rsid w:val="00AF1518"/>
    <w:rsid w:val="00AF1762"/>
    <w:rsid w:val="00AF1AB8"/>
    <w:rsid w:val="00AF1FD0"/>
    <w:rsid w:val="00AF2090"/>
    <w:rsid w:val="00AF2954"/>
    <w:rsid w:val="00AF367B"/>
    <w:rsid w:val="00AF376A"/>
    <w:rsid w:val="00AF37D3"/>
    <w:rsid w:val="00AF5164"/>
    <w:rsid w:val="00AF5F26"/>
    <w:rsid w:val="00AF6FA1"/>
    <w:rsid w:val="00AF7817"/>
    <w:rsid w:val="00AF7A76"/>
    <w:rsid w:val="00AF7BCE"/>
    <w:rsid w:val="00B005B8"/>
    <w:rsid w:val="00B007C2"/>
    <w:rsid w:val="00B02336"/>
    <w:rsid w:val="00B02517"/>
    <w:rsid w:val="00B026DF"/>
    <w:rsid w:val="00B029D2"/>
    <w:rsid w:val="00B02D06"/>
    <w:rsid w:val="00B03090"/>
    <w:rsid w:val="00B042A5"/>
    <w:rsid w:val="00B04B26"/>
    <w:rsid w:val="00B04DB3"/>
    <w:rsid w:val="00B04E99"/>
    <w:rsid w:val="00B051C3"/>
    <w:rsid w:val="00B0592D"/>
    <w:rsid w:val="00B05B38"/>
    <w:rsid w:val="00B06679"/>
    <w:rsid w:val="00B06DB1"/>
    <w:rsid w:val="00B071B4"/>
    <w:rsid w:val="00B07602"/>
    <w:rsid w:val="00B10367"/>
    <w:rsid w:val="00B106E1"/>
    <w:rsid w:val="00B10701"/>
    <w:rsid w:val="00B108DD"/>
    <w:rsid w:val="00B109E1"/>
    <w:rsid w:val="00B10C74"/>
    <w:rsid w:val="00B118E7"/>
    <w:rsid w:val="00B12603"/>
    <w:rsid w:val="00B1355D"/>
    <w:rsid w:val="00B143A9"/>
    <w:rsid w:val="00B152EB"/>
    <w:rsid w:val="00B154C4"/>
    <w:rsid w:val="00B16ABC"/>
    <w:rsid w:val="00B17013"/>
    <w:rsid w:val="00B1735E"/>
    <w:rsid w:val="00B1759B"/>
    <w:rsid w:val="00B17FF0"/>
    <w:rsid w:val="00B20F46"/>
    <w:rsid w:val="00B210C1"/>
    <w:rsid w:val="00B21391"/>
    <w:rsid w:val="00B21AAE"/>
    <w:rsid w:val="00B222C4"/>
    <w:rsid w:val="00B22548"/>
    <w:rsid w:val="00B22EE1"/>
    <w:rsid w:val="00B23942"/>
    <w:rsid w:val="00B2463F"/>
    <w:rsid w:val="00B25456"/>
    <w:rsid w:val="00B25502"/>
    <w:rsid w:val="00B25876"/>
    <w:rsid w:val="00B25E0D"/>
    <w:rsid w:val="00B25F61"/>
    <w:rsid w:val="00B2654A"/>
    <w:rsid w:val="00B267BC"/>
    <w:rsid w:val="00B278B5"/>
    <w:rsid w:val="00B278B6"/>
    <w:rsid w:val="00B30760"/>
    <w:rsid w:val="00B31332"/>
    <w:rsid w:val="00B3210B"/>
    <w:rsid w:val="00B33ACF"/>
    <w:rsid w:val="00B33E16"/>
    <w:rsid w:val="00B340C3"/>
    <w:rsid w:val="00B355B1"/>
    <w:rsid w:val="00B35A63"/>
    <w:rsid w:val="00B35D84"/>
    <w:rsid w:val="00B36D8E"/>
    <w:rsid w:val="00B37352"/>
    <w:rsid w:val="00B37B1F"/>
    <w:rsid w:val="00B400AC"/>
    <w:rsid w:val="00B4075B"/>
    <w:rsid w:val="00B40ED5"/>
    <w:rsid w:val="00B4286C"/>
    <w:rsid w:val="00B43136"/>
    <w:rsid w:val="00B43211"/>
    <w:rsid w:val="00B436FD"/>
    <w:rsid w:val="00B43CE8"/>
    <w:rsid w:val="00B4581D"/>
    <w:rsid w:val="00B45DCC"/>
    <w:rsid w:val="00B460AA"/>
    <w:rsid w:val="00B462C4"/>
    <w:rsid w:val="00B46376"/>
    <w:rsid w:val="00B467C9"/>
    <w:rsid w:val="00B47623"/>
    <w:rsid w:val="00B47A43"/>
    <w:rsid w:val="00B47B13"/>
    <w:rsid w:val="00B509BA"/>
    <w:rsid w:val="00B519DE"/>
    <w:rsid w:val="00B51D5F"/>
    <w:rsid w:val="00B521D6"/>
    <w:rsid w:val="00B52816"/>
    <w:rsid w:val="00B52954"/>
    <w:rsid w:val="00B52B20"/>
    <w:rsid w:val="00B532B7"/>
    <w:rsid w:val="00B53D2E"/>
    <w:rsid w:val="00B53D60"/>
    <w:rsid w:val="00B5403D"/>
    <w:rsid w:val="00B5420B"/>
    <w:rsid w:val="00B54587"/>
    <w:rsid w:val="00B549B0"/>
    <w:rsid w:val="00B566E7"/>
    <w:rsid w:val="00B6004B"/>
    <w:rsid w:val="00B6071A"/>
    <w:rsid w:val="00B60BFD"/>
    <w:rsid w:val="00B63467"/>
    <w:rsid w:val="00B63867"/>
    <w:rsid w:val="00B6552A"/>
    <w:rsid w:val="00B658BE"/>
    <w:rsid w:val="00B65C83"/>
    <w:rsid w:val="00B6694C"/>
    <w:rsid w:val="00B67799"/>
    <w:rsid w:val="00B70181"/>
    <w:rsid w:val="00B704E8"/>
    <w:rsid w:val="00B70F44"/>
    <w:rsid w:val="00B716C1"/>
    <w:rsid w:val="00B71A8E"/>
    <w:rsid w:val="00B7224D"/>
    <w:rsid w:val="00B72D50"/>
    <w:rsid w:val="00B7310E"/>
    <w:rsid w:val="00B731B7"/>
    <w:rsid w:val="00B73F3A"/>
    <w:rsid w:val="00B74323"/>
    <w:rsid w:val="00B76154"/>
    <w:rsid w:val="00B766B0"/>
    <w:rsid w:val="00B7714C"/>
    <w:rsid w:val="00B80053"/>
    <w:rsid w:val="00B8010D"/>
    <w:rsid w:val="00B80E56"/>
    <w:rsid w:val="00B8109F"/>
    <w:rsid w:val="00B8136F"/>
    <w:rsid w:val="00B81395"/>
    <w:rsid w:val="00B81B30"/>
    <w:rsid w:val="00B8230F"/>
    <w:rsid w:val="00B823F2"/>
    <w:rsid w:val="00B83381"/>
    <w:rsid w:val="00B838C1"/>
    <w:rsid w:val="00B844F3"/>
    <w:rsid w:val="00B85543"/>
    <w:rsid w:val="00B858AD"/>
    <w:rsid w:val="00B85A70"/>
    <w:rsid w:val="00B86063"/>
    <w:rsid w:val="00B860AD"/>
    <w:rsid w:val="00B9001D"/>
    <w:rsid w:val="00B9007D"/>
    <w:rsid w:val="00B946A0"/>
    <w:rsid w:val="00B94AB0"/>
    <w:rsid w:val="00B955B5"/>
    <w:rsid w:val="00B957EE"/>
    <w:rsid w:val="00B95DD3"/>
    <w:rsid w:val="00BA0957"/>
    <w:rsid w:val="00BA09C4"/>
    <w:rsid w:val="00BA1055"/>
    <w:rsid w:val="00BA297A"/>
    <w:rsid w:val="00BA3361"/>
    <w:rsid w:val="00BA3B71"/>
    <w:rsid w:val="00BA694B"/>
    <w:rsid w:val="00BA7752"/>
    <w:rsid w:val="00BA79A4"/>
    <w:rsid w:val="00BB124A"/>
    <w:rsid w:val="00BB1B5B"/>
    <w:rsid w:val="00BB1F5D"/>
    <w:rsid w:val="00BB3322"/>
    <w:rsid w:val="00BB524B"/>
    <w:rsid w:val="00BB6945"/>
    <w:rsid w:val="00BB6A76"/>
    <w:rsid w:val="00BB7C30"/>
    <w:rsid w:val="00BC004A"/>
    <w:rsid w:val="00BC0770"/>
    <w:rsid w:val="00BC088D"/>
    <w:rsid w:val="00BC1410"/>
    <w:rsid w:val="00BC2ACB"/>
    <w:rsid w:val="00BC2BB1"/>
    <w:rsid w:val="00BC3CA7"/>
    <w:rsid w:val="00BC3DEF"/>
    <w:rsid w:val="00BC40A9"/>
    <w:rsid w:val="00BC48F9"/>
    <w:rsid w:val="00BC5546"/>
    <w:rsid w:val="00BC646C"/>
    <w:rsid w:val="00BC6635"/>
    <w:rsid w:val="00BC6B7A"/>
    <w:rsid w:val="00BC6FBF"/>
    <w:rsid w:val="00BC7A81"/>
    <w:rsid w:val="00BC7E5D"/>
    <w:rsid w:val="00BC7E77"/>
    <w:rsid w:val="00BD0A4E"/>
    <w:rsid w:val="00BD0D56"/>
    <w:rsid w:val="00BD1D08"/>
    <w:rsid w:val="00BD32A8"/>
    <w:rsid w:val="00BD4191"/>
    <w:rsid w:val="00BD4C02"/>
    <w:rsid w:val="00BD4FB1"/>
    <w:rsid w:val="00BD63E9"/>
    <w:rsid w:val="00BD6B5E"/>
    <w:rsid w:val="00BD6CBC"/>
    <w:rsid w:val="00BD798E"/>
    <w:rsid w:val="00BD7BF6"/>
    <w:rsid w:val="00BD7F5C"/>
    <w:rsid w:val="00BE0236"/>
    <w:rsid w:val="00BE04F1"/>
    <w:rsid w:val="00BE124E"/>
    <w:rsid w:val="00BE2412"/>
    <w:rsid w:val="00BE3093"/>
    <w:rsid w:val="00BE3F8A"/>
    <w:rsid w:val="00BE4D96"/>
    <w:rsid w:val="00BE52B2"/>
    <w:rsid w:val="00BE5DD0"/>
    <w:rsid w:val="00BF1E1D"/>
    <w:rsid w:val="00BF27EE"/>
    <w:rsid w:val="00BF2B76"/>
    <w:rsid w:val="00BF3024"/>
    <w:rsid w:val="00BF3C3B"/>
    <w:rsid w:val="00BF4C97"/>
    <w:rsid w:val="00BF6476"/>
    <w:rsid w:val="00BF6A10"/>
    <w:rsid w:val="00BF6E82"/>
    <w:rsid w:val="00BF79BC"/>
    <w:rsid w:val="00BF7F25"/>
    <w:rsid w:val="00C00058"/>
    <w:rsid w:val="00C00A3B"/>
    <w:rsid w:val="00C0157B"/>
    <w:rsid w:val="00C01FBA"/>
    <w:rsid w:val="00C0203D"/>
    <w:rsid w:val="00C020F0"/>
    <w:rsid w:val="00C028BD"/>
    <w:rsid w:val="00C038E6"/>
    <w:rsid w:val="00C03E0F"/>
    <w:rsid w:val="00C044A2"/>
    <w:rsid w:val="00C048DB"/>
    <w:rsid w:val="00C053B5"/>
    <w:rsid w:val="00C0679E"/>
    <w:rsid w:val="00C06855"/>
    <w:rsid w:val="00C06B11"/>
    <w:rsid w:val="00C101A0"/>
    <w:rsid w:val="00C104FB"/>
    <w:rsid w:val="00C114F9"/>
    <w:rsid w:val="00C11B78"/>
    <w:rsid w:val="00C11D58"/>
    <w:rsid w:val="00C12300"/>
    <w:rsid w:val="00C12342"/>
    <w:rsid w:val="00C13CB1"/>
    <w:rsid w:val="00C13E51"/>
    <w:rsid w:val="00C144B1"/>
    <w:rsid w:val="00C146E9"/>
    <w:rsid w:val="00C14AFE"/>
    <w:rsid w:val="00C14FB7"/>
    <w:rsid w:val="00C15259"/>
    <w:rsid w:val="00C17EA1"/>
    <w:rsid w:val="00C217C8"/>
    <w:rsid w:val="00C21AAA"/>
    <w:rsid w:val="00C22320"/>
    <w:rsid w:val="00C24E7C"/>
    <w:rsid w:val="00C25721"/>
    <w:rsid w:val="00C25C84"/>
    <w:rsid w:val="00C25CF6"/>
    <w:rsid w:val="00C266EA"/>
    <w:rsid w:val="00C26B2D"/>
    <w:rsid w:val="00C26C57"/>
    <w:rsid w:val="00C275B5"/>
    <w:rsid w:val="00C302C9"/>
    <w:rsid w:val="00C30324"/>
    <w:rsid w:val="00C32051"/>
    <w:rsid w:val="00C32B81"/>
    <w:rsid w:val="00C34109"/>
    <w:rsid w:val="00C35691"/>
    <w:rsid w:val="00C3608C"/>
    <w:rsid w:val="00C365BF"/>
    <w:rsid w:val="00C367CD"/>
    <w:rsid w:val="00C36AFE"/>
    <w:rsid w:val="00C36D11"/>
    <w:rsid w:val="00C37072"/>
    <w:rsid w:val="00C3735A"/>
    <w:rsid w:val="00C41556"/>
    <w:rsid w:val="00C4345E"/>
    <w:rsid w:val="00C43868"/>
    <w:rsid w:val="00C4472E"/>
    <w:rsid w:val="00C455C5"/>
    <w:rsid w:val="00C46907"/>
    <w:rsid w:val="00C46FC8"/>
    <w:rsid w:val="00C47A84"/>
    <w:rsid w:val="00C47F5E"/>
    <w:rsid w:val="00C5080D"/>
    <w:rsid w:val="00C523DA"/>
    <w:rsid w:val="00C52E87"/>
    <w:rsid w:val="00C536C3"/>
    <w:rsid w:val="00C55E70"/>
    <w:rsid w:val="00C56045"/>
    <w:rsid w:val="00C60100"/>
    <w:rsid w:val="00C604D1"/>
    <w:rsid w:val="00C60560"/>
    <w:rsid w:val="00C605DD"/>
    <w:rsid w:val="00C6078B"/>
    <w:rsid w:val="00C60902"/>
    <w:rsid w:val="00C609B7"/>
    <w:rsid w:val="00C6176A"/>
    <w:rsid w:val="00C62297"/>
    <w:rsid w:val="00C632E7"/>
    <w:rsid w:val="00C65616"/>
    <w:rsid w:val="00C65E31"/>
    <w:rsid w:val="00C6602A"/>
    <w:rsid w:val="00C66FD3"/>
    <w:rsid w:val="00C67470"/>
    <w:rsid w:val="00C67E19"/>
    <w:rsid w:val="00C715E5"/>
    <w:rsid w:val="00C732D8"/>
    <w:rsid w:val="00C73380"/>
    <w:rsid w:val="00C750AF"/>
    <w:rsid w:val="00C752B9"/>
    <w:rsid w:val="00C75A1E"/>
    <w:rsid w:val="00C75B9E"/>
    <w:rsid w:val="00C77802"/>
    <w:rsid w:val="00C77A61"/>
    <w:rsid w:val="00C77F72"/>
    <w:rsid w:val="00C804FF"/>
    <w:rsid w:val="00C80B3B"/>
    <w:rsid w:val="00C81058"/>
    <w:rsid w:val="00C82822"/>
    <w:rsid w:val="00C83FDF"/>
    <w:rsid w:val="00C842AD"/>
    <w:rsid w:val="00C84354"/>
    <w:rsid w:val="00C845C8"/>
    <w:rsid w:val="00C84923"/>
    <w:rsid w:val="00C84DB3"/>
    <w:rsid w:val="00C851FF"/>
    <w:rsid w:val="00C85403"/>
    <w:rsid w:val="00C85594"/>
    <w:rsid w:val="00C85B58"/>
    <w:rsid w:val="00C85D95"/>
    <w:rsid w:val="00C861D0"/>
    <w:rsid w:val="00C86A28"/>
    <w:rsid w:val="00C86A50"/>
    <w:rsid w:val="00C8719C"/>
    <w:rsid w:val="00C874C2"/>
    <w:rsid w:val="00C87B2E"/>
    <w:rsid w:val="00C87DB4"/>
    <w:rsid w:val="00C90566"/>
    <w:rsid w:val="00C91AE7"/>
    <w:rsid w:val="00C9212B"/>
    <w:rsid w:val="00C93AE7"/>
    <w:rsid w:val="00C9413B"/>
    <w:rsid w:val="00C94258"/>
    <w:rsid w:val="00C955AB"/>
    <w:rsid w:val="00C9600C"/>
    <w:rsid w:val="00C96123"/>
    <w:rsid w:val="00C96DBC"/>
    <w:rsid w:val="00C9786C"/>
    <w:rsid w:val="00CA02ED"/>
    <w:rsid w:val="00CA116C"/>
    <w:rsid w:val="00CA126E"/>
    <w:rsid w:val="00CA21D3"/>
    <w:rsid w:val="00CA2D6B"/>
    <w:rsid w:val="00CA2FBF"/>
    <w:rsid w:val="00CA3797"/>
    <w:rsid w:val="00CA3805"/>
    <w:rsid w:val="00CA46BD"/>
    <w:rsid w:val="00CA60F2"/>
    <w:rsid w:val="00CA6230"/>
    <w:rsid w:val="00CA6351"/>
    <w:rsid w:val="00CA6475"/>
    <w:rsid w:val="00CA6CC5"/>
    <w:rsid w:val="00CA6F3E"/>
    <w:rsid w:val="00CB11F7"/>
    <w:rsid w:val="00CB15C4"/>
    <w:rsid w:val="00CB1D30"/>
    <w:rsid w:val="00CB2A06"/>
    <w:rsid w:val="00CB2AF3"/>
    <w:rsid w:val="00CB30DF"/>
    <w:rsid w:val="00CB387E"/>
    <w:rsid w:val="00CB3A46"/>
    <w:rsid w:val="00CB3E4D"/>
    <w:rsid w:val="00CB46DC"/>
    <w:rsid w:val="00CB4EBB"/>
    <w:rsid w:val="00CB6CE9"/>
    <w:rsid w:val="00CB7638"/>
    <w:rsid w:val="00CB7BDC"/>
    <w:rsid w:val="00CC09C7"/>
    <w:rsid w:val="00CC14A2"/>
    <w:rsid w:val="00CC14DE"/>
    <w:rsid w:val="00CC1FFE"/>
    <w:rsid w:val="00CC23F5"/>
    <w:rsid w:val="00CC262D"/>
    <w:rsid w:val="00CC2D96"/>
    <w:rsid w:val="00CC4539"/>
    <w:rsid w:val="00CC50BC"/>
    <w:rsid w:val="00CC51CF"/>
    <w:rsid w:val="00CC563C"/>
    <w:rsid w:val="00CC57A2"/>
    <w:rsid w:val="00CC6203"/>
    <w:rsid w:val="00CC6267"/>
    <w:rsid w:val="00CC7309"/>
    <w:rsid w:val="00CC75A5"/>
    <w:rsid w:val="00CC774A"/>
    <w:rsid w:val="00CC7BFA"/>
    <w:rsid w:val="00CC7F0C"/>
    <w:rsid w:val="00CD006E"/>
    <w:rsid w:val="00CD11B3"/>
    <w:rsid w:val="00CD1BB6"/>
    <w:rsid w:val="00CD23AE"/>
    <w:rsid w:val="00CD29CC"/>
    <w:rsid w:val="00CD2A43"/>
    <w:rsid w:val="00CD2ABB"/>
    <w:rsid w:val="00CD4F05"/>
    <w:rsid w:val="00CD5140"/>
    <w:rsid w:val="00CD5D57"/>
    <w:rsid w:val="00CD6B72"/>
    <w:rsid w:val="00CD6E0E"/>
    <w:rsid w:val="00CE01FD"/>
    <w:rsid w:val="00CE0B91"/>
    <w:rsid w:val="00CE0E80"/>
    <w:rsid w:val="00CE0EA0"/>
    <w:rsid w:val="00CE1021"/>
    <w:rsid w:val="00CE1118"/>
    <w:rsid w:val="00CE1875"/>
    <w:rsid w:val="00CE1A47"/>
    <w:rsid w:val="00CE1D29"/>
    <w:rsid w:val="00CE1D64"/>
    <w:rsid w:val="00CE1ED6"/>
    <w:rsid w:val="00CE2133"/>
    <w:rsid w:val="00CE37BC"/>
    <w:rsid w:val="00CE3FE0"/>
    <w:rsid w:val="00CE413C"/>
    <w:rsid w:val="00CE4598"/>
    <w:rsid w:val="00CE58B4"/>
    <w:rsid w:val="00CE5D79"/>
    <w:rsid w:val="00CE60A4"/>
    <w:rsid w:val="00CE7354"/>
    <w:rsid w:val="00CF010D"/>
    <w:rsid w:val="00CF1CEF"/>
    <w:rsid w:val="00CF262D"/>
    <w:rsid w:val="00CF2879"/>
    <w:rsid w:val="00CF37E5"/>
    <w:rsid w:val="00CF5161"/>
    <w:rsid w:val="00CF7003"/>
    <w:rsid w:val="00D004A5"/>
    <w:rsid w:val="00D00E7A"/>
    <w:rsid w:val="00D021AC"/>
    <w:rsid w:val="00D04027"/>
    <w:rsid w:val="00D0409B"/>
    <w:rsid w:val="00D04251"/>
    <w:rsid w:val="00D06A08"/>
    <w:rsid w:val="00D07392"/>
    <w:rsid w:val="00D0753B"/>
    <w:rsid w:val="00D07D2D"/>
    <w:rsid w:val="00D10D21"/>
    <w:rsid w:val="00D113F7"/>
    <w:rsid w:val="00D1200F"/>
    <w:rsid w:val="00D12D3E"/>
    <w:rsid w:val="00D13AA7"/>
    <w:rsid w:val="00D154DB"/>
    <w:rsid w:val="00D15B29"/>
    <w:rsid w:val="00D16D16"/>
    <w:rsid w:val="00D17363"/>
    <w:rsid w:val="00D178EB"/>
    <w:rsid w:val="00D2063C"/>
    <w:rsid w:val="00D209CB"/>
    <w:rsid w:val="00D21C87"/>
    <w:rsid w:val="00D224E2"/>
    <w:rsid w:val="00D245E0"/>
    <w:rsid w:val="00D25FAC"/>
    <w:rsid w:val="00D272A4"/>
    <w:rsid w:val="00D2734E"/>
    <w:rsid w:val="00D27890"/>
    <w:rsid w:val="00D30105"/>
    <w:rsid w:val="00D30AE8"/>
    <w:rsid w:val="00D320B0"/>
    <w:rsid w:val="00D322A5"/>
    <w:rsid w:val="00D324A3"/>
    <w:rsid w:val="00D33F07"/>
    <w:rsid w:val="00D340D1"/>
    <w:rsid w:val="00D34F33"/>
    <w:rsid w:val="00D35973"/>
    <w:rsid w:val="00D361F9"/>
    <w:rsid w:val="00D372EE"/>
    <w:rsid w:val="00D37C0E"/>
    <w:rsid w:val="00D37CA4"/>
    <w:rsid w:val="00D37F40"/>
    <w:rsid w:val="00D4091D"/>
    <w:rsid w:val="00D4182A"/>
    <w:rsid w:val="00D421C0"/>
    <w:rsid w:val="00D424C6"/>
    <w:rsid w:val="00D4293F"/>
    <w:rsid w:val="00D4345C"/>
    <w:rsid w:val="00D43E58"/>
    <w:rsid w:val="00D44A3E"/>
    <w:rsid w:val="00D44ECB"/>
    <w:rsid w:val="00D4532B"/>
    <w:rsid w:val="00D458CA"/>
    <w:rsid w:val="00D52198"/>
    <w:rsid w:val="00D54692"/>
    <w:rsid w:val="00D546E4"/>
    <w:rsid w:val="00D553B0"/>
    <w:rsid w:val="00D556A9"/>
    <w:rsid w:val="00D55FBE"/>
    <w:rsid w:val="00D563B6"/>
    <w:rsid w:val="00D569F9"/>
    <w:rsid w:val="00D57220"/>
    <w:rsid w:val="00D57230"/>
    <w:rsid w:val="00D57520"/>
    <w:rsid w:val="00D608AC"/>
    <w:rsid w:val="00D61C69"/>
    <w:rsid w:val="00D61E50"/>
    <w:rsid w:val="00D64F0C"/>
    <w:rsid w:val="00D6525C"/>
    <w:rsid w:val="00D654C5"/>
    <w:rsid w:val="00D66F57"/>
    <w:rsid w:val="00D67207"/>
    <w:rsid w:val="00D67930"/>
    <w:rsid w:val="00D67E55"/>
    <w:rsid w:val="00D7095F"/>
    <w:rsid w:val="00D710E8"/>
    <w:rsid w:val="00D7168F"/>
    <w:rsid w:val="00D719CB"/>
    <w:rsid w:val="00D72422"/>
    <w:rsid w:val="00D73AD8"/>
    <w:rsid w:val="00D741C7"/>
    <w:rsid w:val="00D74F28"/>
    <w:rsid w:val="00D76283"/>
    <w:rsid w:val="00D765D0"/>
    <w:rsid w:val="00D76717"/>
    <w:rsid w:val="00D777C3"/>
    <w:rsid w:val="00D77947"/>
    <w:rsid w:val="00D77E76"/>
    <w:rsid w:val="00D81E3D"/>
    <w:rsid w:val="00D82359"/>
    <w:rsid w:val="00D83D18"/>
    <w:rsid w:val="00D84A64"/>
    <w:rsid w:val="00D84B7B"/>
    <w:rsid w:val="00D84D79"/>
    <w:rsid w:val="00D8567C"/>
    <w:rsid w:val="00D86517"/>
    <w:rsid w:val="00D86FB9"/>
    <w:rsid w:val="00D87386"/>
    <w:rsid w:val="00D900BC"/>
    <w:rsid w:val="00D90255"/>
    <w:rsid w:val="00D902BA"/>
    <w:rsid w:val="00D90C4D"/>
    <w:rsid w:val="00D913BF"/>
    <w:rsid w:val="00D91B94"/>
    <w:rsid w:val="00D91D17"/>
    <w:rsid w:val="00D91EB4"/>
    <w:rsid w:val="00D92626"/>
    <w:rsid w:val="00D92EFE"/>
    <w:rsid w:val="00D9370D"/>
    <w:rsid w:val="00D93802"/>
    <w:rsid w:val="00D95123"/>
    <w:rsid w:val="00D9524E"/>
    <w:rsid w:val="00D953BF"/>
    <w:rsid w:val="00D9592C"/>
    <w:rsid w:val="00D95DF3"/>
    <w:rsid w:val="00D966CB"/>
    <w:rsid w:val="00D97F58"/>
    <w:rsid w:val="00DA017B"/>
    <w:rsid w:val="00DA06E2"/>
    <w:rsid w:val="00DA08FC"/>
    <w:rsid w:val="00DA111E"/>
    <w:rsid w:val="00DA2AF0"/>
    <w:rsid w:val="00DA314C"/>
    <w:rsid w:val="00DA34F4"/>
    <w:rsid w:val="00DA3BD8"/>
    <w:rsid w:val="00DA3E35"/>
    <w:rsid w:val="00DA4CE0"/>
    <w:rsid w:val="00DA5311"/>
    <w:rsid w:val="00DA536B"/>
    <w:rsid w:val="00DA53C6"/>
    <w:rsid w:val="00DA5DBD"/>
    <w:rsid w:val="00DA60FC"/>
    <w:rsid w:val="00DA699E"/>
    <w:rsid w:val="00DA6CAE"/>
    <w:rsid w:val="00DA6E69"/>
    <w:rsid w:val="00DA7D7E"/>
    <w:rsid w:val="00DA7EA4"/>
    <w:rsid w:val="00DB0444"/>
    <w:rsid w:val="00DB0869"/>
    <w:rsid w:val="00DB0909"/>
    <w:rsid w:val="00DB1AF2"/>
    <w:rsid w:val="00DB20BC"/>
    <w:rsid w:val="00DB2275"/>
    <w:rsid w:val="00DB25FE"/>
    <w:rsid w:val="00DB2777"/>
    <w:rsid w:val="00DB3299"/>
    <w:rsid w:val="00DB3D97"/>
    <w:rsid w:val="00DB4806"/>
    <w:rsid w:val="00DB4A61"/>
    <w:rsid w:val="00DB5666"/>
    <w:rsid w:val="00DB6E02"/>
    <w:rsid w:val="00DB7A67"/>
    <w:rsid w:val="00DC0C3E"/>
    <w:rsid w:val="00DC1CA2"/>
    <w:rsid w:val="00DC1FCC"/>
    <w:rsid w:val="00DC2EEE"/>
    <w:rsid w:val="00DC3B73"/>
    <w:rsid w:val="00DC4FDD"/>
    <w:rsid w:val="00DC52B0"/>
    <w:rsid w:val="00DC5E40"/>
    <w:rsid w:val="00DC6851"/>
    <w:rsid w:val="00DC6A33"/>
    <w:rsid w:val="00DC6AA9"/>
    <w:rsid w:val="00DC6AEA"/>
    <w:rsid w:val="00DC7CFE"/>
    <w:rsid w:val="00DD01AC"/>
    <w:rsid w:val="00DD04C7"/>
    <w:rsid w:val="00DD0DA9"/>
    <w:rsid w:val="00DD16E7"/>
    <w:rsid w:val="00DD3003"/>
    <w:rsid w:val="00DD30A7"/>
    <w:rsid w:val="00DD43D9"/>
    <w:rsid w:val="00DD4580"/>
    <w:rsid w:val="00DD521C"/>
    <w:rsid w:val="00DD5E9D"/>
    <w:rsid w:val="00DD6110"/>
    <w:rsid w:val="00DD62B9"/>
    <w:rsid w:val="00DD636C"/>
    <w:rsid w:val="00DD6955"/>
    <w:rsid w:val="00DD761E"/>
    <w:rsid w:val="00DD7FBD"/>
    <w:rsid w:val="00DE02EA"/>
    <w:rsid w:val="00DE0E50"/>
    <w:rsid w:val="00DE0F81"/>
    <w:rsid w:val="00DE25E8"/>
    <w:rsid w:val="00DE2F63"/>
    <w:rsid w:val="00DE3E24"/>
    <w:rsid w:val="00DE4290"/>
    <w:rsid w:val="00DE446D"/>
    <w:rsid w:val="00DE470A"/>
    <w:rsid w:val="00DE55AB"/>
    <w:rsid w:val="00DE582F"/>
    <w:rsid w:val="00DE615A"/>
    <w:rsid w:val="00DE78AC"/>
    <w:rsid w:val="00DF0BB1"/>
    <w:rsid w:val="00DF0BBF"/>
    <w:rsid w:val="00DF1170"/>
    <w:rsid w:val="00DF13D9"/>
    <w:rsid w:val="00DF1439"/>
    <w:rsid w:val="00DF2DC0"/>
    <w:rsid w:val="00DF3612"/>
    <w:rsid w:val="00DF3E23"/>
    <w:rsid w:val="00DF6430"/>
    <w:rsid w:val="00DF6DF8"/>
    <w:rsid w:val="00E00836"/>
    <w:rsid w:val="00E00E87"/>
    <w:rsid w:val="00E0112E"/>
    <w:rsid w:val="00E023F0"/>
    <w:rsid w:val="00E02B7F"/>
    <w:rsid w:val="00E03094"/>
    <w:rsid w:val="00E03C69"/>
    <w:rsid w:val="00E0406D"/>
    <w:rsid w:val="00E05D27"/>
    <w:rsid w:val="00E05E5F"/>
    <w:rsid w:val="00E061D6"/>
    <w:rsid w:val="00E07B9B"/>
    <w:rsid w:val="00E07CC9"/>
    <w:rsid w:val="00E105E2"/>
    <w:rsid w:val="00E10A26"/>
    <w:rsid w:val="00E11EAF"/>
    <w:rsid w:val="00E12153"/>
    <w:rsid w:val="00E12297"/>
    <w:rsid w:val="00E12758"/>
    <w:rsid w:val="00E12C81"/>
    <w:rsid w:val="00E13467"/>
    <w:rsid w:val="00E13B2F"/>
    <w:rsid w:val="00E14383"/>
    <w:rsid w:val="00E154B9"/>
    <w:rsid w:val="00E15F4F"/>
    <w:rsid w:val="00E16D21"/>
    <w:rsid w:val="00E17BC9"/>
    <w:rsid w:val="00E17FBA"/>
    <w:rsid w:val="00E21356"/>
    <w:rsid w:val="00E21FC3"/>
    <w:rsid w:val="00E22517"/>
    <w:rsid w:val="00E24406"/>
    <w:rsid w:val="00E24A07"/>
    <w:rsid w:val="00E250CB"/>
    <w:rsid w:val="00E27469"/>
    <w:rsid w:val="00E27BE9"/>
    <w:rsid w:val="00E30081"/>
    <w:rsid w:val="00E30506"/>
    <w:rsid w:val="00E30E26"/>
    <w:rsid w:val="00E3101A"/>
    <w:rsid w:val="00E310A8"/>
    <w:rsid w:val="00E313AA"/>
    <w:rsid w:val="00E33D90"/>
    <w:rsid w:val="00E3494F"/>
    <w:rsid w:val="00E35F8A"/>
    <w:rsid w:val="00E3646C"/>
    <w:rsid w:val="00E3672C"/>
    <w:rsid w:val="00E373D9"/>
    <w:rsid w:val="00E374AE"/>
    <w:rsid w:val="00E374D8"/>
    <w:rsid w:val="00E3779E"/>
    <w:rsid w:val="00E413AA"/>
    <w:rsid w:val="00E41A63"/>
    <w:rsid w:val="00E43025"/>
    <w:rsid w:val="00E4363E"/>
    <w:rsid w:val="00E43977"/>
    <w:rsid w:val="00E43BD7"/>
    <w:rsid w:val="00E43EAE"/>
    <w:rsid w:val="00E43F45"/>
    <w:rsid w:val="00E4400A"/>
    <w:rsid w:val="00E4410B"/>
    <w:rsid w:val="00E45220"/>
    <w:rsid w:val="00E452A6"/>
    <w:rsid w:val="00E45540"/>
    <w:rsid w:val="00E4555D"/>
    <w:rsid w:val="00E46183"/>
    <w:rsid w:val="00E47986"/>
    <w:rsid w:val="00E47AF3"/>
    <w:rsid w:val="00E5068E"/>
    <w:rsid w:val="00E50893"/>
    <w:rsid w:val="00E50F54"/>
    <w:rsid w:val="00E51C22"/>
    <w:rsid w:val="00E52671"/>
    <w:rsid w:val="00E52A18"/>
    <w:rsid w:val="00E53318"/>
    <w:rsid w:val="00E5362B"/>
    <w:rsid w:val="00E536E3"/>
    <w:rsid w:val="00E53B39"/>
    <w:rsid w:val="00E54834"/>
    <w:rsid w:val="00E54B28"/>
    <w:rsid w:val="00E54F57"/>
    <w:rsid w:val="00E556D3"/>
    <w:rsid w:val="00E55961"/>
    <w:rsid w:val="00E56471"/>
    <w:rsid w:val="00E57160"/>
    <w:rsid w:val="00E575F1"/>
    <w:rsid w:val="00E6037F"/>
    <w:rsid w:val="00E60C96"/>
    <w:rsid w:val="00E60D3E"/>
    <w:rsid w:val="00E61889"/>
    <w:rsid w:val="00E61EC7"/>
    <w:rsid w:val="00E62EDA"/>
    <w:rsid w:val="00E63375"/>
    <w:rsid w:val="00E63524"/>
    <w:rsid w:val="00E635D8"/>
    <w:rsid w:val="00E63D9C"/>
    <w:rsid w:val="00E63F7B"/>
    <w:rsid w:val="00E65CD3"/>
    <w:rsid w:val="00E66084"/>
    <w:rsid w:val="00E67340"/>
    <w:rsid w:val="00E70408"/>
    <w:rsid w:val="00E70BC4"/>
    <w:rsid w:val="00E724CC"/>
    <w:rsid w:val="00E729C3"/>
    <w:rsid w:val="00E745F5"/>
    <w:rsid w:val="00E74768"/>
    <w:rsid w:val="00E74AD0"/>
    <w:rsid w:val="00E74B71"/>
    <w:rsid w:val="00E74B87"/>
    <w:rsid w:val="00E74CED"/>
    <w:rsid w:val="00E74EA3"/>
    <w:rsid w:val="00E776FC"/>
    <w:rsid w:val="00E7792D"/>
    <w:rsid w:val="00E80141"/>
    <w:rsid w:val="00E80AE1"/>
    <w:rsid w:val="00E80F84"/>
    <w:rsid w:val="00E82ADF"/>
    <w:rsid w:val="00E83011"/>
    <w:rsid w:val="00E83160"/>
    <w:rsid w:val="00E8328A"/>
    <w:rsid w:val="00E83414"/>
    <w:rsid w:val="00E83653"/>
    <w:rsid w:val="00E836DE"/>
    <w:rsid w:val="00E83C9B"/>
    <w:rsid w:val="00E83F3C"/>
    <w:rsid w:val="00E84019"/>
    <w:rsid w:val="00E847E0"/>
    <w:rsid w:val="00E8574B"/>
    <w:rsid w:val="00E8593A"/>
    <w:rsid w:val="00E8607A"/>
    <w:rsid w:val="00E866B1"/>
    <w:rsid w:val="00E866D2"/>
    <w:rsid w:val="00E867A4"/>
    <w:rsid w:val="00E86B91"/>
    <w:rsid w:val="00E86D02"/>
    <w:rsid w:val="00E87486"/>
    <w:rsid w:val="00E9040C"/>
    <w:rsid w:val="00E909DF"/>
    <w:rsid w:val="00E912E1"/>
    <w:rsid w:val="00E916E2"/>
    <w:rsid w:val="00E921E2"/>
    <w:rsid w:val="00E92950"/>
    <w:rsid w:val="00E92A28"/>
    <w:rsid w:val="00E93153"/>
    <w:rsid w:val="00E939C1"/>
    <w:rsid w:val="00E947C2"/>
    <w:rsid w:val="00E948CC"/>
    <w:rsid w:val="00E94D96"/>
    <w:rsid w:val="00E951B7"/>
    <w:rsid w:val="00E96992"/>
    <w:rsid w:val="00E96A05"/>
    <w:rsid w:val="00E97132"/>
    <w:rsid w:val="00E97675"/>
    <w:rsid w:val="00E976E4"/>
    <w:rsid w:val="00E977DA"/>
    <w:rsid w:val="00E977E1"/>
    <w:rsid w:val="00EA0F92"/>
    <w:rsid w:val="00EA1874"/>
    <w:rsid w:val="00EA1CA1"/>
    <w:rsid w:val="00EA388A"/>
    <w:rsid w:val="00EA3F1B"/>
    <w:rsid w:val="00EA4C15"/>
    <w:rsid w:val="00EA4C82"/>
    <w:rsid w:val="00EA4E58"/>
    <w:rsid w:val="00EA4F80"/>
    <w:rsid w:val="00EA5CBC"/>
    <w:rsid w:val="00EA60BE"/>
    <w:rsid w:val="00EA6A77"/>
    <w:rsid w:val="00EB0FB5"/>
    <w:rsid w:val="00EB2054"/>
    <w:rsid w:val="00EB20F6"/>
    <w:rsid w:val="00EB29C1"/>
    <w:rsid w:val="00EB48F4"/>
    <w:rsid w:val="00EB513A"/>
    <w:rsid w:val="00EB532B"/>
    <w:rsid w:val="00EB5D92"/>
    <w:rsid w:val="00EB708E"/>
    <w:rsid w:val="00EB71F2"/>
    <w:rsid w:val="00EB729D"/>
    <w:rsid w:val="00EC01B5"/>
    <w:rsid w:val="00EC103D"/>
    <w:rsid w:val="00EC2CB1"/>
    <w:rsid w:val="00EC3AB8"/>
    <w:rsid w:val="00EC3FDE"/>
    <w:rsid w:val="00EC4067"/>
    <w:rsid w:val="00EC4117"/>
    <w:rsid w:val="00EC41C9"/>
    <w:rsid w:val="00EC4531"/>
    <w:rsid w:val="00EC4EC2"/>
    <w:rsid w:val="00EC5614"/>
    <w:rsid w:val="00EC7DC1"/>
    <w:rsid w:val="00ED023D"/>
    <w:rsid w:val="00ED04D3"/>
    <w:rsid w:val="00ED103D"/>
    <w:rsid w:val="00ED11C4"/>
    <w:rsid w:val="00ED1242"/>
    <w:rsid w:val="00ED128D"/>
    <w:rsid w:val="00ED1764"/>
    <w:rsid w:val="00ED1F44"/>
    <w:rsid w:val="00ED268B"/>
    <w:rsid w:val="00ED315F"/>
    <w:rsid w:val="00ED40EB"/>
    <w:rsid w:val="00ED42B3"/>
    <w:rsid w:val="00ED5163"/>
    <w:rsid w:val="00ED6BA8"/>
    <w:rsid w:val="00ED6D68"/>
    <w:rsid w:val="00ED7420"/>
    <w:rsid w:val="00ED7D7E"/>
    <w:rsid w:val="00EE0274"/>
    <w:rsid w:val="00EE0B46"/>
    <w:rsid w:val="00EE17CB"/>
    <w:rsid w:val="00EE1EC3"/>
    <w:rsid w:val="00EE1F5A"/>
    <w:rsid w:val="00EE25BE"/>
    <w:rsid w:val="00EE2625"/>
    <w:rsid w:val="00EE330B"/>
    <w:rsid w:val="00EE35B0"/>
    <w:rsid w:val="00EE4B0D"/>
    <w:rsid w:val="00EE4BC7"/>
    <w:rsid w:val="00EE59AE"/>
    <w:rsid w:val="00EE5FFC"/>
    <w:rsid w:val="00EE6118"/>
    <w:rsid w:val="00EE6447"/>
    <w:rsid w:val="00EE6FCD"/>
    <w:rsid w:val="00EE7145"/>
    <w:rsid w:val="00EE77C8"/>
    <w:rsid w:val="00EE7B79"/>
    <w:rsid w:val="00EE7D82"/>
    <w:rsid w:val="00EF006D"/>
    <w:rsid w:val="00EF0517"/>
    <w:rsid w:val="00EF237D"/>
    <w:rsid w:val="00EF2A3F"/>
    <w:rsid w:val="00EF2B70"/>
    <w:rsid w:val="00EF4454"/>
    <w:rsid w:val="00EF49EA"/>
    <w:rsid w:val="00EF5BF5"/>
    <w:rsid w:val="00F00732"/>
    <w:rsid w:val="00F008C0"/>
    <w:rsid w:val="00F00F31"/>
    <w:rsid w:val="00F01D25"/>
    <w:rsid w:val="00F02320"/>
    <w:rsid w:val="00F024F9"/>
    <w:rsid w:val="00F028DF"/>
    <w:rsid w:val="00F02C20"/>
    <w:rsid w:val="00F0408D"/>
    <w:rsid w:val="00F052CA"/>
    <w:rsid w:val="00F0571E"/>
    <w:rsid w:val="00F05A95"/>
    <w:rsid w:val="00F07CBA"/>
    <w:rsid w:val="00F13D37"/>
    <w:rsid w:val="00F15709"/>
    <w:rsid w:val="00F157AD"/>
    <w:rsid w:val="00F167E2"/>
    <w:rsid w:val="00F16882"/>
    <w:rsid w:val="00F205A1"/>
    <w:rsid w:val="00F21609"/>
    <w:rsid w:val="00F2184A"/>
    <w:rsid w:val="00F21EA9"/>
    <w:rsid w:val="00F2218D"/>
    <w:rsid w:val="00F22945"/>
    <w:rsid w:val="00F23008"/>
    <w:rsid w:val="00F23250"/>
    <w:rsid w:val="00F23623"/>
    <w:rsid w:val="00F241B2"/>
    <w:rsid w:val="00F2436A"/>
    <w:rsid w:val="00F30862"/>
    <w:rsid w:val="00F309A2"/>
    <w:rsid w:val="00F31972"/>
    <w:rsid w:val="00F3275A"/>
    <w:rsid w:val="00F330F8"/>
    <w:rsid w:val="00F33465"/>
    <w:rsid w:val="00F33EDC"/>
    <w:rsid w:val="00F34903"/>
    <w:rsid w:val="00F34BB1"/>
    <w:rsid w:val="00F351A7"/>
    <w:rsid w:val="00F375DD"/>
    <w:rsid w:val="00F378BC"/>
    <w:rsid w:val="00F37D05"/>
    <w:rsid w:val="00F40061"/>
    <w:rsid w:val="00F40294"/>
    <w:rsid w:val="00F40572"/>
    <w:rsid w:val="00F415D0"/>
    <w:rsid w:val="00F415E8"/>
    <w:rsid w:val="00F4174B"/>
    <w:rsid w:val="00F41BC9"/>
    <w:rsid w:val="00F42B32"/>
    <w:rsid w:val="00F42D7D"/>
    <w:rsid w:val="00F4414D"/>
    <w:rsid w:val="00F446D5"/>
    <w:rsid w:val="00F46725"/>
    <w:rsid w:val="00F46F8A"/>
    <w:rsid w:val="00F478F1"/>
    <w:rsid w:val="00F50CBD"/>
    <w:rsid w:val="00F50D8C"/>
    <w:rsid w:val="00F515F6"/>
    <w:rsid w:val="00F53C07"/>
    <w:rsid w:val="00F53E1E"/>
    <w:rsid w:val="00F548DC"/>
    <w:rsid w:val="00F54B61"/>
    <w:rsid w:val="00F570D5"/>
    <w:rsid w:val="00F60339"/>
    <w:rsid w:val="00F61577"/>
    <w:rsid w:val="00F61A51"/>
    <w:rsid w:val="00F62FC7"/>
    <w:rsid w:val="00F633F1"/>
    <w:rsid w:val="00F64B9C"/>
    <w:rsid w:val="00F64EAC"/>
    <w:rsid w:val="00F65090"/>
    <w:rsid w:val="00F659B8"/>
    <w:rsid w:val="00F65F7D"/>
    <w:rsid w:val="00F6627E"/>
    <w:rsid w:val="00F6633D"/>
    <w:rsid w:val="00F66A5C"/>
    <w:rsid w:val="00F67A6A"/>
    <w:rsid w:val="00F70D85"/>
    <w:rsid w:val="00F70F87"/>
    <w:rsid w:val="00F70FD3"/>
    <w:rsid w:val="00F71378"/>
    <w:rsid w:val="00F71439"/>
    <w:rsid w:val="00F7259A"/>
    <w:rsid w:val="00F725F5"/>
    <w:rsid w:val="00F72835"/>
    <w:rsid w:val="00F72DEA"/>
    <w:rsid w:val="00F738A6"/>
    <w:rsid w:val="00F744B0"/>
    <w:rsid w:val="00F747EF"/>
    <w:rsid w:val="00F75706"/>
    <w:rsid w:val="00F765F5"/>
    <w:rsid w:val="00F7700B"/>
    <w:rsid w:val="00F7730F"/>
    <w:rsid w:val="00F81473"/>
    <w:rsid w:val="00F81B68"/>
    <w:rsid w:val="00F82920"/>
    <w:rsid w:val="00F82B4E"/>
    <w:rsid w:val="00F8312C"/>
    <w:rsid w:val="00F83A11"/>
    <w:rsid w:val="00F83BE3"/>
    <w:rsid w:val="00F84F70"/>
    <w:rsid w:val="00F85266"/>
    <w:rsid w:val="00F856CB"/>
    <w:rsid w:val="00F856E0"/>
    <w:rsid w:val="00F85AEA"/>
    <w:rsid w:val="00F873EC"/>
    <w:rsid w:val="00F90A0C"/>
    <w:rsid w:val="00F917C3"/>
    <w:rsid w:val="00F919E4"/>
    <w:rsid w:val="00F91A6D"/>
    <w:rsid w:val="00F92F9D"/>
    <w:rsid w:val="00F93B02"/>
    <w:rsid w:val="00F93B29"/>
    <w:rsid w:val="00F944A7"/>
    <w:rsid w:val="00F94B0C"/>
    <w:rsid w:val="00F94BBB"/>
    <w:rsid w:val="00F94F67"/>
    <w:rsid w:val="00F95256"/>
    <w:rsid w:val="00F95462"/>
    <w:rsid w:val="00F9548A"/>
    <w:rsid w:val="00F95E1C"/>
    <w:rsid w:val="00F9672A"/>
    <w:rsid w:val="00F96EDD"/>
    <w:rsid w:val="00FA00E1"/>
    <w:rsid w:val="00FA11C0"/>
    <w:rsid w:val="00FA142E"/>
    <w:rsid w:val="00FA290F"/>
    <w:rsid w:val="00FA4355"/>
    <w:rsid w:val="00FA4CBF"/>
    <w:rsid w:val="00FA54AC"/>
    <w:rsid w:val="00FA679E"/>
    <w:rsid w:val="00FA7BFD"/>
    <w:rsid w:val="00FB00E2"/>
    <w:rsid w:val="00FB0765"/>
    <w:rsid w:val="00FB20D8"/>
    <w:rsid w:val="00FB2456"/>
    <w:rsid w:val="00FB2647"/>
    <w:rsid w:val="00FB271A"/>
    <w:rsid w:val="00FB2E92"/>
    <w:rsid w:val="00FB374D"/>
    <w:rsid w:val="00FB3D12"/>
    <w:rsid w:val="00FB3D1F"/>
    <w:rsid w:val="00FB4B4C"/>
    <w:rsid w:val="00FB5329"/>
    <w:rsid w:val="00FB590A"/>
    <w:rsid w:val="00FB64B5"/>
    <w:rsid w:val="00FB6721"/>
    <w:rsid w:val="00FB6CBA"/>
    <w:rsid w:val="00FB7035"/>
    <w:rsid w:val="00FB7888"/>
    <w:rsid w:val="00FC08A6"/>
    <w:rsid w:val="00FC0A19"/>
    <w:rsid w:val="00FC2C7E"/>
    <w:rsid w:val="00FC456D"/>
    <w:rsid w:val="00FC4CED"/>
    <w:rsid w:val="00FD01FF"/>
    <w:rsid w:val="00FD04F1"/>
    <w:rsid w:val="00FD078A"/>
    <w:rsid w:val="00FD1F83"/>
    <w:rsid w:val="00FD30B3"/>
    <w:rsid w:val="00FD3810"/>
    <w:rsid w:val="00FD3F5B"/>
    <w:rsid w:val="00FD5114"/>
    <w:rsid w:val="00FD59A8"/>
    <w:rsid w:val="00FD59C9"/>
    <w:rsid w:val="00FD5E10"/>
    <w:rsid w:val="00FD69F2"/>
    <w:rsid w:val="00FD7960"/>
    <w:rsid w:val="00FD7A34"/>
    <w:rsid w:val="00FE0096"/>
    <w:rsid w:val="00FE0390"/>
    <w:rsid w:val="00FE0432"/>
    <w:rsid w:val="00FE050A"/>
    <w:rsid w:val="00FE0DF4"/>
    <w:rsid w:val="00FE21C0"/>
    <w:rsid w:val="00FE28C0"/>
    <w:rsid w:val="00FE4DD1"/>
    <w:rsid w:val="00FE5D5E"/>
    <w:rsid w:val="00FE6330"/>
    <w:rsid w:val="00FE6899"/>
    <w:rsid w:val="00FE6B3E"/>
    <w:rsid w:val="00FE70A8"/>
    <w:rsid w:val="00FE72D6"/>
    <w:rsid w:val="00FE74DB"/>
    <w:rsid w:val="00FE7758"/>
    <w:rsid w:val="00FF0ED1"/>
    <w:rsid w:val="00FF15AA"/>
    <w:rsid w:val="00FF1754"/>
    <w:rsid w:val="00FF1DF2"/>
    <w:rsid w:val="00FF23C5"/>
    <w:rsid w:val="00FF258B"/>
    <w:rsid w:val="00FF2C07"/>
    <w:rsid w:val="00FF2EAD"/>
    <w:rsid w:val="00FF3476"/>
    <w:rsid w:val="00FF3930"/>
    <w:rsid w:val="00FF53CD"/>
    <w:rsid w:val="00FF5A43"/>
    <w:rsid w:val="00FF6A83"/>
    <w:rsid w:val="00FF6B97"/>
    <w:rsid w:val="00FF7363"/>
    <w:rsid w:val="00FF74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85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6BD1"/>
  </w:style>
  <w:style w:type="paragraph" w:styleId="Heading1">
    <w:name w:val="heading 1"/>
    <w:basedOn w:val="Normal"/>
    <w:next w:val="Normal"/>
    <w:link w:val="Heading1Char"/>
    <w:uiPriority w:val="9"/>
    <w:qFormat/>
    <w:rsid w:val="00432B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6C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3CD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4747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B4C"/>
    <w:rPr>
      <w:sz w:val="22"/>
      <w:szCs w:val="22"/>
      <w:lang w:val="en-US"/>
    </w:rPr>
  </w:style>
  <w:style w:type="character" w:customStyle="1" w:styleId="NoSpacingChar">
    <w:name w:val="No Spacing Char"/>
    <w:basedOn w:val="DefaultParagraphFont"/>
    <w:link w:val="NoSpacing"/>
    <w:uiPriority w:val="1"/>
    <w:rsid w:val="00432B4C"/>
    <w:rPr>
      <w:sz w:val="22"/>
      <w:szCs w:val="22"/>
      <w:lang w:val="en-US"/>
    </w:rPr>
  </w:style>
  <w:style w:type="paragraph" w:styleId="Title">
    <w:name w:val="Title"/>
    <w:basedOn w:val="Normal"/>
    <w:next w:val="Normal"/>
    <w:link w:val="TitleChar"/>
    <w:uiPriority w:val="10"/>
    <w:qFormat/>
    <w:rsid w:val="00432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B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2B4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A0F9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A0F92"/>
    <w:rPr>
      <w:color w:val="5A5A5A" w:themeColor="text1" w:themeTint="A5"/>
      <w:spacing w:val="15"/>
      <w:sz w:val="22"/>
      <w:szCs w:val="22"/>
    </w:rPr>
  </w:style>
  <w:style w:type="paragraph" w:styleId="ListBullet">
    <w:name w:val="List Bullet"/>
    <w:basedOn w:val="Normal"/>
    <w:uiPriority w:val="99"/>
    <w:unhideWhenUsed/>
    <w:rsid w:val="00EA0F92"/>
    <w:pPr>
      <w:contextualSpacing/>
    </w:pPr>
  </w:style>
  <w:style w:type="character" w:customStyle="1" w:styleId="Heading2Char">
    <w:name w:val="Heading 2 Char"/>
    <w:basedOn w:val="DefaultParagraphFont"/>
    <w:link w:val="Heading2"/>
    <w:uiPriority w:val="9"/>
    <w:rsid w:val="00786C3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786C30"/>
    <w:rPr>
      <w:sz w:val="18"/>
      <w:szCs w:val="18"/>
    </w:rPr>
  </w:style>
  <w:style w:type="paragraph" w:styleId="CommentText">
    <w:name w:val="annotation text"/>
    <w:basedOn w:val="Normal"/>
    <w:link w:val="CommentTextChar"/>
    <w:uiPriority w:val="99"/>
    <w:semiHidden/>
    <w:unhideWhenUsed/>
    <w:rsid w:val="00786C30"/>
  </w:style>
  <w:style w:type="character" w:customStyle="1" w:styleId="CommentTextChar">
    <w:name w:val="Comment Text Char"/>
    <w:basedOn w:val="DefaultParagraphFont"/>
    <w:link w:val="CommentText"/>
    <w:uiPriority w:val="99"/>
    <w:semiHidden/>
    <w:rsid w:val="00786C30"/>
  </w:style>
  <w:style w:type="paragraph" w:styleId="CommentSubject">
    <w:name w:val="annotation subject"/>
    <w:basedOn w:val="CommentText"/>
    <w:next w:val="CommentText"/>
    <w:link w:val="CommentSubjectChar"/>
    <w:uiPriority w:val="99"/>
    <w:semiHidden/>
    <w:unhideWhenUsed/>
    <w:rsid w:val="00786C30"/>
    <w:rPr>
      <w:b/>
      <w:bCs/>
      <w:sz w:val="20"/>
      <w:szCs w:val="20"/>
    </w:rPr>
  </w:style>
  <w:style w:type="character" w:customStyle="1" w:styleId="CommentSubjectChar">
    <w:name w:val="Comment Subject Char"/>
    <w:basedOn w:val="CommentTextChar"/>
    <w:link w:val="CommentSubject"/>
    <w:uiPriority w:val="99"/>
    <w:semiHidden/>
    <w:rsid w:val="00786C30"/>
    <w:rPr>
      <w:b/>
      <w:bCs/>
      <w:sz w:val="20"/>
      <w:szCs w:val="20"/>
    </w:rPr>
  </w:style>
  <w:style w:type="paragraph" w:styleId="BalloonText">
    <w:name w:val="Balloon Text"/>
    <w:basedOn w:val="Normal"/>
    <w:link w:val="BalloonTextChar"/>
    <w:uiPriority w:val="99"/>
    <w:semiHidden/>
    <w:unhideWhenUsed/>
    <w:rsid w:val="00786C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6C30"/>
    <w:rPr>
      <w:rFonts w:ascii="Times New Roman" w:hAnsi="Times New Roman" w:cs="Times New Roman"/>
      <w:sz w:val="18"/>
      <w:szCs w:val="18"/>
    </w:rPr>
  </w:style>
  <w:style w:type="paragraph" w:styleId="ListParagraph">
    <w:name w:val="List Paragraph"/>
    <w:basedOn w:val="Normal"/>
    <w:uiPriority w:val="34"/>
    <w:qFormat/>
    <w:rsid w:val="00953F59"/>
    <w:pPr>
      <w:ind w:left="720"/>
      <w:contextualSpacing/>
    </w:pPr>
  </w:style>
  <w:style w:type="character" w:styleId="PlaceholderText">
    <w:name w:val="Placeholder Text"/>
    <w:basedOn w:val="DefaultParagraphFont"/>
    <w:uiPriority w:val="99"/>
    <w:semiHidden/>
    <w:rsid w:val="00581E3C"/>
    <w:rPr>
      <w:color w:val="808080"/>
    </w:rPr>
  </w:style>
  <w:style w:type="table" w:styleId="TableGrid">
    <w:name w:val="Table Grid"/>
    <w:basedOn w:val="TableNormal"/>
    <w:uiPriority w:val="39"/>
    <w:rsid w:val="00B23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3CD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4747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141A9"/>
    <w:rPr>
      <w:color w:val="0563C1" w:themeColor="hyperlink"/>
      <w:u w:val="single"/>
    </w:rPr>
  </w:style>
  <w:style w:type="character" w:styleId="UnresolvedMention">
    <w:name w:val="Unresolved Mention"/>
    <w:basedOn w:val="DefaultParagraphFont"/>
    <w:uiPriority w:val="99"/>
    <w:rsid w:val="00714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342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22465982@student.uwa.edu.au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7D9469-4C32-8941-BF6F-7BA7DF35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69</Pages>
  <Words>12552</Words>
  <Characters>71547</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PHYS1001</vt:lpstr>
    </vt:vector>
  </TitlesOfParts>
  <Company>UWA</Company>
  <LinksUpToDate>false</LinksUpToDate>
  <CharactersWithSpaces>83932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PHYS1001</dc:title>
  <dc:subject/>
  <dc:creator>Microsoft Office User</dc:creator>
  <cp:keywords/>
  <dc:description/>
  <cp:lastModifiedBy>Jesse Zhou</cp:lastModifiedBy>
  <cp:revision>725</cp:revision>
  <dcterms:created xsi:type="dcterms:W3CDTF">2018-05-27T02:56:00Z</dcterms:created>
  <dcterms:modified xsi:type="dcterms:W3CDTF">2018-10-29T12:13:00Z</dcterms:modified>
</cp:coreProperties>
</file>