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PREVIEW WEBSITE TWB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Meranti take out.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4329113" cy="2431172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29113" cy="24311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Tolong lengkapi sesuai masing-masing unit: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Kampuh Becik Deluxe</w:t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Calathea, Camelia, Kigelia, Jacaranda, Lophantera: </w:t>
      </w:r>
      <w:r w:rsidDel="00000000" w:rsidR="00000000" w:rsidRPr="00000000">
        <w:rPr>
          <w:b w:val="1"/>
          <w:bCs w:val="1"/>
          <w:rtl w:val="0"/>
        </w:rPr>
        <w:t xml:space="preserve">Villa kabin di baris ke-2, view villa lain.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br w:type="textWrapping"/>
        <w:t xml:space="preserve">Kampuh Becik Deluxe</w:t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Monstera, Philodendron, Russelia:</w:t>
      </w:r>
      <w:r w:rsidDel="00000000" w:rsidR="00000000" w:rsidRPr="00000000">
        <w:rPr>
          <w:b w:val="1"/>
          <w:bCs w:val="1"/>
          <w:rtl w:val="0"/>
        </w:rPr>
        <w:t xml:space="preserve"> Villa kabin di baris ke-3, view villa lain.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Menghindari komplen soal view dan posisi villa seperti yang sudah-sudah.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114300" distT="114300" distL="114300" distR="114300">
            <wp:extent cx="4271963" cy="2377072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71963" cy="23770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Kampuh Becik Executive bisa dikasih desc tambahan sebagai poin plus/ USP: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Villa kabin baris pertama dengan balkon yang memiliki pemandangan taman langsung.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/>
        <w:drawing>
          <wp:inline distB="114300" distT="114300" distL="114300" distR="114300">
            <wp:extent cx="4452938" cy="2507551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52938" cy="25075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FH KOREKSI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Kamar: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Kamar 1: King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Kamar 2: King + trundle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Kamar 3: Queen + trundle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Kamar 4: Queen + trundle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Kamar 5: Queen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Makan: Lunch (x) Tidak ada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MLH KOREKSI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Ganti photo kasur master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Kamar 2 &amp; 3 masukkin trundle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Makan siang (x) Tidak ada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Sudah tidak ada makan siang jadi makan hanya malam dan pagi saja kalau menginap 1 hari, tapi kalau 2 malam baru dapat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EMERALD KOREKSI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Fasilitas kenapa beda, teh/ kopi/ gula?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Kok Emerald ada, villa lain gak ada? </w:t>
        <w:br w:type="textWrapping"/>
      </w:r>
    </w:p>
    <w:p w:rsidR="00000000" w:rsidDel="00000000" w:rsidP="00000000" w:rsidRDefault="00000000" w:rsidRPr="00000000" w14:paraId="00000036">
      <w:pPr>
        <w:ind w:left="0" w:firstLine="0"/>
        <w:rPr/>
      </w:pPr>
      <w:r w:rsidDel="00000000" w:rsidR="00000000" w:rsidRPr="00000000">
        <w:rPr>
          <w:rtl w:val="0"/>
        </w:rPr>
        <w:t xml:space="preserve">Semua Fasilitas teh/kopi/gula di tambahkan ke villa lain juga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PV GORDES KOREKSI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Fasilitas ada</w:t>
      </w:r>
    </w:p>
    <w:p w:rsidR="00000000" w:rsidDel="00000000" w:rsidP="00000000" w:rsidRDefault="00000000" w:rsidRPr="00000000" w14:paraId="0000003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0" w:firstLine="0"/>
        <w:rPr/>
      </w:pPr>
      <w:r w:rsidDel="00000000" w:rsidR="00000000" w:rsidRPr="00000000">
        <w:rPr>
          <w:rtl w:val="0"/>
        </w:rPr>
        <w:t xml:space="preserve">NAWA BUMI KOREKSI</w:t>
      </w:r>
    </w:p>
    <w:p w:rsidR="00000000" w:rsidDel="00000000" w:rsidP="00000000" w:rsidRDefault="00000000" w:rsidRPr="00000000" w14:paraId="0000003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left="0" w:firstLine="0"/>
        <w:rPr/>
      </w:pPr>
      <w:r w:rsidDel="00000000" w:rsidR="00000000" w:rsidRPr="00000000">
        <w:rPr>
          <w:rtl w:val="0"/>
        </w:rPr>
        <w:t xml:space="preserve">Puspa:</w:t>
      </w:r>
    </w:p>
    <w:p w:rsidR="00000000" w:rsidDel="00000000" w:rsidP="00000000" w:rsidRDefault="00000000" w:rsidRPr="00000000" w14:paraId="00000041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Paviliun</w:t>
      </w:r>
    </w:p>
    <w:p w:rsidR="00000000" w:rsidDel="00000000" w:rsidP="00000000" w:rsidRDefault="00000000" w:rsidRPr="00000000" w14:paraId="00000042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Kamar 1</w:t>
      </w:r>
    </w:p>
    <w:p w:rsidR="00000000" w:rsidDel="00000000" w:rsidP="00000000" w:rsidRDefault="00000000" w:rsidRPr="00000000" w14:paraId="00000043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Kamar 2</w:t>
      </w:r>
    </w:p>
    <w:p w:rsidR="00000000" w:rsidDel="00000000" w:rsidP="00000000" w:rsidRDefault="00000000" w:rsidRPr="00000000" w14:paraId="0000004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left="0" w:firstLine="0"/>
        <w:rPr/>
      </w:pPr>
      <w:r w:rsidDel="00000000" w:rsidR="00000000" w:rsidRPr="00000000">
        <w:rPr>
          <w:rtl w:val="0"/>
        </w:rPr>
        <w:t xml:space="preserve">Suren:</w:t>
      </w:r>
    </w:p>
    <w:p w:rsidR="00000000" w:rsidDel="00000000" w:rsidP="00000000" w:rsidRDefault="00000000" w:rsidRPr="00000000" w14:paraId="00000046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Kamar 1</w:t>
      </w:r>
    </w:p>
    <w:p w:rsidR="00000000" w:rsidDel="00000000" w:rsidP="00000000" w:rsidRDefault="00000000" w:rsidRPr="00000000" w14:paraId="00000047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Kamar 2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Pinus: Hapus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TOP MENU/ SIGNATURE DISH</w:t>
      </w:r>
    </w:p>
    <w:p w:rsidR="00000000" w:rsidDel="00000000" w:rsidP="00000000" w:rsidRDefault="00000000" w:rsidRPr="00000000" w14:paraId="0000004E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Soto Bandung</w:t>
      </w:r>
    </w:p>
    <w:p w:rsidR="00000000" w:rsidDel="00000000" w:rsidP="00000000" w:rsidRDefault="00000000" w:rsidRPr="00000000" w14:paraId="0000004F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Gurame terbang</w:t>
      </w:r>
    </w:p>
    <w:p w:rsidR="00000000" w:rsidDel="00000000" w:rsidP="00000000" w:rsidRDefault="00000000" w:rsidRPr="00000000" w14:paraId="00000050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Ayam woku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MENU RESTO</w:t>
      </w:r>
    </w:p>
    <w:p w:rsidR="00000000" w:rsidDel="00000000" w:rsidP="00000000" w:rsidRDefault="00000000" w:rsidRPr="00000000" w14:paraId="00000054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Gurame goreng terbang 500 gr</w:t>
      </w:r>
    </w:p>
    <w:p w:rsidR="00000000" w:rsidDel="00000000" w:rsidP="00000000" w:rsidRDefault="00000000" w:rsidRPr="00000000" w14:paraId="00000055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Sayur asem</w:t>
      </w:r>
    </w:p>
    <w:p w:rsidR="00000000" w:rsidDel="00000000" w:rsidP="00000000" w:rsidRDefault="00000000" w:rsidRPr="00000000" w14:paraId="00000056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Ayam bakar</w:t>
      </w:r>
    </w:p>
    <w:p w:rsidR="00000000" w:rsidDel="00000000" w:rsidP="00000000" w:rsidRDefault="00000000" w:rsidRPr="00000000" w14:paraId="00000057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Nasi timbel komplit ayam goreng</w:t>
      </w:r>
    </w:p>
    <w:p w:rsidR="00000000" w:rsidDel="00000000" w:rsidP="00000000" w:rsidRDefault="00000000" w:rsidRPr="00000000" w14:paraId="00000058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Sop buntut</w:t>
      </w:r>
    </w:p>
    <w:p w:rsidR="00000000" w:rsidDel="00000000" w:rsidP="00000000" w:rsidRDefault="00000000" w:rsidRPr="00000000" w14:paraId="00000059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Sambel dadak</w:t>
      </w:r>
    </w:p>
    <w:p w:rsidR="00000000" w:rsidDel="00000000" w:rsidP="00000000" w:rsidRDefault="00000000" w:rsidRPr="00000000" w14:paraId="0000005A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Mie tektek</w:t>
      </w:r>
    </w:p>
    <w:p w:rsidR="00000000" w:rsidDel="00000000" w:rsidP="00000000" w:rsidRDefault="00000000" w:rsidRPr="00000000" w14:paraId="0000005B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Mie baso</w:t>
      </w:r>
    </w:p>
    <w:p w:rsidR="00000000" w:rsidDel="00000000" w:rsidP="00000000" w:rsidRDefault="00000000" w:rsidRPr="00000000" w14:paraId="0000005C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Bala-bala</w:t>
      </w:r>
    </w:p>
    <w:p w:rsidR="00000000" w:rsidDel="00000000" w:rsidP="00000000" w:rsidRDefault="00000000" w:rsidRPr="00000000" w14:paraId="0000005D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Pisang</w:t>
      </w:r>
    </w:p>
    <w:p w:rsidR="00000000" w:rsidDel="00000000" w:rsidP="00000000" w:rsidRDefault="00000000" w:rsidRPr="00000000" w14:paraId="0000005E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Bebek</w:t>
      </w:r>
    </w:p>
    <w:p w:rsidR="00000000" w:rsidDel="00000000" w:rsidP="00000000" w:rsidRDefault="00000000" w:rsidRPr="00000000" w14:paraId="0000005F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Nasi goreng pete teri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