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cs="Arial"/>
          <w:lang w:val="de-DE"/>
        </w:rPr>
        <w:t>Eye Reflex Lab – Anleitung</w:t>
      </w:r>
    </w:p>
    <w:p>
      <w:r>
        <w:rPr>
          <w:rFonts w:ascii="Calibri" w:hAnsi="Calibri" w:eastAsia="Calibri" w:cs="Arial"/>
          <w:b/>
          <w:bCs/>
          <w:lang w:val="de-DE"/>
        </w:rPr>
        <w:t>Das Experiment zum optokinetischen Reflex</w:t>
      </w:r>
      <w:r>
        <w:rPr>
          <w:rFonts w:ascii="Calibri" w:hAnsi="Calibri" w:eastAsia="Calibri" w:cs="Arial"/>
          <w:lang w:val="de-DE"/>
        </w:rPr>
        <w:t xml:space="preserve"> · Stand: 24. Oktober 2026 · App-Version 2.3 · </w:t>
      </w:r>
      <w:hyperlink r:id="rId9">
        <w:r>
          <w:rPr>
            <w:rFonts w:ascii="Calibri" w:hAnsi="Calibri" w:eastAsia="Calibri" w:cs="Arial"/>
            <w:color w:val="1E5A7A"/>
            <w:u w:val="single"/>
            <w:lang w:val="de-DE"/>
          </w:rPr>
          <w:t xml:space="preserve">https://twe-nlb.github.io/NLB-OKR/</w:t>
        </w:r>
      </w:hyperlink>
    </w:p>
    <w:tbl>
      <w:tblPr>
        <w:tblStyle w:val="TableGrid"/>
        <w:tblW w:type="auto" w:w="0"/>
        <w:tblLook w:firstColumn="1" w:firstRow="1" w:lastColumn="0" w:lastRow="0" w:noHBand="0" w:noVBand="1" w:val="04A0"/>
      </w:tblPr>
      <w:tblGrid>
        <w:gridCol w:w="9412"/>
      </w:tblGrid>
      <w:tr>
        <w:tc>
          <w:tcPr>
            <w:tcW w:type="dxa" w:w="9412"/>
            <w:shd w:val="clear" w:color="auto" w:fill="FFF6E5"/>
          </w:tcPr>
          <w:p>
            <w:r/>
            <w:r>
              <w:rPr>
                <w:rFonts w:ascii="Calibri" w:hAnsi="Calibri" w:eastAsia="Calibri" w:cs="Arial"/>
                <w:b/>
                <w:bCs/>
                <w:lang w:val="de-DE"/>
              </w:rPr>
              <w:t>Eye Reflex Lab ist eine Wellness- und Lehranwendung, kein Medizinprodukt.</w:t>
            </w:r>
            <w:r>
              <w:rPr>
                <w:rFonts w:ascii="Calibri" w:hAnsi="Calibri" w:eastAsia="Calibri" w:cs="Arial"/>
                <w:lang w:val="de-DE"/>
              </w:rPr>
              <w:t xml:space="preserve"> Sie dient nicht der Erkennung, Überwachung oder Behandlung von Krankheiten und ersetzt keine ärztliche Untersuchung.</w:t>
            </w:r>
          </w:p>
        </w:tc>
      </w:tr>
    </w:tbl>
    <w:p>
      <w:pPr>
        <w:spacing w:after="0"/>
      </w:pPr>
    </w:p>
    <w:p>
      <w:pPr>
        <w:pStyle w:val="Heading1"/>
      </w:pPr>
      <w:r>
        <w:rPr>
          <w:rFonts w:ascii="Calibri" w:hAnsi="Calibri" w:eastAsia="Calibri" w:cs="Arial"/>
          <w:lang w:val="de-DE"/>
        </w:rPr>
        <w:t>1 Worum es geht</w:t>
      </w:r>
    </w:p>
    <w:p>
      <w:r>
        <w:rPr>
          <w:rFonts w:ascii="Calibri" w:hAnsi="Calibri" w:eastAsia="Calibri" w:cs="Arial"/>
          <w:lang w:val="de-DE"/>
        </w:rPr>
        <w:t xml:space="preserve">Bewegt sich ein großes Muster gleichmäßig vor den Augen, folgen die Augen ihm von selbst – wie beim Blick aus dem Zugfenster. Dieser natürliche Reflex heißt </w:t>
      </w:r>
      <w:r>
        <w:rPr>
          <w:rFonts w:ascii="Calibri" w:hAnsi="Calibri" w:eastAsia="Calibri" w:cs="Arial"/>
          <w:b/>
          <w:bCs/>
          <w:lang w:val="de-DE"/>
        </w:rPr>
        <w:t>optokinetischer Reflex (OKR)</w:t>
      </w:r>
      <w:r>
        <w:rPr>
          <w:rFonts w:ascii="Calibri" w:hAnsi="Calibri" w:eastAsia="Calibri" w:cs="Arial"/>
          <w:lang w:val="de-DE"/>
        </w:rPr>
        <w:t>. Die Augen gleiten mit dem Muster mit und springen dann kurz zurück, um den nächsten Streifen aufzunehmen.</w:t>
      </w:r>
    </w:p>
    <w:p>
      <w:r>
        <w:rPr>
          <w:rFonts w:ascii="Calibri" w:hAnsi="Calibri" w:eastAsia="Calibri" w:cs="Arial"/>
          <w:lang w:val="de-DE"/>
        </w:rPr>
        <w:t xml:space="preserve">Eye Reflex Lab macht sichtbar, wie die Augen einem bewegten Muster folgen: mit der Frontkamera des Geräts, in wenigen Minuten. Es ist ein Experiment zum Mitmachen – für Kurs, Unterricht und Neugierige. Verglichen wird </w:t>
      </w:r>
      <w:r>
        <w:rPr>
          <w:rFonts w:ascii="Calibri" w:hAnsi="Calibri" w:eastAsia="Calibri" w:cs="Arial"/>
          <w:b/>
          <w:bCs/>
          <w:lang w:val="de-DE"/>
        </w:rPr>
        <w:t>nur mit eigenen früheren Messungen</w:t>
      </w:r>
      <w:r>
        <w:rPr>
          <w:rFonts w:ascii="Calibri" w:hAnsi="Calibri" w:eastAsia="Calibri" w:cs="Arial"/>
          <w:lang w:val="de-DE"/>
        </w:rPr>
        <w:t>, nie mit anderen Personen.</w:t>
      </w:r>
    </w:p>
    <w:p>
      <w:pPr>
        <w:pStyle w:val="Heading1"/>
      </w:pPr>
      <w:r>
        <w:rPr>
          <w:rFonts w:ascii="Calibri" w:hAnsi="Calibri" w:eastAsia="Calibri" w:cs="Arial"/>
          <w:lang w:val="de-DE"/>
        </w:rPr>
        <w:t>2 Was Sie brauchen</w:t>
      </w:r>
    </w:p>
    <w:p>
      <w:pPr>
        <w:pStyle w:val="ListBullet"/>
      </w:pPr>
      <w:r>
        <w:rPr>
          <w:rFonts w:ascii="Calibri" w:hAnsi="Calibri" w:eastAsia="Calibri" w:cs="Arial"/>
          <w:b/>
          <w:bCs/>
          <w:lang w:val="de-DE"/>
        </w:rPr>
        <w:t>Gerät:</w:t>
      </w:r>
      <w:r>
        <w:rPr>
          <w:rFonts w:ascii="Calibri" w:hAnsi="Calibri" w:eastAsia="Calibri" w:cs="Arial"/>
          <w:lang w:val="de-DE"/>
        </w:rPr>
        <w:t xml:space="preserve"> iPad oder iPhone mit Safari, oder ein Android-Tablet bzw. -Smartphone mit Chrome. Auf einem Tablet ist die Reizfläche größer, das ist angenehmer.</w:t>
      </w:r>
    </w:p>
    <w:p>
      <w:pPr>
        <w:pStyle w:val="ListBullet"/>
      </w:pPr>
      <w:r>
        <w:rPr>
          <w:rFonts w:ascii="Calibri" w:hAnsi="Calibri" w:eastAsia="Calibri" w:cs="Arial"/>
          <w:b/>
          <w:bCs/>
          <w:lang w:val="de-DE"/>
        </w:rPr>
        <w:t>Ständer:</w:t>
      </w:r>
      <w:r>
        <w:rPr>
          <w:rFonts w:ascii="Calibri" w:hAnsi="Calibri" w:eastAsia="Calibri" w:cs="Arial"/>
          <w:lang w:val="de-DE"/>
        </w:rPr>
        <w:t xml:space="preserve"> Das Gerät steht quer, die Kamera etwa auf Augenhöhe.</w:t>
      </w:r>
    </w:p>
    <w:p>
      <w:pPr>
        <w:pStyle w:val="ListBullet"/>
      </w:pPr>
      <w:r>
        <w:rPr>
          <w:rFonts w:ascii="Calibri" w:hAnsi="Calibri" w:eastAsia="Calibri" w:cs="Arial"/>
          <w:b/>
          <w:bCs/>
          <w:lang w:val="de-DE"/>
        </w:rPr>
        <w:t>Licht:</w:t>
      </w:r>
      <w:r>
        <w:rPr>
          <w:rFonts w:ascii="Calibri" w:hAnsi="Calibri" w:eastAsia="Calibri" w:cs="Arial"/>
          <w:lang w:val="de-DE"/>
        </w:rPr>
        <w:t xml:space="preserve"> gleichmäßig von vorne, kein helles Fenster hinter der Person.</w:t>
      </w:r>
    </w:p>
    <w:p>
      <w:pPr>
        <w:pStyle w:val="ListBullet"/>
      </w:pPr>
      <w:r>
        <w:rPr>
          <w:rFonts w:ascii="Calibri" w:hAnsi="Calibri" w:eastAsia="Calibri" w:cs="Arial"/>
          <w:b/>
          <w:bCs/>
          <w:lang w:val="de-DE"/>
        </w:rPr>
        <w:t>Abstand:</w:t>
      </w:r>
      <w:r>
        <w:rPr>
          <w:rFonts w:ascii="Calibri" w:hAnsi="Calibri" w:eastAsia="Calibri" w:cs="Arial"/>
          <w:lang w:val="de-DE"/>
        </w:rPr>
        <w:t xml:space="preserve"> Abstand zwischen Augen und Bildschirm mit Lineal oder Maßband messen (Standard 40 cm) und immer gleich halten.</w:t>
      </w:r>
    </w:p>
    <w:p>
      <w:pPr>
        <w:pStyle w:val="ListBullet"/>
      </w:pPr>
      <w:r>
        <w:rPr>
          <w:rFonts w:ascii="Calibri" w:hAnsi="Calibri" w:eastAsia="Calibri" w:cs="Arial"/>
          <w:b/>
          <w:bCs/>
          <w:lang w:val="de-DE"/>
        </w:rPr>
        <w:t>Internet beim Start:</w:t>
      </w:r>
      <w:r>
        <w:rPr>
          <w:rFonts w:ascii="Calibri" w:hAnsi="Calibri" w:eastAsia="Calibri" w:cs="Arial"/>
          <w:lang w:val="de-DE"/>
        </w:rPr>
        <w:t xml:space="preserve"> Die App lädt beim Start die Gesichtserkennung. Kamerabilder verlassen das Gerät dabei nicht.</w:t>
      </w:r>
    </w:p>
    <w:p>
      <w:pPr>
        <w:pStyle w:val="Heading1"/>
      </w:pPr>
      <w:r>
        <w:rPr>
          <w:rFonts w:ascii="Calibri" w:hAnsi="Calibri" w:eastAsia="Calibri" w:cs="Arial"/>
          <w:lang w:val="de-DE"/>
        </w:rPr>
        <w:t>3 App öffnen und installieren</w:t>
      </w:r>
    </w:p>
    <w:p>
      <w:pPr>
        <w:pStyle w:val="ListBullet"/>
      </w:pPr>
      <w:r>
        <w:rPr>
          <w:rFonts w:ascii="Calibri" w:hAnsi="Calibri" w:eastAsia="Calibri" w:cs="Arial"/>
          <w:lang w:val="de-DE"/>
        </w:rPr>
        <w:t xml:space="preserve">Adresse öffnen: </w:t>
      </w:r>
      <w:hyperlink r:id="rId9">
        <w:r>
          <w:rPr>
            <w:rFonts w:ascii="Calibri" w:hAnsi="Calibri" w:eastAsia="Calibri" w:cs="Arial"/>
            <w:color w:val="1E5A7A"/>
            <w:u w:val="single"/>
            <w:lang w:val="de-DE"/>
          </w:rPr>
          <w:t xml:space="preserve">https://twe-nlb.github.io/NLB-OKR/</w:t>
        </w:r>
      </w:hyperlink>
    </w:p>
    <w:p>
      <w:pPr>
        <w:pStyle w:val="ListBullet"/>
      </w:pPr>
      <w:r>
        <w:rPr>
          <w:rFonts w:ascii="Calibri" w:hAnsi="Calibri" w:eastAsia="Calibri" w:cs="Arial"/>
          <w:b/>
          <w:bCs/>
          <w:lang w:val="de-DE"/>
        </w:rPr>
        <w:t>Sprache:</w:t>
      </w:r>
      <w:r>
        <w:rPr>
          <w:rFonts w:ascii="Calibri" w:hAnsi="Calibri" w:eastAsia="Calibri" w:cs="Arial"/>
          <w:lang w:val="de-DE"/>
        </w:rPr>
        <w:t xml:space="preserve"> oben rechts wählen (Deutsch, English, עברית). Die Wahl bleibt gespeichert.</w:t>
      </w:r>
    </w:p>
    <w:p>
      <w:pPr>
        <w:pStyle w:val="ListBullet"/>
      </w:pPr>
      <w:r>
        <w:rPr>
          <w:rFonts w:ascii="Calibri" w:hAnsi="Calibri" w:eastAsia="Calibri" w:cs="Arial"/>
          <w:b/>
          <w:bCs/>
          <w:lang w:val="de-DE"/>
        </w:rPr>
        <w:t>Als App auf den Startbildschirm</w:t>
      </w:r>
      <w:r>
        <w:rPr>
          <w:rFonts w:ascii="Calibri" w:hAnsi="Calibri" w:eastAsia="Calibri" w:cs="Arial"/>
          <w:lang w:val="de-DE"/>
        </w:rPr>
        <w:t xml:space="preserve"> (empfohlen, dann läuft die App im Vollbild):</w:t>
      </w:r>
    </w:p>
    <w:p>
      <w:pPr>
        <w:pStyle w:val="ListBullet2"/>
      </w:pPr>
      <w:r>
        <w:rPr>
          <w:rFonts w:ascii="Calibri" w:hAnsi="Calibri" w:eastAsia="Calibri" w:cs="Arial"/>
          <w:lang w:val="de-DE"/>
        </w:rPr>
        <w:t xml:space="preserve">iPhone und iPad: in Safari auf </w:t>
      </w:r>
      <w:r>
        <w:rPr>
          <w:rFonts w:ascii="Calibri" w:hAnsi="Calibri" w:eastAsia="Calibri" w:cs="Arial"/>
          <w:b/>
          <w:bCs/>
          <w:lang w:val="de-DE"/>
        </w:rPr>
        <w:t>Teilen</w:t>
      </w:r>
      <w:r>
        <w:rPr>
          <w:rFonts w:ascii="Calibri" w:hAnsi="Calibri" w:eastAsia="Calibri" w:cs="Arial"/>
          <w:lang w:val="de-DE"/>
        </w:rPr>
        <w:t xml:space="preserve"> tippen → </w:t>
      </w:r>
      <w:r>
        <w:rPr>
          <w:rFonts w:ascii="Calibri" w:hAnsi="Calibri" w:eastAsia="Calibri" w:cs="Arial"/>
          <w:b/>
          <w:bCs/>
          <w:lang w:val="de-DE"/>
        </w:rPr>
        <w:t>Zum Home-Bildschirm</w:t>
      </w:r>
      <w:r>
        <w:rPr>
          <w:rFonts w:ascii="Calibri" w:hAnsi="Calibri" w:eastAsia="Calibri" w:cs="Arial"/>
          <w:lang w:val="de-DE"/>
        </w:rPr>
        <w:t>.</w:t>
      </w:r>
    </w:p>
    <w:p>
      <w:pPr>
        <w:pStyle w:val="ListBullet2"/>
      </w:pPr>
      <w:r>
        <w:rPr>
          <w:rFonts w:ascii="Calibri" w:hAnsi="Calibri" w:eastAsia="Calibri" w:cs="Arial"/>
          <w:lang w:val="de-DE"/>
        </w:rPr>
        <w:t xml:space="preserve">Android: in der App auf </w:t>
      </w:r>
      <w:r>
        <w:rPr>
          <w:rFonts w:ascii="Calibri" w:hAnsi="Calibri" w:eastAsia="Calibri" w:cs="Arial"/>
          <w:b/>
          <w:bCs/>
          <w:lang w:val="de-DE"/>
        </w:rPr>
        <w:t>App installieren</w:t>
      </w:r>
      <w:r>
        <w:rPr>
          <w:rFonts w:ascii="Calibri" w:hAnsi="Calibri" w:eastAsia="Calibri" w:cs="Arial"/>
          <w:lang w:val="de-DE"/>
        </w:rPr>
        <w:t xml:space="preserve"> tippen, oder im Chrome-Menü ⋮ </w:t>
      </w:r>
      <w:r>
        <w:rPr>
          <w:rFonts w:ascii="Calibri" w:hAnsi="Calibri" w:eastAsia="Calibri" w:cs="Arial"/>
          <w:b/>
          <w:bCs/>
          <w:lang w:val="de-DE"/>
        </w:rPr>
        <w:t>App installieren</w:t>
      </w:r>
      <w:r>
        <w:rPr>
          <w:rFonts w:ascii="Calibri" w:hAnsi="Calibri" w:eastAsia="Calibri" w:cs="Arial"/>
          <w:lang w:val="de-DE"/>
        </w:rPr>
        <w:t xml:space="preserve"> wählen.</w:t>
      </w:r>
    </w:p>
    <w:p>
      <w:pPr>
        <w:pStyle w:val="ListBullet"/>
      </w:pPr>
      <w:r>
        <w:rPr>
          <w:rFonts w:ascii="Calibri" w:hAnsi="Calibri" w:eastAsia="Calibri" w:cs="Arial"/>
          <w:b/>
          <w:bCs/>
          <w:lang w:val="de-DE"/>
        </w:rPr>
        <w:t>Kamera erlauben</w:t>
      </w:r>
      <w:r>
        <w:rPr>
          <w:rFonts w:ascii="Calibri" w:hAnsi="Calibri" w:eastAsia="Calibri" w:cs="Arial"/>
          <w:lang w:val="de-DE"/>
        </w:rPr>
        <w:t>, wenn der Browser danach fragt.</w:t>
      </w:r>
    </w:p>
    <w:p>
      <w:pPr>
        <w:pStyle w:val="Heading1"/>
      </w:pPr>
      <w:r>
        <w:rPr>
          <w:rFonts w:ascii="Calibri" w:hAnsi="Calibri" w:eastAsia="Calibri" w:cs="Arial"/>
          <w:lang w:val="de-DE"/>
        </w:rPr>
        <w:t>4 Zwei Versionen: Freemium und Studien</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shd w:val="clear" w:color="auto" w:fill="1E5A7A"/>
          </w:tcPr>
          <w:p>
            <w:pPr>
              <w:spacing w:after="40"/>
            </w:pPr>
          </w:p>
        </w:tc>
        <w:tc>
          <w:tcPr>
            <w:tcW w:type="dxa" w:w="3137"/>
            <w:shd w:val="clear" w:color="auto" w:fill="1E5A7A"/>
          </w:tcPr>
          <w:p>
            <w:pPr>
              <w:spacing w:after="40"/>
            </w:pPr>
            <w:r>
              <w:rPr>
                <w:rFonts w:ascii="Calibri" w:hAnsi="Calibri" w:eastAsia="Calibri" w:cs="Arial"/>
                <w:b/>
                <w:bCs/>
                <w:color w:val="FFFFFF"/>
                <w:sz w:val="19"/>
                <w:lang w:val="de-DE"/>
                <w:szCs w:val="19"/>
              </w:rPr>
              <w:t>Freemium</w:t>
            </w:r>
          </w:p>
        </w:tc>
        <w:tc>
          <w:tcPr>
            <w:tcW w:type="dxa" w:w="3137"/>
            <w:shd w:val="clear" w:color="auto" w:fill="1E5A7A"/>
          </w:tcPr>
          <w:p>
            <w:pPr>
              <w:spacing w:after="40"/>
            </w:pPr>
            <w:r>
              <w:rPr>
                <w:rFonts w:ascii="Calibri" w:hAnsi="Calibri" w:eastAsia="Calibri" w:cs="Arial"/>
                <w:b/>
                <w:bCs/>
                <w:color w:val="FFFFFF"/>
                <w:sz w:val="19"/>
                <w:lang w:val="de-DE"/>
                <w:szCs w:val="19"/>
              </w:rPr>
              <w:t>Studien</w:t>
            </w:r>
          </w:p>
        </w:tc>
      </w:tr>
      <w:tr>
        <w:tc>
          <w:tcPr>
            <w:tcW w:type="dxa" w:w="3137"/>
          </w:tcPr>
          <w:p>
            <w:pPr>
              <w:spacing w:after="40"/>
            </w:pPr>
            <w:r>
              <w:rPr>
                <w:rFonts w:ascii="Calibri" w:hAnsi="Calibri" w:eastAsia="Calibri" w:cs="Arial"/>
                <w:sz w:val="19"/>
                <w:lang w:val="de-DE"/>
                <w:szCs w:val="19"/>
              </w:rPr>
              <w:t>Messen und Ergebnis ansehen</w:t>
            </w:r>
          </w:p>
        </w:tc>
        <w:tc>
          <w:tcPr>
            <w:tcW w:type="dxa" w:w="3137"/>
          </w:tcPr>
          <w:p>
            <w:pPr>
              <w:spacing w:after="40"/>
            </w:pPr>
            <w:r>
              <w:rPr>
                <w:rFonts w:ascii="Calibri" w:hAnsi="Calibri" w:eastAsia="Calibri" w:cs="Arial"/>
                <w:sz w:val="19"/>
                <w:lang w:val="de-DE"/>
                <w:szCs w:val="19"/>
              </w:rPr>
              <w:t>✓</w:t>
            </w:r>
          </w:p>
        </w:tc>
        <w:tc>
          <w:tcPr>
            <w:tcW w:type="dxa" w:w="3137"/>
          </w:tcPr>
          <w:p>
            <w:pPr>
              <w:spacing w:after="40"/>
            </w:pPr>
            <w:r>
              <w:rPr>
                <w:rFonts w:ascii="Calibri" w:hAnsi="Calibri" w:eastAsia="Calibri" w:cs="Arial"/>
                <w:sz w:val="19"/>
                <w:lang w:val="de-DE"/>
                <w:szCs w:val="19"/>
              </w:rPr>
              <w:t>✓</w:t>
            </w:r>
          </w:p>
        </w:tc>
      </w:tr>
      <w:tr>
        <w:tc>
          <w:tcPr>
            <w:tcW w:type="dxa" w:w="3137"/>
          </w:tcPr>
          <w:p>
            <w:pPr>
              <w:spacing w:after="40"/>
            </w:pPr>
            <w:r>
              <w:rPr>
                <w:rFonts w:ascii="Calibri" w:hAnsi="Calibri" w:eastAsia="Calibri" w:cs="Arial"/>
                <w:sz w:val="19"/>
                <w:lang w:val="de-DE"/>
                <w:szCs w:val="19"/>
              </w:rPr>
              <w:t>Versuchsbedingungen wählen</w:t>
            </w:r>
          </w:p>
        </w:tc>
        <w:tc>
          <w:tcPr>
            <w:tcW w:type="dxa" w:w="3137"/>
          </w:tcPr>
          <w:p>
            <w:pPr>
              <w:spacing w:after="40"/>
            </w:pPr>
            <w:r>
              <w:rPr>
                <w:rFonts w:ascii="Calibri" w:hAnsi="Calibri" w:eastAsia="Calibri" w:cs="Arial"/>
                <w:sz w:val="19"/>
                <w:lang w:val="de-DE"/>
                <w:szCs w:val="19"/>
              </w:rPr>
              <w:t>✓ (nur für die laufende Sitzung)</w:t>
            </w:r>
          </w:p>
        </w:tc>
        <w:tc>
          <w:tcPr>
            <w:tcW w:type="dxa" w:w="3137"/>
          </w:tcPr>
          <w:p>
            <w:pPr>
              <w:spacing w:after="40"/>
            </w:pPr>
            <w:r>
              <w:rPr>
                <w:rFonts w:ascii="Calibri" w:hAnsi="Calibri" w:eastAsia="Calibri" w:cs="Arial"/>
                <w:sz w:val="19"/>
                <w:lang w:val="de-DE"/>
                <w:szCs w:val="19"/>
              </w:rPr>
              <w:t>✓ (je Teilnehmende gespeichert)</w:t>
            </w:r>
          </w:p>
        </w:tc>
      </w:tr>
      <w:tr>
        <w:tc>
          <w:tcPr>
            <w:tcW w:type="dxa" w:w="3137"/>
          </w:tcPr>
          <w:p>
            <w:pPr>
              <w:spacing w:after="40"/>
            </w:pPr>
            <w:r>
              <w:rPr>
                <w:rFonts w:ascii="Calibri" w:hAnsi="Calibri" w:eastAsia="Calibri" w:cs="Arial"/>
                <w:sz w:val="19"/>
                <w:lang w:val="de-DE"/>
                <w:szCs w:val="19"/>
              </w:rPr>
              <w:t>Teilnehmende und Messungen speichern</w:t>
            </w:r>
          </w:p>
        </w:tc>
        <w:tc>
          <w:tcPr>
            <w:tcW w:type="dxa" w:w="3137"/>
          </w:tcPr>
          <w:p>
            <w:pPr>
              <w:spacing w:after="40"/>
            </w:pPr>
            <w:r>
              <w:rPr>
                <w:rFonts w:ascii="Calibri" w:hAnsi="Calibri" w:eastAsia="Calibri" w:cs="Arial"/>
                <w:sz w:val="19"/>
                <w:lang w:val="de-DE"/>
                <w:szCs w:val="19"/>
              </w:rPr>
              <w:t>– (nichts wird gespeichert)</w:t>
            </w:r>
          </w:p>
        </w:tc>
        <w:tc>
          <w:tcPr>
            <w:tcW w:type="dxa" w:w="3137"/>
          </w:tcPr>
          <w:p>
            <w:pPr>
              <w:spacing w:after="40"/>
            </w:pPr>
            <w:r>
              <w:rPr>
                <w:rFonts w:ascii="Calibri" w:hAnsi="Calibri" w:eastAsia="Calibri" w:cs="Arial"/>
                <w:sz w:val="19"/>
                <w:lang w:val="de-DE"/>
                <w:szCs w:val="19"/>
              </w:rPr>
              <w:t>✓ (nur auf diesem Gerät)</w:t>
            </w:r>
          </w:p>
        </w:tc>
      </w:tr>
      <w:tr>
        <w:tc>
          <w:tcPr>
            <w:tcW w:type="dxa" w:w="3137"/>
          </w:tcPr>
          <w:p>
            <w:pPr>
              <w:spacing w:after="40"/>
            </w:pPr>
            <w:r>
              <w:rPr>
                <w:rFonts w:ascii="Calibri" w:hAnsi="Calibri" w:eastAsia="Calibri" w:cs="Arial"/>
                <w:sz w:val="19"/>
                <w:lang w:val="de-DE"/>
                <w:szCs w:val="19"/>
              </w:rPr>
              <w:t>Messreihen vergleichen</w:t>
            </w:r>
          </w:p>
        </w:tc>
        <w:tc>
          <w:tcPr>
            <w:tcW w:type="dxa" w:w="3137"/>
          </w:tcPr>
          <w:p>
            <w:pPr>
              <w:spacing w:after="40"/>
            </w:pPr>
            <w:r>
              <w:rPr>
                <w:rFonts w:ascii="Calibri" w:hAnsi="Calibri" w:eastAsia="Calibri" w:cs="Arial"/>
                <w:sz w:val="19"/>
                <w:lang w:val="de-DE"/>
                <w:szCs w:val="19"/>
              </w:rPr>
              <w:t>–</w:t>
            </w:r>
          </w:p>
        </w:tc>
        <w:tc>
          <w:tcPr>
            <w:tcW w:type="dxa" w:w="3137"/>
          </w:tcPr>
          <w:p>
            <w:pPr>
              <w:spacing w:after="40"/>
            </w:pPr>
            <w:r>
              <w:rPr>
                <w:rFonts w:ascii="Calibri" w:hAnsi="Calibri" w:eastAsia="Calibri" w:cs="Arial"/>
                <w:sz w:val="19"/>
                <w:lang w:val="de-DE"/>
                <w:szCs w:val="19"/>
              </w:rPr>
              <w:t>✓</w:t>
            </w:r>
          </w:p>
        </w:tc>
      </w:tr>
      <w:tr>
        <w:tc>
          <w:tcPr>
            <w:tcW w:type="dxa" w:w="3137"/>
          </w:tcPr>
          <w:p>
            <w:pPr>
              <w:spacing w:after="40"/>
            </w:pPr>
            <w:r>
              <w:rPr>
                <w:rFonts w:ascii="Calibri" w:hAnsi="Calibri" w:eastAsia="Calibri" w:cs="Arial"/>
                <w:sz w:val="19"/>
                <w:lang w:val="de-DE"/>
                <w:szCs w:val="19"/>
              </w:rPr>
              <w:t>Export und Import</w:t>
            </w:r>
          </w:p>
        </w:tc>
        <w:tc>
          <w:tcPr>
            <w:tcW w:type="dxa" w:w="3137"/>
          </w:tcPr>
          <w:p>
            <w:pPr>
              <w:spacing w:after="40"/>
            </w:pPr>
            <w:r>
              <w:rPr>
                <w:rFonts w:ascii="Calibri" w:hAnsi="Calibri" w:eastAsia="Calibri" w:cs="Arial"/>
                <w:sz w:val="19"/>
                <w:lang w:val="de-DE"/>
                <w:szCs w:val="19"/>
              </w:rPr>
              <w:t>–</w:t>
            </w:r>
          </w:p>
        </w:tc>
        <w:tc>
          <w:tcPr>
            <w:tcW w:type="dxa" w:w="3137"/>
          </w:tcPr>
          <w:p>
            <w:pPr>
              <w:spacing w:after="40"/>
            </w:pPr>
            <w:r>
              <w:rPr>
                <w:rFonts w:ascii="Calibri" w:hAnsi="Calibri" w:eastAsia="Calibri" w:cs="Arial"/>
                <w:sz w:val="19"/>
                <w:lang w:val="de-DE"/>
                <w:szCs w:val="19"/>
              </w:rPr>
              <w:t>✓</w:t>
            </w:r>
          </w:p>
        </w:tc>
      </w:tr>
    </w:tbl>
    <w:p>
      <w:pPr>
        <w:spacing w:after="0"/>
      </w:pPr>
    </w:p>
    <w:p>
      <w:pPr>
        <w:pStyle w:val="ListBullet"/>
      </w:pPr>
      <w:r>
        <w:rPr>
          <w:rFonts w:ascii="Calibri" w:hAnsi="Calibri" w:eastAsia="Calibri" w:cs="Arial"/>
          <w:b/>
          <w:bCs/>
          <w:lang w:val="de-DE"/>
        </w:rPr>
        <w:t>Freemium</w:t>
      </w:r>
      <w:r>
        <w:rPr>
          <w:rFonts w:ascii="Calibri" w:hAnsi="Calibri" w:eastAsia="Calibri" w:cs="Arial"/>
          <w:lang w:val="de-DE"/>
        </w:rPr>
        <w:t xml:space="preserve"> ist ohne Anmeldung sofort nutzbar.</w:t>
      </w:r>
    </w:p>
    <w:p>
      <w:pPr>
        <w:pStyle w:val="ListBullet"/>
      </w:pPr>
      <w:r>
        <w:rPr>
          <w:rFonts w:ascii="Calibri" w:hAnsi="Calibri" w:eastAsia="Calibri" w:cs="Arial"/>
          <w:b/>
          <w:bCs/>
          <w:lang w:val="de-DE"/>
        </w:rPr>
        <w:t>Studien</w:t>
      </w:r>
      <w:r>
        <w:rPr>
          <w:rFonts w:ascii="Calibri" w:hAnsi="Calibri" w:eastAsia="Calibri" w:cs="Arial"/>
          <w:lang w:val="de-DE"/>
        </w:rPr>
        <w:t xml:space="preserve"> wird mit einem </w:t>
      </w:r>
      <w:r>
        <w:rPr>
          <w:rFonts w:ascii="Calibri" w:hAnsi="Calibri" w:eastAsia="Calibri" w:cs="Arial"/>
          <w:b/>
          <w:bCs/>
          <w:lang w:val="de-DE"/>
        </w:rPr>
        <w:t>Freischalt-Code</w:t>
      </w:r>
      <w:r>
        <w:rPr>
          <w:rFonts w:ascii="Calibri" w:hAnsi="Calibri" w:eastAsia="Calibri" w:cs="Arial"/>
          <w:lang w:val="de-DE"/>
        </w:rPr>
        <w:t xml:space="preserve"> freigeschaltet: auf der Übersicht unter </w:t>
      </w:r>
      <w:r>
        <w:rPr>
          <w:rFonts w:ascii="Calibri" w:hAnsi="Calibri" w:eastAsia="Calibri" w:cs="Arial"/>
          <w:b/>
          <w:bCs/>
          <w:lang w:val="de-DE"/>
        </w:rPr>
        <w:t>Version</w:t>
      </w:r>
      <w:r>
        <w:rPr>
          <w:rFonts w:ascii="Calibri" w:hAnsi="Calibri" w:eastAsia="Calibri" w:cs="Arial"/>
          <w:lang w:val="de-DE"/>
        </w:rPr>
        <w:t xml:space="preserve"> den Code eingeben und </w:t>
      </w:r>
      <w:r>
        <w:rPr>
          <w:rFonts w:ascii="Calibri" w:hAnsi="Calibri" w:eastAsia="Calibri" w:cs="Arial"/>
          <w:b/>
          <w:bCs/>
          <w:lang w:val="de-DE"/>
        </w:rPr>
        <w:t>Freischalten</w:t>
      </w:r>
      <w:r>
        <w:rPr>
          <w:rFonts w:ascii="Calibri" w:hAnsi="Calibri" w:eastAsia="Calibri" w:cs="Arial"/>
          <w:lang w:val="de-DE"/>
        </w:rPr>
        <w:t xml:space="preserve"> tippen, oder einen Freischalt-Link öffnen. Die Freischaltung gilt auf diesem Gerät und kann ein Ablaufdatum haben.</w:t>
      </w:r>
    </w:p>
    <w:p>
      <w:pPr>
        <w:pStyle w:val="ListBullet"/>
      </w:pPr>
      <w:r>
        <w:rPr>
          <w:rFonts w:ascii="Calibri" w:hAnsi="Calibri" w:eastAsia="Calibri" w:cs="Arial"/>
          <w:lang w:val="de-DE"/>
        </w:rPr>
        <w:t>Läuft eine Freischaltung ab, bleiben gespeicherte Daten auf dem Gerät und lassen sich weiter exportieren. Mit einem neuen Code sind sie wieder zugänglich.</w:t>
      </w:r>
    </w:p>
    <w:p>
      <w:pPr>
        <w:pStyle w:val="Heading1"/>
      </w:pPr>
      <w:r>
        <w:rPr>
          <w:rFonts w:ascii="Calibri" w:hAnsi="Calibri" w:eastAsia="Calibri" w:cs="Arial"/>
          <w:lang w:val="de-DE"/>
        </w:rPr>
        <w:t>5 Gerät einrichten (einmalig)</w:t>
      </w:r>
    </w:p>
    <w:p>
      <w:r>
        <w:rPr>
          <w:rFonts w:ascii="Calibri" w:hAnsi="Calibri" w:eastAsia="Calibri" w:cs="Arial"/>
          <w:lang w:val="de-DE"/>
        </w:rPr>
        <w:t>Damit das Reizmuster auf jedem Gerät gleich groß und gleich schnell läuft, muss die App wissen, wie groß der Bildschirm ist.</w:t>
      </w:r>
    </w:p>
    <w:p>
      <w:pPr>
        <w:spacing w:after="60"/>
        <w:ind w:left="425" w:hanging="425"/>
      </w:pPr>
      <w:r>
        <w:rPr>
          <w:rFonts w:ascii="Calibri" w:hAnsi="Calibri" w:eastAsia="Calibri" w:cs="Arial"/>
          <w:lang w:val="de-DE"/>
        </w:rPr>
        <w:t>1.</w:t>
        <w:tab/>
      </w:r>
      <w:r>
        <w:rPr>
          <w:rFonts w:ascii="Calibri" w:hAnsi="Calibri" w:eastAsia="Calibri" w:cs="Arial"/>
          <w:b/>
          <w:bCs/>
          <w:lang w:val="de-DE"/>
        </w:rPr>
        <w:t>Gerät einrichten</w:t>
      </w:r>
      <w:r>
        <w:rPr>
          <w:rFonts w:ascii="Calibri" w:hAnsi="Calibri" w:eastAsia="Calibri" w:cs="Arial"/>
          <w:lang w:val="de-DE"/>
        </w:rPr>
        <w:t xml:space="preserve"> tippen und den gemessenen </w:t>
      </w:r>
      <w:r>
        <w:rPr>
          <w:rFonts w:ascii="Calibri" w:hAnsi="Calibri" w:eastAsia="Calibri" w:cs="Arial"/>
          <w:b/>
          <w:bCs/>
          <w:lang w:val="de-DE"/>
        </w:rPr>
        <w:t>Abstand</w:t>
      </w:r>
      <w:r>
        <w:rPr>
          <w:rFonts w:ascii="Calibri" w:hAnsi="Calibri" w:eastAsia="Calibri" w:cs="Arial"/>
          <w:lang w:val="de-DE"/>
        </w:rPr>
        <w:t xml:space="preserve"> eingeben.</w:t>
      </w:r>
    </w:p>
    <w:p>
      <w:pPr>
        <w:spacing w:after="60"/>
        <w:ind w:left="425" w:hanging="425"/>
      </w:pPr>
      <w:r>
        <w:rPr>
          <w:rFonts w:ascii="Calibri" w:hAnsi="Calibri" w:eastAsia="Calibri" w:cs="Arial"/>
          <w:lang w:val="de-DE"/>
        </w:rPr>
        <w:t>2.</w:t>
        <w:tab/>
      </w:r>
      <w:r>
        <w:rPr>
          <w:rFonts w:ascii="Calibri" w:hAnsi="Calibri" w:eastAsia="Calibri" w:cs="Arial"/>
          <w:b/>
          <w:bCs/>
          <w:lang w:val="de-DE"/>
        </w:rPr>
        <w:t>Gerät wählen:</w:t>
      </w:r>
      <w:r>
        <w:rPr>
          <w:rFonts w:ascii="Calibri" w:hAnsi="Calibri" w:eastAsia="Calibri" w:cs="Arial"/>
          <w:lang w:val="de-DE"/>
        </w:rPr>
        <w:t xml:space="preserve"> iPad / iPad Air / iPad Pro, iPad mini, iPhone oder iPhone SE / mini.</w:t>
      </w:r>
    </w:p>
    <w:p>
      <w:pPr>
        <w:spacing w:after="60"/>
        <w:ind w:left="425" w:hanging="425"/>
      </w:pPr>
      <w:r>
        <w:rPr>
          <w:rFonts w:ascii="Calibri" w:hAnsi="Calibri" w:eastAsia="Calibri" w:cs="Arial"/>
          <w:lang w:val="de-DE"/>
        </w:rPr>
        <w:t>3.</w:t>
        <w:tab/>
      </w:r>
      <w:r>
        <w:rPr>
          <w:rFonts w:ascii="Calibri" w:hAnsi="Calibri" w:eastAsia="Calibri" w:cs="Arial"/>
          <w:b/>
          <w:bCs/>
          <w:lang w:val="de-DE"/>
        </w:rPr>
        <w:t>Android und andere Geräte:</w:t>
      </w:r>
      <w:r>
        <w:rPr>
          <w:rFonts w:ascii="Calibri" w:hAnsi="Calibri" w:eastAsia="Calibri" w:cs="Arial"/>
          <w:lang w:val="de-DE"/>
        </w:rPr>
        <w:t xml:space="preserve"> </w:t>
      </w:r>
      <w:r>
        <w:rPr>
          <w:rFonts w:ascii="Calibri" w:hAnsi="Calibri" w:eastAsia="Calibri" w:cs="Arial"/>
          <w:b/>
          <w:bCs/>
          <w:lang w:val="de-DE"/>
        </w:rPr>
        <w:t>Karten-Abgleich zur Ermittlung der Bildschirmauflösung</w:t>
      </w:r>
      <w:r>
        <w:rPr>
          <w:rFonts w:ascii="Calibri" w:hAnsi="Calibri" w:eastAsia="Calibri" w:cs="Arial"/>
          <w:lang w:val="de-DE"/>
        </w:rPr>
        <w:t xml:space="preserve"> wählen und </w:t>
      </w:r>
      <w:r>
        <w:rPr>
          <w:rFonts w:ascii="Calibri" w:hAnsi="Calibri" w:eastAsia="Calibri" w:cs="Arial"/>
          <w:b/>
          <w:bCs/>
          <w:lang w:val="de-DE"/>
        </w:rPr>
        <w:t>Bildschirmgröße mit Karte einstellen</w:t>
      </w:r>
      <w:r>
        <w:rPr>
          <w:rFonts w:ascii="Calibri" w:hAnsi="Calibri" w:eastAsia="Calibri" w:cs="Arial"/>
          <w:lang w:val="de-DE"/>
        </w:rPr>
        <w:t xml:space="preserve"> tippen:</w:t>
      </w:r>
    </w:p>
    <w:p>
      <w:pPr>
        <w:pStyle w:val="ListBullet2"/>
      </w:pPr>
      <w:r>
        <w:rPr>
          <w:rFonts w:ascii="Calibri" w:hAnsi="Calibri" w:eastAsia="Calibri" w:cs="Arial"/>
          <w:lang w:val="de-DE"/>
        </w:rPr>
        <w:t>Eine Kundenkarte o. ä. in Kreditkartengröße (z. B. Kundenkarte, Bibliotheksausweis, Mitgliedsausweis oder Führerschein) flach auf den Bildschirm legen, genau an die markierte Ecke des Rahmens.</w:t>
      </w:r>
    </w:p>
    <w:p>
      <w:pPr>
        <w:pStyle w:val="ListBullet2"/>
      </w:pPr>
      <w:r>
        <w:rPr>
          <w:rFonts w:ascii="Calibri" w:hAnsi="Calibri" w:eastAsia="Calibri" w:cs="Arial"/>
          <w:lang w:val="de-DE"/>
        </w:rPr>
        <w:t xml:space="preserve">Mit </w:t>
      </w:r>
      <w:r>
        <w:rPr>
          <w:rFonts w:ascii="Calibri" w:hAnsi="Calibri" w:eastAsia="Calibri" w:cs="Arial"/>
          <w:b/>
          <w:bCs/>
          <w:lang w:val="de-DE"/>
        </w:rPr>
        <w:t>−</w:t>
      </w:r>
      <w:r>
        <w:rPr>
          <w:rFonts w:ascii="Calibri" w:hAnsi="Calibri" w:eastAsia="Calibri" w:cs="Arial"/>
          <w:lang w:val="de-DE"/>
        </w:rPr>
        <w:t xml:space="preserve"> und </w:t>
      </w:r>
      <w:r>
        <w:rPr>
          <w:rFonts w:ascii="Calibri" w:hAnsi="Calibri" w:eastAsia="Calibri" w:cs="Arial"/>
          <w:b/>
          <w:bCs/>
          <w:lang w:val="de-DE"/>
        </w:rPr>
        <w:t>+</w:t>
      </w:r>
      <w:r>
        <w:rPr>
          <w:rFonts w:ascii="Calibri" w:hAnsi="Calibri" w:eastAsia="Calibri" w:cs="Arial"/>
          <w:lang w:val="de-DE"/>
        </w:rPr>
        <w:t xml:space="preserve"> oder dem Regler den Rahmen ändern, bis Rahmen und Karte genau gleich groß sind, dann </w:t>
      </w:r>
      <w:r>
        <w:rPr>
          <w:rFonts w:ascii="Calibri" w:hAnsi="Calibri" w:eastAsia="Calibri" w:cs="Arial"/>
          <w:b/>
          <w:bCs/>
          <w:lang w:val="de-DE"/>
        </w:rPr>
        <w:t>Übernehmen</w:t>
      </w:r>
      <w:r>
        <w:rPr>
          <w:rFonts w:ascii="Calibri" w:hAnsi="Calibri" w:eastAsia="Calibri" w:cs="Arial"/>
          <w:lang w:val="de-DE"/>
        </w:rPr>
        <w:t>.</w:t>
      </w:r>
    </w:p>
    <w:p>
      <w:pPr>
        <w:pStyle w:val="ListBullet2"/>
      </w:pPr>
      <w:r>
        <w:rPr>
          <w:rFonts w:ascii="Calibri" w:hAnsi="Calibri" w:eastAsia="Calibri" w:cs="Arial"/>
          <w:lang w:val="de-DE"/>
        </w:rPr>
        <w:t>Es wird nur die Größe verglichen. Die Kamera ist dabei aus, die Karte wird weder gelesen noch fotografiert, und es wird nichts eingegeben.</w:t>
      </w:r>
    </w:p>
    <w:p>
      <w:pPr>
        <w:pStyle w:val="ListBullet2"/>
      </w:pPr>
      <w:r>
        <w:rPr>
          <w:rFonts w:ascii="Calibri" w:hAnsi="Calibri" w:eastAsia="Calibri" w:cs="Arial"/>
          <w:lang w:val="de-DE"/>
        </w:rPr>
        <w:t>Dabei die Ansicht nicht mit zwei Fingern vergrößern. Nach einer Änderung der Anzeigegröße in den Geräte-Einstellungen den Abgleich wiederholen.</w:t>
      </w:r>
    </w:p>
    <w:p>
      <w:pPr>
        <w:spacing w:after="60"/>
        <w:ind w:left="425" w:hanging="425"/>
      </w:pPr>
      <w:r>
        <w:rPr>
          <w:rFonts w:ascii="Calibri" w:hAnsi="Calibri" w:eastAsia="Calibri" w:cs="Arial"/>
          <w:lang w:val="de-DE"/>
        </w:rPr>
        <w:t>4.</w:t>
        <w:tab/>
      </w:r>
      <w:r>
        <w:rPr>
          <w:rFonts w:ascii="Calibri" w:hAnsi="Calibri" w:eastAsia="Calibri" w:cs="Arial"/>
          <w:b/>
          <w:bCs/>
          <w:lang w:val="de-DE"/>
        </w:rPr>
        <w:t>Speichern.</w:t>
      </w:r>
    </w:p>
    <w:p>
      <w:pPr>
        <w:pStyle w:val="Heading1"/>
      </w:pPr>
      <w:r>
        <w:rPr>
          <w:rFonts w:ascii="Calibri" w:hAnsi="Calibri" w:eastAsia="Calibri" w:cs="Arial"/>
          <w:lang w:val="de-DE"/>
        </w:rPr>
        <w:t>6 Teilnehmende und Versuchsbedingungen</w:t>
      </w:r>
    </w:p>
    <w:p>
      <w:pPr>
        <w:pStyle w:val="ListBullet"/>
      </w:pPr>
      <w:r>
        <w:rPr>
          <w:rFonts w:ascii="Calibri" w:hAnsi="Calibri" w:eastAsia="Calibri" w:cs="Arial"/>
          <w:b/>
          <w:bCs/>
          <w:lang w:val="de-DE"/>
        </w:rPr>
        <w:t>Teilnehmende anlegen</w:t>
      </w:r>
      <w:r>
        <w:rPr>
          <w:rFonts w:ascii="Calibri" w:hAnsi="Calibri" w:eastAsia="Calibri" w:cs="Arial"/>
          <w:lang w:val="de-DE"/>
        </w:rPr>
        <w:t xml:space="preserve"> (Studien): nur mit Code oder Pseudonym, z. B. „P01“, nie mit echtem Namen.</w:t>
      </w:r>
    </w:p>
    <w:p>
      <w:pPr>
        <w:pStyle w:val="ListBullet"/>
      </w:pPr>
      <w:r>
        <w:rPr>
          <w:rFonts w:ascii="Calibri" w:hAnsi="Calibri" w:eastAsia="Calibri" w:cs="Arial"/>
          <w:b/>
          <w:bCs/>
          <w:lang w:val="de-DE"/>
        </w:rPr>
        <w:t>Versuchsbedingungen:</w:t>
      </w:r>
      <w:r>
        <w:rPr>
          <w:rFonts w:ascii="Calibri" w:hAnsi="Calibri" w:eastAsia="Calibri" w:cs="Arial"/>
          <w:lang w:val="de-DE"/>
        </w:rPr>
        <w:t xml:space="preserve"> In Studien werden sie je Teilnehmende gespeichert und gelten für alle ihre Messungen. In Freemium gelten sie nur für die laufende Sitzung.</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shd w:val="clear" w:color="auto" w:fill="1E5A7A"/>
          </w:tcPr>
          <w:p>
            <w:pPr>
              <w:spacing w:after="40"/>
            </w:pPr>
            <w:r>
              <w:rPr>
                <w:rFonts w:ascii="Calibri" w:hAnsi="Calibri" w:eastAsia="Calibri" w:cs="Arial"/>
                <w:b/>
                <w:bCs/>
                <w:color w:val="FFFFFF"/>
                <w:sz w:val="19"/>
                <w:lang w:val="de-DE"/>
                <w:szCs w:val="19"/>
              </w:rPr>
              <w:t>Einstellung</w:t>
            </w:r>
          </w:p>
        </w:tc>
        <w:tc>
          <w:tcPr>
            <w:tcW w:type="dxa" w:w="3137"/>
            <w:shd w:val="clear" w:color="auto" w:fill="1E5A7A"/>
          </w:tcPr>
          <w:p>
            <w:pPr>
              <w:spacing w:after="40"/>
            </w:pPr>
            <w:r>
              <w:rPr>
                <w:rFonts w:ascii="Calibri" w:hAnsi="Calibri" w:eastAsia="Calibri" w:cs="Arial"/>
                <w:b/>
                <w:bCs/>
                <w:color w:val="FFFFFF"/>
                <w:sz w:val="19"/>
                <w:lang w:val="de-DE"/>
                <w:szCs w:val="19"/>
              </w:rPr>
              <w:t>Standard</w:t>
            </w:r>
          </w:p>
        </w:tc>
        <w:tc>
          <w:tcPr>
            <w:tcW w:type="dxa" w:w="3137"/>
            <w:shd w:val="clear" w:color="auto" w:fill="1E5A7A"/>
          </w:tcPr>
          <w:p>
            <w:pPr>
              <w:spacing w:after="40"/>
            </w:pPr>
            <w:r>
              <w:rPr>
                <w:rFonts w:ascii="Calibri" w:hAnsi="Calibri" w:eastAsia="Calibri" w:cs="Arial"/>
                <w:b/>
                <w:bCs/>
                <w:color w:val="FFFFFF"/>
                <w:sz w:val="19"/>
                <w:lang w:val="de-DE"/>
                <w:szCs w:val="19"/>
              </w:rPr>
              <w:t>Auswahl</w:t>
            </w:r>
          </w:p>
        </w:tc>
      </w:tr>
      <w:tr>
        <w:tc>
          <w:tcPr>
            <w:tcW w:type="dxa" w:w="3137"/>
          </w:tcPr>
          <w:p>
            <w:pPr>
              <w:spacing w:after="40"/>
            </w:pPr>
            <w:r>
              <w:rPr>
                <w:rFonts w:ascii="Calibri" w:hAnsi="Calibri" w:eastAsia="Calibri" w:cs="Arial"/>
                <w:sz w:val="19"/>
                <w:lang w:val="de-DE"/>
                <w:szCs w:val="19"/>
              </w:rPr>
              <w:t>Reizmuster</w:t>
            </w:r>
          </w:p>
        </w:tc>
        <w:tc>
          <w:tcPr>
            <w:tcW w:type="dxa" w:w="3137"/>
          </w:tcPr>
          <w:p>
            <w:pPr>
              <w:spacing w:after="40"/>
            </w:pPr>
            <w:r>
              <w:rPr>
                <w:rFonts w:ascii="Calibri" w:hAnsi="Calibri" w:eastAsia="Calibri" w:cs="Arial"/>
                <w:sz w:val="19"/>
                <w:lang w:val="de-DE"/>
                <w:szCs w:val="19"/>
              </w:rPr>
              <w:t>Streifen</w:t>
            </w:r>
          </w:p>
        </w:tc>
        <w:tc>
          <w:tcPr>
            <w:tcW w:type="dxa" w:w="3137"/>
          </w:tcPr>
          <w:p>
            <w:pPr>
              <w:spacing w:after="40"/>
            </w:pPr>
            <w:r>
              <w:rPr>
                <w:rFonts w:ascii="Calibri" w:hAnsi="Calibri" w:eastAsia="Calibri" w:cs="Arial"/>
                <w:sz w:val="19"/>
                <w:lang w:val="de-DE"/>
                <w:szCs w:val="19"/>
              </w:rPr>
              <w:t>Streifen oder Symbole (Stern, Mond, Sonne, Fisch, Hund, Hase, Elefant, gemischt)</w:t>
            </w:r>
          </w:p>
        </w:tc>
      </w:tr>
      <w:tr>
        <w:tc>
          <w:tcPr>
            <w:tcW w:type="dxa" w:w="3137"/>
          </w:tcPr>
          <w:p>
            <w:pPr>
              <w:spacing w:after="40"/>
            </w:pPr>
            <w:r>
              <w:rPr>
                <w:rFonts w:ascii="Calibri" w:hAnsi="Calibri" w:eastAsia="Calibri" w:cs="Arial"/>
                <w:sz w:val="19"/>
                <w:lang w:val="de-DE"/>
                <w:szCs w:val="19"/>
              </w:rPr>
              <w:t>Farbe</w:t>
            </w:r>
          </w:p>
        </w:tc>
        <w:tc>
          <w:tcPr>
            <w:tcW w:type="dxa" w:w="3137"/>
          </w:tcPr>
          <w:p>
            <w:pPr>
              <w:spacing w:after="40"/>
            </w:pPr>
            <w:r>
              <w:rPr>
                <w:rFonts w:ascii="Calibri" w:hAnsi="Calibri" w:eastAsia="Calibri" w:cs="Arial"/>
                <w:sz w:val="19"/>
                <w:lang w:val="de-DE"/>
                <w:szCs w:val="19"/>
              </w:rPr>
              <w:t>Schwarz</w:t>
            </w:r>
          </w:p>
        </w:tc>
        <w:tc>
          <w:tcPr>
            <w:tcW w:type="dxa" w:w="3137"/>
          </w:tcPr>
          <w:p>
            <w:pPr>
              <w:spacing w:after="40"/>
            </w:pPr>
            <w:r>
              <w:rPr>
                <w:rFonts w:ascii="Calibri" w:hAnsi="Calibri" w:eastAsia="Calibri" w:cs="Arial"/>
                <w:sz w:val="19"/>
                <w:lang w:val="de-DE"/>
                <w:szCs w:val="19"/>
              </w:rPr>
              <w:t>Schwarz, Rot oder Blau auf Weiß</w:t>
            </w:r>
          </w:p>
        </w:tc>
      </w:tr>
      <w:tr>
        <w:tc>
          <w:tcPr>
            <w:tcW w:type="dxa" w:w="3137"/>
          </w:tcPr>
          <w:p>
            <w:pPr>
              <w:spacing w:after="40"/>
            </w:pPr>
            <w:r>
              <w:rPr>
                <w:rFonts w:ascii="Calibri" w:hAnsi="Calibri" w:eastAsia="Calibri" w:cs="Arial"/>
                <w:sz w:val="19"/>
                <w:lang w:val="de-DE"/>
                <w:szCs w:val="19"/>
              </w:rPr>
              <w:t>Breite</w:t>
            </w:r>
          </w:p>
        </w:tc>
        <w:tc>
          <w:tcPr>
            <w:tcW w:type="dxa" w:w="3137"/>
          </w:tcPr>
          <w:p>
            <w:pPr>
              <w:spacing w:after="40"/>
            </w:pPr>
            <w:r>
              <w:rPr>
                <w:rFonts w:ascii="Calibri" w:hAnsi="Calibri" w:eastAsia="Calibri" w:cs="Arial"/>
                <w:sz w:val="19"/>
                <w:lang w:val="de-DE"/>
                <w:szCs w:val="19"/>
              </w:rPr>
              <w:t>8°</w:t>
            </w:r>
          </w:p>
        </w:tc>
        <w:tc>
          <w:tcPr>
            <w:tcW w:type="dxa" w:w="3137"/>
          </w:tcPr>
          <w:p>
            <w:pPr>
              <w:spacing w:after="40"/>
            </w:pPr>
            <w:r>
              <w:rPr>
                <w:rFonts w:ascii="Calibri" w:hAnsi="Calibri" w:eastAsia="Calibri" w:cs="Arial"/>
                <w:sz w:val="19"/>
                <w:lang w:val="de-DE"/>
                <w:szCs w:val="19"/>
              </w:rPr>
              <w:t>Breite eines farbigen plus eines weißen Streifens; bei Symbolen der Abstand</w:t>
            </w:r>
          </w:p>
        </w:tc>
      </w:tr>
      <w:tr>
        <w:tc>
          <w:tcPr>
            <w:tcW w:type="dxa" w:w="3137"/>
          </w:tcPr>
          <w:p>
            <w:pPr>
              <w:spacing w:after="40"/>
            </w:pPr>
            <w:r>
              <w:rPr>
                <w:rFonts w:ascii="Calibri" w:hAnsi="Calibri" w:eastAsia="Calibri" w:cs="Arial"/>
                <w:sz w:val="19"/>
                <w:lang w:val="de-DE"/>
                <w:szCs w:val="19"/>
              </w:rPr>
              <w:t>Geschwindigkeiten</w:t>
            </w:r>
          </w:p>
        </w:tc>
        <w:tc>
          <w:tcPr>
            <w:tcW w:type="dxa" w:w="3137"/>
          </w:tcPr>
          <w:p>
            <w:pPr>
              <w:spacing w:after="40"/>
            </w:pPr>
            <w:r>
              <w:rPr>
                <w:rFonts w:ascii="Calibri" w:hAnsi="Calibri" w:eastAsia="Calibri" w:cs="Arial"/>
                <w:sz w:val="19"/>
                <w:lang w:val="de-DE"/>
                <w:szCs w:val="19"/>
              </w:rPr>
              <w:t>8 und 12 °/s</w:t>
            </w:r>
          </w:p>
        </w:tc>
        <w:tc>
          <w:tcPr>
            <w:tcW w:type="dxa" w:w="3137"/>
          </w:tcPr>
          <w:p>
            <w:pPr>
              <w:spacing w:after="40"/>
            </w:pPr>
            <w:r>
              <w:rPr>
                <w:rFonts w:ascii="Calibri" w:hAnsi="Calibri" w:eastAsia="Calibri" w:cs="Arial"/>
                <w:sz w:val="19"/>
                <w:lang w:val="de-DE"/>
                <w:szCs w:val="19"/>
              </w:rPr>
              <w:t>zwei Geschwindigkeiten frei wählbar</w:t>
            </w:r>
          </w:p>
        </w:tc>
      </w:tr>
      <w:tr>
        <w:tc>
          <w:tcPr>
            <w:tcW w:type="dxa" w:w="3137"/>
          </w:tcPr>
          <w:p>
            <w:pPr>
              <w:spacing w:after="40"/>
            </w:pPr>
            <w:r>
              <w:rPr>
                <w:rFonts w:ascii="Calibri" w:hAnsi="Calibri" w:eastAsia="Calibri" w:cs="Arial"/>
                <w:sz w:val="19"/>
                <w:lang w:val="de-DE"/>
                <w:szCs w:val="19"/>
              </w:rPr>
              <w:t>Senkrecht messen</w:t>
            </w:r>
          </w:p>
        </w:tc>
        <w:tc>
          <w:tcPr>
            <w:tcW w:type="dxa" w:w="3137"/>
          </w:tcPr>
          <w:p>
            <w:pPr>
              <w:spacing w:after="40"/>
            </w:pPr>
            <w:r>
              <w:rPr>
                <w:rFonts w:ascii="Calibri" w:hAnsi="Calibri" w:eastAsia="Calibri" w:cs="Arial"/>
                <w:sz w:val="19"/>
                <w:lang w:val="de-DE"/>
                <w:szCs w:val="19"/>
              </w:rPr>
              <w:t>aus</w:t>
            </w:r>
          </w:p>
        </w:tc>
        <w:tc>
          <w:tcPr>
            <w:tcW w:type="dxa" w:w="3137"/>
          </w:tcPr>
          <w:p>
            <w:pPr>
              <w:spacing w:after="40"/>
            </w:pPr>
            <w:r>
              <w:rPr>
                <w:rFonts w:ascii="Calibri" w:hAnsi="Calibri" w:eastAsia="Calibri" w:cs="Arial"/>
                <w:sz w:val="19"/>
                <w:lang w:val="de-DE"/>
                <w:szCs w:val="19"/>
              </w:rPr>
              <w:t>zusätzlich ↑ und ↓</w:t>
            </w:r>
          </w:p>
        </w:tc>
      </w:tr>
    </w:tbl>
    <w:p>
      <w:pPr>
        <w:spacing w:after="0"/>
      </w:pPr>
    </w:p>
    <w:p>
      <w:r>
        <w:rPr>
          <w:rFonts w:ascii="Calibri" w:hAnsi="Calibri" w:eastAsia="Calibri" w:cs="Arial"/>
          <w:lang w:val="de-DE"/>
        </w:rPr>
        <w:t>Messungen unter anderen Versuchsbedingungen zeigt die App in einer eigenen Messreihe und vergleicht sie nicht miteinander.</w:t>
      </w:r>
    </w:p>
    <w:p>
      <w:pPr>
        <w:pStyle w:val="Heading1"/>
      </w:pPr>
      <w:r>
        <w:rPr>
          <w:rFonts w:ascii="Calibri" w:hAnsi="Calibri" w:eastAsia="Calibri" w:cs="Arial"/>
          <w:lang w:val="de-DE"/>
        </w:rPr>
        <w:t>7 Ablauf einer Messung</w:t>
      </w:r>
    </w:p>
    <w:p>
      <w:pPr>
        <w:spacing w:after="60"/>
        <w:ind w:left="425" w:hanging="425"/>
      </w:pPr>
      <w:r>
        <w:rPr>
          <w:rFonts w:ascii="Calibri" w:hAnsi="Calibri" w:eastAsia="Calibri" w:cs="Arial"/>
          <w:lang w:val="de-DE"/>
        </w:rPr>
        <w:t>1.</w:t>
        <w:tab/>
      </w:r>
      <w:r>
        <w:rPr>
          <w:rFonts w:ascii="Calibri" w:hAnsi="Calibri" w:eastAsia="Calibri" w:cs="Arial"/>
          <w:b/>
          <w:bCs/>
          <w:lang w:val="de-DE"/>
        </w:rPr>
        <w:t>Instruktion vorlesen:</w:t>
      </w:r>
      <w:r>
        <w:rPr>
          <w:rFonts w:ascii="Calibri" w:hAnsi="Calibri" w:eastAsia="Calibri" w:cs="Arial"/>
          <w:lang w:val="de-DE"/>
        </w:rPr>
        <w:t xml:space="preserve"> Die App zeigt einen festen Satz, der jedes Mal wörtlich vorgelesen wird: „Schau ganz entspannt auf das Bild. Du darfst mit den Augen mitgehen. Halte den Kopf still.“</w:t>
      </w:r>
    </w:p>
    <w:p>
      <w:pPr>
        <w:spacing w:after="60"/>
        <w:ind w:left="425" w:hanging="425"/>
      </w:pPr>
      <w:r>
        <w:rPr>
          <w:rFonts w:ascii="Calibri" w:hAnsi="Calibri" w:eastAsia="Calibri" w:cs="Arial"/>
          <w:lang w:val="de-DE"/>
        </w:rPr>
        <w:t>2.</w:t>
        <w:tab/>
      </w:r>
      <w:r>
        <w:rPr>
          <w:rFonts w:ascii="Calibri" w:hAnsi="Calibri" w:eastAsia="Calibri" w:cs="Arial"/>
          <w:b/>
          <w:bCs/>
          <w:lang w:val="de-DE"/>
        </w:rPr>
        <w:t>Messung starten.</w:t>
      </w:r>
      <w:r>
        <w:rPr>
          <w:rFonts w:ascii="Calibri" w:hAnsi="Calibri" w:eastAsia="Calibri" w:cs="Arial"/>
          <w:lang w:val="de-DE"/>
        </w:rPr>
        <w:t xml:space="preserve"> Der </w:t>
      </w:r>
      <w:r>
        <w:rPr>
          <w:rFonts w:ascii="Calibri" w:hAnsi="Calibri" w:eastAsia="Calibri" w:cs="Arial"/>
          <w:b/>
          <w:bCs/>
          <w:lang w:val="de-DE"/>
        </w:rPr>
        <w:t>Setup-Check</w:t>
      </w:r>
      <w:r>
        <w:rPr>
          <w:rFonts w:ascii="Calibri" w:hAnsi="Calibri" w:eastAsia="Calibri" w:cs="Arial"/>
          <w:lang w:val="de-DE"/>
        </w:rPr>
        <w:t xml:space="preserve"> prüft Kamera, Gesicht, offene Augen, Licht, Position und Ruhe des Kopfes. Grün und Gelb sind in Ordnung, Rot muss behoben werden. Ist 2 Sekunden lang alles ohne Rot, geht es automatisch weiter.</w:t>
      </w:r>
    </w:p>
    <w:p>
      <w:pPr>
        <w:spacing w:after="60"/>
        <w:ind w:left="425" w:hanging="425"/>
      </w:pPr>
      <w:r>
        <w:rPr>
          <w:rFonts w:ascii="Calibri" w:hAnsi="Calibri" w:eastAsia="Calibri" w:cs="Arial"/>
          <w:lang w:val="de-DE"/>
        </w:rPr>
        <w:t>3.</w:t>
        <w:tab/>
      </w:r>
      <w:r>
        <w:rPr>
          <w:rFonts w:ascii="Calibri" w:hAnsi="Calibri" w:eastAsia="Calibri" w:cs="Arial"/>
          <w:b/>
          <w:bCs/>
          <w:lang w:val="de-DE"/>
        </w:rPr>
        <w:t>Kalibrierung:</w:t>
      </w:r>
      <w:r>
        <w:rPr>
          <w:rFonts w:ascii="Calibri" w:hAnsi="Calibri" w:eastAsia="Calibri" w:cs="Arial"/>
          <w:lang w:val="de-DE"/>
        </w:rPr>
        <w:t xml:space="preserve"> Ein Hase erscheint nacheinander in der Mitte, links und rechts (bei senkrechter Messung auch oben und unten). Die Person folgt ihm nur mit den Augen.</w:t>
      </w:r>
    </w:p>
    <w:p>
      <w:pPr>
        <w:spacing w:after="60"/>
        <w:ind w:left="425" w:hanging="425"/>
      </w:pPr>
      <w:r>
        <w:rPr>
          <w:rFonts w:ascii="Calibri" w:hAnsi="Calibri" w:eastAsia="Calibri" w:cs="Arial"/>
          <w:lang w:val="de-DE"/>
        </w:rPr>
        <w:t>4.</w:t>
        <w:tab/>
      </w:r>
      <w:r>
        <w:rPr>
          <w:rFonts w:ascii="Calibri" w:hAnsi="Calibri" w:eastAsia="Calibri" w:cs="Arial"/>
          <w:b/>
          <w:bCs/>
          <w:lang w:val="de-DE"/>
        </w:rPr>
        <w:t>Messung:</w:t>
      </w:r>
      <w:r>
        <w:rPr>
          <w:rFonts w:ascii="Calibri" w:hAnsi="Calibri" w:eastAsia="Calibri" w:cs="Arial"/>
          <w:lang w:val="de-DE"/>
        </w:rPr>
        <w:t xml:space="preserve"> Das Reizmuster läuft abwechselnd nach links und rechts, je 3 Durchgänge pro Geschwindigkeit, jeder Durchgang 8 Sekunden. Vor jedem Durchgang zeigen ein Kreuz und ein Pfeil die nächste Richtung. </w:t>
      </w:r>
      <w:r>
        <w:rPr>
          <w:rFonts w:ascii="Calibri" w:hAnsi="Calibri" w:eastAsia="Calibri" w:cs="Arial"/>
          <w:b/>
          <w:bCs/>
          <w:lang w:val="de-DE"/>
        </w:rPr>
        <w:t>Antippen</w:t>
      </w:r>
      <w:r>
        <w:rPr>
          <w:rFonts w:ascii="Calibri" w:hAnsi="Calibri" w:eastAsia="Calibri" w:cs="Arial"/>
          <w:lang w:val="de-DE"/>
        </w:rPr>
        <w:t xml:space="preserve"> pausiert. Ungültige Durchgänge (zu wenige erkannte Bilder oder zu viel Kopfbewegung) wiederholt die App am Ende einmal automatisch.</w:t>
      </w:r>
    </w:p>
    <w:p>
      <w:pPr>
        <w:spacing w:after="60"/>
        <w:ind w:left="425" w:hanging="425"/>
      </w:pPr>
      <w:r>
        <w:rPr>
          <w:rFonts w:ascii="Calibri" w:hAnsi="Calibri" w:eastAsia="Calibri" w:cs="Arial"/>
          <w:lang w:val="de-DE"/>
        </w:rPr>
        <w:t>5.</w:t>
        <w:tab/>
      </w:r>
      <w:r>
        <w:rPr>
          <w:rFonts w:ascii="Calibri" w:hAnsi="Calibri" w:eastAsia="Calibri" w:cs="Arial"/>
          <w:b/>
          <w:bCs/>
          <w:lang w:val="de-DE"/>
        </w:rPr>
        <w:t>Ergebnis:</w:t>
      </w:r>
      <w:r>
        <w:rPr>
          <w:rFonts w:ascii="Calibri" w:hAnsi="Calibri" w:eastAsia="Calibri" w:cs="Arial"/>
          <w:lang w:val="de-DE"/>
        </w:rPr>
        <w:t xml:space="preserve"> erscheint sofort. In Studien wird es auf dem Gerät gespeichert, in Freemium nicht.</w:t>
      </w:r>
    </w:p>
    <w:p>
      <w:r>
        <w:rPr>
          <w:rFonts w:ascii="Calibri" w:hAnsi="Calibri" w:eastAsia="Calibri" w:cs="Arial"/>
          <w:lang w:val="de-DE"/>
        </w:rPr>
        <w:t>Eine Messung dauert etwa 3 Minuten, mit senkrechter Messung etwa 5 Minuten.</w:t>
      </w:r>
    </w:p>
    <w:p>
      <w:pPr>
        <w:pStyle w:val="Heading1"/>
      </w:pPr>
      <w:r>
        <w:rPr>
          <w:rFonts w:ascii="Calibri" w:hAnsi="Calibri" w:eastAsia="Calibri" w:cs="Arial"/>
          <w:lang w:val="de-DE"/>
        </w:rPr>
        <w:t>8 Das Ergebnis verstehen</w:t>
      </w:r>
    </w:p>
    <w:p>
      <w:r>
        <w:rPr>
          <w:rFonts w:ascii="Calibri" w:hAnsi="Calibri" w:eastAsia="Calibri" w:cs="Arial"/>
          <w:lang w:val="de-DE"/>
        </w:rPr>
        <w:t>Das Ergebnis besteht aus bis zu drei Kacheln. Die Werte beschreiben, wie die Augen dem Reizmuster gefolgt sind. Sie sind eine Beobachtung, keine Bewertung.</w:t>
      </w:r>
    </w:p>
    <w:p>
      <w:pPr>
        <w:pStyle w:val="Heading2"/>
      </w:pPr>
      <w:r>
        <w:rPr>
          <w:rFonts w:ascii="Calibri" w:hAnsi="Calibri" w:eastAsia="Calibri" w:cs="Arial"/>
          <w:lang w:val="de-DE"/>
        </w:rPr>
        <w:t>Gain – die „Mitkomm-Quote“</w:t>
      </w:r>
    </w:p>
    <w:p>
      <w:r>
        <w:rPr>
          <w:rFonts w:ascii="Calibri" w:hAnsi="Calibri" w:eastAsia="Calibri" w:cs="Arial"/>
          <w:lang w:val="de-DE"/>
        </w:rPr>
        <w:t xml:space="preserve">Der Gain gibt an, wie schnell die Augen dem Muster folgen: </w:t>
      </w:r>
      <w:r>
        <w:rPr>
          <w:rFonts w:ascii="Calibri" w:hAnsi="Calibri" w:eastAsia="Calibri" w:cs="Arial"/>
          <w:b/>
          <w:bCs/>
          <w:lang w:val="de-DE"/>
        </w:rPr>
        <w:t>Augengeschwindigkeit ÷ Mustergeschwindigkeit</w:t>
      </w:r>
      <w:r>
        <w:rPr>
          <w:rFonts w:ascii="Calibri" w:hAnsi="Calibri" w:eastAsia="Calibri" w:cs="Arial"/>
          <w:lang w:val="de-DE"/>
        </w:rPr>
        <w:t>.</w:t>
      </w:r>
    </w:p>
    <w:p>
      <w:pPr>
        <w:pStyle w:val="ListBullet"/>
      </w:pPr>
      <w:r>
        <w:rPr>
          <w:rFonts w:ascii="Calibri" w:hAnsi="Calibri" w:eastAsia="Calibri" w:cs="Arial"/>
          <w:b/>
          <w:bCs/>
          <w:lang w:val="de-DE"/>
        </w:rPr>
        <w:t>1,0:</w:t>
      </w:r>
      <w:r>
        <w:rPr>
          <w:rFonts w:ascii="Calibri" w:hAnsi="Calibri" w:eastAsia="Calibri" w:cs="Arial"/>
          <w:lang w:val="de-DE"/>
        </w:rPr>
        <w:t xml:space="preserve"> Die Augen sind genau so schnell wie das Muster.</w:t>
      </w:r>
    </w:p>
    <w:p>
      <w:pPr>
        <w:pStyle w:val="ListBullet"/>
      </w:pPr>
      <w:r>
        <w:rPr>
          <w:rFonts w:ascii="Calibri" w:hAnsi="Calibri" w:eastAsia="Calibri" w:cs="Arial"/>
          <w:b/>
          <w:bCs/>
          <w:lang w:val="de-DE"/>
        </w:rPr>
        <w:t>Bild dazu:</w:t>
      </w:r>
      <w:r>
        <w:rPr>
          <w:rFonts w:ascii="Calibri" w:hAnsi="Calibri" w:eastAsia="Calibri" w:cs="Arial"/>
          <w:lang w:val="de-DE"/>
        </w:rPr>
        <w:t xml:space="preserve"> Die Streifen sind ein Zug, der am Bahnsteig vorbeifährt, und die Augen jemand, der nebenher läuft. Bei 0,8 schafft er 80 % des Tempos, fällt langsam zurück und springt dann wieder nach vorn.</w:t>
      </w:r>
    </w:p>
    <w:p>
      <w:pPr>
        <w:pStyle w:val="ListBullet"/>
      </w:pPr>
      <w:r>
        <w:rPr>
          <w:rFonts w:ascii="Calibri" w:hAnsi="Calibri" w:eastAsia="Calibri" w:cs="Arial"/>
          <w:b/>
          <w:bCs/>
          <w:lang w:val="de-DE"/>
        </w:rPr>
        <w:t>Beispiel:</w:t>
      </w:r>
      <w:r>
        <w:rPr>
          <w:rFonts w:ascii="Calibri" w:hAnsi="Calibri" w:eastAsia="Calibri" w:cs="Arial"/>
          <w:lang w:val="de-DE"/>
        </w:rPr>
        <w:t xml:space="preserve"> Das Muster läuft mit 10 °/s, die Augen schaffen 8 °/s: Gain = 8 ÷ 10 = 0,8.</w:t>
      </w:r>
    </w:p>
    <w:p>
      <w:pPr>
        <w:pStyle w:val="ListBullet"/>
      </w:pPr>
      <w:r>
        <w:rPr>
          <w:rFonts w:ascii="Calibri" w:hAnsi="Calibri" w:eastAsia="Calibri" w:cs="Arial"/>
          <w:lang w:val="de-DE"/>
        </w:rPr>
        <w:t>Unter dem Wert steht der Gain je Richtung (← → ↑ ↓).</w:t>
      </w:r>
    </w:p>
    <w:p>
      <w:r>
        <w:rPr>
          <w:rFonts w:ascii="Calibri" w:hAnsi="Calibri" w:eastAsia="Calibri" w:cs="Arial"/>
          <w:lang w:val="de-DE"/>
        </w:rPr>
        <w:t>Der Gain hängt unter anderem davon ab, wie aufmerksam und auf welche Weise jemand hinschaut, sowie von Licht und Abstand. Deshalb sind nur Messungen derselben Person unter gleichen Versuchsbedingungen vergleichbar.</w:t>
      </w:r>
    </w:p>
    <w:p>
      <w:pPr>
        <w:pStyle w:val="Heading2"/>
      </w:pPr>
      <w:r>
        <w:rPr>
          <w:rFonts w:ascii="Calibri" w:hAnsi="Calibri" w:eastAsia="Calibri" w:cs="Arial"/>
          <w:lang w:val="de-DE"/>
        </w:rPr>
        <w:t>Richtungsunterschied rechts/links</w:t>
      </w:r>
    </w:p>
    <w:p>
      <w:r>
        <w:rPr>
          <w:rFonts w:ascii="Calibri" w:hAnsi="Calibri" w:eastAsia="Calibri" w:cs="Arial"/>
          <w:lang w:val="de-DE"/>
        </w:rPr>
        <w:t>Zeigt, ob die Augen dem Muster in eine Richtung weniger gefolgt sind als in die andere:</w:t>
      </w:r>
    </w:p>
    <w:p>
      <w:pPr>
        <w:pStyle w:val="ListBullet"/>
      </w:pPr>
      <w:r>
        <w:rPr>
          <w:rFonts w:ascii="Calibri" w:hAnsi="Calibri" w:eastAsia="Calibri" w:cs="Arial"/>
          <w:b/>
          <w:bCs/>
          <w:lang w:val="de-DE"/>
        </w:rPr>
        <w:t>Berechnung:</w:t>
      </w:r>
      <w:r>
        <w:rPr>
          <w:rFonts w:ascii="Calibri" w:hAnsi="Calibri" w:eastAsia="Calibri" w:cs="Arial"/>
          <w:lang w:val="de-DE"/>
        </w:rPr>
        <w:t xml:space="preserve"> (Gain rechts − Gain links) ÷ Mittelwert beider × 100 %. Ein positiver Wert heißt: Nach rechts laufenden Mustern sind die Augen besser gefolgt.</w:t>
      </w:r>
    </w:p>
    <w:p>
      <w:pPr>
        <w:pStyle w:val="ListBullet"/>
      </w:pPr>
      <w:r>
        <w:rPr>
          <w:rFonts w:ascii="Calibri" w:hAnsi="Calibri" w:eastAsia="Calibri" w:cs="Arial"/>
          <w:b/>
          <w:bCs/>
          <w:lang w:val="de-DE"/>
        </w:rPr>
        <w:t>Messschwankung (±):</w:t>
      </w:r>
      <w:r>
        <w:rPr>
          <w:rFonts w:ascii="Calibri" w:hAnsi="Calibri" w:eastAsia="Calibri" w:cs="Arial"/>
          <w:lang w:val="de-DE"/>
        </w:rPr>
        <w:t xml:space="preserve"> Wie stark der Wert zwischen den 3 Wiederholungen schwankt (95-%-Vertrauensbereich).</w:t>
      </w:r>
    </w:p>
    <w:p>
      <w:pPr>
        <w:pStyle w:val="ListBullet"/>
      </w:pPr>
      <w:r>
        <w:rPr>
          <w:rFonts w:ascii="Calibri" w:hAnsi="Calibri" w:eastAsia="Calibri" w:cs="Arial"/>
          <w:b/>
          <w:bCs/>
          <w:lang w:val="de-DE"/>
        </w:rPr>
        <w:t>Anzeige:</w:t>
      </w:r>
    </w:p>
    <w:p>
      <w:pPr>
        <w:pStyle w:val="ListBullet2"/>
      </w:pPr>
      <w:r>
        <w:rPr>
          <w:rFonts w:ascii="Calibri" w:hAnsi="Calibri" w:eastAsia="Calibri" w:cs="Arial"/>
          <w:b/>
          <w:bCs/>
          <w:lang w:val="de-DE"/>
        </w:rPr>
        <w:t>Kein deutlicher Richtungsunterschied:</w:t>
      </w:r>
      <w:r>
        <w:rPr>
          <w:rFonts w:ascii="Calibri" w:hAnsi="Calibri" w:eastAsia="Calibri" w:cs="Arial"/>
          <w:lang w:val="de-DE"/>
        </w:rPr>
        <w:t xml:space="preserve"> Der Unterschied liegt unter 10 %.</w:t>
      </w:r>
    </w:p>
    <w:p>
      <w:pPr>
        <w:pStyle w:val="ListBullet2"/>
      </w:pPr>
      <w:r>
        <w:rPr>
          <w:rFonts w:ascii="Calibri" w:hAnsi="Calibri" w:eastAsia="Calibri" w:cs="Arial"/>
          <w:b/>
          <w:bCs/>
          <w:lang w:val="de-DE"/>
        </w:rPr>
        <w:t>Richtungsunterschied: nach rechts (bzw. links) weniger gefolgt:</w:t>
      </w:r>
      <w:r>
        <w:rPr>
          <w:rFonts w:ascii="Calibri" w:hAnsi="Calibri" w:eastAsia="Calibri" w:cs="Arial"/>
          <w:lang w:val="de-DE"/>
        </w:rPr>
        <w:t xml:space="preserve"> Der Unterschied liegt bei 10 % oder mehr und ist größer als die Messschwankung.</w:t>
      </w:r>
    </w:p>
    <w:p>
      <w:pPr>
        <w:pStyle w:val="ListBullet2"/>
      </w:pPr>
      <w:r>
        <w:rPr>
          <w:rFonts w:ascii="Calibri" w:hAnsi="Calibri" w:eastAsia="Calibri" w:cs="Arial"/>
          <w:b/>
          <w:bCs/>
          <w:lang w:val="de-DE"/>
        </w:rPr>
        <w:t>Richtungsunterschied unklar:</w:t>
      </w:r>
      <w:r>
        <w:rPr>
          <w:rFonts w:ascii="Calibri" w:hAnsi="Calibri" w:eastAsia="Calibri" w:cs="Arial"/>
          <w:lang w:val="de-DE"/>
        </w:rPr>
        <w:t xml:space="preserve"> Die Messschwankung ist zu groß für eine sichere Aussage. Dann die Messung wiederholen.</w:t>
      </w:r>
    </w:p>
    <w:p>
      <w:pPr>
        <w:pStyle w:val="ListBullet"/>
      </w:pPr>
      <w:r>
        <w:rPr>
          <w:rFonts w:ascii="Calibri" w:hAnsi="Calibri" w:eastAsia="Calibri" w:cs="Arial"/>
          <w:lang w:val="de-DE"/>
        </w:rPr>
        <w:t>Die Grenze von 10 % ist eine Festlegung der App. Licht, Kopfhaltung, Abstand und das Gerät selbst (die Kamera sitzt nicht genau in der Mitte) können solche Unterschiede beeinflussen. Aussagekräftig ist der Vergleich mehrerer Messungen.</w:t>
      </w:r>
    </w:p>
    <w:p>
      <w:pPr>
        <w:pStyle w:val="Heading2"/>
      </w:pPr>
      <w:r>
        <w:rPr>
          <w:rFonts w:ascii="Calibri" w:hAnsi="Calibri" w:eastAsia="Calibri" w:cs="Arial"/>
          <w:lang w:val="de-DE"/>
        </w:rPr>
        <w:t>Richtungsunterschied oben/unten</w:t>
      </w:r>
    </w:p>
    <w:p>
      <w:r>
        <w:rPr>
          <w:rFonts w:ascii="Calibri" w:hAnsi="Calibri" w:eastAsia="Calibri" w:cs="Arial"/>
          <w:lang w:val="de-DE"/>
        </w:rPr>
        <w:t>Nur bei senkrechter Messung, berechnet wie rechts/links. Ein Vorteil nach oben kommt häufig vor, und senkrechte Unterschiede sind von Person zu Person verschieden. Aussagekräftig ist der Vergleich mit eigenen früheren Messungen.</w:t>
      </w:r>
    </w:p>
    <w:p>
      <w:pPr>
        <w:pStyle w:val="Heading2"/>
      </w:pPr>
      <w:r>
        <w:rPr>
          <w:rFonts w:ascii="Calibri" w:hAnsi="Calibri" w:eastAsia="Calibri" w:cs="Arial"/>
          <w:lang w:val="de-DE"/>
        </w:rPr>
        <w:t>Details</w:t>
      </w:r>
    </w:p>
    <w:p>
      <w:r>
        <w:rPr>
          <w:rFonts w:ascii="Calibri" w:hAnsi="Calibri" w:eastAsia="Calibri" w:cs="Arial"/>
          <w:lang w:val="de-DE"/>
        </w:rPr>
        <w:t xml:space="preserve">Unter </w:t>
      </w:r>
      <w:r>
        <w:rPr>
          <w:rFonts w:ascii="Calibri" w:hAnsi="Calibri" w:eastAsia="Calibri" w:cs="Arial"/>
          <w:b/>
          <w:bCs/>
          <w:lang w:val="de-DE"/>
        </w:rPr>
        <w:t>Details</w:t>
      </w:r>
      <w:r>
        <w:rPr>
          <w:rFonts w:ascii="Calibri" w:hAnsi="Calibri" w:eastAsia="Calibri" w:cs="Arial"/>
          <w:lang w:val="de-DE"/>
        </w:rPr>
        <w:t xml:space="preserve"> stehen alle Durchgänge mit Richtung, Geschwindigkeit, Gain, dem Anteil erkannter Bilder, dem Anteil mit Kopfbewegung und der Qualität, dazu die Augenspur als Kurve.</w:t>
      </w:r>
    </w:p>
    <w:tbl>
      <w:tblPr>
        <w:tblStyle w:val="TableGrid"/>
        <w:tblW w:type="auto" w:w="0"/>
        <w:tblLook w:firstColumn="1" w:firstRow="1" w:lastColumn="0" w:lastRow="0" w:noHBand="0" w:noVBand="1" w:val="04A0"/>
      </w:tblPr>
      <w:tblGrid>
        <w:gridCol w:w="4706"/>
        <w:gridCol w:w="4706"/>
      </w:tblGrid>
      <w:tr>
        <w:trPr>
          <w:tblHeader/>
        </w:trPr>
        <w:tc>
          <w:tcPr>
            <w:tcW w:type="dxa" w:w="4706"/>
            <w:shd w:val="clear" w:color="auto" w:fill="1E5A7A"/>
          </w:tcPr>
          <w:p>
            <w:pPr>
              <w:spacing w:after="40"/>
            </w:pPr>
            <w:r>
              <w:rPr>
                <w:rFonts w:ascii="Calibri" w:hAnsi="Calibri" w:eastAsia="Calibri" w:cs="Arial"/>
                <w:b/>
                <w:bCs/>
                <w:color w:val="FFFFFF"/>
                <w:sz w:val="19"/>
                <w:lang w:val="de-DE"/>
                <w:szCs w:val="19"/>
              </w:rPr>
              <w:t>Qualität</w:t>
            </w:r>
          </w:p>
        </w:tc>
        <w:tc>
          <w:tcPr>
            <w:tcW w:type="dxa" w:w="4706"/>
            <w:shd w:val="clear" w:color="auto" w:fill="1E5A7A"/>
          </w:tcPr>
          <w:p>
            <w:pPr>
              <w:spacing w:after="40"/>
            </w:pPr>
            <w:r>
              <w:rPr>
                <w:rFonts w:ascii="Calibri" w:hAnsi="Calibri" w:eastAsia="Calibri" w:cs="Arial"/>
                <w:b/>
                <w:bCs/>
                <w:color w:val="FFFFFF"/>
                <w:sz w:val="19"/>
                <w:lang w:val="de-DE"/>
                <w:szCs w:val="19"/>
              </w:rPr>
              <w:t>Bedingung</w:t>
            </w:r>
          </w:p>
        </w:tc>
      </w:tr>
      <w:tr>
        <w:tc>
          <w:tcPr>
            <w:tcW w:type="dxa" w:w="4706"/>
          </w:tcPr>
          <w:p>
            <w:pPr>
              <w:spacing w:after="40"/>
            </w:pPr>
            <w:r>
              <w:rPr>
                <w:rFonts w:ascii="Calibri" w:hAnsi="Calibri" w:eastAsia="Calibri" w:cs="Arial"/>
                <w:sz w:val="19"/>
                <w:lang w:val="de-DE"/>
                <w:szCs w:val="19"/>
              </w:rPr>
              <w:t>gut</w:t>
            </w:r>
          </w:p>
        </w:tc>
        <w:tc>
          <w:tcPr>
            <w:tcW w:type="dxa" w:w="4706"/>
          </w:tcPr>
          <w:p>
            <w:pPr>
              <w:spacing w:after="40"/>
            </w:pPr>
            <w:r>
              <w:rPr>
                <w:rFonts w:ascii="Calibri" w:hAnsi="Calibri" w:eastAsia="Calibri" w:cs="Arial"/>
                <w:sz w:val="19"/>
                <w:lang w:val="de-DE"/>
                <w:szCs w:val="19"/>
              </w:rPr>
              <w:t>mindestens 70 % der Bilder mit erkannten Augen und höchstens 20 % Kopfbewegung</w:t>
            </w:r>
          </w:p>
        </w:tc>
      </w:tr>
      <w:tr>
        <w:tc>
          <w:tcPr>
            <w:tcW w:type="dxa" w:w="4706"/>
          </w:tcPr>
          <w:p>
            <w:pPr>
              <w:spacing w:after="40"/>
            </w:pPr>
            <w:r>
              <w:rPr>
                <w:rFonts w:ascii="Calibri" w:hAnsi="Calibri" w:eastAsia="Calibri" w:cs="Arial"/>
                <w:sz w:val="19"/>
                <w:lang w:val="de-DE"/>
                <w:szCs w:val="19"/>
              </w:rPr>
              <w:t>mäßig</w:t>
            </w:r>
          </w:p>
        </w:tc>
        <w:tc>
          <w:tcPr>
            <w:tcW w:type="dxa" w:w="4706"/>
          </w:tcPr>
          <w:p>
            <w:pPr>
              <w:spacing w:after="40"/>
            </w:pPr>
            <w:r>
              <w:rPr>
                <w:rFonts w:ascii="Calibri" w:hAnsi="Calibri" w:eastAsia="Calibri" w:cs="Arial"/>
                <w:sz w:val="19"/>
                <w:lang w:val="de-DE"/>
                <w:szCs w:val="19"/>
              </w:rPr>
              <w:t>mindestens 50 % und höchstens 40 %</w:t>
            </w:r>
          </w:p>
        </w:tc>
      </w:tr>
      <w:tr>
        <w:tc>
          <w:tcPr>
            <w:tcW w:type="dxa" w:w="4706"/>
          </w:tcPr>
          <w:p>
            <w:pPr>
              <w:spacing w:after="40"/>
            </w:pPr>
            <w:r>
              <w:rPr>
                <w:rFonts w:ascii="Calibri" w:hAnsi="Calibri" w:eastAsia="Calibri" w:cs="Arial"/>
                <w:sz w:val="19"/>
                <w:lang w:val="de-DE"/>
                <w:szCs w:val="19"/>
              </w:rPr>
              <w:t>ungültig</w:t>
            </w:r>
          </w:p>
        </w:tc>
        <w:tc>
          <w:tcPr>
            <w:tcW w:type="dxa" w:w="4706"/>
          </w:tcPr>
          <w:p>
            <w:pPr>
              <w:spacing w:after="40"/>
            </w:pPr>
            <w:r>
              <w:rPr>
                <w:rFonts w:ascii="Calibri" w:hAnsi="Calibri" w:eastAsia="Calibri" w:cs="Arial"/>
                <w:sz w:val="19"/>
                <w:lang w:val="de-DE"/>
                <w:szCs w:val="19"/>
              </w:rPr>
              <w:t>alles darunter; dieser Durchgang zählt nicht</w:t>
            </w:r>
          </w:p>
        </w:tc>
      </w:tr>
    </w:tbl>
    <w:p>
      <w:pPr>
        <w:spacing w:after="0"/>
      </w:pPr>
    </w:p>
    <w:p>
      <w:pPr>
        <w:pStyle w:val="Heading2"/>
      </w:pPr>
      <w:r>
        <w:rPr>
          <w:rFonts w:ascii="Calibri" w:hAnsi="Calibri" w:eastAsia="Calibri" w:cs="Arial"/>
          <w:lang w:val="de-DE"/>
        </w:rPr>
        <w:t>Erste Messung und Vergleich (Studien)</w:t>
      </w:r>
    </w:p>
    <w:p>
      <w:r>
        <w:rPr>
          <w:rFonts w:ascii="Calibri" w:hAnsi="Calibri" w:eastAsia="Calibri" w:cs="Arial"/>
          <w:lang w:val="de-DE"/>
        </w:rPr>
        <w:t xml:space="preserve">Die </w:t>
      </w:r>
      <w:r>
        <w:rPr>
          <w:rFonts w:ascii="Calibri" w:hAnsi="Calibri" w:eastAsia="Calibri" w:cs="Arial"/>
          <w:b/>
          <w:bCs/>
          <w:lang w:val="de-DE"/>
        </w:rPr>
        <w:t>erste Messung</w:t>
      </w:r>
      <w:r>
        <w:rPr>
          <w:rFonts w:ascii="Calibri" w:hAnsi="Calibri" w:eastAsia="Calibri" w:cs="Arial"/>
          <w:lang w:val="de-DE"/>
        </w:rPr>
        <w:t xml:space="preserve"> von Teilnehmenden unter bestimmten Versuchsbedingungen ist der Bezugspunkt. Bei jeder weiteren Messung zeigt die App den Unterschied zur ersten Messung. Auf der Seite der Teilnehmenden stehen alle Messungen als Messreihe mit Diagrammen und Tabelle.</w:t>
      </w:r>
    </w:p>
    <w:p>
      <w:pPr>
        <w:pStyle w:val="Heading1"/>
      </w:pPr>
      <w:r>
        <w:rPr>
          <w:rFonts w:ascii="Calibri" w:hAnsi="Calibri" w:eastAsia="Calibri" w:cs="Arial"/>
          <w:lang w:val="de-DE"/>
        </w:rPr>
        <w:t>9 Tipps für vergleichbare Messungen</w:t>
      </w:r>
    </w:p>
    <w:p>
      <w:pPr>
        <w:pStyle w:val="ListBullet"/>
      </w:pPr>
      <w:r>
        <w:rPr>
          <w:rFonts w:ascii="Calibri" w:hAnsi="Calibri" w:eastAsia="Calibri" w:cs="Arial"/>
          <w:lang w:val="de-DE"/>
        </w:rPr>
        <w:t>Gleiches Gerät, gleicher Abstand, gleiche Versuchsbedingungen.</w:t>
      </w:r>
    </w:p>
    <w:p>
      <w:pPr>
        <w:pStyle w:val="ListBullet"/>
      </w:pPr>
      <w:r>
        <w:rPr>
          <w:rFonts w:ascii="Calibri" w:hAnsi="Calibri" w:eastAsia="Calibri" w:cs="Arial"/>
          <w:lang w:val="de-DE"/>
        </w:rPr>
        <w:t>Die Instruktion jedes Mal wörtlich vorlesen.</w:t>
      </w:r>
    </w:p>
    <w:p>
      <w:pPr>
        <w:pStyle w:val="ListBullet"/>
      </w:pPr>
      <w:r>
        <w:rPr>
          <w:rFonts w:ascii="Calibri" w:hAnsi="Calibri" w:eastAsia="Calibri" w:cs="Arial"/>
          <w:lang w:val="de-DE"/>
        </w:rPr>
        <w:t>Ähnliche Tageszeit und gleiches Licht.</w:t>
      </w:r>
    </w:p>
    <w:p>
      <w:pPr>
        <w:pStyle w:val="ListBullet"/>
      </w:pPr>
      <w:r>
        <w:rPr>
          <w:rFonts w:ascii="Calibri" w:hAnsi="Calibri" w:eastAsia="Calibri" w:cs="Arial"/>
          <w:lang w:val="de-DE"/>
        </w:rPr>
        <w:t>Kopf ruhig halten, Gerät im Ständer.</w:t>
      </w:r>
    </w:p>
    <w:p>
      <w:pPr>
        <w:pStyle w:val="ListBullet"/>
      </w:pPr>
      <w:r>
        <w:rPr>
          <w:rFonts w:ascii="Calibri" w:hAnsi="Calibri" w:eastAsia="Calibri" w:cs="Arial"/>
          <w:lang w:val="de-DE"/>
        </w:rPr>
        <w:t>Zu Beginn an mehreren verschiedenen Tagen messen. So zeigt sich, wie stark die eigenen Werte von Tag zu Tag schwanken.</w:t>
      </w:r>
    </w:p>
    <w:p>
      <w:pPr>
        <w:pStyle w:val="ListBullet"/>
      </w:pPr>
      <w:r>
        <w:rPr>
          <w:rFonts w:ascii="Calibri" w:hAnsi="Calibri" w:eastAsia="Calibri" w:cs="Arial"/>
          <w:lang w:val="de-DE"/>
        </w:rPr>
        <w:t>Nur Durchgänge mit guter Qualität vergleichen.</w:t>
      </w:r>
    </w:p>
    <w:p>
      <w:pPr>
        <w:pStyle w:val="Heading1"/>
      </w:pPr>
      <w:r>
        <w:rPr>
          <w:rFonts w:ascii="Calibri" w:hAnsi="Calibri" w:eastAsia="Calibri" w:cs="Arial"/>
          <w:lang w:val="de-DE"/>
        </w:rPr>
        <w:t>10 Grenzen</w:t>
      </w:r>
    </w:p>
    <w:p>
      <w:pPr>
        <w:pStyle w:val="ListBullet"/>
      </w:pPr>
      <w:r>
        <w:rPr>
          <w:rFonts w:ascii="Calibri" w:hAnsi="Calibri" w:eastAsia="Calibri" w:cs="Arial"/>
          <w:lang w:val="de-DE"/>
        </w:rPr>
        <w:t>Die Frontkamera liefert etwa 30 Bilder pro Sekunde. Das langsame Mitgleiten der Augen erfasst die App gut, die kurzen Rücksprünge nur grob.</w:t>
      </w:r>
    </w:p>
    <w:p>
      <w:pPr>
        <w:pStyle w:val="ListBullet"/>
      </w:pPr>
      <w:r>
        <w:rPr>
          <w:rFonts w:ascii="Calibri" w:hAnsi="Calibri" w:eastAsia="Calibri" w:cs="Arial"/>
          <w:lang w:val="de-DE"/>
        </w:rPr>
        <w:t>Die App bildet den Mittelwert beider Augen. Unterschiede zwischen den Augen zeigt sie nicht.</w:t>
      </w:r>
    </w:p>
    <w:p>
      <w:pPr>
        <w:pStyle w:val="ListBullet"/>
      </w:pPr>
      <w:r>
        <w:rPr>
          <w:rFonts w:ascii="Calibri" w:hAnsi="Calibri" w:eastAsia="Calibri" w:cs="Arial"/>
          <w:lang w:val="de-DE"/>
        </w:rPr>
        <w:t>Der Bildschirm deckt nur einen Teil des Blickfelds ab. Die Werte lassen sich nicht mit anderen Messverfahren vergleichen.</w:t>
      </w:r>
    </w:p>
    <w:p>
      <w:pPr>
        <w:pStyle w:val="ListBullet"/>
      </w:pPr>
      <w:r>
        <w:rPr>
          <w:rFonts w:ascii="Calibri" w:hAnsi="Calibri" w:eastAsia="Calibri" w:cs="Arial"/>
          <w:lang w:val="de-DE"/>
        </w:rPr>
        <w:t>Die App vergleicht keine Personen untereinander und kennt keine Vergleichswerte.</w:t>
      </w:r>
    </w:p>
    <w:p>
      <w:pPr>
        <w:pStyle w:val="Heading1"/>
      </w:pPr>
      <w:r>
        <w:rPr>
          <w:rFonts w:ascii="Calibri" w:hAnsi="Calibri" w:eastAsia="Calibri" w:cs="Arial"/>
          <w:lang w:val="de-DE"/>
        </w:rPr>
        <w:t>11 Daten und Datenschutz</w:t>
      </w:r>
    </w:p>
    <w:p>
      <w:pPr>
        <w:pStyle w:val="ListBullet"/>
      </w:pPr>
      <w:r>
        <w:rPr>
          <w:rFonts w:ascii="Calibri" w:hAnsi="Calibri" w:eastAsia="Calibri" w:cs="Arial"/>
          <w:lang w:val="de-DE"/>
        </w:rPr>
        <w:t>Kamerabilder verlassen nie das Gerät. Die App sendet nichts an einen Server und speichert kein Video.</w:t>
      </w:r>
    </w:p>
    <w:p>
      <w:pPr>
        <w:pStyle w:val="ListBullet"/>
      </w:pPr>
      <w:r>
        <w:rPr>
          <w:rFonts w:ascii="Calibri" w:hAnsi="Calibri" w:eastAsia="Calibri" w:cs="Arial"/>
          <w:b/>
          <w:bCs/>
          <w:lang w:val="de-DE"/>
        </w:rPr>
        <w:t>Freemium</w:t>
      </w:r>
      <w:r>
        <w:rPr>
          <w:rFonts w:ascii="Calibri" w:hAnsi="Calibri" w:eastAsia="Calibri" w:cs="Arial"/>
          <w:lang w:val="de-DE"/>
        </w:rPr>
        <w:t xml:space="preserve"> speichert keine Teilnehmenden und keine Messungen. Gespeichert werden nur Einstellungen wie Sprache und Geräte-Einrichtung.</w:t>
      </w:r>
    </w:p>
    <w:p>
      <w:pPr>
        <w:pStyle w:val="ListBullet"/>
      </w:pPr>
      <w:r>
        <w:rPr>
          <w:rFonts w:ascii="Calibri" w:hAnsi="Calibri" w:eastAsia="Calibri" w:cs="Arial"/>
          <w:b/>
          <w:bCs/>
          <w:lang w:val="de-DE"/>
        </w:rPr>
        <w:t>Studien</w:t>
      </w:r>
      <w:r>
        <w:rPr>
          <w:rFonts w:ascii="Calibri" w:hAnsi="Calibri" w:eastAsia="Calibri" w:cs="Arial"/>
          <w:lang w:val="de-DE"/>
        </w:rPr>
        <w:t xml:space="preserve"> speichert Teilnehmende (nur mit Code oder Pseudonym) und Messungen </w:t>
      </w:r>
      <w:r>
        <w:rPr>
          <w:rFonts w:ascii="Calibri" w:hAnsi="Calibri" w:eastAsia="Calibri" w:cs="Arial"/>
          <w:b/>
          <w:bCs/>
          <w:lang w:val="de-DE"/>
        </w:rPr>
        <w:t>auf dem Gerät</w:t>
      </w:r>
      <w:r>
        <w:rPr>
          <w:rFonts w:ascii="Calibri" w:hAnsi="Calibri" w:eastAsia="Calibri" w:cs="Arial"/>
          <w:lang w:val="de-DE"/>
        </w:rPr>
        <w:t>.</w:t>
      </w:r>
    </w:p>
    <w:p>
      <w:pPr>
        <w:pStyle w:val="ListBullet2"/>
      </w:pPr>
      <w:r>
        <w:rPr>
          <w:rFonts w:ascii="Calibri" w:hAnsi="Calibri" w:eastAsia="Calibri" w:cs="Arial"/>
          <w:b/>
          <w:bCs/>
          <w:lang w:val="de-DE"/>
        </w:rPr>
        <w:t>Exportieren</w:t>
      </w:r>
      <w:r>
        <w:rPr>
          <w:rFonts w:ascii="Calibri" w:hAnsi="Calibri" w:eastAsia="Calibri" w:cs="Arial"/>
          <w:lang w:val="de-DE"/>
        </w:rPr>
        <w:t xml:space="preserve"> öffnet das Teilen-Menü (z. B. Dateien, AirDrop, Cloud-Speicher). Jede Messung wird als JSON-Datei (vollständig, wieder importierbar) und als CSV-Datei (für Excel, Zahlenformat passend zur Sprache) gespeichert.</w:t>
      </w:r>
    </w:p>
    <w:p>
      <w:pPr>
        <w:pStyle w:val="ListBullet2"/>
      </w:pPr>
      <w:r>
        <w:rPr>
          <w:rFonts w:ascii="Calibri" w:hAnsi="Calibri" w:eastAsia="Calibri" w:cs="Arial"/>
          <w:b/>
          <w:bCs/>
          <w:lang w:val="de-DE"/>
        </w:rPr>
        <w:t>Importieren</w:t>
      </w:r>
      <w:r>
        <w:rPr>
          <w:rFonts w:ascii="Calibri" w:hAnsi="Calibri" w:eastAsia="Calibri" w:cs="Arial"/>
          <w:lang w:val="de-DE"/>
        </w:rPr>
        <w:t xml:space="preserve"> lädt JSON-Dateien zurück, z. B. auf ein anderes Gerät.</w:t>
      </w:r>
    </w:p>
    <w:p>
      <w:pPr>
        <w:pStyle w:val="ListBullet2"/>
      </w:pPr>
      <w:r>
        <w:rPr>
          <w:rFonts w:ascii="Calibri" w:hAnsi="Calibri" w:eastAsia="Calibri" w:cs="Arial"/>
          <w:lang w:val="de-DE"/>
        </w:rPr>
        <w:t>Der Browser kann Website-Daten nach längerer Nichtnutzung löschen. Bitte regelmäßig exportieren.</w:t>
      </w:r>
    </w:p>
    <w:p>
      <w:pPr>
        <w:pStyle w:val="Heading1"/>
      </w:pPr>
      <w:r>
        <w:rPr>
          <w:rFonts w:ascii="Calibri" w:hAnsi="Calibri" w:eastAsia="Calibri" w:cs="Arial"/>
          <w:lang w:val="de-DE"/>
        </w:rPr>
        <w:t>12 Wenn etwas nicht klappt</w:t>
      </w:r>
    </w:p>
    <w:tbl>
      <w:tblPr>
        <w:tblStyle w:val="TableGrid"/>
        <w:tblW w:type="auto" w:w="0"/>
        <w:tblLook w:firstColumn="1" w:firstRow="1" w:lastColumn="0" w:lastRow="0" w:noHBand="0" w:noVBand="1" w:val="04A0"/>
      </w:tblPr>
      <w:tblGrid>
        <w:gridCol w:w="4706"/>
        <w:gridCol w:w="4706"/>
      </w:tblGrid>
      <w:tr>
        <w:trPr>
          <w:tblHeader/>
        </w:trPr>
        <w:tc>
          <w:tcPr>
            <w:tcW w:type="dxa" w:w="4706"/>
            <w:shd w:val="clear" w:color="auto" w:fill="1E5A7A"/>
          </w:tcPr>
          <w:p>
            <w:pPr>
              <w:spacing w:after="40"/>
            </w:pPr>
            <w:r>
              <w:rPr>
                <w:rFonts w:ascii="Calibri" w:hAnsi="Calibri" w:eastAsia="Calibri" w:cs="Arial"/>
                <w:b/>
                <w:bCs/>
                <w:color w:val="FFFFFF"/>
                <w:sz w:val="19"/>
                <w:lang w:val="de-DE"/>
                <w:szCs w:val="19"/>
              </w:rPr>
              <w:t>Problem</w:t>
            </w:r>
          </w:p>
        </w:tc>
        <w:tc>
          <w:tcPr>
            <w:tcW w:type="dxa" w:w="4706"/>
            <w:shd w:val="clear" w:color="auto" w:fill="1E5A7A"/>
          </w:tcPr>
          <w:p>
            <w:pPr>
              <w:spacing w:after="40"/>
            </w:pPr>
            <w:r>
              <w:rPr>
                <w:rFonts w:ascii="Calibri" w:hAnsi="Calibri" w:eastAsia="Calibri" w:cs="Arial"/>
                <w:b/>
                <w:bCs/>
                <w:color w:val="FFFFFF"/>
                <w:sz w:val="19"/>
                <w:lang w:val="de-DE"/>
                <w:szCs w:val="19"/>
              </w:rPr>
              <w:t>Lösung</w:t>
            </w:r>
          </w:p>
        </w:tc>
      </w:tr>
      <w:tr>
        <w:tc>
          <w:tcPr>
            <w:tcW w:type="dxa" w:w="4706"/>
          </w:tcPr>
          <w:p>
            <w:pPr>
              <w:spacing w:after="40"/>
            </w:pPr>
            <w:r>
              <w:rPr>
                <w:rFonts w:ascii="Calibri" w:hAnsi="Calibri" w:eastAsia="Calibri" w:cs="Arial"/>
                <w:sz w:val="19"/>
                <w:lang w:val="de-DE"/>
                <w:szCs w:val="19"/>
              </w:rPr>
              <w:t>Kein Kamerazugriff</w:t>
            </w:r>
          </w:p>
        </w:tc>
        <w:tc>
          <w:tcPr>
            <w:tcW w:type="dxa" w:w="4706"/>
          </w:tcPr>
          <w:p>
            <w:pPr>
              <w:spacing w:after="40"/>
            </w:pPr>
            <w:r>
              <w:rPr>
                <w:rFonts w:ascii="Calibri" w:hAnsi="Calibri" w:eastAsia="Calibri" w:cs="Arial"/>
                <w:sz w:val="19"/>
                <w:lang w:val="de-DE"/>
                <w:szCs w:val="19"/>
              </w:rPr>
              <w:t>iPhone/iPad: Einstellungen → Safari → Kamera erlauben. Android: in Chrome das Symbol links neben der Adresse → Berechtigungen → Kamera, in der installierten App über App-Info → Berechtigungen. Danach neu laden.</w:t>
            </w:r>
          </w:p>
        </w:tc>
      </w:tr>
      <w:tr>
        <w:tc>
          <w:tcPr>
            <w:tcW w:type="dxa" w:w="4706"/>
          </w:tcPr>
          <w:p>
            <w:pPr>
              <w:spacing w:after="40"/>
            </w:pPr>
            <w:r>
              <w:rPr>
                <w:rFonts w:ascii="Calibri" w:hAnsi="Calibri" w:eastAsia="Calibri" w:cs="Arial"/>
                <w:sz w:val="19"/>
                <w:lang w:val="de-DE"/>
                <w:szCs w:val="19"/>
              </w:rPr>
              <w:t>Setup-Check bleibt rot</w:t>
            </w:r>
          </w:p>
        </w:tc>
        <w:tc>
          <w:tcPr>
            <w:tcW w:type="dxa" w:w="4706"/>
          </w:tcPr>
          <w:p>
            <w:pPr>
              <w:spacing w:after="40"/>
            </w:pPr>
            <w:r>
              <w:rPr>
                <w:rFonts w:ascii="Calibri" w:hAnsi="Calibri" w:eastAsia="Calibri" w:cs="Arial"/>
                <w:sz w:val="19"/>
                <w:lang w:val="de-DE"/>
                <w:szCs w:val="19"/>
              </w:rPr>
              <w:t>Mehr Licht von vorne, Gesicht in die Bildmitte, spiegelnde Brille ggf. abnehmen, Kopf ruhig halten.</w:t>
            </w:r>
          </w:p>
        </w:tc>
      </w:tr>
      <w:tr>
        <w:tc>
          <w:tcPr>
            <w:tcW w:type="dxa" w:w="4706"/>
          </w:tcPr>
          <w:p>
            <w:pPr>
              <w:spacing w:after="40"/>
            </w:pPr>
            <w:r>
              <w:rPr>
                <w:rFonts w:ascii="Calibri" w:hAnsi="Calibri" w:eastAsia="Calibri" w:cs="Arial"/>
                <w:sz w:val="19"/>
                <w:lang w:val="de-DE"/>
                <w:szCs w:val="19"/>
              </w:rPr>
              <w:t>Kalibrierung nicht OK</w:t>
            </w:r>
          </w:p>
        </w:tc>
        <w:tc>
          <w:tcPr>
            <w:tcW w:type="dxa" w:w="4706"/>
          </w:tcPr>
          <w:p>
            <w:pPr>
              <w:spacing w:after="40"/>
            </w:pPr>
            <w:r>
              <w:rPr>
                <w:rFonts w:ascii="Calibri" w:hAnsi="Calibri" w:eastAsia="Calibri" w:cs="Arial"/>
                <w:sz w:val="19"/>
                <w:lang w:val="de-DE"/>
                <w:szCs w:val="19"/>
              </w:rPr>
              <w:t xml:space="preserve">Dem Hasen nur mit den Augen folgen, den Kopf nicht drehen. Dann </w:t>
            </w:r>
            <w:r>
              <w:rPr>
                <w:rFonts w:ascii="Calibri" w:hAnsi="Calibri" w:eastAsia="Calibri" w:cs="Arial"/>
                <w:b/>
                <w:bCs/>
                <w:sz w:val="19"/>
                <w:lang w:val="de-DE"/>
                <w:szCs w:val="19"/>
              </w:rPr>
              <w:t>Wiederholen</w:t>
            </w:r>
            <w:r>
              <w:rPr>
                <w:rFonts w:ascii="Calibri" w:hAnsi="Calibri" w:eastAsia="Calibri" w:cs="Arial"/>
                <w:sz w:val="19"/>
                <w:lang w:val="de-DE"/>
                <w:szCs w:val="19"/>
              </w:rPr>
              <w:t>.</w:t>
            </w:r>
          </w:p>
        </w:tc>
      </w:tr>
      <w:tr>
        <w:tc>
          <w:tcPr>
            <w:tcW w:type="dxa" w:w="4706"/>
          </w:tcPr>
          <w:p>
            <w:pPr>
              <w:spacing w:after="40"/>
            </w:pPr>
            <w:r>
              <w:rPr>
                <w:rFonts w:ascii="Calibri" w:hAnsi="Calibri" w:eastAsia="Calibri" w:cs="Arial"/>
                <w:sz w:val="19"/>
                <w:lang w:val="de-DE"/>
                <w:szCs w:val="19"/>
              </w:rPr>
              <w:t>Hinweis „bitte etwas näher“ / „weiter weg“</w:t>
            </w:r>
          </w:p>
        </w:tc>
        <w:tc>
          <w:tcPr>
            <w:tcW w:type="dxa" w:w="4706"/>
          </w:tcPr>
          <w:p>
            <w:pPr>
              <w:spacing w:after="40"/>
            </w:pPr>
            <w:r>
              <w:rPr>
                <w:rFonts w:ascii="Calibri" w:hAnsi="Calibri" w:eastAsia="Calibri" w:cs="Arial"/>
                <w:sz w:val="19"/>
                <w:lang w:val="de-DE"/>
                <w:szCs w:val="19"/>
              </w:rPr>
              <w:t>Abstand zum Gerät wieder auf den eingerichteten Wert bringen.</w:t>
            </w:r>
          </w:p>
        </w:tc>
      </w:tr>
      <w:tr>
        <w:tc>
          <w:tcPr>
            <w:tcW w:type="dxa" w:w="4706"/>
          </w:tcPr>
          <w:p>
            <w:pPr>
              <w:spacing w:after="40"/>
            </w:pPr>
            <w:r>
              <w:rPr>
                <w:rFonts w:ascii="Calibri" w:hAnsi="Calibri" w:eastAsia="Calibri" w:cs="Arial"/>
                <w:sz w:val="19"/>
                <w:lang w:val="de-DE"/>
                <w:szCs w:val="19"/>
              </w:rPr>
              <w:t>Freischalt-Code wird nicht angenommen</w:t>
            </w:r>
          </w:p>
        </w:tc>
        <w:tc>
          <w:tcPr>
            <w:tcW w:type="dxa" w:w="4706"/>
          </w:tcPr>
          <w:p>
            <w:pPr>
              <w:spacing w:after="40"/>
            </w:pPr>
            <w:r>
              <w:rPr>
                <w:rFonts w:ascii="Calibri" w:hAnsi="Calibri" w:eastAsia="Calibri" w:cs="Arial"/>
                <w:sz w:val="19"/>
                <w:lang w:val="de-DE"/>
                <w:szCs w:val="19"/>
              </w:rPr>
              <w:t>Code genau so eingeben, wie er mitgeteilt wurde (Groß- und Kleinschreibung und Bindestriche spielen keine Rolle). Abgelaufene Codes gelten nicht mehr.</w:t>
            </w:r>
          </w:p>
        </w:tc>
      </w:tr>
      <w:tr>
        <w:tc>
          <w:tcPr>
            <w:tcW w:type="dxa" w:w="4706"/>
          </w:tcPr>
          <w:p>
            <w:pPr>
              <w:spacing w:after="40"/>
            </w:pPr>
            <w:r>
              <w:rPr>
                <w:rFonts w:ascii="Calibri" w:hAnsi="Calibri" w:eastAsia="Calibri" w:cs="Arial"/>
                <w:sz w:val="19"/>
                <w:lang w:val="de-DE"/>
                <w:szCs w:val="19"/>
              </w:rPr>
              <w:t>Leere Seite</w:t>
            </w:r>
          </w:p>
        </w:tc>
        <w:tc>
          <w:tcPr>
            <w:tcW w:type="dxa" w:w="4706"/>
          </w:tcPr>
          <w:p>
            <w:pPr>
              <w:spacing w:after="40"/>
            </w:pPr>
            <w:r>
              <w:rPr>
                <w:rFonts w:ascii="Calibri" w:hAnsi="Calibri" w:eastAsia="Calibri" w:cs="Arial"/>
                <w:sz w:val="19"/>
                <w:lang w:val="de-DE"/>
                <w:szCs w:val="19"/>
              </w:rPr>
              <w:t>Seite neu laden. Hilft das nicht: Browserverlauf und Website-Daten für diese Seite löschen (vorher exportieren).</w:t>
            </w:r>
          </w:p>
        </w:tc>
      </w:tr>
    </w:tbl>
    <w:p>
      <w:pPr>
        <w:spacing w:after="0"/>
      </w:pPr>
    </w:p>
    <w:p>
      <w:pPr>
        <w:pBdr>
          <w:top w:val="single" w:sz="6" w:space="6" w:color="BFC8CC"/>
        </w:pBdr>
      </w:pPr>
    </w:p>
    <w:p>
      <w:r>
        <w:rPr>
          <w:rFonts w:ascii="Calibri" w:hAnsi="Calibri" w:eastAsia="Calibri" w:cs="Arial"/>
          <w:lang w:val="de-DE"/>
        </w:rPr>
        <w:t>Eye Reflex Lab ist eine Wellness- und Lehranwendung, kein Medizinprodukt. Sie dient nicht der Erkennung, Überwachung oder Behandlung von Krankheiten und ersetzt keine ärztliche Untersuchung.</w:t>
      </w: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Arial"/>
        <w:color w:val="4E5A62"/>
        <w:sz w:val="17"/>
        <w:lang w:val="de-DE"/>
        <w:szCs w:val="17"/>
      </w:rPr>
      <w:t xml:space="preserve">Eye Reflex Lab · Anleitung · Seite </w:t>
    </w:r>
    <w:r>
      <w:rPr>
        <w:color w:val="4E5A62"/>
        <w:sz w:val="17"/>
      </w:rPr>
      <w:fldChar w:fldCharType="begin"/>
    </w:r>
    <w:r>
      <w:rPr>
        <w:color w:val="4E5A62"/>
        <w:sz w:val="17"/>
      </w:rPr>
      <w:instrText xml:space="preserve">PAGE</w:instrText>
    </w:r>
    <w:r>
      <w:rPr>
        <w:color w:val="4E5A62"/>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Arial"/>
      <w:sz w:val="21"/>
      <w:lang w:val="de-DE"/>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cs="Arial"/>
      <w:b/>
      <w:bCs/>
      <w:color w:val="1E5A7A"/>
      <w:sz w:val="32"/>
      <w:szCs w:val="32"/>
      <w:lang w:val="de-DE"/>
      <w:bCs/>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cs="Arial"/>
      <w:b/>
      <w:bCs/>
      <w:color w:val="1E5A7A"/>
      <w:sz w:val="26"/>
      <w:szCs w:val="26"/>
      <w:lang w:val="de-DE"/>
      <w:bCs/>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cs="Arial"/>
      <w:b/>
      <w:bCs/>
      <w:color w:val="1E5A7A"/>
      <w:sz w:val="23"/>
      <w:lang w:val="de-DE"/>
      <w:szCs w:val="23"/>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eastAsia="Calibri" w:cs="Arial"/>
      <w:b/>
      <w:color w:val="1E5A7A"/>
      <w:spacing w:val="5"/>
      <w:kern w:val="28"/>
      <w:sz w:val="44"/>
      <w:szCs w:val="44"/>
      <w:lang w:val="de-DE"/>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we-nlb.github.io/NLB-OKR/"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 Reflex Lab – Anleitung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