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930"/>
        </w:tabs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C# 응용SW 기초 기술 활용</w:t>
      </w:r>
    </w:p>
    <w:tbl>
      <w:tblPr>
        <w:tblStyle w:val="Table1"/>
        <w:tblW w:w="10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3660"/>
        <w:gridCol w:w="1455"/>
        <w:gridCol w:w="4365"/>
        <w:tblGridChange w:id="0">
          <w:tblGrid>
            <w:gridCol w:w="1020"/>
            <w:gridCol w:w="3660"/>
            <w:gridCol w:w="1455"/>
            <w:gridCol w:w="436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39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393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멀티 디바이스 메타버스 플랫폼 게임 개발자 과정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39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3930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393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평가일자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3930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numPr>
          <w:ilvl w:val="0"/>
          <w:numId w:val="4"/>
        </w:numPr>
        <w:tabs>
          <w:tab w:val="left" w:leader="none" w:pos="1110"/>
        </w:tabs>
        <w:spacing w:after="60" w:before="120" w:line="240" w:lineRule="auto"/>
        <w:ind w:left="925" w:hanging="400"/>
        <w:jc w:val="left"/>
        <w:rPr>
          <w:b w:val="1"/>
        </w:rPr>
      </w:pPr>
      <w:r w:rsidDel="00000000" w:rsidR="00000000" w:rsidRPr="00000000">
        <w:rPr>
          <w:rtl w:val="0"/>
        </w:rPr>
        <w:t xml:space="preserve">해당 테스트는 구현능력을 요구합니다.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4"/>
        </w:numPr>
        <w:tabs>
          <w:tab w:val="left" w:leader="none" w:pos="1110"/>
        </w:tabs>
        <w:spacing w:after="60" w:before="120" w:line="240" w:lineRule="auto"/>
        <w:ind w:left="925" w:hanging="400"/>
        <w:jc w:val="left"/>
        <w:rPr/>
      </w:pPr>
      <w:r w:rsidDel="00000000" w:rsidR="00000000" w:rsidRPr="00000000">
        <w:rPr>
          <w:rtl w:val="0"/>
        </w:rPr>
        <w:t xml:space="preserve">정답은 정해져 있지 않으며 응시생만의 풀이방법으로 구현해도 좋습니다.</w:t>
      </w:r>
    </w:p>
    <w:p w:rsidR="00000000" w:rsidDel="00000000" w:rsidP="00000000" w:rsidRDefault="00000000" w:rsidRPr="00000000" w14:paraId="0000000C">
      <w:pPr>
        <w:widowControl w:val="1"/>
        <w:pBdr>
          <w:bottom w:color="8eaadb" w:space="1" w:sz="4" w:val="single"/>
        </w:pBdr>
        <w:spacing w:after="200" w:before="4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925" w:hanging="400"/>
        <w:jc w:val="left"/>
        <w:rPr/>
      </w:pPr>
      <w:r w:rsidDel="00000000" w:rsidR="00000000" w:rsidRPr="00000000">
        <w:rPr>
          <w:rtl w:val="0"/>
        </w:rPr>
        <w:t xml:space="preserve">주어진 </w:t>
      </w:r>
      <w:r w:rsidDel="00000000" w:rsidR="00000000" w:rsidRPr="00000000">
        <w:rPr>
          <w:color w:val="000000"/>
          <w:rtl w:val="0"/>
        </w:rPr>
        <w:t xml:space="preserve">문자열 </w:t>
      </w:r>
      <w:r w:rsidDel="00000000" w:rsidR="00000000" w:rsidRPr="00000000">
        <w:rPr>
          <w:rtl w:val="0"/>
        </w:rPr>
        <w:t xml:space="preserve">중 찾는 문자가 있는 인덱스를 구하는 함수를 작성하시오. 단, 없을 경우 -1을 출력하시오.</w:t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238" w:hanging="238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45600" cy="439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925" w:hanging="400"/>
        <w:jc w:val="left"/>
        <w:rPr/>
      </w:pPr>
      <w:r w:rsidDel="00000000" w:rsidR="00000000" w:rsidRPr="00000000">
        <w:rPr>
          <w:color w:val="000000"/>
          <w:rtl w:val="0"/>
        </w:rPr>
        <w:t xml:space="preserve">주어진 숫자가 소수인지 판별하는 </w:t>
      </w:r>
      <w:r w:rsidDel="00000000" w:rsidR="00000000" w:rsidRPr="00000000">
        <w:rPr>
          <w:rtl w:val="0"/>
        </w:rPr>
        <w:t xml:space="preserve">함수를 작성하시오.</w:t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238" w:hanging="238"/>
        <w:jc w:val="left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297200" cy="39792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200" cy="397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238" w:hanging="23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925" w:hanging="400"/>
        <w:jc w:val="left"/>
        <w:rPr/>
      </w:pPr>
      <w:r w:rsidDel="00000000" w:rsidR="00000000" w:rsidRPr="00000000">
        <w:rPr>
          <w:rtl w:val="0"/>
        </w:rPr>
        <w:t xml:space="preserve">주어진 숫자</w:t>
      </w:r>
      <w:r w:rsidDel="00000000" w:rsidR="00000000" w:rsidRPr="00000000">
        <w:rPr>
          <w:color w:val="000000"/>
          <w:rtl w:val="0"/>
        </w:rPr>
        <w:t xml:space="preserve">의 각 자리수의 합을 구하는 </w:t>
      </w:r>
      <w:r w:rsidDel="00000000" w:rsidR="00000000" w:rsidRPr="00000000">
        <w:rPr>
          <w:rtl w:val="0"/>
        </w:rPr>
        <w:t xml:space="preserve">함수를 작성하시오.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238" w:hanging="238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0159" cy="374764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159" cy="3747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925" w:hanging="400"/>
        <w:jc w:val="left"/>
        <w:rPr/>
      </w:pPr>
      <w:r w:rsidDel="00000000" w:rsidR="00000000" w:rsidRPr="00000000">
        <w:rPr>
          <w:rtl w:val="0"/>
        </w:rPr>
        <w:t xml:space="preserve">주어진 두 </w:t>
      </w:r>
      <w:r w:rsidDel="00000000" w:rsidR="00000000" w:rsidRPr="00000000">
        <w:rPr>
          <w:color w:val="000000"/>
          <w:rtl w:val="0"/>
        </w:rPr>
        <w:t xml:space="preserve">배열에서 공통항목을 찾는</w:t>
      </w:r>
      <w:r w:rsidDel="00000000" w:rsidR="00000000" w:rsidRPr="00000000">
        <w:rPr>
          <w:rtl w:val="0"/>
        </w:rPr>
        <w:t xml:space="preserve"> 함수를 작성하시오.</w:t>
      </w:r>
      <w:r w:rsidDel="00000000" w:rsidR="00000000" w:rsidRPr="00000000">
        <w:rPr>
          <w:color w:val="000000"/>
          <w:rtl w:val="0"/>
        </w:rPr>
        <w:t xml:space="preserve"> 단, 중복은 허용하지 않는다.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60" w:before="12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45600" cy="6083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925" w:hanging="400"/>
        <w:jc w:val="left"/>
        <w:rPr/>
      </w:pPr>
      <w:r w:rsidDel="00000000" w:rsidR="00000000" w:rsidRPr="00000000">
        <w:rPr>
          <w:rtl w:val="0"/>
        </w:rPr>
        <w:t xml:space="preserve">주어진 배열에서 주어진 숫자와 가장 가까운 수를 구하는 함수를 작성하시오.</w:t>
      </w:r>
    </w:p>
    <w:p w:rsidR="00000000" w:rsidDel="00000000" w:rsidP="00000000" w:rsidRDefault="00000000" w:rsidRPr="00000000" w14:paraId="00000017">
      <w:pPr>
        <w:widowControl w:val="1"/>
        <w:spacing w:after="60" w:before="12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45600" cy="3886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60" w:before="12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925" w:hanging="400"/>
        <w:jc w:val="left"/>
        <w:rPr/>
      </w:pPr>
      <w:r w:rsidDel="00000000" w:rsidR="00000000" w:rsidRPr="00000000">
        <w:rPr>
          <w:rtl w:val="0"/>
        </w:rPr>
        <w:t xml:space="preserve">주어진 배열에서 가장 자주 나오는 값인 최빈값을 구하는 함수를 작성하시오.</w:t>
        <w:br w:type="textWrapping"/>
        <w:t xml:space="preserve">단, 최빈값이 여러개인 경우 가장 값이 작은 값을 구한다. (조건, 0 &lt; 배열 요소 값 &lt; 1000)</w:t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10213" cy="432577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325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925" w:hanging="400"/>
        <w:jc w:val="left"/>
        <w:rPr/>
      </w:pPr>
      <w:r w:rsidDel="00000000" w:rsidR="00000000" w:rsidRPr="00000000">
        <w:rPr>
          <w:rtl w:val="0"/>
        </w:rPr>
        <w:t xml:space="preserve">숫자야구</w:t>
      </w:r>
      <w:r w:rsidDel="00000000" w:rsidR="00000000" w:rsidRPr="00000000">
        <w:rPr>
          <w:color w:val="000000"/>
          <w:rtl w:val="0"/>
        </w:rPr>
        <w:t xml:space="preserve"> 게임 만들기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80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컴퓨터는 </w:t>
      </w:r>
      <w:r w:rsidDel="00000000" w:rsidR="00000000" w:rsidRPr="00000000">
        <w:rPr>
          <w:rtl w:val="0"/>
        </w:rPr>
        <w:t xml:space="preserve">1~9</w:t>
      </w:r>
      <w:r w:rsidDel="00000000" w:rsidR="00000000" w:rsidRPr="00000000">
        <w:rPr>
          <w:color w:val="000000"/>
          <w:rtl w:val="0"/>
        </w:rPr>
        <w:t xml:space="preserve"> 중에 랜덤한 4</w:t>
      </w:r>
      <w:r w:rsidDel="00000000" w:rsidR="00000000" w:rsidRPr="00000000">
        <w:rPr>
          <w:rtl w:val="0"/>
        </w:rPr>
        <w:t xml:space="preserve">자리</w:t>
      </w:r>
      <w:r w:rsidDel="00000000" w:rsidR="00000000" w:rsidRPr="00000000">
        <w:rPr>
          <w:color w:val="000000"/>
          <w:rtl w:val="0"/>
        </w:rPr>
        <w:t xml:space="preserve"> 숫자를 뽑는다. </w:t>
      </w:r>
      <w:r w:rsidDel="00000000" w:rsidR="00000000" w:rsidRPr="00000000">
        <w:rPr>
          <w:rtl w:val="0"/>
        </w:rPr>
        <w:t xml:space="preserve">단, 중복은 허용하지 않는다.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80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유저는 10번의 기회가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80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플레이어가 수를 입력하면 컴퓨터는 </w:t>
      </w:r>
      <w:r w:rsidDel="00000000" w:rsidR="00000000" w:rsidRPr="00000000">
        <w:rPr>
          <w:rtl w:val="0"/>
        </w:rPr>
        <w:t xml:space="preserve">아래조건에 맞추어 결과를 알려준다.</w:t>
      </w:r>
    </w:p>
    <w:p w:rsidR="00000000" w:rsidDel="00000000" w:rsidP="00000000" w:rsidRDefault="00000000" w:rsidRPr="00000000" w14:paraId="0000001F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320" w:hanging="440"/>
        <w:jc w:val="left"/>
        <w:rPr/>
      </w:pPr>
      <w:r w:rsidDel="00000000" w:rsidR="00000000" w:rsidRPr="00000000">
        <w:rPr>
          <w:rtl w:val="0"/>
        </w:rPr>
        <w:t xml:space="preserve">Ball : 자리수는 다르지만 포함된 경우</w:t>
      </w:r>
    </w:p>
    <w:p w:rsidR="00000000" w:rsidDel="00000000" w:rsidP="00000000" w:rsidRDefault="00000000" w:rsidRPr="00000000" w14:paraId="0000002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320" w:hanging="440"/>
        <w:jc w:val="left"/>
        <w:rPr/>
      </w:pPr>
      <w:r w:rsidDel="00000000" w:rsidR="00000000" w:rsidRPr="00000000">
        <w:rPr>
          <w:rtl w:val="0"/>
        </w:rPr>
        <w:t xml:space="preserve">Strike : 자리수와 값이 동일한 경우</w:t>
      </w:r>
    </w:p>
    <w:p w:rsidR="00000000" w:rsidDel="00000000" w:rsidP="00000000" w:rsidRDefault="00000000" w:rsidRPr="00000000" w14:paraId="00000021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320" w:hanging="440"/>
        <w:jc w:val="left"/>
        <w:rPr/>
      </w:pPr>
      <w:r w:rsidDel="00000000" w:rsidR="00000000" w:rsidRPr="00000000">
        <w:rPr>
          <w:rtl w:val="0"/>
        </w:rPr>
        <w:t xml:space="preserve">Out : 숫자가 하나도 맞지 않을 경우</w:t>
      </w:r>
    </w:p>
    <w:p w:rsidR="00000000" w:rsidDel="00000000" w:rsidP="00000000" w:rsidRDefault="00000000" w:rsidRPr="00000000" w14:paraId="00000022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320" w:hanging="440"/>
        <w:jc w:val="left"/>
        <w:rPr/>
      </w:pPr>
      <w:r w:rsidDel="00000000" w:rsidR="00000000" w:rsidRPr="00000000">
        <w:rPr>
          <w:rtl w:val="0"/>
        </w:rPr>
        <w:t xml:space="preserve">HomeRun : 모든 숫자가 자리수와 값이 동일한 경우</w:t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320" w:hanging="440"/>
        <w:jc w:val="left"/>
        <w:rPr/>
      </w:pPr>
      <w:r w:rsidDel="00000000" w:rsidR="00000000" w:rsidRPr="00000000">
        <w:rPr>
          <w:rtl w:val="0"/>
        </w:rPr>
        <w:t xml:space="preserve">예시 : 정답이 3629 일 때, 1234 -&gt; 2Ball / 2649 -&gt;2Strike 1Ball / 4518 -&gt; Out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800" w:hanging="360"/>
        <w:jc w:val="left"/>
        <w:rPr/>
      </w:pPr>
      <w:r w:rsidDel="00000000" w:rsidR="00000000" w:rsidRPr="00000000">
        <w:rPr>
          <w:color w:val="000000"/>
          <w:rtl w:val="0"/>
        </w:rPr>
        <w:t xml:space="preserve">10번의 기회 소진 </w:t>
      </w:r>
      <w:r w:rsidDel="00000000" w:rsidR="00000000" w:rsidRPr="00000000">
        <w:rPr>
          <w:rtl w:val="0"/>
        </w:rPr>
        <w:t xml:space="preserve">전까지 정답을 맞추면 승리하며, 모든 기회를 소진하면 패배한다.</w:t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76143" cy="65960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143" cy="659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925" w:hanging="400"/>
        <w:jc w:val="left"/>
        <w:rPr/>
      </w:pPr>
      <w:r w:rsidDel="00000000" w:rsidR="00000000" w:rsidRPr="00000000">
        <w:rPr>
          <w:rtl w:val="0"/>
        </w:rPr>
        <w:t xml:space="preserve">상점 </w:t>
      </w:r>
      <w:r w:rsidDel="00000000" w:rsidR="00000000" w:rsidRPr="00000000">
        <w:rPr>
          <w:color w:val="000000"/>
          <w:rtl w:val="0"/>
        </w:rPr>
        <w:t xml:space="preserve">게임 만들기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800" w:hanging="360"/>
        <w:jc w:val="left"/>
        <w:rPr/>
      </w:pPr>
      <w:r w:rsidDel="00000000" w:rsidR="00000000" w:rsidRPr="00000000">
        <w:rPr>
          <w:rtl w:val="0"/>
        </w:rPr>
        <w:t xml:space="preserve">상점에서는 다음 작업들이 가능하다.</w:t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320" w:hanging="440"/>
        <w:jc w:val="left"/>
        <w:rPr/>
      </w:pPr>
      <w:r w:rsidDel="00000000" w:rsidR="00000000" w:rsidRPr="00000000">
        <w:rPr>
          <w:rtl w:val="0"/>
        </w:rPr>
        <w:t xml:space="preserve">아이템 구매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320" w:hanging="440"/>
        <w:jc w:val="left"/>
        <w:rPr/>
      </w:pPr>
      <w:r w:rsidDel="00000000" w:rsidR="00000000" w:rsidRPr="00000000">
        <w:rPr>
          <w:rtl w:val="0"/>
        </w:rPr>
        <w:t xml:space="preserve">아이템 판매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1320" w:hanging="440"/>
        <w:jc w:val="left"/>
        <w:rPr/>
      </w:pPr>
      <w:r w:rsidDel="00000000" w:rsidR="00000000" w:rsidRPr="00000000">
        <w:rPr>
          <w:rtl w:val="0"/>
        </w:rPr>
        <w:t xml:space="preserve">아이템 확인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800" w:hanging="360"/>
        <w:jc w:val="left"/>
        <w:rPr/>
      </w:pPr>
      <w:r w:rsidDel="00000000" w:rsidR="00000000" w:rsidRPr="00000000">
        <w:rPr>
          <w:rtl w:val="0"/>
        </w:rPr>
        <w:t xml:space="preserve">아이템은 기본적으로 이름, 설명, 가격을 가지고 있으며,</w:t>
        <w:br w:type="textWrapping"/>
        <w:t xml:space="preserve">무기는 공격력, 방어구는 방어력, 장신구는 체력을 상승시키는 수치를 가진다.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800" w:hanging="360"/>
        <w:jc w:val="left"/>
        <w:rPr/>
      </w:pPr>
      <w:r w:rsidDel="00000000" w:rsidR="00000000" w:rsidRPr="00000000">
        <w:rPr>
          <w:rtl w:val="0"/>
        </w:rPr>
        <w:t xml:space="preserve">아이템 구매 메뉴 선택시 상점이 소유하고 있는 아이템들 목록이 제공되고,</w:t>
        <w:br w:type="textWrapping"/>
        <w:t xml:space="preserve">구매하고자 하는 아이템을 선택시 구매를 진행한다. 단, 돈이 부족하다면 구매는 진행되지 않는다.</w:t>
        <w:br w:type="textWrapping"/>
        <w:t xml:space="preserve">구매가 완료되면 소유한 아이템에 구매한 아이템이 추가되며, 아이템에 의해 플레이어 능력이 상승한다.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3"/>
        </w:numPr>
        <w:spacing w:after="60" w:before="120" w:line="240" w:lineRule="auto"/>
        <w:ind w:left="800" w:hanging="360"/>
        <w:jc w:val="left"/>
        <w:rPr/>
      </w:pPr>
      <w:r w:rsidDel="00000000" w:rsidR="00000000" w:rsidRPr="00000000">
        <w:rPr>
          <w:rtl w:val="0"/>
        </w:rPr>
        <w:t xml:space="preserve">아이템 판매 메뉴 선택시 플레이어가 소유하고 있는 아이템들 목록이 제공되고,</w:t>
        <w:br w:type="textWrapping"/>
        <w:t xml:space="preserve">판매하고자 하는 아이템을 선택시 판매를 진행한다. 단, 소유한 아이템이 없다면 진행되지 않는다.</w:t>
        <w:br w:type="textWrapping"/>
        <w:t xml:space="preserve">판매가 완료되면 소유한 아이템에 판매한 아이템이 제거되며, 아이템에 의해 플레이어 능력이 하락한다.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800" w:hanging="360"/>
        <w:jc w:val="left"/>
        <w:rPr/>
      </w:pPr>
      <w:r w:rsidDel="00000000" w:rsidR="00000000" w:rsidRPr="00000000">
        <w:rPr>
          <w:rtl w:val="0"/>
        </w:rPr>
        <w:t xml:space="preserve">아이템 확인 메뉴 선택시 플레이어가 소유하고 있는 아이템들 목록이 제공되고,</w:t>
        <w:br w:type="textWrapping"/>
        <w:t xml:space="preserve">아이템들에 의해 상승한 플레이어 최종 능력치를 보여준다.</w:t>
        <w:br w:type="textWrapping"/>
        <w:t xml:space="preserve">플레이어는 최대 6개의 아이템을 소유할 수 있으며 빈칸은 보여주지 않는다.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238" w:hanging="23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238" w:hanging="238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43400" cy="2324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60" w:before="120" w:line="240" w:lineRule="auto"/>
        <w:ind w:left="2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86400" cy="5943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60" w:before="120" w:line="240" w:lineRule="auto"/>
        <w:ind w:left="2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62600" cy="57340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60" w:before="120" w:line="240" w:lineRule="auto"/>
        <w:ind w:left="2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24500" cy="44767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footerReference r:id="rId21" w:type="even"/>
      <w:pgSz w:h="16838" w:w="11906" w:orient="portrait"/>
      <w:pgMar w:bottom="720" w:top="720" w:left="720" w:right="720" w:header="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firstLine="3600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취업에서 한걸음 더, 슈퍼 신입을 만듭니다.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5061585</wp:posOffset>
          </wp:positionH>
          <wp:positionV relativeFrom="paragraph">
            <wp:posOffset>-61804</wp:posOffset>
          </wp:positionV>
          <wp:extent cx="1507067" cy="319376"/>
          <wp:effectExtent b="0" l="0" r="0" t="0"/>
          <wp:wrapNone/>
          <wp:docPr descr="텍스트이(가) 표시된 사진&#10;&#10;자동 생성된 설명" id="1" name="image1.png"/>
          <a:graphic>
            <a:graphicData uri="http://schemas.openxmlformats.org/drawingml/2006/picture">
              <pic:pic>
                <pic:nvPicPr>
                  <pic:cNvPr descr="텍스트이(가) 표시된 사진&#10;&#10;자동 생성된 설명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7067" cy="31937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firstLine="3600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취업에서 한걸음 더, 슈퍼 신입을 만듭니다.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5061585</wp:posOffset>
          </wp:positionH>
          <wp:positionV relativeFrom="paragraph">
            <wp:posOffset>-61804</wp:posOffset>
          </wp:positionV>
          <wp:extent cx="1507067" cy="319376"/>
          <wp:effectExtent b="0" l="0" r="0" t="0"/>
          <wp:wrapNone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7067" cy="31937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firstLine="3600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취업에서 한걸음 더, 슈퍼 신입을 만듭니다.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5061585</wp:posOffset>
          </wp:positionH>
          <wp:positionV relativeFrom="paragraph">
            <wp:posOffset>-61804</wp:posOffset>
          </wp:positionV>
          <wp:extent cx="1507067" cy="319376"/>
          <wp:effectExtent b="0" l="0" r="0" t="0"/>
          <wp:wrapNone/>
          <wp:docPr descr="텍스트이(가) 표시된 사진&#10;&#10;자동 생성된 설명" id="3" name="image1.png"/>
          <a:graphic>
            <a:graphicData uri="http://schemas.openxmlformats.org/drawingml/2006/picture">
              <pic:pic>
                <pic:nvPicPr>
                  <pic:cNvPr descr="텍스트이(가) 표시된 사진&#10;&#10;자동 생성된 설명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7067" cy="31937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5970"/>
      </w:tabs>
      <w:jc w:val="center"/>
      <w:rPr>
        <w:b w:val="1"/>
        <w:color w:val="000000"/>
        <w:sz w:val="44"/>
        <w:szCs w:val="4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925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2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2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2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2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2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2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25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4">
    <w:lvl w:ilvl="0">
      <w:start w:val="1"/>
      <w:numFmt w:val="bullet"/>
      <w:lvlText w:val="■"/>
      <w:lvlJc w:val="left"/>
      <w:pPr>
        <w:ind w:left="925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2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2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2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2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2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2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25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ko-KR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W+PdntYRlw1Iv3IOYSNSoNM9yQ==">CgMxLjA4AHIhMVRYXy04b3pmc083V08wTm9MTXhWd09Ja0lvT3d3dDVL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