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3675" cy="2179320"/>
            <wp:effectExtent l="0" t="0" r="31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</w:p>
    <w:p>
      <w:pPr>
        <w:ind w:firstLine="420" w:firstLineChars="0"/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IBM实验报告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Times New Roman" w:hAnsi="Times New Roman" w:eastAsia="宋体" w:cs="Times New Roman"/>
          <w:b/>
          <w:kern w:val="2"/>
          <w:sz w:val="28"/>
          <w:szCs w:val="28"/>
          <w:u w:val="single"/>
        </w:rPr>
      </w:pP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题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 xml:space="preserve">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目：</w:t>
      </w:r>
      <w:r>
        <w:rPr>
          <w:rFonts w:hint="default" w:ascii="宋体" w:hAnsi="宋体" w:eastAsia="宋体" w:cs="宋体"/>
          <w:b/>
          <w:kern w:val="2"/>
          <w:sz w:val="28"/>
          <w:szCs w:val="28"/>
          <w:lang w:eastAsia="zh-CN" w:bidi="ar"/>
        </w:rPr>
        <w:tab/>
      </w:r>
      <w:r>
        <w:rPr>
          <w:rFonts w:hint="default" w:ascii="宋体" w:hAnsi="宋体" w:eastAsia="宋体" w:cs="宋体"/>
          <w:b/>
          <w:kern w:val="2"/>
          <w:sz w:val="28"/>
          <w:szCs w:val="28"/>
          <w:lang w:eastAsia="zh-CN" w:bidi="ar"/>
        </w:rPr>
        <w:tab/>
      </w:r>
      <w:r>
        <w:rPr>
          <w:rFonts w:hint="default" w:ascii="宋体" w:hAnsi="宋体" w:eastAsia="宋体" w:cs="宋体"/>
          <w:b/>
          <w:kern w:val="2"/>
          <w:sz w:val="28"/>
          <w:szCs w:val="28"/>
          <w:lang w:eastAsia="zh-CN" w:bidi="ar"/>
        </w:rPr>
        <w:tab/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实验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>-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环境搭建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宋体" w:cs="Times New Roman"/>
          <w:b/>
          <w:kern w:val="2"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院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（系）：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u w:val="single"/>
          <w:lang w:val="en-US" w:eastAsia="zh-CN" w:bidi="ar"/>
        </w:rPr>
        <w:t>信息科学学院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 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Times New Roman" w:hAnsi="Times New Roman" w:eastAsia="宋体" w:cs="Times New Roman"/>
          <w:b/>
          <w:kern w:val="2"/>
          <w:sz w:val="28"/>
          <w:szCs w:val="28"/>
          <w:u w:val="single"/>
        </w:rPr>
      </w:pP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专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 xml:space="preserve">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业：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u w:val="single"/>
          <w:lang w:val="en-US" w:eastAsia="zh-CN" w:bidi="ar"/>
        </w:rPr>
        <w:t>软件工程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   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Times New Roman" w:hAnsi="Times New Roman" w:eastAsia="宋体" w:cs="Times New Roman"/>
          <w:b/>
          <w:kern w:val="2"/>
          <w:sz w:val="28"/>
          <w:szCs w:val="28"/>
          <w:u w:val="single"/>
        </w:rPr>
      </w:pPr>
      <w:r>
        <w:rPr>
          <w:rFonts w:hint="eastAsia" w:ascii="宋体" w:hAnsi="宋体" w:cs="宋体"/>
          <w:b/>
          <w:kern w:val="2"/>
          <w:sz w:val="28"/>
          <w:szCs w:val="28"/>
          <w:lang w:val="en-US" w:eastAsia="zh-CN" w:bidi="ar"/>
        </w:rPr>
        <w:t>姓    名</w:t>
      </w:r>
      <w:r>
        <w:rPr>
          <w:rFonts w:hint="default" w:ascii="宋体" w:hAnsi="宋体" w:eastAsia="宋体" w:cs="宋体"/>
          <w:b/>
          <w:kern w:val="2"/>
          <w:sz w:val="28"/>
          <w:szCs w:val="28"/>
          <w:lang w:eastAsia="zh-CN" w:bidi="ar"/>
        </w:rPr>
        <w:t>：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</w:t>
      </w:r>
      <w:r>
        <w:rPr>
          <w:rFonts w:hint="default" w:ascii="Times New Roman" w:hAnsi="Times New Roman" w:cs="Times New Roman"/>
          <w:b/>
          <w:kern w:val="2"/>
          <w:sz w:val="28"/>
          <w:szCs w:val="28"/>
          <w:u w:val="single"/>
          <w:lang w:eastAsia="zh-CN" w:bidi="ar"/>
        </w:rPr>
        <w:t xml:space="preserve"> </w:t>
      </w:r>
      <w:r>
        <w:rPr>
          <w:rFonts w:hint="eastAsia" w:ascii="Times New Roman" w:hAnsi="Times New Roman" w:cs="Times New Roman"/>
          <w:b/>
          <w:kern w:val="2"/>
          <w:sz w:val="28"/>
          <w:szCs w:val="28"/>
          <w:u w:val="single"/>
          <w:lang w:val="en-US" w:eastAsia="zh-CN" w:bidi="ar"/>
        </w:rPr>
        <w:t>彭建龙</w:t>
      </w:r>
      <w:r>
        <w:rPr>
          <w:rFonts w:hint="default" w:ascii="Times New Roman" w:hAnsi="Times New Roman" w:cs="Times New Roman"/>
          <w:b/>
          <w:kern w:val="2"/>
          <w:sz w:val="28"/>
          <w:szCs w:val="28"/>
          <w:u w:val="single"/>
          <w:lang w:eastAsia="zh-CN" w:bidi="ar"/>
        </w:rPr>
        <w:t xml:space="preserve">       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学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lang w:val="en-US" w:eastAsia="zh-CN" w:bidi="ar"/>
        </w:rPr>
        <w:t xml:space="preserve">    </w:t>
      </w:r>
      <w:r>
        <w:rPr>
          <w:rFonts w:hint="eastAsia" w:ascii="宋体" w:hAnsi="宋体" w:eastAsia="宋体" w:cs="宋体"/>
          <w:b/>
          <w:kern w:val="2"/>
          <w:sz w:val="28"/>
          <w:szCs w:val="28"/>
          <w:lang w:val="en-US" w:eastAsia="zh-CN" w:bidi="ar"/>
        </w:rPr>
        <w:t>号：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  </w:t>
      </w:r>
      <w:r>
        <w:rPr>
          <w:rFonts w:hint="default" w:ascii="Times New Roman" w:hAnsi="Times New Roman" w:cs="Times New Roman"/>
          <w:b/>
          <w:kern w:val="2"/>
          <w:sz w:val="28"/>
          <w:szCs w:val="28"/>
          <w:u w:val="single"/>
          <w:lang w:eastAsia="zh-CN" w:bidi="ar"/>
        </w:rPr>
        <w:t xml:space="preserve"> </w:t>
      </w:r>
      <w:r>
        <w:rPr>
          <w:rFonts w:hint="eastAsia" w:ascii="Times New Roman" w:hAnsi="Times New Roman" w:cs="Times New Roman"/>
          <w:b/>
          <w:kern w:val="2"/>
          <w:sz w:val="28"/>
          <w:szCs w:val="28"/>
          <w:u w:val="single"/>
          <w:lang w:val="en-US" w:eastAsia="zh-CN" w:bidi="ar"/>
        </w:rPr>
        <w:t>19092021</w:t>
      </w:r>
      <w:r>
        <w:rPr>
          <w:rFonts w:hint="default" w:ascii="Times New Roman" w:hAnsi="Times New Roman" w:cs="Times New Roman"/>
          <w:b/>
          <w:kern w:val="2"/>
          <w:sz w:val="28"/>
          <w:szCs w:val="28"/>
          <w:u w:val="single"/>
          <w:lang w:eastAsia="zh-CN" w:bidi="ar"/>
        </w:rPr>
        <w:t xml:space="preserve">       </w:t>
      </w:r>
      <w:r>
        <w:rPr>
          <w:rFonts w:hint="eastAsia" w:ascii="Times New Roman" w:hAnsi="Times New Roman" w:eastAsia="宋体" w:cs="Times New Roman"/>
          <w:b/>
          <w:kern w:val="2"/>
          <w:sz w:val="28"/>
          <w:szCs w:val="28"/>
          <w:u w:val="single"/>
          <w:lang w:val="en-US" w:eastAsia="zh-CN" w:bidi="ar"/>
        </w:rPr>
        <w:t xml:space="preserve">      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sdt>
      <w:sdtPr>
        <w:rPr>
          <w:rFonts w:ascii="宋体" w:hAnsi="宋体" w:eastAsia="宋体" w:cs="Arial"/>
          <w:kern w:val="2"/>
          <w:sz w:val="28"/>
          <w:szCs w:val="28"/>
          <w:lang w:val="en-US" w:eastAsia="zh-CN" w:bidi="ar-SA"/>
        </w:rPr>
        <w:id w:val="1474742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8"/>
              <w:szCs w:val="28"/>
            </w:rPr>
          </w:pPr>
          <w:bookmarkStart w:id="0" w:name="_Toc28159_WPSOffice_Type3"/>
          <w:r>
            <w:rPr>
              <w:rFonts w:ascii="宋体" w:hAnsi="宋体" w:eastAsia="宋体"/>
              <w:sz w:val="28"/>
              <w:szCs w:val="28"/>
            </w:rPr>
            <w:t>目录</w:t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_Toc5421_WPSOffice_Level1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063d8324-9055-4a9a-b23e-0f3fea45f3f5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一，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jdk的作用和功能</w:t>
              </w:r>
            </w:sdtContent>
          </w:sdt>
          <w:r>
            <w:rPr>
              <w:sz w:val="28"/>
              <w:szCs w:val="28"/>
            </w:rPr>
            <w:tab/>
          </w:r>
          <w:bookmarkStart w:id="1" w:name="_Toc5421_WPSOffice_Level1Page"/>
          <w:r>
            <w:rPr>
              <w:sz w:val="28"/>
              <w:szCs w:val="28"/>
            </w:rPr>
            <w:t>2</w:t>
          </w:r>
          <w:bookmarkEnd w:id="1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_Toc28159_WPSOffice_Level1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0d9325c8-f7aa-4993-8521-52582e8aaacb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>二，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jdk运行helloworld</w:t>
              </w:r>
            </w:sdtContent>
          </w:sdt>
          <w:r>
            <w:rPr>
              <w:sz w:val="28"/>
              <w:szCs w:val="28"/>
            </w:rPr>
            <w:tab/>
          </w:r>
          <w:bookmarkStart w:id="2" w:name="_Toc28159_WPSOffice_Level1Page"/>
          <w:r>
            <w:rPr>
              <w:sz w:val="28"/>
              <w:szCs w:val="28"/>
            </w:rPr>
            <w:t>3</w:t>
          </w:r>
          <w:bookmarkEnd w:id="2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_Toc25833_WPSOffice_Level1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63fa0604-5d06-48a2-bf10-524aac46e0b5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二，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maven的作用和功能</w:t>
              </w:r>
            </w:sdtContent>
          </w:sdt>
          <w:r>
            <w:rPr>
              <w:sz w:val="28"/>
              <w:szCs w:val="28"/>
            </w:rPr>
            <w:tab/>
          </w:r>
          <w:bookmarkStart w:id="3" w:name="_Toc25833_WPSOffice_Level1Page"/>
          <w:r>
            <w:rPr>
              <w:sz w:val="28"/>
              <w:szCs w:val="28"/>
            </w:rPr>
            <w:t>3</w:t>
          </w:r>
          <w:bookmarkEnd w:id="3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_Toc9468_WPSOffice_Level1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0a8fc91d-5f37-4504-837b-3be7ab263212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>三，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maven运行mvn -v</w:t>
              </w:r>
            </w:sdtContent>
          </w:sdt>
          <w:r>
            <w:rPr>
              <w:sz w:val="28"/>
              <w:szCs w:val="28"/>
            </w:rPr>
            <w:tab/>
          </w:r>
          <w:bookmarkStart w:id="4" w:name="_Toc9468_WPSOffice_Level1Page"/>
          <w:r>
            <w:rPr>
              <w:sz w:val="28"/>
              <w:szCs w:val="28"/>
            </w:rPr>
            <w:t>4</w:t>
          </w:r>
          <w:bookmarkEnd w:id="4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_Toc23296_WPSOffice_Level1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43e44505-053d-413f-8c53-5e7ddec1117e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>四，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maven创建工程</w:t>
              </w:r>
            </w:sdtContent>
          </w:sdt>
          <w:r>
            <w:rPr>
              <w:sz w:val="28"/>
              <w:szCs w:val="28"/>
            </w:rPr>
            <w:tab/>
          </w:r>
          <w:bookmarkStart w:id="5" w:name="_Toc23296_WPSOffice_Level1Page"/>
          <w:r>
            <w:rPr>
              <w:sz w:val="28"/>
              <w:szCs w:val="28"/>
            </w:rPr>
            <w:t>4</w:t>
          </w:r>
          <w:bookmarkEnd w:id="5"/>
          <w:r>
            <w:rPr>
              <w:sz w:val="28"/>
              <w:szCs w:val="28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_Toc28159_WPSOffice_Level2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4670a5dd-653e-45a0-b8ce-4dcd8d6d8107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>创建成功</w:t>
              </w:r>
            </w:sdtContent>
          </w:sdt>
          <w:r>
            <w:rPr>
              <w:sz w:val="28"/>
              <w:szCs w:val="28"/>
            </w:rPr>
            <w:tab/>
          </w:r>
          <w:bookmarkStart w:id="6" w:name="_Toc28159_WPSOffice_Level2Page"/>
          <w:r>
            <w:rPr>
              <w:sz w:val="28"/>
              <w:szCs w:val="28"/>
            </w:rPr>
            <w:t>5</w:t>
          </w:r>
          <w:bookmarkEnd w:id="6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_Toc26672_WPSOffice_Level1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1495a9b5-a60e-43cb-a11f-d15608e64ad0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五，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docker的作用和功能</w:t>
              </w:r>
            </w:sdtContent>
          </w:sdt>
          <w:r>
            <w:rPr>
              <w:sz w:val="28"/>
              <w:szCs w:val="28"/>
            </w:rPr>
            <w:tab/>
          </w:r>
          <w:bookmarkStart w:id="7" w:name="_Toc26672_WPSOffice_Level1Page"/>
          <w:r>
            <w:rPr>
              <w:sz w:val="28"/>
              <w:szCs w:val="28"/>
            </w:rPr>
            <w:t>7</w:t>
          </w:r>
          <w:bookmarkEnd w:id="7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_Toc15641_WPSOffice_Level1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9164872b-cc1c-45d6-ace5-562ef41344e2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六，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docker运行docker ps -a</w:t>
              </w:r>
            </w:sdtContent>
          </w:sdt>
          <w:r>
            <w:rPr>
              <w:sz w:val="28"/>
              <w:szCs w:val="28"/>
            </w:rPr>
            <w:tab/>
          </w:r>
          <w:bookmarkStart w:id="8" w:name="_Toc15641_WPSOffice_Level1Page"/>
          <w:r>
            <w:rPr>
              <w:sz w:val="28"/>
              <w:szCs w:val="28"/>
            </w:rPr>
            <w:t>7</w:t>
          </w:r>
          <w:bookmarkEnd w:id="8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_Toc27233_WPSOffice_Level1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a1cd05dc-0433-4fa6-99dc-c0d68b7d3e46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七，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docker运行spring-boot的站点</w:t>
              </w:r>
            </w:sdtContent>
          </w:sdt>
          <w:r>
            <w:rPr>
              <w:sz w:val="28"/>
              <w:szCs w:val="28"/>
            </w:rPr>
            <w:tab/>
          </w:r>
          <w:bookmarkStart w:id="9" w:name="_Toc27233_WPSOffice_Level1Page"/>
          <w:r>
            <w:rPr>
              <w:sz w:val="28"/>
              <w:szCs w:val="28"/>
            </w:rPr>
            <w:t>8</w:t>
          </w:r>
          <w:bookmarkEnd w:id="9"/>
          <w:r>
            <w:rPr>
              <w:sz w:val="28"/>
              <w:szCs w:val="28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_Toc14895_WPSOffice_Level1 </w:instrText>
          </w:r>
          <w:r>
            <w:rPr>
              <w:sz w:val="28"/>
              <w:szCs w:val="28"/>
            </w:rPr>
            <w:fldChar w:fldCharType="separate"/>
          </w:r>
          <w:sdt>
            <w:sdt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  <w:id w:val="147474286"/>
              <w:placeholder>
                <w:docPart w:val="{c436367c-6862-4534-a49e-d389afc106f0}"/>
              </w:placeholder>
            </w:sdtPr>
            <w:sdtEndPr>
              <w:rPr>
                <w:rFonts w:ascii="Calibri" w:hAnsi="Calibri" w:eastAsia="宋体" w:cs="Arial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sz w:val="28"/>
                  <w:szCs w:val="28"/>
                </w:rPr>
                <w:t xml:space="preserve">八， </w:t>
              </w:r>
              <w:r>
                <w:rPr>
                  <w:rFonts w:hint="default" w:ascii="宋体" w:hAnsi="宋体" w:eastAsia="宋体" w:cs="Times New Roman"/>
                  <w:sz w:val="28"/>
                  <w:szCs w:val="28"/>
                </w:rPr>
                <w:t>kubernete的作用和功能</w:t>
              </w:r>
            </w:sdtContent>
          </w:sdt>
          <w:r>
            <w:rPr>
              <w:sz w:val="28"/>
              <w:szCs w:val="28"/>
            </w:rPr>
            <w:tab/>
          </w:r>
          <w:bookmarkStart w:id="10" w:name="_Toc14895_WPSOffice_Level1Page"/>
          <w:r>
            <w:rPr>
              <w:sz w:val="28"/>
              <w:szCs w:val="28"/>
            </w:rPr>
            <w:t>8</w:t>
          </w:r>
          <w:bookmarkEnd w:id="10"/>
          <w:r>
            <w:rPr>
              <w:sz w:val="28"/>
              <w:szCs w:val="28"/>
            </w:rPr>
            <w:fldChar w:fldCharType="end"/>
          </w:r>
          <w:bookmarkEnd w:id="0"/>
        </w:p>
      </w:sdtContent>
    </w:sdt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1" w:name="_Toc5421_WPSOffice_Level1"/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jdk的作用和功能</w:t>
      </w:r>
      <w:bookmarkEnd w:id="11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left"/>
        <w:rPr>
          <w:rFonts w:hint="default" w:ascii="宋体" w:hAnsi="宋体" w:eastAsia="宋体" w:cs="Times New Roman"/>
          <w:b w:val="0"/>
          <w:bCs/>
          <w:kern w:val="2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  <w:t>jdk全称为</w:t>
      </w:r>
      <w:r>
        <w:rPr>
          <w:rFonts w:hint="eastAsia" w:ascii="宋体" w:hAnsi="宋体" w:cs="Times New Roman"/>
          <w:b/>
          <w:bCs/>
          <w:color w:val="FF0000"/>
          <w:kern w:val="2"/>
          <w:sz w:val="28"/>
          <w:szCs w:val="28"/>
          <w:u w:val="none"/>
          <w:lang w:val="en-US" w:eastAsia="zh-CN" w:bidi="ar"/>
        </w:rPr>
        <w:t>java development kit</w:t>
      </w:r>
      <w:r>
        <w:rPr>
          <w:rFonts w:hint="eastAsia" w:ascii="宋体" w:hAnsi="宋体" w:cs="Times New Roman"/>
          <w:b w:val="0"/>
          <w:bCs w:val="0"/>
          <w:color w:val="0D0D0D" w:themeColor="text1" w:themeTint="F2"/>
          <w:kern w:val="2"/>
          <w:sz w:val="28"/>
          <w:szCs w:val="28"/>
          <w:u w:val="none"/>
          <w:lang w:val="en-US" w:eastAsia="zh-CN" w:bidi="ar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，是开发java程序的工具包；jdk是整个java开发的核心，它包含了java的运行环境，java工具和java基础的类库；没有jdk的话，无法编译java程序。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left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2" w:name="_Toc28159_WPSOffice_Level1"/>
      <w:r>
        <w:rPr>
          <w:rFonts w:hint="eastAsia" w:ascii="宋体" w:hAnsi="宋体" w:cs="Times New Roman"/>
          <w:b/>
          <w:kern w:val="2"/>
          <w:sz w:val="28"/>
          <w:szCs w:val="28"/>
          <w:u w:val="none"/>
          <w:lang w:val="en-US" w:eastAsia="zh-CN" w:bidi="ar"/>
        </w:rPr>
        <w:t>二，</w:t>
      </w:r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jdk运行helloworld</w:t>
      </w:r>
      <w:bookmarkEnd w:id="12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val="en-US" w:eastAsia="zh-CN" w:bidi="ar"/>
        </w:rPr>
      </w:pPr>
      <w:r>
        <w:rPr>
          <w:sz w:val="28"/>
          <w:szCs w:val="28"/>
        </w:rPr>
        <w:drawing>
          <wp:inline distT="0" distB="0" distL="114300" distR="114300">
            <wp:extent cx="5273675" cy="3032760"/>
            <wp:effectExtent l="0" t="0" r="1460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jc w:val="both"/>
        <w:rPr>
          <w:rFonts w:hint="default" w:ascii="宋体" w:hAnsi="宋体" w:eastAsia="宋体" w:cs="Times New Roman"/>
          <w:b/>
          <w:bCs w:val="0"/>
          <w:kern w:val="2"/>
          <w:sz w:val="28"/>
          <w:szCs w:val="28"/>
          <w:u w:val="none"/>
          <w:lang w:eastAsia="zh-CN" w:bidi="ar"/>
        </w:rPr>
      </w:pPr>
      <w:bookmarkStart w:id="13" w:name="_Toc25833_WPSOffice_Level1"/>
      <w:r>
        <w:rPr>
          <w:rFonts w:hint="default" w:ascii="宋体" w:hAnsi="宋体" w:eastAsia="宋体" w:cs="Times New Roman"/>
          <w:b/>
          <w:bCs w:val="0"/>
          <w:kern w:val="2"/>
          <w:sz w:val="28"/>
          <w:szCs w:val="28"/>
          <w:u w:val="none"/>
          <w:lang w:eastAsia="zh-CN" w:bidi="ar"/>
        </w:rPr>
        <w:t>maven的作用和功能</w:t>
      </w:r>
      <w:bookmarkEnd w:id="13"/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tabs>
          <w:tab w:val="clear" w:pos="312"/>
        </w:tabs>
        <w:spacing w:before="0" w:beforeAutospacing="0" w:after="0" w:afterAutospacing="0" w:line="360" w:lineRule="auto"/>
        <w:ind w:right="0" w:rightChars="0" w:firstLine="420" w:firstLineChars="0"/>
        <w:jc w:val="both"/>
        <w:rPr>
          <w:rFonts w:hint="default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  <w:t>maven可用用来解决java类依赖的jar包的问题，也可以构建项目管理依赖，生成测试报告。</w:t>
      </w: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tabs>
          <w:tab w:val="clear" w:pos="312"/>
        </w:tabs>
        <w:spacing w:before="0" w:beforeAutospacing="0" w:after="0" w:afterAutospacing="0" w:line="360" w:lineRule="auto"/>
        <w:ind w:right="0" w:rightChars="0" w:firstLine="420" w:firstLineChars="0"/>
        <w:jc w:val="both"/>
        <w:rPr>
          <w:rFonts w:hint="default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  <w:t>合理管理jar包，避免jar包之间的依赖和冲突，利用通用的maven配置文件，可以减少手动下载的工作量，pom.xml会自动管理下载好的jar包</w:t>
      </w:r>
      <w:r>
        <w:rPr>
          <w:rFonts w:hint="eastAsia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  <w:t>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eastAsia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4" w:name="_Toc9468_WPSOffice_Level1"/>
      <w:r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  <w:t>三，</w:t>
      </w:r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maven运行mvn -v</w:t>
      </w:r>
      <w:bookmarkEnd w:id="14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70500" cy="214249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5" w:name="_Toc23296_WPSOffice_Level1"/>
      <w:r>
        <w:rPr>
          <w:rFonts w:hint="eastAsia" w:ascii="宋体" w:hAnsi="宋体" w:cs="Times New Roman"/>
          <w:b/>
          <w:bCs/>
          <w:kern w:val="2"/>
          <w:sz w:val="28"/>
          <w:szCs w:val="28"/>
          <w:u w:val="none"/>
          <w:lang w:val="en-US" w:eastAsia="zh-CN" w:bidi="ar"/>
        </w:rPr>
        <w:t>四，</w:t>
      </w:r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maven创建工程</w:t>
      </w:r>
      <w:bookmarkEnd w:id="15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70500" cy="314515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center"/>
        <w:rPr>
          <w:rFonts w:hint="default" w:ascii="宋体" w:hAnsi="宋体" w:cs="Times New Roman"/>
          <w:b/>
          <w:bCs/>
          <w:color w:val="FF0000"/>
          <w:kern w:val="2"/>
          <w:sz w:val="28"/>
          <w:szCs w:val="28"/>
          <w:u w:val="none"/>
          <w:lang w:val="en-US" w:eastAsia="zh-CN" w:bidi="ar"/>
        </w:rPr>
      </w:pPr>
      <w:bookmarkStart w:id="16" w:name="_Toc28159_WPSOffice_Level2"/>
      <w:r>
        <w:rPr>
          <w:rFonts w:hint="eastAsia" w:ascii="宋体" w:hAnsi="宋体" w:cs="Times New Roman"/>
          <w:b/>
          <w:bCs/>
          <w:color w:val="FF0000"/>
          <w:kern w:val="2"/>
          <w:sz w:val="28"/>
          <w:szCs w:val="28"/>
          <w:u w:val="none"/>
          <w:lang w:val="en-US" w:eastAsia="zh-CN" w:bidi="ar"/>
        </w:rPr>
        <w:t>创建成功</w:t>
      </w:r>
      <w:bookmarkEnd w:id="16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  <w:drawing>
          <wp:inline distT="0" distB="0" distL="114300" distR="114300">
            <wp:extent cx="5274310" cy="4537075"/>
            <wp:effectExtent l="0" t="0" r="139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mvn package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2731135"/>
            <wp:effectExtent l="0" t="0" r="635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7960" cy="4112260"/>
            <wp:effectExtent l="0" t="0" r="508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/>
          <w:b/>
          <w:bCs/>
          <w:color w:val="FF0000"/>
          <w:sz w:val="28"/>
          <w:szCs w:val="28"/>
          <w:lang w:eastAsia="zh-CN"/>
        </w:rPr>
      </w:pPr>
      <w:r>
        <w:rPr>
          <w:rFonts w:hint="default"/>
          <w:b/>
          <w:bCs/>
          <w:color w:val="FF0000"/>
          <w:sz w:val="28"/>
          <w:szCs w:val="28"/>
          <w:lang w:eastAsia="zh-CN"/>
        </w:rPr>
        <w:t>访问http://localhost:8080/hello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/>
          <w:b/>
          <w:bCs/>
          <w:color w:val="FF0000"/>
          <w:sz w:val="28"/>
          <w:szCs w:val="28"/>
          <w:lang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1812925"/>
            <wp:effectExtent l="0" t="0" r="190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9230" cy="2552065"/>
            <wp:effectExtent l="0" t="0" r="381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/>
          <w:sz w:val="28"/>
          <w:szCs w:val="28"/>
          <w:lang w:eastAsia="zh-CN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 w:val="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7" w:name="_Toc26672_WPSOffice_Level1"/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docker的作用和功能</w:t>
      </w:r>
      <w:bookmarkEnd w:id="17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 w:firstLine="420" w:firstLineChars="0"/>
        <w:jc w:val="both"/>
        <w:rPr>
          <w:rFonts w:hint="default" w:ascii="宋体" w:hAnsi="宋体" w:eastAsia="宋体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宋体" w:hAnsi="宋体" w:eastAsia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  <w:t>docker是一个开源的应用容器引擎</w:t>
      </w:r>
      <w:r>
        <w:rPr>
          <w:rFonts w:hint="eastAsia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  <w:t>，</w:t>
      </w:r>
      <w:r>
        <w:rPr>
          <w:rFonts w:hint="eastAsia" w:ascii="宋体" w:hAnsi="宋体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  <w:t>由镜像、容器、仓库组成。在开发应用后开发者可以将开发的应用打包到可移植的镜像中。有快速搭建兼容性测试环境的特点，可以为开发人员和测试人员节省环境搭建的时间。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8" w:name="_Toc15641_WPSOffice_Level1"/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docker运行docker ps -a</w:t>
      </w:r>
      <w:bookmarkEnd w:id="18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393700"/>
            <wp:effectExtent l="0" t="0" r="14605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/>
          <w:sz w:val="28"/>
          <w:szCs w:val="28"/>
          <w:lang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19" w:name="_Toc27233_WPSOffice_Level1"/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docker运行spring-boot的站点</w:t>
      </w:r>
      <w:bookmarkEnd w:id="19"/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  <w:t>docker run -p 8080:8080 -t &lt;repository:tag&gt; 启动容器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left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  <w:r>
        <w:rPr>
          <w:sz w:val="28"/>
          <w:szCs w:val="28"/>
        </w:rPr>
        <w:drawing>
          <wp:inline distT="0" distB="0" distL="114300" distR="114300">
            <wp:extent cx="5268595" cy="1343660"/>
            <wp:effectExtent l="0" t="0" r="4445" b="1270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</w:pPr>
      <w:r>
        <w:rPr>
          <w:rFonts w:hint="default" w:ascii="宋体" w:hAnsi="宋体" w:eastAsia="宋体" w:cs="Times New Roman"/>
          <w:b/>
          <w:bCs/>
          <w:color w:val="FF0000"/>
          <w:kern w:val="2"/>
          <w:sz w:val="28"/>
          <w:szCs w:val="28"/>
          <w:u w:val="none"/>
          <w:lang w:eastAsia="zh-CN" w:bidi="ar"/>
        </w:rPr>
        <w:t xml:space="preserve"> 访问http://192.168.99.100:8080/hello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  <w:r>
        <w:rPr>
          <w:sz w:val="28"/>
          <w:szCs w:val="28"/>
        </w:rPr>
        <w:drawing>
          <wp:inline distT="0" distB="0" distL="114300" distR="114300">
            <wp:extent cx="5270500" cy="3096895"/>
            <wp:effectExtent l="0" t="0" r="254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  <w:bookmarkStart w:id="20" w:name="_Toc14895_WPSOffice_Level1"/>
      <w:r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  <w:t>kubernete的作用和功能</w:t>
      </w:r>
      <w:bookmarkEnd w:id="20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 w:firstLine="420" w:firstLineChars="0"/>
        <w:jc w:val="both"/>
        <w:rPr>
          <w:rFonts w:hint="default" w:ascii="宋体" w:hAnsi="宋体" w:eastAsia="宋体" w:cs="Times New Roman"/>
          <w:b w:val="0"/>
          <w:bCs/>
          <w:kern w:val="2"/>
          <w:sz w:val="28"/>
          <w:szCs w:val="28"/>
          <w:u w:val="none"/>
          <w:lang w:val="en-US" w:eastAsia="zh-CN" w:bidi="ar"/>
        </w:rPr>
      </w:pPr>
      <w:r>
        <w:rPr>
          <w:rFonts w:hint="eastAsia" w:ascii="宋体" w:hAnsi="宋体" w:cs="Times New Roman"/>
          <w:b w:val="0"/>
          <w:bCs/>
          <w:kern w:val="2"/>
          <w:sz w:val="28"/>
          <w:szCs w:val="28"/>
          <w:u w:val="none"/>
          <w:lang w:val="en-US" w:eastAsia="zh-CN" w:bidi="ar"/>
        </w:rPr>
        <w:t>kubernete是谷歌开源的容器集群管理系统，可以对容器的应用部署、维护和滚动升级，简化了应用程序的工作流，加快开发速度；使用Kubernetes只需要一个部署文件，使用一条命令就可以部署多层容器的完整集群。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cs="Times New Roman"/>
          <w:b w:val="0"/>
          <w:bCs w:val="0"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  <w:rPr>
          <w:rFonts w:hint="default" w:ascii="宋体" w:hAnsi="宋体" w:eastAsia="宋体" w:cs="Times New Roman"/>
          <w:b/>
          <w:bCs/>
          <w:kern w:val="2"/>
          <w:sz w:val="28"/>
          <w:szCs w:val="28"/>
          <w:u w:val="non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  <w:bookmarkStart w:id="21" w:name="_GoBack"/>
      <w:bookmarkEnd w:id="21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984" w:firstLineChars="350"/>
        <w:jc w:val="both"/>
        <w:rPr>
          <w:rFonts w:hint="default" w:ascii="宋体" w:hAnsi="宋体" w:eastAsia="宋体" w:cs="Times New Roman"/>
          <w:b/>
          <w:kern w:val="2"/>
          <w:sz w:val="28"/>
          <w:szCs w:val="28"/>
          <w:u w:val="single"/>
          <w:lang w:eastAsia="zh-CN" w:bidi="ar"/>
        </w:rPr>
      </w:pPr>
    </w:p>
    <w:p>
      <w:pPr>
        <w:ind w:firstLine="420" w:firstLineChars="0"/>
        <w:jc w:val="center"/>
        <w:rPr>
          <w:rFonts w:hint="default"/>
          <w:b/>
          <w:bCs/>
          <w:sz w:val="28"/>
          <w:szCs w:val="28"/>
        </w:rPr>
      </w:pPr>
    </w:p>
    <w:p>
      <w:pPr>
        <w:ind w:firstLine="420" w:firstLineChars="0"/>
        <w:jc w:val="center"/>
        <w:rPr>
          <w:rFonts w:hint="default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EE1315"/>
    <w:multiLevelType w:val="singleLevel"/>
    <w:tmpl w:val="C0EE1315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1">
    <w:nsid w:val="22CD6B79"/>
    <w:multiLevelType w:val="singleLevel"/>
    <w:tmpl w:val="22CD6B79"/>
    <w:lvl w:ilvl="0" w:tentative="0">
      <w:start w:val="5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4DA6E0B2"/>
    <w:multiLevelType w:val="singleLevel"/>
    <w:tmpl w:val="4DA6E0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29C5FF7"/>
    <w:rsid w:val="0CD6B937"/>
    <w:rsid w:val="10371359"/>
    <w:rsid w:val="17FE9225"/>
    <w:rsid w:val="1B193606"/>
    <w:rsid w:val="22A527BA"/>
    <w:rsid w:val="23AA0E8B"/>
    <w:rsid w:val="38BD41DC"/>
    <w:rsid w:val="39FBE85B"/>
    <w:rsid w:val="45582F8B"/>
    <w:rsid w:val="473E2606"/>
    <w:rsid w:val="4CEFDC10"/>
    <w:rsid w:val="4E0209D3"/>
    <w:rsid w:val="4EBE48A2"/>
    <w:rsid w:val="5FE71528"/>
    <w:rsid w:val="62113442"/>
    <w:rsid w:val="69C45C33"/>
    <w:rsid w:val="6C73DD0D"/>
    <w:rsid w:val="77DD641B"/>
    <w:rsid w:val="BFA14CB7"/>
    <w:rsid w:val="EEDF316A"/>
    <w:rsid w:val="FDEFED4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Arial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iPriority w:val="1"/>
  </w:style>
  <w:style w:type="table" w:default="1" w:styleId="2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5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63d8324-9055-4a9a-b23e-0f3fea45f3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3d8324-9055-4a9a-b23e-0f3fea45f3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9325c8-f7aa-4993-8521-52582e8aaa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9325c8-f7aa-4993-8521-52582e8aaa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fa0604-5d06-48a2-bf10-524aac46e0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fa0604-5d06-48a2-bf10-524aac46e0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8fc91d-5f37-4504-837b-3be7ab2632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8fc91d-5f37-4504-837b-3be7ab2632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e44505-053d-413f-8c53-5e7ddec111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e44505-053d-413f-8c53-5e7ddec111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70a5dd-653e-45a0-b8ce-4dcd8d6d81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70a5dd-653e-45a0-b8ce-4dcd8d6d81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95a9b5-a60e-43cb-a11f-d15608e64a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95a9b5-a60e-43cb-a11f-d15608e64a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64872b-cc1c-45d6-ace5-562ef41344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64872b-cc1c-45d6-ace5-562ef41344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cd05dc-0433-4fa6-99dc-c0d68b7d3e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cd05dc-0433-4fa6-99dc-c0d68b7d3e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36367c-6862-4534-a49e-d389afc106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36367c-6862-4534-a49e-d389afc106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</Words>
  <Characters>3</Characters>
  <Lines>1</Lines>
  <Paragraphs>1</Paragraphs>
  <TotalTime>1</TotalTime>
  <ScaleCrop>false</ScaleCrop>
  <LinksUpToDate>false</LinksUpToDate>
  <CharactersWithSpaces>3</CharactersWithSpaces>
  <Application>WPS Office_11.8.2.9067_F1E327BC-269C-435d-A152-05C5408002CA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2021-10-03T10:15:00Z</dcterms:created>
  <dc:creator>TEL-AN00a</dc:creator>
  <cp:lastModifiedBy>HIPAA</cp:lastModifiedBy>
  <dcterms:modified xsi:type="dcterms:W3CDTF">2021-10-30T17:08:49Z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484a5ef76b4541a5ab6bc88e6977166c</vt:lpwstr>
  </property>
  <property fmtid="{D5CDD505-2E9C-101B-9397-08002B2CF9AE}" pid="3" name="KSOProductBuildVer">
    <vt:lpwstr>2052-11.8.2.9067</vt:lpwstr>
  </property>
</Properties>
</file>