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 --&gt; [通用提示数据有监督训练] --&gt; [预训练模型] --&gt; [专业数据自监督增量训练] --&gt; [提示数据有监督训练] --&gt; [奖励反馈强化学习]/[直接偏好优化]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2024-02-17T11:52:02Z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