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《数据结构与算法</w:t>
      </w:r>
      <w:r>
        <w:rPr>
          <w:rFonts w:hint="eastAsia" w:ascii="宋体" w:hAnsi="宋体" w:cs="宋体"/>
          <w:b/>
          <w:bCs/>
          <w:sz w:val="24"/>
          <w:szCs w:val="24"/>
          <w:lang w:val="en-US" w:eastAsia="zh-CN"/>
        </w:rPr>
        <w:t>基础</w:t>
      </w:r>
      <w:bookmarkStart w:id="0" w:name="_GoBack"/>
      <w:bookmarkEnd w:id="0"/>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是一种策略，有前置条件，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是一种策略，有前置条件，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是一种策略，有前置条件，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r>
        <w:rPr>
          <w:rFonts w:hint="eastAsia" w:ascii="宋体" w:hAnsi="宋体" w:cs="宋体"/>
          <w:b/>
          <w:bCs/>
          <w:i w:val="0"/>
          <w:sz w:val="24"/>
          <w:szCs w:val="24"/>
          <w:lang w:val="en-US" w:eastAsia="zh-CN"/>
        </w:rPr>
        <w:t>(2017)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w:t>
      </w:r>
    </w:p>
    <w:p>
      <w:pPr>
        <w:bidi w:val="0"/>
        <w:rPr>
          <w:rFonts w:hint="eastAsia"/>
          <w:lang w:val="en-US" w:eastAsia="zh-CN"/>
        </w:rPr>
      </w:pPr>
      <w:r>
        <w:rPr>
          <w:rFonts w:hint="eastAsia"/>
          <w:lang w:val="en-US" w:eastAsia="zh-CN"/>
        </w:rPr>
        <w:t>图卷积层(Graph Conv)：N0 * A * N1 * B * C0。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特征矩阵：特征矩阵的0维度代表节点数，1维度代表每个节点的特征数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邻接关系(2,n)：形如([[0,1],[1,0],[0,2]...])，元素的顺序没有区别，但元素中前后的点有位置区别，比如A认识B但B不认识A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词(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你是一个乐于助人的助手。'：提示词</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text=template.format(prompt=prompt,instruction=instruction)：在输入中加入提示词模版。instruction为输入文本，除instruction外编码后长度为35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{answer}&lt;/s&gt;&lt;s&gt;[INST] {instruction} [/INST]'：三个空格</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text=text+template_add.format(answer=answer,instruction=instruction)：多伦对话时要追加历史信息。answer为上一轮的回答，除instruction外编码后长度为10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color w:val="auto"/>
          <w:sz w:val="24"/>
          <w:szCs w:val="24"/>
          <w:u w:val="none"/>
          <w:lang w:val="en-US" w:eastAsia="zh-CN"/>
        </w:rPr>
      </w:pPr>
      <w:r>
        <w:rPr>
          <w:rFonts w:hint="eastAsia" w:ascii="宋体" w:hAnsi="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w:t>
      </w:r>
      <w:r>
        <w:rPr>
          <w:rFonts w:hint="eastAsia" w:ascii="宋体" w:hAnsi="宋体" w:cs="宋体"/>
          <w:b w:val="0"/>
          <w:bCs w:val="0"/>
          <w:i w:val="0"/>
          <w:color w:val="auto"/>
          <w:kern w:val="2"/>
          <w:sz w:val="24"/>
          <w:szCs w:val="24"/>
          <w:u w:val="none"/>
          <w:lang w:val="en-US" w:eastAsia="zh-CN" w:bidi="ar-SA"/>
        </w:rPr>
        <w:t>只是</w:t>
      </w:r>
      <w:r>
        <w:rPr>
          <w:rFonts w:hint="eastAsia" w:ascii="宋体" w:hAnsi="宋体" w:eastAsia="宋体" w:cs="宋体"/>
          <w:b w:val="0"/>
          <w:bCs w:val="0"/>
          <w:i w:val="0"/>
          <w:color w:val="auto"/>
          <w:kern w:val="2"/>
          <w:sz w:val="24"/>
          <w:szCs w:val="24"/>
          <w:u w:val="none"/>
          <w:lang w:val="en-US" w:eastAsia="zh-CN" w:bidi="ar-SA"/>
        </w:rPr>
        <w:t>.yaml文件读取略有区别</w:t>
      </w:r>
      <w:r>
        <w:rPr>
          <w:rFonts w:hint="eastAsia" w:ascii="宋体" w:hAnsi="宋体" w:cs="宋体"/>
          <w:b w:val="0"/>
          <w:bCs w:val="0"/>
          <w:i w:val="0"/>
          <w:color w:val="auto"/>
          <w:kern w:val="2"/>
          <w:sz w:val="24"/>
          <w:szCs w:val="24"/>
          <w:u w:val="none"/>
          <w:lang w:val="en-US" w:eastAsia="zh-CN" w:bidi="ar-SA"/>
        </w:rPr>
        <w:t>，</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w:t>
      </w:r>
      <w:r>
        <w:rPr>
          <w:rFonts w:hint="eastAsia" w:ascii="宋体" w:hAnsi="宋体" w:cs="宋体"/>
          <w:b w:val="0"/>
          <w:bCs w:val="0"/>
          <w:i w:val="0"/>
          <w:color w:val="auto"/>
          <w:kern w:val="2"/>
          <w:sz w:val="24"/>
          <w:szCs w:val="24"/>
          <w:u w:val="none"/>
          <w:lang w:val="en-US" w:eastAsia="zh-CN" w:bidi="ar-SA"/>
        </w:rPr>
        <w:t>和</w:t>
      </w:r>
      <w:r>
        <w:rPr>
          <w:rFonts w:hint="eastAsia" w:ascii="宋体" w:hAnsi="宋体" w:eastAsia="宋体" w:cs="宋体"/>
          <w:b w:val="0"/>
          <w:bCs w:val="0"/>
          <w:i w:val="0"/>
          <w:color w:val="auto"/>
          <w:kern w:val="2"/>
          <w:sz w:val="24"/>
          <w:szCs w:val="24"/>
          <w:u w:val="none"/>
          <w:lang w:val="en-US" w:eastAsia="zh-CN" w:bidi="ar-SA"/>
        </w:rPr>
        <w:t>提出了</w:t>
      </w:r>
      <w:r>
        <w:rPr>
          <w:rFonts w:hint="eastAsia" w:ascii="宋体" w:hAnsi="宋体" w:eastAsia="宋体" w:cs="宋体"/>
          <w:sz w:val="24"/>
          <w:szCs w:val="24"/>
          <w:lang w:val="en-US" w:eastAsia="zh-CN"/>
        </w:rPr>
        <w:t>YOLOv7</w:t>
      </w:r>
      <w:r>
        <w:rPr>
          <w:rFonts w:hint="eastAsia" w:ascii="宋体" w:hAnsi="宋体" w:cs="宋体"/>
          <w:sz w:val="24"/>
          <w:szCs w:val="24"/>
          <w:lang w:val="en-US" w:eastAsia="zh-CN"/>
        </w:rPr>
        <w:t>的elan</w:t>
      </w:r>
      <w:r>
        <w:rPr>
          <w:rFonts w:hint="eastAsia" w:ascii="宋体" w:hAnsi="宋体" w:cs="宋体"/>
          <w:b w:val="0"/>
          <w:bCs w:val="0"/>
          <w:i w:val="0"/>
          <w:color w:val="auto"/>
          <w:kern w:val="2"/>
          <w:sz w:val="24"/>
          <w:szCs w:val="24"/>
          <w:u w:val="none"/>
          <w:lang w:val="en-US" w:eastAsia="zh-CN" w:bidi="ar-SA"/>
        </w:rPr>
        <w:t>提出了</w:t>
      </w:r>
      <w:r>
        <w:rPr>
          <w:rFonts w:hint="eastAsia" w:ascii="宋体" w:hAnsi="宋体" w:eastAsia="宋体" w:cs="宋体"/>
          <w:b w:val="0"/>
          <w:bCs w:val="0"/>
          <w:i w:val="0"/>
          <w:color w:val="auto"/>
          <w:kern w:val="2"/>
          <w:sz w:val="24"/>
          <w:szCs w:val="24"/>
          <w:u w:val="none"/>
          <w:lang w:val="en-US" w:eastAsia="zh-CN" w:bidi="ar-SA"/>
        </w:rPr>
        <w:t>C2f</w:t>
      </w:r>
      <w:r>
        <w:rPr>
          <w:rFonts w:hint="eastAsia" w:ascii="宋体" w:hAnsi="宋体" w:cs="宋体"/>
          <w:b w:val="0"/>
          <w:bCs w:val="0"/>
          <w:i w:val="0"/>
          <w:color w:val="auto"/>
          <w:kern w:val="2"/>
          <w:sz w:val="24"/>
          <w:szCs w:val="24"/>
          <w:u w:val="none"/>
          <w:lang w:val="en-US" w:eastAsia="zh-CN" w:bidi="ar-SA"/>
        </w:rPr>
        <w:t>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cs="宋体"/>
          <w:b w:val="0"/>
          <w:bCs w:val="0"/>
          <w:i w:val="0"/>
          <w:sz w:val="24"/>
          <w:szCs w:val="24"/>
          <w:lang w:val="en-US" w:eastAsia="zh-CN"/>
        </w:rPr>
        <w:t>：</w:t>
      </w:r>
      <w:r>
        <w:rPr>
          <w:rFonts w:hint="eastAsia" w:ascii="宋体" w:hAnsi="宋体" w:cs="宋体"/>
          <w:b w:val="0"/>
          <w:bCs w:val="0"/>
          <w:i w:val="0"/>
          <w:sz w:val="24"/>
          <w:szCs w:val="24"/>
          <w:lang w:val="en-US" w:eastAsia="zh-CN"/>
        </w:rPr>
        <w:fldChar w:fldCharType="begin"/>
      </w:r>
      <w:r>
        <w:rPr>
          <w:rFonts w:hint="eastAsia" w:ascii="宋体" w:hAnsi="宋体" w:cs="宋体"/>
          <w:b w:val="0"/>
          <w:bCs w:val="0"/>
          <w:i w:val="0"/>
          <w:sz w:val="24"/>
          <w:szCs w:val="24"/>
          <w:lang w:val="en-US" w:eastAsia="zh-CN"/>
        </w:rPr>
        <w:instrText xml:space="preserve"> HYPERLINK "https://github.com/TWK2022/FaceRecognition" </w:instrText>
      </w:r>
      <w:r>
        <w:rPr>
          <w:rFonts w:hint="eastAsia" w:ascii="宋体" w:hAnsi="宋体" w:cs="宋体"/>
          <w:b w:val="0"/>
          <w:bCs w:val="0"/>
          <w:i w:val="0"/>
          <w:sz w:val="24"/>
          <w:szCs w:val="24"/>
          <w:lang w:val="en-US" w:eastAsia="zh-CN"/>
        </w:rPr>
        <w:fldChar w:fldCharType="separate"/>
      </w:r>
      <w:r>
        <w:rPr>
          <w:rStyle w:val="6"/>
          <w:rFonts w:hint="eastAsia" w:ascii="宋体" w:hAnsi="宋体" w:cs="宋体"/>
          <w:b w:val="0"/>
          <w:bCs w:val="0"/>
          <w:i w:val="0"/>
          <w:sz w:val="24"/>
          <w:szCs w:val="24"/>
          <w:lang w:val="en-US" w:eastAsia="zh-CN"/>
        </w:rPr>
        <w:t>https://github.com/TWK2022/FaceRecognition</w:t>
      </w:r>
      <w:r>
        <w:rPr>
          <w:rFonts w:hint="eastAsia" w:ascii="宋体" w:hAnsi="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w:t>
      </w:r>
      <w:r>
        <w:rPr>
          <w:rFonts w:hint="eastAsia" w:ascii="宋体" w:hAnsi="宋体" w:cs="宋体"/>
          <w:b w:val="0"/>
          <w:bCs w:val="0"/>
          <w:i w:val="0"/>
          <w:sz w:val="24"/>
          <w:szCs w:val="24"/>
          <w:lang w:val="en-US" w:eastAsia="zh-CN"/>
        </w:rPr>
        <w:t>是2021年的人脸检测模型。模型</w:t>
      </w:r>
      <w:r>
        <w:rPr>
          <w:rFonts w:hint="eastAsia" w:ascii="宋体" w:hAnsi="宋体" w:eastAsia="宋体" w:cs="宋体"/>
          <w:b w:val="0"/>
          <w:bCs w:val="0"/>
          <w:i w:val="0"/>
          <w:sz w:val="24"/>
          <w:szCs w:val="24"/>
          <w:lang w:val="en-US" w:eastAsia="zh-CN"/>
        </w:rPr>
        <w:t>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AF0C49"/>
    <w:rsid w:val="23B476E7"/>
    <w:rsid w:val="23B54C70"/>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2023-12-22T04:42:11Z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