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是否抄底可以根据看盘技巧。确定抄底弱股时，如果行业在回调，可以将预期放低，比如常见的开盘就大跌的股，可以挂早上下跌的最低价之下，通常都会跌破新低，即使当日尾盘拉升，第2日也预期低开，第2日早上买也来得及</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bookmarkStart w:id="0" w:name="_GoBack"/>
      <w:bookmarkEnd w:id="0"/>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高低切换：高位的题材集体断板大跌时，资金会高低切换，进入到低位的权重、避险股票，比如中字头股票、金融证券、金属。通常题材大跌前就会有高低切换迹象，权重、避险行业会提前上涨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1，参考网上博主观点分析市场行情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2，根据涨停榜单确定强势股票、强势行业</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3，根据国家、国际消息确定长期方向</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w:t>
      </w:r>
      <w:r>
        <w:rPr>
          <w:rFonts w:hint="eastAsia" w:ascii="宋体" w:hAnsi="宋体" w:eastAsia="宋体" w:cs="宋体"/>
          <w:b w:val="0"/>
          <w:bCs w:val="0"/>
          <w:sz w:val="24"/>
          <w:szCs w:val="24"/>
          <w:lang w:val="en-US" w:eastAsia="zh-CN"/>
        </w:rPr>
        <w:t>、大单情况</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252D20"/>
    <w:rsid w:val="01267BB0"/>
    <w:rsid w:val="012A5BD8"/>
    <w:rsid w:val="012C4EA5"/>
    <w:rsid w:val="01580542"/>
    <w:rsid w:val="015E20B9"/>
    <w:rsid w:val="018D541F"/>
    <w:rsid w:val="01982760"/>
    <w:rsid w:val="019956B7"/>
    <w:rsid w:val="019C5B72"/>
    <w:rsid w:val="01AC65C1"/>
    <w:rsid w:val="01DA0D0E"/>
    <w:rsid w:val="020D6BC9"/>
    <w:rsid w:val="020E4044"/>
    <w:rsid w:val="02306D5B"/>
    <w:rsid w:val="023826D5"/>
    <w:rsid w:val="02392734"/>
    <w:rsid w:val="023D3275"/>
    <w:rsid w:val="02414829"/>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845D76"/>
    <w:rsid w:val="1A87581A"/>
    <w:rsid w:val="1AB007F3"/>
    <w:rsid w:val="1AB818CC"/>
    <w:rsid w:val="1AD37563"/>
    <w:rsid w:val="1AF54FDE"/>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200E31"/>
    <w:rsid w:val="32541CFF"/>
    <w:rsid w:val="32654C69"/>
    <w:rsid w:val="327B2932"/>
    <w:rsid w:val="328F7D93"/>
    <w:rsid w:val="32A95FF9"/>
    <w:rsid w:val="32CA0F28"/>
    <w:rsid w:val="32D57EA5"/>
    <w:rsid w:val="32E9687B"/>
    <w:rsid w:val="32FA01E5"/>
    <w:rsid w:val="332C1AEA"/>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0528C"/>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8A3C49"/>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75EDF"/>
    <w:rsid w:val="44DE5010"/>
    <w:rsid w:val="451340A4"/>
    <w:rsid w:val="45252B2B"/>
    <w:rsid w:val="4531272C"/>
    <w:rsid w:val="454B3A6E"/>
    <w:rsid w:val="45757ADA"/>
    <w:rsid w:val="457C2402"/>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7193AFD"/>
    <w:rsid w:val="671E2E64"/>
    <w:rsid w:val="672907E2"/>
    <w:rsid w:val="672B6B02"/>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EF472F7"/>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DD555F"/>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6299</Words>
  <Characters>6425</Characters>
  <Lines>0</Lines>
  <Paragraphs>0</Paragraphs>
  <TotalTime>4</TotalTime>
  <ScaleCrop>false</ScaleCrop>
  <LinksUpToDate>false</LinksUpToDate>
  <CharactersWithSpaces>6425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2024-11-07T13:23:57Z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