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 as gradio_app: // 自定义模块：高级配置。theme为主题有gradio.themes.Default()、gradio.themes.Soft()等。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theme=gradio.themes.Default(primary_hue,secondary_hue,neutral_hue)：自定义主题。primary_hue为主颜色默认orange；secondary_hue为次要颜色默认blue；neutral_hue为文本等颜色默认gray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bookmarkStart w:id="0" w:name="_GoBack"/>
      <w:bookmarkEnd w:id="0"/>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2024-02-21T04:11:13Z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