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prompt=template.format(system=system,input=input_)：在输入中加入提示模版。system为系统提示，input为输入问题。除input外编码后长度为35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{output}&lt;/s&gt;&lt;s&gt;[INST] {input2} [/INST]'：多轮对话时追加的历史信息模版(3个空格)。output为上一轮去格式后的回答，input2为下一轮的输入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prompt=prompt+template_add.format(output=output,input2=input2)：多轮对话时要追加历史信息。template_add除output和input2外的编码后长度为10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prompt_dict=tokenizer(prompt,return_tensors='pt')：文本预处理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input_ids=prompt_dict['input_ids']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attention_mask=prompt_dict['attention_mask']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默认模型输入：512。多轮对话时默认最大输入：1024。假设</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input_ids=[bos_token_id,input词索引...,output词索引...,eos_token_id,pad_token_id...]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label=[-100...,标签词索引,eos_token_id,-100...]：除标签和结束符之外都为-100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input_ids、attention_mask、label长度一致。input和output为输入和输出。最终合成批量时：input_ids在后面填充pad_token_id，attention_mask在后面填充0，label在后面填充-100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比r大；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bookmarkStart w:id="0" w:name="_GoBack"/>
      <w:bookmarkEnd w:id="0"/>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2024-01-30T15:31:37Z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