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eval(str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w:t>
      </w:r>
      <w:bookmarkStart w:id="0" w:name="_GoBack"/>
      <w:bookmarkEnd w:id="0"/>
      <w:r>
        <w:rPr>
          <w:rFonts w:hint="eastAsia" w:ascii="宋体" w:hAnsi="宋体" w:eastAsia="宋体" w:cs="宋体"/>
          <w:b w:val="0"/>
          <w:bCs w:val="0"/>
          <w:sz w:val="24"/>
          <w:szCs w:val="24"/>
          <w:lang w:val="en-US" w:eastAsia="zh-CN"/>
        </w:rPr>
        <w:t>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3F4ECA"/>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8</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2023-12-15T04:41:24Z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