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1. Sharing Your Knowledge</w:t>
      </w:r>
    </w:p>
    <w:p>
      <w:pPr>
        <w:pStyle w:val="Heading2"/>
      </w:pPr>
      <w:r>
        <w:t xml:space="preserve">Overview</w:t>
      </w:r>
    </w:p>
    <w:p>
      <w:pPr>
        <w:pStyle w:val="FirstParagraph"/>
      </w:pPr>
      <w:r>
        <w:t xml:space="preserve">Congratulations! You’ve made it to the final unit in our course,</w:t>
      </w:r>
      <w:r>
        <w:t xml:space="preserve"> </w:t>
      </w:r>
      <w:r>
        <w:rPr>
          <w:i/>
          <w:iCs/>
        </w:rPr>
        <w:t xml:space="preserve">Learning with Technology</w:t>
      </w:r>
      <w:r>
        <w:t xml:space="preserve">. In this last unit we will have a chance to explore some digital tools that you may encounter in your academic studies at TWU. We’ll look at how these skills translate to preparing you for the workplace and will examine the role technology plays in your chosen field of study. You’ll also have the opportunity to research some current events related to societal issues and the internet and will discuss how to address these challenges. Finally, we’ll conclude our course with a discussion on digital wisdom. As you begin this unit, here are some guiding questions to consider:</w:t>
      </w:r>
    </w:p>
    <w:p>
      <w:pPr>
        <w:pStyle w:val="Compact"/>
        <w:numPr>
          <w:ilvl w:val="0"/>
          <w:numId w:val="1001"/>
        </w:numPr>
      </w:pPr>
      <w:r>
        <w:t xml:space="preserve">How will my use of technology support my social, academic, and spiritual goals?</w:t>
      </w:r>
    </w:p>
    <w:p>
      <w:pPr>
        <w:pStyle w:val="Compact"/>
        <w:numPr>
          <w:ilvl w:val="0"/>
          <w:numId w:val="1001"/>
        </w:numPr>
      </w:pPr>
      <w:r>
        <w:t xml:space="preserve">How will I share my knowledge and skills to engage as a digital global citizen?</w:t>
      </w:r>
    </w:p>
    <w:p>
      <w:pPr>
        <w:pStyle w:val="Compact"/>
        <w:numPr>
          <w:ilvl w:val="0"/>
          <w:numId w:val="1001"/>
        </w:numPr>
      </w:pPr>
      <w:r>
        <w:t xml:space="preserve">How will I connect and collaborate with others as part of an inclusive digital community?</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Community Learning</w:t>
      </w:r>
    </w:p>
    <w:p>
      <w:pPr>
        <w:pStyle w:val="Compact"/>
        <w:numPr>
          <w:ilvl w:val="0"/>
          <w:numId w:val="1002"/>
        </w:numPr>
      </w:pPr>
      <w:r>
        <w:t xml:space="preserve">Digital Practices in the Workplace</w:t>
      </w:r>
    </w:p>
    <w:p>
      <w:pPr>
        <w:pStyle w:val="Compact"/>
        <w:numPr>
          <w:ilvl w:val="0"/>
          <w:numId w:val="1002"/>
        </w:numPr>
      </w:pPr>
      <w:r>
        <w:t xml:space="preserve">Societal Issues and the Internet</w:t>
      </w:r>
    </w:p>
    <w:p>
      <w:pPr>
        <w:pStyle w:val="Compact"/>
        <w:numPr>
          <w:ilvl w:val="0"/>
          <w:numId w:val="1002"/>
        </w:numPr>
      </w:pPr>
      <w:r>
        <w:t xml:space="preserve">Digital Wisdom</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3"/>
        </w:numPr>
      </w:pPr>
      <w:r>
        <w:t xml:space="preserve">Explore social learning theories and explain how we learn through connecting with others</w:t>
      </w:r>
    </w:p>
    <w:p>
      <w:pPr>
        <w:pStyle w:val="Compact"/>
        <w:numPr>
          <w:ilvl w:val="0"/>
          <w:numId w:val="1003"/>
        </w:numPr>
      </w:pPr>
      <w:r>
        <w:t xml:space="preserve">Use technology to discover and share knowledge, collaborate with others, and become engaged digital global citizens</w:t>
      </w:r>
    </w:p>
    <w:p>
      <w:pPr>
        <w:pStyle w:val="Compact"/>
        <w:numPr>
          <w:ilvl w:val="0"/>
          <w:numId w:val="1003"/>
        </w:numPr>
      </w:pPr>
      <w:r>
        <w:t xml:space="preserve">Discuss how technology has changed business practices in your field of interest or career</w:t>
      </w:r>
    </w:p>
    <w:p>
      <w:pPr>
        <w:pStyle w:val="Compact"/>
        <w:numPr>
          <w:ilvl w:val="0"/>
          <w:numId w:val="1003"/>
        </w:numPr>
      </w:pPr>
      <w:r>
        <w:t xml:space="preserve">Describe societal issues and problematic online behaviours which have emerged in the digital world, and how to deal with these challenges in an ethical manner</w:t>
      </w:r>
    </w:p>
    <w:p>
      <w:pPr>
        <w:pStyle w:val="Compact"/>
        <w:numPr>
          <w:ilvl w:val="0"/>
          <w:numId w:val="1003"/>
        </w:numPr>
      </w:pPr>
      <w:r>
        <w:t xml:space="preserve">Create inclusive digital communities which embody a sense of belonging, connection, and Christian hospitality</w:t>
      </w:r>
    </w:p>
    <w:p>
      <w:pPr>
        <w:pStyle w:val="Compact"/>
        <w:numPr>
          <w:ilvl w:val="0"/>
          <w:numId w:val="1003"/>
        </w:numPr>
      </w:pPr>
      <w:r>
        <w:t xml:space="preserve">Create a personalized narrative to document and express your learning process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4"/>
        </w:numPr>
      </w:pPr>
      <w:r>
        <w:t xml:space="preserve">View the resources on social learning and consider how learning in community could support your goals.</w:t>
      </w:r>
    </w:p>
    <w:p>
      <w:pPr>
        <w:pStyle w:val="Compact"/>
        <w:numPr>
          <w:ilvl w:val="0"/>
          <w:numId w:val="1004"/>
        </w:numPr>
      </w:pPr>
      <w:r>
        <w:t xml:space="preserve">Examine the Career Ready Framework from TWU’s Centre for Calling and Career Development</w:t>
      </w:r>
    </w:p>
    <w:p>
      <w:pPr>
        <w:pStyle w:val="Compact"/>
        <w:numPr>
          <w:ilvl w:val="0"/>
          <w:numId w:val="1004"/>
        </w:numPr>
      </w:pPr>
      <w:r>
        <w:t xml:space="preserve">Watch the video on the future of work and share your views with your peers.</w:t>
      </w:r>
    </w:p>
    <w:p>
      <w:pPr>
        <w:pStyle w:val="Compact"/>
        <w:numPr>
          <w:ilvl w:val="0"/>
          <w:numId w:val="1004"/>
        </w:numPr>
      </w:pPr>
      <w:r>
        <w:t xml:space="preserve">Discuss the impact of digital technology on business.</w:t>
      </w:r>
    </w:p>
    <w:p>
      <w:pPr>
        <w:pStyle w:val="Compact"/>
        <w:numPr>
          <w:ilvl w:val="0"/>
          <w:numId w:val="1004"/>
        </w:numPr>
      </w:pPr>
      <w:r>
        <w:t xml:space="preserve">Explore AI tools for university students and view the resources on AI and plagiarism.</w:t>
      </w:r>
    </w:p>
    <w:p>
      <w:pPr>
        <w:pStyle w:val="Compact"/>
        <w:numPr>
          <w:ilvl w:val="0"/>
          <w:numId w:val="1004"/>
        </w:numPr>
      </w:pPr>
      <w:r>
        <w:t xml:space="preserve">Discuss the impact of automation and AI in the workplace, as well as the ethical implications of using AI.</w:t>
      </w:r>
    </w:p>
    <w:p>
      <w:pPr>
        <w:pStyle w:val="Compact"/>
        <w:numPr>
          <w:ilvl w:val="0"/>
          <w:numId w:val="1004"/>
        </w:numPr>
      </w:pPr>
      <w:r>
        <w:t xml:space="preserve">Select a topic focusing on societal issues on the internet to investigate and publish an editorial on your blog.</w:t>
      </w:r>
    </w:p>
    <w:p>
      <w:pPr>
        <w:pStyle w:val="Compact"/>
        <w:numPr>
          <w:ilvl w:val="0"/>
          <w:numId w:val="1004"/>
        </w:numPr>
      </w:pPr>
      <w:r>
        <w:t xml:space="preserve">Read the article on digital wisdom and reflect on how technology serves both personal and communal benefits.</w:t>
      </w:r>
    </w:p>
    <w:p>
      <w:pPr>
        <w:pStyle w:val="FirstParagraph"/>
      </w:pPr>
      <w:r>
        <w:rPr>
          <w:color w:val="577ecb"/>
          <w:sz w:val="24"/>
          <w:szCs w:val="24"/>
          <w:b/>
        </w:rPr>
        <w:t xml:space="preserve">&lt;Begin note&gt;</w:t>
      </w:r>
    </w:p>
    <w:p>
      <w:pPr>
        <w:pStyle w:val="BodyText"/>
      </w:pPr>
      <w:r>
        <w:rPr>
          <w:i/>
          <w:iCs/>
        </w:rPr>
        <w:t xml:space="preserve">Note:</w:t>
      </w:r>
      <w:r>
        <w:t xml:space="preserve">Working through unit learning activities will help you to meet the course learning outcomes and successfully complete your assessments. Be sure to map out your time so you can complete your learning goals for this unit. Note in Section 6.3 you are asked to choose one societal issue to focus on. You may wish to browse the other sections, but feel free to skip the activities so you have time to focus on your investigation and related learning blog.</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5"/>
        </w:numPr>
      </w:pPr>
      <w:r>
        <w:t xml:space="preserve">All resources will be provided online in the unit.</w:t>
      </w:r>
    </w:p>
    <w:p>
      <w:pPr>
        <w:pStyle w:val="FirstParagraph"/>
      </w:pPr>
      <w:r>
        <w:rPr>
          <w:color w:val="577ecb"/>
          <w:sz w:val="24"/>
          <w:szCs w:val="24"/>
          <w:b/>
        </w:rPr>
        <w:t xml:space="preserve">&lt;Begin note-with-icon&gt;</w:t>
      </w:r>
    </w:p>
    <w:p>
      <w:pPr>
        <w:pStyle w:val="BodyText"/>
      </w:pPr>
      <w:r>
        <w:rPr>
          <w:b/>
          <w:bCs/>
          <w:i/>
          <w:iCs/>
        </w:rPr>
        <w:t xml:space="preserve">Tip:</w:t>
      </w:r>
      <w:r>
        <w:t xml:space="preserve"> </w:t>
      </w:r>
      <w:r>
        <w:t xml:space="preserve">Remember to continuously add resources to your Zotero library that align with your learning goals.</w:t>
      </w:r>
    </w:p>
    <w:p>
      <w:pPr>
        <w:pStyle w:val="BodyText"/>
      </w:pPr>
      <w:r>
        <w:rPr>
          <w:color w:val="577ecb"/>
          <w:sz w:val="24"/>
          <w:szCs w:val="24"/>
          <w:b/>
        </w:rPr>
        <w:t xml:space="preserve">&lt;End note-with-icon&gt;</w:t>
      </w:r>
    </w:p>
    <w:p>
      <w:pPr>
        <w:pStyle w:val="Heading2"/>
      </w:pPr>
      <w:r>
        <w:t xml:space="preserve">1.1 Community Learning</w:t>
      </w:r>
    </w:p>
    <w:p>
      <w:pPr>
        <w:pStyle w:val="FirstParagraph"/>
      </w:pPr>
      <w:r>
        <w:t xml:space="preserve">Community is an essential component of Trinity Western University. Just have a look at the</w:t>
      </w:r>
      <w:r>
        <w:t xml:space="preserve"> </w:t>
      </w:r>
      <w:hyperlink r:id="rId20">
        <w:r>
          <w:rPr>
            <w:rStyle w:val="Hyperlink"/>
          </w:rPr>
          <w:t xml:space="preserve">TWU website</w:t>
        </w:r>
      </w:hyperlink>
      <w:r>
        <w:t xml:space="preserve"> </w:t>
      </w:r>
      <w:r>
        <w:t xml:space="preserve">and you will find several references to learning within a community. For example:</w:t>
      </w:r>
    </w:p>
    <w:p>
      <w:pPr>
        <w:pStyle w:val="BlockText"/>
      </w:pPr>
      <w:r>
        <w:t xml:space="preserve">At Trinity Western University, you’ll experience an authentic and engaging community as you enrich your understanding of the world—preparing for a life of faithful engagement in your community and profession. We are deeply committed to providing a transformational education, where you will develop practical professional skills while exploring bigger ideas about who you are, what you believe, and what you’re called to do in the world</w:t>
      </w:r>
      <w:r>
        <w:t xml:space="preserve"> </w:t>
      </w:r>
      <w:r>
        <w:t xml:space="preserve">(Trinity Western University, n.d.-c)</w:t>
      </w:r>
      <w:r>
        <w:t xml:space="preserve">.</w:t>
      </w:r>
    </w:p>
    <w:p>
      <w:pPr>
        <w:pStyle w:val="FirstParagraph"/>
      </w:pPr>
      <w:r>
        <w:t xml:space="preserve">Why is community so important to TWU, and how does it help us learn? Have a quick read about TWU’s</w:t>
      </w:r>
      <w:r>
        <w:t xml:space="preserve"> </w:t>
      </w:r>
      <w:hyperlink r:id="rId21">
        <w:r>
          <w:rPr>
            <w:rStyle w:val="Hyperlink"/>
          </w:rPr>
          <w:t xml:space="preserve">Core Values</w:t>
        </w:r>
      </w:hyperlink>
      <w:r>
        <w:t xml:space="preserve"> </w:t>
      </w:r>
      <w:r>
        <w:t xml:space="preserve">(Trinity Western University, n.d.-b)</w:t>
      </w:r>
      <w:r>
        <w:t xml:space="preserve">. At this point in the course, we hope you have taken full advantage of the online community and have personal examples of how these interactions have impacted you.</w:t>
      </w:r>
    </w:p>
    <w:p>
      <w:pPr>
        <w:pStyle w:val="BodyText"/>
      </w:pPr>
      <w:r>
        <w:t xml:space="preserve">As for learning … how does sharing our learning within a community help us achieve our personal and professional goals?</w:t>
      </w:r>
    </w:p>
    <w:p>
      <w:pPr>
        <w:pStyle w:val="BodyText"/>
      </w:pPr>
      <w:r>
        <w:t xml:space="preserve">There are several social learning theories and practices that explain how social interactions impact our learning (e.g., situated learning, social constructivism, connectivism, cooperative and collaborative learning, communities of inquiry, and so on). If you’re interested, feel free to look these up online or use tools such as LitMaps to explore the research on these theories.</w:t>
      </w:r>
    </w:p>
    <w:p>
      <w:pPr>
        <w:pStyle w:val="BodyText"/>
      </w:pPr>
      <w:r>
        <w:t xml:space="preserve">In this course we have promoted the use of tools that allow you to share your learning online: Discourse, Hypothes.is, and WordPress. Our goal is to help you utilize technology to discover and share knowledge, collaborate with others, and become engaged digital global citizens. In the next activity, we ask you to reflect on your learning experiences and your goals.</w:t>
      </w:r>
    </w:p>
    <w:p>
      <w:pPr>
        <w:pStyle w:val="Heading3"/>
      </w:pPr>
      <w:r>
        <w:t xml:space="preserve">1.1.1 Activity: Learning in Community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Watch</w:t>
      </w:r>
      <w:r>
        <w:t xml:space="preserve"> </w:t>
      </w:r>
      <w:hyperlink r:id="rId22">
        <w:r>
          <w:rPr>
            <w:rStyle w:val="Hyperlink"/>
          </w:rPr>
          <w:t xml:space="preserve">What is Social Learning?</w:t>
        </w:r>
      </w:hyperlink>
      <w:r>
        <w:t xml:space="preserve"> </w:t>
      </w:r>
      <w:r>
        <w:t xml:space="preserve">(2017)</w:t>
      </w:r>
    </w:p>
    <w:p>
      <w:pPr>
        <w:pStyle w:val="BodyText"/>
      </w:pPr>
      <w:hyperlink r:id="rId23">
        <w:r>
          <w:rPr>
            <w:rStyle w:val="Hyperlink"/>
          </w:rPr>
          <w:t xml:space="preserve">https://www.youtube-nocookie.com/embed/AB-_822TRms</w:t>
        </w:r>
      </w:hyperlink>
    </w:p>
    <w:p>
      <w:pPr>
        <w:pStyle w:val="Compact"/>
        <w:numPr>
          <w:ilvl w:val="0"/>
          <w:numId w:val="1006"/>
        </w:numPr>
      </w:pPr>
      <w:r>
        <w:t xml:space="preserve">Read</w:t>
      </w:r>
      <w:r>
        <w:t xml:space="preserve"> </w:t>
      </w:r>
      <w:hyperlink r:id="rId24">
        <w:r>
          <w:rPr>
            <w:rStyle w:val="Hyperlink"/>
          </w:rPr>
          <w:t xml:space="preserve">Social Learning in Online Environments</w:t>
        </w:r>
      </w:hyperlink>
      <w:r>
        <w:t xml:space="preserve"> </w:t>
      </w:r>
      <w:r>
        <w:t xml:space="preserve">(Spellman-Cann et al., n.d.)</w:t>
      </w:r>
      <w:r>
        <w:t xml:space="preserve"> </w:t>
      </w:r>
      <w:r>
        <w:t xml:space="preserve">on how we learn in community.</w:t>
      </w:r>
    </w:p>
    <w:p>
      <w:pPr>
        <w:pStyle w:val="Compact"/>
        <w:numPr>
          <w:ilvl w:val="0"/>
          <w:numId w:val="1006"/>
        </w:numPr>
      </w:pPr>
      <w:r>
        <w:t xml:space="preserve">Read</w:t>
      </w:r>
      <w:r>
        <w:t xml:space="preserve"> </w:t>
      </w:r>
      <w:hyperlink r:id="rId25">
        <w:r>
          <w:rPr>
            <w:rStyle w:val="Hyperlink"/>
          </w:rPr>
          <w:t xml:space="preserve">Social Learning vs. Community Based Learning: What’s the Difference?</w:t>
        </w:r>
      </w:hyperlink>
      <w:r>
        <w:t xml:space="preserve"> </w:t>
      </w:r>
      <w:r>
        <w:t xml:space="preserve">(Maria, 2022)</w:t>
      </w:r>
      <w:r>
        <w:t xml:space="preserve"> </w:t>
      </w:r>
      <w:r>
        <w:t xml:space="preserve">from a corporate HR Learning and Development perspective.</w:t>
      </w:r>
    </w:p>
    <w:p>
      <w:pPr>
        <w:pStyle w:val="FirstParagraph"/>
      </w:pPr>
      <w:r>
        <w:t xml:space="preserve">At TWU and in your workplace you may be asked to participate in various group activities, such as group work, partner projects, team presentations, and so on. What are the benefits of working with others?</w:t>
      </w:r>
    </w:p>
    <w:p>
      <w:pPr>
        <w:pStyle w:val="BodyText"/>
      </w:pPr>
      <w:r>
        <w:t xml:space="preserve">Consider the following questions:</w:t>
      </w:r>
    </w:p>
    <w:p>
      <w:pPr>
        <w:pStyle w:val="Compact"/>
        <w:numPr>
          <w:ilvl w:val="0"/>
          <w:numId w:val="1007"/>
        </w:numPr>
      </w:pPr>
      <w:r>
        <w:t xml:space="preserve">How have you experienced social or community learning in your educational or professional experiences?</w:t>
      </w:r>
    </w:p>
    <w:p>
      <w:pPr>
        <w:pStyle w:val="Compact"/>
        <w:numPr>
          <w:ilvl w:val="0"/>
          <w:numId w:val="1007"/>
        </w:numPr>
      </w:pPr>
      <w:r>
        <w:t xml:space="preserve">How did it help or hinder your learning, productivity, creativity, etc.?</w:t>
      </w:r>
    </w:p>
    <w:p>
      <w:pPr>
        <w:pStyle w:val="Compact"/>
        <w:numPr>
          <w:ilvl w:val="0"/>
          <w:numId w:val="1007"/>
        </w:numPr>
      </w:pPr>
      <w:r>
        <w:t xml:space="preserve">What are your goals for sharing your learning at TWU and beyond?</w:t>
      </w:r>
    </w:p>
    <w:p>
      <w:pPr>
        <w:pStyle w:val="FirstParagraph"/>
      </w:pPr>
      <w:r>
        <w:t xml:space="preserve">Share your thoughts by posting a comment on Learning Community, for example:</w:t>
      </w:r>
      <w:r>
        <w:t xml:space="preserve"> </w:t>
      </w:r>
      <w:r>
        <w:t xml:space="preserve">“</w:t>
      </w:r>
      <w:r>
        <w:t xml:space="preserve">Sharing learning is valuable because …</w:t>
      </w:r>
      <w:r>
        <w:t xml:space="preserve">”</w:t>
      </w:r>
      <w:r>
        <w:t xml:space="preserve"> </w:t>
      </w:r>
      <w:r>
        <w:t xml:space="preserve">“</w:t>
      </w:r>
      <w:r>
        <w:t xml:space="preserve">Community learning in the workplace is valuable because …</w:t>
      </w:r>
      <w:r>
        <w:t xml:space="preserve">”</w:t>
      </w:r>
    </w:p>
    <w:p>
      <w:pPr>
        <w:pStyle w:val="BodyText"/>
      </w:pPr>
      <w:r>
        <w:rPr>
          <w:color w:val="6ecfb1"/>
          <w:sz w:val="24"/>
          <w:szCs w:val="24"/>
          <w:b/>
        </w:rPr>
        <w:t xml:space="preserve">&lt;End learning-activity&gt;</w:t>
      </w:r>
    </w:p>
    <w:p>
      <w:pPr>
        <w:pStyle w:val="Heading3"/>
      </w:pPr>
      <w:r>
        <w:t xml:space="preserve">1.1.2 Activity: Preparing for the Future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TWU has a</w:t>
      </w:r>
      <w:r>
        <w:t xml:space="preserve"> </w:t>
      </w:r>
      <w:hyperlink r:id="rId26">
        <w:r>
          <w:rPr>
            <w:rStyle w:val="Hyperlink"/>
          </w:rPr>
          <w:t xml:space="preserve">Centre for Calling &amp; Career Development</w:t>
        </w:r>
      </w:hyperlink>
      <w:r>
        <w:t xml:space="preserve"> </w:t>
      </w:r>
      <w:r>
        <w:t xml:space="preserve">that aims to equip students for their future careers. Have a look at their Career Ready Framework below. Navigate through the sections and look specifically for the competencies related to social learning and digital skills.</w:t>
      </w:r>
    </w:p>
    <w:p>
      <w:pPr>
        <w:pStyle w:val="BodyText"/>
      </w:pPr>
      <w:hyperlink r:id="rId27">
        <w:r>
          <w:rPr>
            <w:rStyle w:val="Hyperlink"/>
          </w:rPr>
          <w:t xml:space="preserve">https://create.twu.ca/h5p/wp-admin/admin-ajax.php?action=h5p_embed&amp;id=649</w:t>
        </w:r>
      </w:hyperlink>
    </w:p>
    <w:p>
      <w:pPr>
        <w:pStyle w:val="BodyText"/>
      </w:pPr>
      <w:r>
        <w:t xml:space="preserve">Navigate through the sections and look specifically for the competencies related to social learning and digital skills.</w:t>
      </w:r>
      <w:r>
        <w:t xml:space="preserve"> </w:t>
      </w:r>
      <w:hyperlink r:id="rId28">
        <w:r>
          <w:rPr>
            <w:rStyle w:val="Hyperlink"/>
          </w:rPr>
          <w:t xml:space="preserve">Click here</w:t>
        </w:r>
      </w:hyperlink>
      <w:r>
        <w:t xml:space="preserve"> </w:t>
      </w:r>
      <w:r>
        <w:t xml:space="preserve">to access the full framework.</w:t>
      </w:r>
    </w:p>
    <w:p>
      <w:pPr>
        <w:pStyle w:val="BodyText"/>
      </w:pPr>
      <w:r>
        <w:rPr>
          <w:color w:val="6ecfb1"/>
          <w:sz w:val="24"/>
          <w:szCs w:val="24"/>
          <w:b/>
        </w:rPr>
        <w:t xml:space="preserve">&lt;End learning-activity&gt;</w:t>
      </w:r>
    </w:p>
    <w:p>
      <w:pPr>
        <w:pStyle w:val="BodyText"/>
      </w:pPr>
      <w:r>
        <w:t xml:space="preserve">As LDRS 101 aims to prepare you for the technology skills that are needed in this digital age, we also want to encourage you to develop personal and professional learning networks to discover and share knowledge, collaborate with others, and become engaged digital global citizens.</w:t>
      </w:r>
    </w:p>
    <w:p>
      <w:pPr>
        <w:pStyle w:val="BodyText"/>
      </w:pPr>
      <w:r>
        <w:t xml:space="preserve">Consider the following questions:</w:t>
      </w:r>
    </w:p>
    <w:p>
      <w:pPr>
        <w:pStyle w:val="Compact"/>
        <w:numPr>
          <w:ilvl w:val="0"/>
          <w:numId w:val="1008"/>
        </w:numPr>
      </w:pPr>
      <w:r>
        <w:t xml:space="preserve">What skills and competencies will benefit you in your career?</w:t>
      </w:r>
    </w:p>
    <w:p>
      <w:pPr>
        <w:pStyle w:val="Compact"/>
        <w:numPr>
          <w:ilvl w:val="0"/>
          <w:numId w:val="1008"/>
        </w:numPr>
      </w:pPr>
      <w:r>
        <w:t xml:space="preserve">How does collaborative learning and sharing your learning contribute to your learning journey?</w:t>
      </w:r>
    </w:p>
    <w:p>
      <w:pPr>
        <w:pStyle w:val="FirstParagraph"/>
      </w:pPr>
      <w:r>
        <w:t xml:space="preserve">Feel free to share your thoughts in your Obsidian journal, Discourse, or your WordPress blog.</w:t>
      </w:r>
    </w:p>
    <w:p>
      <w:pPr>
        <w:pStyle w:val="Heading2"/>
      </w:pPr>
      <w:r>
        <w:t xml:space="preserve">1.2 Digital Practices in the Workplace</w:t>
      </w:r>
    </w:p>
    <w:p>
      <w:pPr>
        <w:pStyle w:val="FirstParagraph"/>
      </w:pPr>
      <w:r>
        <w:t xml:space="preserve">In this topic we consider how changes in technology have and will continue to impact digital practices in the workplace. Pause and consider the following questions:</w:t>
      </w:r>
    </w:p>
    <w:p>
      <w:pPr>
        <w:pStyle w:val="Compact"/>
        <w:numPr>
          <w:ilvl w:val="0"/>
          <w:numId w:val="1009"/>
        </w:numPr>
      </w:pPr>
      <w:r>
        <w:t xml:space="preserve">How do professionals in your field of interest network online?</w:t>
      </w:r>
    </w:p>
    <w:p>
      <w:pPr>
        <w:pStyle w:val="Compact"/>
        <w:numPr>
          <w:ilvl w:val="0"/>
          <w:numId w:val="1009"/>
        </w:numPr>
      </w:pPr>
      <w:r>
        <w:t xml:space="preserve">How has technology changed business practices in your field of interest or career?</w:t>
      </w:r>
    </w:p>
    <w:p>
      <w:pPr>
        <w:pStyle w:val="Compact"/>
        <w:numPr>
          <w:ilvl w:val="0"/>
          <w:numId w:val="1009"/>
        </w:numPr>
      </w:pPr>
      <w:r>
        <w:t xml:space="preserve">What are the implications for learning and skills development in your future career precipitated by changes in digital technology?</w:t>
      </w:r>
    </w:p>
    <w:p>
      <w:pPr>
        <w:pStyle w:val="FirstParagraph"/>
      </w:pPr>
      <w:r>
        <w:t xml:space="preserve">Below we’ll briefly explore technology and change, artificial intelligence, and jobs and automation. There are several other topics related to digital practices in the workplace you may choose to explore. As you engage with the learning activities, consider how your participation can demonstrate your understanding and proficiency of our course learning outcomes (applying technology-integrated workflows, using digital literacy skills, documenting your learning process, evaluating tools, and sharing your knowledge.)</w:t>
      </w:r>
    </w:p>
    <w:p>
      <w:pPr>
        <w:pStyle w:val="Heading3"/>
      </w:pPr>
      <w:r>
        <w:t xml:space="preserve">1.2.1 Activity: The Future of Work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hyperlink r:id="rId29">
        <w:r>
          <w:rPr>
            <w:rStyle w:val="Hyperlink"/>
          </w:rPr>
          <w:t xml:space="preserve">Watch:</w:t>
        </w:r>
        <w:r>
          <w:rPr>
            <w:rStyle w:val="Hyperlink"/>
          </w:rPr>
          <w:t xml:space="preserve"> </w:t>
        </w:r>
        <w:r>
          <w:rPr>
            <w:rStyle w:val="Hyperlink"/>
            <w:i/>
            <w:iCs/>
          </w:rPr>
          <w:t xml:space="preserve">What is the Future of Work?</w:t>
        </w:r>
      </w:hyperlink>
      <w:r>
        <w:t xml:space="preserve"> </w:t>
      </w:r>
      <w:r>
        <w:t xml:space="preserve">(2022)</w:t>
      </w:r>
      <w:r>
        <w:t xml:space="preserve"> </w:t>
      </w:r>
      <w:r>
        <w:t xml:space="preserve">from the World Economic Forum.</w:t>
      </w:r>
    </w:p>
    <w:p>
      <w:pPr>
        <w:pStyle w:val="BodyText"/>
      </w:pPr>
      <w:hyperlink r:id="rId30">
        <w:r>
          <w:rPr>
            <w:rStyle w:val="Hyperlink"/>
          </w:rPr>
          <w:t xml:space="preserve">https://www.youtube-nocookie.com/embed/EuDnSqAo784</w:t>
        </w:r>
      </w:hyperlink>
    </w:p>
    <w:p>
      <w:pPr>
        <w:pStyle w:val="BodyText"/>
      </w:pPr>
      <w:r>
        <w:t xml:space="preserve">What do you think? Share your thoughts by posting a comment on Learning Community, for example:</w:t>
      </w:r>
    </w:p>
    <w:p>
      <w:pPr>
        <w:pStyle w:val="Compact"/>
        <w:numPr>
          <w:ilvl w:val="0"/>
          <w:numId w:val="1010"/>
        </w:numPr>
      </w:pPr>
      <w:r>
        <w:t xml:space="preserve">The future of work is …</w:t>
      </w:r>
    </w:p>
    <w:p>
      <w:pPr>
        <w:pStyle w:val="Compact"/>
        <w:numPr>
          <w:ilvl w:val="0"/>
          <w:numId w:val="1010"/>
        </w:numPr>
      </w:pPr>
      <w:r>
        <w:t xml:space="preserve">In a digital age …</w:t>
      </w:r>
    </w:p>
    <w:p>
      <w:pPr>
        <w:pStyle w:val="Compact"/>
        <w:numPr>
          <w:ilvl w:val="0"/>
          <w:numId w:val="1010"/>
        </w:numPr>
      </w:pPr>
      <w:r>
        <w:t xml:space="preserve">I am confident that …</w:t>
      </w:r>
    </w:p>
    <w:p>
      <w:pPr>
        <w:pStyle w:val="Compact"/>
        <w:numPr>
          <w:ilvl w:val="0"/>
          <w:numId w:val="1010"/>
        </w:numPr>
      </w:pPr>
      <w:r>
        <w:t xml:space="preserve">I am concerned about …</w:t>
      </w:r>
    </w:p>
    <w:p>
      <w:pPr>
        <w:pStyle w:val="FirstParagraph"/>
      </w:pPr>
      <w:r>
        <w:rPr>
          <w:color w:val="6ecfb1"/>
          <w:sz w:val="24"/>
          <w:szCs w:val="24"/>
          <w:b/>
        </w:rPr>
        <w:t xml:space="preserve">&lt;End learning-activity&gt;</w:t>
      </w:r>
    </w:p>
    <w:p>
      <w:pPr>
        <w:pStyle w:val="Heading3"/>
      </w:pPr>
      <w:r>
        <w:t xml:space="preserve">Technology and Change</w:t>
      </w:r>
    </w:p>
    <w:p>
      <w:pPr>
        <w:pStyle w:val="FirstParagraph"/>
      </w:pPr>
      <w:r>
        <w:t xml:space="preserve">Throughout history there are technologies that have influenced change in society. Consider, for example, the invention of the steam engine and its contribution to the Industrial Revolution. In more recent times, the advent of digital photography displaced Kodachrome (at one time, the market leader in colour film sales) which ceased production in 2009.</w:t>
      </w:r>
    </w:p>
    <w:p>
      <w:pPr>
        <w:pStyle w:val="Heading3"/>
      </w:pPr>
      <w:r>
        <w:t xml:space="preserve">1.2.2 Activity: Impact of Digital Technology on Business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invite you to join the Learning Community discussion on the impact of digital technology on business.</w:t>
      </w:r>
    </w:p>
    <w:p>
      <w:pPr>
        <w:pStyle w:val="Compact"/>
        <w:numPr>
          <w:ilvl w:val="0"/>
          <w:numId w:val="1011"/>
        </w:numPr>
      </w:pPr>
      <w:r>
        <w:t xml:space="preserve">First, choose any business or work environment (for example, your current career or future career).</w:t>
      </w:r>
    </w:p>
    <w:p>
      <w:pPr>
        <w:pStyle w:val="Compact"/>
        <w:numPr>
          <w:ilvl w:val="0"/>
          <w:numId w:val="1011"/>
        </w:numPr>
      </w:pPr>
      <w:r>
        <w:t xml:space="preserve">Think about examples of how digital technology has had an impact on your chosen business over the last 30 years.</w:t>
      </w:r>
    </w:p>
    <w:p>
      <w:pPr>
        <w:pStyle w:val="Compact"/>
        <w:numPr>
          <w:ilvl w:val="0"/>
          <w:numId w:val="1011"/>
        </w:numPr>
      </w:pPr>
      <w:r>
        <w:t xml:space="preserve">State your business or work environment and share a practical example of how digital technology has influenced change in your chosen area:</w:t>
      </w:r>
    </w:p>
    <w:p>
      <w:pPr>
        <w:pStyle w:val="Compact"/>
        <w:numPr>
          <w:ilvl w:val="0"/>
          <w:numId w:val="1011"/>
        </w:numPr>
      </w:pPr>
      <w:r>
        <w:t xml:space="preserve">Has the example contributed to a fundamental change in the way things were done, or is this a minor change?</w:t>
      </w:r>
    </w:p>
    <w:p>
      <w:pPr>
        <w:pStyle w:val="Compact"/>
        <w:numPr>
          <w:ilvl w:val="0"/>
          <w:numId w:val="1011"/>
        </w:numPr>
      </w:pPr>
      <w:r>
        <w:t xml:space="preserve">Do you anticipate significant changes in your industry as a result of digital technology in the future? Provide an example.</w:t>
      </w:r>
    </w:p>
    <w:p>
      <w:pPr>
        <w:pStyle w:val="FirstParagraph"/>
      </w:pPr>
      <w:r>
        <w:t xml:space="preserve">Like, share, and reply to posts. These are forms of engagement and a contribution to your online learning identity.</w:t>
      </w:r>
    </w:p>
    <w:p>
      <w:pPr>
        <w:pStyle w:val="BodyText"/>
      </w:pPr>
      <w:r>
        <w:rPr>
          <w:color w:val="6ecfb1"/>
          <w:sz w:val="24"/>
          <w:szCs w:val="24"/>
          <w:b/>
        </w:rPr>
        <w:t xml:space="preserve">&lt;End learning-activity&gt;</w:t>
      </w:r>
    </w:p>
    <w:p>
      <w:pPr>
        <w:pStyle w:val="Heading3"/>
      </w:pPr>
      <w:r>
        <w:t xml:space="preserve">Artificial Intelligence</w:t>
      </w:r>
    </w:p>
    <w:p>
      <w:pPr>
        <w:pStyle w:val="FirstParagraph"/>
      </w:pPr>
      <w:r>
        <w:t xml:space="preserve">Artificial intelligence (AI) is already transforming society and business, from self-driving cars to voice-activated assistants and advanced machine learning systems. For example, commercially available chess programs can defeat skilled players, including grandmasters, showcasing the impressive capability of AI-driven systems.</w:t>
      </w:r>
    </w:p>
    <w:p>
      <w:pPr>
        <w:pStyle w:val="BodyText"/>
      </w:pPr>
      <w:r>
        <w:t xml:space="preserve">In this section, we’ll explore a few compelling examples of AI to give you a sense of how these technologies are evolving and shaping the world around us.</w:t>
      </w:r>
    </w:p>
    <w:p>
      <w:pPr>
        <w:pStyle w:val="BodyText"/>
      </w:pPr>
      <w:r>
        <w:t xml:space="preserve">First, let’s define AI:</w:t>
      </w:r>
    </w:p>
    <w:p>
      <w:pPr>
        <w:pStyle w:val="BlockText"/>
      </w:pPr>
      <w:r>
        <w:t xml:space="preserve">The theory and development of computer systems able to perform tasks normally requiring human intelligence, such as visual perception, speech recognition, decision-making, and translation between languages</w:t>
      </w:r>
      <w:r>
        <w:t xml:space="preserve">(Oxford University Press, n.d.)</w:t>
      </w:r>
      <w:r>
        <w:t xml:space="preserve">.</w:t>
      </w:r>
    </w:p>
    <w:p>
      <w:pPr>
        <w:pStyle w:val="BlockText"/>
      </w:pPr>
      <w:r>
        <w:t xml:space="preserve">The capacity of a computer, robot, programmed device, or software application to perform operations and tasks analogous to learning and decision making in humans, such as speech recognition or question answering.</w:t>
      </w:r>
      <w:r>
        <w:t xml:space="preserve"> </w:t>
      </w:r>
      <w:r>
        <w:t xml:space="preserve">(Dictionary.com, 2024)</w:t>
      </w:r>
    </w:p>
    <w:p>
      <w:pPr>
        <w:pStyle w:val="FirstParagraph"/>
      </w:pPr>
      <w:r>
        <w:t xml:space="preserve">What is your experience with AI? Have you used AI tools such as Grammerly or ChatGPT? How has this technology affected you as a student, and what impact does it have on your chosen profession?</w:t>
      </w:r>
    </w:p>
    <w:p>
      <w:pPr>
        <w:pStyle w:val="BodyText"/>
      </w:pPr>
      <w:r>
        <w:t xml:space="preserve">In the next activity, we’ll explore some of these questions and concerns.</w:t>
      </w:r>
    </w:p>
    <w:p>
      <w:pPr>
        <w:pStyle w:val="Heading3"/>
      </w:pPr>
      <w:r>
        <w:t xml:space="preserve">1.2.3 Activity: How Can I Use AI as a Student?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First, do a quick search online for AI tools for university students. Examples:</w:t>
      </w:r>
    </w:p>
    <w:p>
      <w:pPr>
        <w:pStyle w:val="Compact"/>
        <w:numPr>
          <w:ilvl w:val="0"/>
          <w:numId w:val="1012"/>
        </w:numPr>
      </w:pPr>
      <w:hyperlink r:id="rId31">
        <w:r>
          <w:rPr>
            <w:rStyle w:val="Hyperlink"/>
          </w:rPr>
          <w:t xml:space="preserve">How can AI be Used by University Students?</w:t>
        </w:r>
      </w:hyperlink>
      <w:r>
        <w:t xml:space="preserve"> </w:t>
      </w:r>
      <w:r>
        <w:t xml:space="preserve">(2023)</w:t>
      </w:r>
    </w:p>
    <w:p>
      <w:pPr>
        <w:pStyle w:val="Compact"/>
        <w:numPr>
          <w:ilvl w:val="0"/>
          <w:numId w:val="1012"/>
        </w:numPr>
      </w:pPr>
      <w:hyperlink r:id="rId32">
        <w:r>
          <w:rPr>
            <w:rStyle w:val="Hyperlink"/>
          </w:rPr>
          <w:t xml:space="preserve">10 Best AI Tools for Homework and Studying in 2024</w:t>
        </w:r>
      </w:hyperlink>
      <w:r>
        <w:t xml:space="preserve"> </w:t>
      </w:r>
      <w:r>
        <w:t xml:space="preserve">(n.d.)</w:t>
      </w:r>
    </w:p>
    <w:p>
      <w:pPr>
        <w:pStyle w:val="FirstParagraph"/>
      </w:pPr>
      <w:r>
        <w:t xml:space="preserve">Intrigued? Do you find any tech tools that would be useful in understanding course topics, studying, generating flashcards, transcribing lectures and voice notes, correcting grammar, writing an essay, creating a slideshow presentation, drafting a forum discussion post, and so on?</w:t>
      </w:r>
    </w:p>
    <w:p>
      <w:pPr>
        <w:pStyle w:val="BodyText"/>
      </w:pPr>
      <w:r>
        <w:t xml:space="preserve">Do any of these capabilities concern you? Do you think they concern your professors or fellow students?</w:t>
      </w:r>
    </w:p>
    <w:p>
      <w:pPr>
        <w:pStyle w:val="BodyText"/>
      </w:pPr>
      <w:r>
        <w:t xml:space="preserve">Review TWU’s policy on</w:t>
      </w:r>
      <w:r>
        <w:t xml:space="preserve"> </w:t>
      </w:r>
      <w:hyperlink r:id="rId33">
        <w:r>
          <w:rPr>
            <w:rStyle w:val="Hyperlink"/>
            <w:i/>
            <w:iCs/>
          </w:rPr>
          <w:t xml:space="preserve">Academic Misconduct &amp; Fraud</w:t>
        </w:r>
      </w:hyperlink>
      <w:r>
        <w:t xml:space="preserve"> </w:t>
      </w:r>
      <w:r>
        <w:t xml:space="preserve">(Trinity Western University, n.d.-a)</w:t>
      </w:r>
      <w:r>
        <w:t xml:space="preserve">. In particular, read Guidelines for Use of Generative AI in Teaching and Learning. Is it academic fraud if you use Chat GPT to complete assignments at TWU?</w:t>
      </w:r>
    </w:p>
    <w:p>
      <w:pPr>
        <w:pStyle w:val="BodyText"/>
      </w:pPr>
      <w:r>
        <w:t xml:space="preserve">Here are some guidelines you may receive from your instructors at TWU:</w:t>
      </w:r>
    </w:p>
    <w:p>
      <w:pPr>
        <w:pStyle w:val="Compact"/>
        <w:numPr>
          <w:ilvl w:val="0"/>
          <w:numId w:val="1013"/>
        </w:numPr>
      </w:pPr>
      <w:r>
        <w:t xml:space="preserve">Students are encouraged to make use of technology including generative artificial intelligence tools to contribute to their understanding of course materials. Students must submit as an appendix with their assignments any content produced by an artificial intelligence tool, and the prompt used to generate the content.</w:t>
      </w:r>
    </w:p>
    <w:p>
      <w:pPr>
        <w:pStyle w:val="Compact"/>
        <w:numPr>
          <w:ilvl w:val="0"/>
          <w:numId w:val="1013"/>
        </w:numPr>
      </w:pPr>
      <w:r>
        <w:t xml:space="preserve">Any content produced by an artificial intelligence tool must be cited appropriately. Many organizations that publish standard citation formats now provide information on citing generative AI (e.g.,</w:t>
      </w:r>
      <w:r>
        <w:t xml:space="preserve"> </w:t>
      </w:r>
      <w:hyperlink r:id="rId34">
        <w:r>
          <w:rPr>
            <w:rStyle w:val="Hyperlink"/>
          </w:rPr>
          <w:t xml:space="preserve">MLA Style Center</w:t>
        </w:r>
      </w:hyperlink>
      <w:r>
        <w:t xml:space="preserve">,</w:t>
      </w:r>
      <w:r>
        <w:t xml:space="preserve"> </w:t>
      </w:r>
      <w:hyperlink r:id="rId35">
        <w:r>
          <w:rPr>
            <w:rStyle w:val="Hyperlink"/>
          </w:rPr>
          <w:t xml:space="preserve">APA Style</w:t>
        </w:r>
      </w:hyperlink>
      <w:r>
        <w:t xml:space="preserve">).</w:t>
      </w:r>
    </w:p>
    <w:p>
      <w:pPr>
        <w:pStyle w:val="Compact"/>
        <w:numPr>
          <w:ilvl w:val="0"/>
          <w:numId w:val="1013"/>
        </w:numPr>
      </w:pPr>
      <w:r>
        <w:t xml:space="preserve">Students may use artificial intelligence tools for creating an outline for an assignment but the final submitted assignment must be original work produced by the individual student alone.</w:t>
      </w:r>
    </w:p>
    <w:p>
      <w:pPr>
        <w:pStyle w:val="Compact"/>
        <w:numPr>
          <w:ilvl w:val="0"/>
          <w:numId w:val="1013"/>
        </w:numPr>
      </w:pPr>
      <w:r>
        <w:t xml:space="preserve">Students may not use artificial intelligence tools for taking tests, writing research papers, creating computer code, or completing major course assignments. However, these tools may be useful when gathering information across sources and assimilating it for understanding.</w:t>
      </w:r>
    </w:p>
    <w:p>
      <w:pPr>
        <w:pStyle w:val="FirstParagraph"/>
      </w:pPr>
      <w:r>
        <w:t xml:space="preserve">If you have any question about the use of AI applications for course work, please speak with your instructor.</w:t>
      </w:r>
    </w:p>
    <w:p>
      <w:pPr>
        <w:pStyle w:val="Compact"/>
        <w:numPr>
          <w:ilvl w:val="0"/>
          <w:numId w:val="1014"/>
        </w:numPr>
      </w:pPr>
      <w:r>
        <w:t xml:space="preserve">Watch</w:t>
      </w:r>
      <w:r>
        <w:t xml:space="preserve"> </w:t>
      </w:r>
      <w:hyperlink r:id="rId36">
        <w:r>
          <w:rPr>
            <w:rStyle w:val="Hyperlink"/>
          </w:rPr>
          <w:t xml:space="preserve">How AI Could Save (Not Destroy) Education</w:t>
        </w:r>
      </w:hyperlink>
      <w:r>
        <w:t xml:space="preserve"> </w:t>
      </w:r>
      <w:r>
        <w:t xml:space="preserve">(2023)</w:t>
      </w:r>
    </w:p>
    <w:p>
      <w:pPr>
        <w:pStyle w:val="FirstParagraph"/>
      </w:pPr>
      <w:hyperlink r:id="rId37">
        <w:r>
          <w:rPr>
            <w:rStyle w:val="Hyperlink"/>
          </w:rPr>
          <w:t xml:space="preserve">https://www.youtube-nocookie.com/embed/hJP5GqnTrNo</w:t>
        </w:r>
      </w:hyperlink>
    </w:p>
    <w:p>
      <w:pPr>
        <w:pStyle w:val="BodyText"/>
      </w:pPr>
      <w:r>
        <w:t xml:space="preserve">Here is one more article that discusses the pros and cons of English learners using AI in their studies:</w:t>
      </w:r>
    </w:p>
    <w:p>
      <w:pPr>
        <w:pStyle w:val="Compact"/>
        <w:numPr>
          <w:ilvl w:val="0"/>
          <w:numId w:val="1015"/>
        </w:numPr>
      </w:pPr>
      <w:hyperlink r:id="rId38">
        <w:r>
          <w:rPr>
            <w:rStyle w:val="Hyperlink"/>
            <w:i/>
            <w:iCs/>
          </w:rPr>
          <w:t xml:space="preserve">Perspectives of the Use of ChatGPT as a Tool for Online Education of English</w:t>
        </w:r>
      </w:hyperlink>
      <w:r>
        <w:t xml:space="preserve"> </w:t>
      </w:r>
      <w:r>
        <w:t xml:space="preserve">(2023)</w:t>
      </w:r>
    </w:p>
    <w:p>
      <w:pPr>
        <w:pStyle w:val="FirstParagraph"/>
      </w:pPr>
      <w:r>
        <w:rPr>
          <w:color w:val="6ecfb1"/>
          <w:sz w:val="24"/>
          <w:szCs w:val="24"/>
          <w:b/>
        </w:rPr>
        <w:t xml:space="preserve">&lt;End learning-activity&gt;</w:t>
      </w:r>
    </w:p>
    <w:p>
      <w:pPr>
        <w:pStyle w:val="Heading3"/>
      </w:pPr>
      <w:r>
        <w:t xml:space="preserve">1.2.4 Activity: How to Identify AI Generated Text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If you’ve used AI-generated text, it’s pretty easy to spot when someone else is using it to generate emails, documents, or even assignments. As you read resources, you may notice certain markers that seem artificial, or lacking a human voice.</w:t>
      </w:r>
    </w:p>
    <w:p>
      <w:pPr>
        <w:pStyle w:val="BodyText"/>
      </w:pPr>
      <w:r>
        <w:t xml:space="preserve">Explore the infographic below by Ryan Morrison.</w:t>
      </w:r>
    </w:p>
    <w:p>
      <w:pPr>
        <w:pStyle w:val="BodyText"/>
      </w:pPr>
      <w:r>
        <w:rPr>
          <w:i/>
          <w:iCs/>
        </w:rPr>
        <w:t xml:space="preserve">Tip: View the resource in full screen by clicking on the three dots on the bottom right, and then selecting the full screen arrows.</w:t>
      </w:r>
    </w:p>
    <w:p>
      <w:pPr>
        <w:pStyle w:val="BodyText"/>
      </w:pPr>
      <w:r>
        <w:t xml:space="preserve">Consider trying out ChatGPT to see if you can spot the ways to identify AI generated writing.</w:t>
      </w:r>
    </w:p>
    <w:p>
      <w:pPr>
        <w:pStyle w:val="Compact"/>
        <w:numPr>
          <w:ilvl w:val="0"/>
          <w:numId w:val="1016"/>
        </w:numPr>
      </w:pPr>
      <w:hyperlink r:id="rId39">
        <w:r>
          <w:rPr>
            <w:rStyle w:val="Hyperlink"/>
          </w:rPr>
          <w:t xml:space="preserve">Watch:</w:t>
        </w:r>
        <w:r>
          <w:rPr>
            <w:rStyle w:val="Hyperlink"/>
          </w:rPr>
          <w:t xml:space="preserve"> </w:t>
        </w:r>
        <w:r>
          <w:rPr>
            <w:rStyle w:val="Hyperlink"/>
            <w:i/>
            <w:iCs/>
          </w:rPr>
          <w:t xml:space="preserve">Plagiarizing ChatGPT - Is it Illegal?</w:t>
        </w:r>
      </w:hyperlink>
      <w:r>
        <w:t xml:space="preserve"> </w:t>
      </w:r>
      <w:r>
        <w:t xml:space="preserve">(2022)</w:t>
      </w:r>
    </w:p>
    <w:p>
      <w:pPr>
        <w:pStyle w:val="FirstParagraph"/>
      </w:pPr>
      <w:hyperlink r:id="rId40">
        <w:r>
          <w:rPr>
            <w:rStyle w:val="Hyperlink"/>
          </w:rPr>
          <w:t xml:space="preserve">https://www.youtube-nocookie.com/embed/zuvN8_6QIKk</w:t>
        </w:r>
      </w:hyperlink>
    </w:p>
    <w:p>
      <w:pPr>
        <w:pStyle w:val="BodyText"/>
      </w:pPr>
      <w:r>
        <w:t xml:space="preserve">In this course, here is the policy we follow:</w:t>
      </w:r>
    </w:p>
    <w:p>
      <w:pPr>
        <w:pStyle w:val="BodyText"/>
      </w:pPr>
      <w:r>
        <w:t xml:space="preserve">USE OF GENERATIVE AI</w:t>
      </w:r>
    </w:p>
    <w:p>
      <w:pPr>
        <w:pStyle w:val="BlockText"/>
      </w:pPr>
      <w:r>
        <w:t xml:space="preserve">TWU places a high value on academic integrity. Using an AI tool can shortcut the process of critical thinking, academic originality, and personal responsibility for content. Allowing partial use of AI in this course should not be viewed as circumventing this process.</w:t>
      </w:r>
    </w:p>
    <w:p>
      <w:pPr>
        <w:pStyle w:val="FirstParagraph"/>
      </w:pPr>
      <w:r>
        <w:t xml:space="preserve">Because assignments in this course require you to demonstrate a high level of critical and original thought, the use of AI tools for producing initial content is permitted in some cases, but only as a starting point.</w:t>
      </w:r>
    </w:p>
    <w:p>
      <w:pPr>
        <w:pStyle w:val="BodyText"/>
      </w:pPr>
      <w:r>
        <w:t xml:space="preserve">If you use an AI tool to complete an assignment, you must:</w:t>
      </w:r>
    </w:p>
    <w:p>
      <w:pPr>
        <w:pStyle w:val="Compact"/>
        <w:numPr>
          <w:ilvl w:val="0"/>
          <w:numId w:val="1017"/>
        </w:numPr>
      </w:pPr>
      <w:r>
        <w:t xml:space="preserve">Fact check with original sources. You will be responsible for any errors or omissions provided by the tool.</w:t>
      </w:r>
    </w:p>
    <w:p>
      <w:pPr>
        <w:pStyle w:val="FirstParagraph"/>
      </w:pPr>
      <w:r>
        <w:t xml:space="preserve">This is an important topic, not only in higher education but across industries that depend on creative and critical thinkers to drive progress in their fields. As one TWU English instructor wisely said:</w:t>
      </w:r>
    </w:p>
    <w:p>
      <w:pPr>
        <w:pStyle w:val="BlockText"/>
      </w:pPr>
      <w:r>
        <w:rPr>
          <w:i/>
          <w:iCs/>
        </w:rPr>
        <w:t xml:space="preserve">“</w:t>
      </w:r>
      <w:r>
        <w:rPr>
          <w:i/>
          <w:iCs/>
        </w:rPr>
        <w:t xml:space="preserve">Don’t let anyone else speak for you.</w:t>
      </w:r>
      <w:r>
        <w:rPr>
          <w:i/>
          <w:iCs/>
        </w:rPr>
        <w:t xml:space="preserve">”</w:t>
      </w:r>
    </w:p>
    <w:p>
      <w:pPr>
        <w:pStyle w:val="FirstParagraph"/>
      </w:pPr>
      <w:r>
        <w:t xml:space="preserve">This includes AI. Use it thoughtfully and judiciously, but never let a tool replace your voice.</w:t>
      </w:r>
    </w:p>
    <w:p>
      <w:pPr>
        <w:pStyle w:val="BodyText"/>
      </w:pPr>
      <w:r>
        <w:rPr>
          <w:color w:val="6ecfb1"/>
          <w:sz w:val="24"/>
          <w:szCs w:val="24"/>
          <w:b/>
        </w:rPr>
        <w:t xml:space="preserve">&lt;End learning-activity&gt;</w:t>
      </w:r>
    </w:p>
    <w:p>
      <w:pPr>
        <w:pStyle w:val="Heading3"/>
      </w:pPr>
      <w:r>
        <w:t xml:space="preserve">Jobs and Automation</w:t>
      </w:r>
    </w:p>
    <w:p>
      <w:pPr>
        <w:pStyle w:val="FirstParagraph"/>
      </w:pPr>
      <w:r>
        <w:t xml:space="preserve">In this section we consider the impact of automation on the future job market and the implications for education and training. Consider:</w:t>
      </w:r>
    </w:p>
    <w:p>
      <w:pPr>
        <w:pStyle w:val="Compact"/>
        <w:numPr>
          <w:ilvl w:val="0"/>
          <w:numId w:val="1018"/>
        </w:numPr>
      </w:pPr>
      <w:r>
        <w:t xml:space="preserve">Will robots replace humans?</w:t>
      </w:r>
    </w:p>
    <w:p>
      <w:pPr>
        <w:pStyle w:val="Compact"/>
        <w:numPr>
          <w:ilvl w:val="0"/>
          <w:numId w:val="1018"/>
        </w:numPr>
      </w:pPr>
      <w:r>
        <w:t xml:space="preserve">What jobs are most at risk of being replaced by robots?</w:t>
      </w:r>
    </w:p>
    <w:p>
      <w:pPr>
        <w:pStyle w:val="Compact"/>
        <w:numPr>
          <w:ilvl w:val="0"/>
          <w:numId w:val="1018"/>
        </w:numPr>
      </w:pPr>
      <w:r>
        <w:t xml:space="preserve">What are the implications for learning in a digital age?</w:t>
      </w:r>
    </w:p>
    <w:p>
      <w:pPr>
        <w:pStyle w:val="Heading3"/>
      </w:pPr>
      <w:r>
        <w:t xml:space="preserve">1.2.5 Activity: Impact of Automation and AI in the Workplace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Compact"/>
        <w:numPr>
          <w:ilvl w:val="0"/>
          <w:numId w:val="1019"/>
        </w:numPr>
      </w:pPr>
      <w:r>
        <w:t xml:space="preserve">Read</w:t>
      </w:r>
      <w:r>
        <w:t xml:space="preserve"> </w:t>
      </w:r>
      <w:hyperlink r:id="rId41">
        <w:r>
          <w:rPr>
            <w:rStyle w:val="Hyperlink"/>
            <w:i/>
            <w:iCs/>
          </w:rPr>
          <w:t xml:space="preserve">Collaborative Intelligence: Humans and AI are Joining Forces</w:t>
        </w:r>
      </w:hyperlink>
      <w:r>
        <w:t xml:space="preserve"> </w:t>
      </w:r>
      <w:r>
        <w:t xml:space="preserve">(Wilson &amp; Daugherty, 2018)</w:t>
      </w:r>
    </w:p>
    <w:p>
      <w:pPr>
        <w:pStyle w:val="Compact"/>
        <w:numPr>
          <w:ilvl w:val="0"/>
          <w:numId w:val="1019"/>
        </w:numPr>
      </w:pPr>
      <w:r>
        <w:t xml:space="preserve">Watch</w:t>
      </w:r>
      <w:r>
        <w:t xml:space="preserve"> </w:t>
      </w:r>
      <w:hyperlink r:id="rId42">
        <w:r>
          <w:rPr>
            <w:rStyle w:val="Hyperlink"/>
          </w:rPr>
          <w:t xml:space="preserve">AI Automation And The Future Of The Workforce</w:t>
        </w:r>
      </w:hyperlink>
      <w:r>
        <w:t xml:space="preserve"> </w:t>
      </w:r>
      <w:r>
        <w:t xml:space="preserve">(World of Finance TV, 2022)</w:t>
      </w:r>
    </w:p>
    <w:p>
      <w:pPr>
        <w:pStyle w:val="FirstParagraph"/>
      </w:pPr>
      <w:hyperlink r:id="rId43">
        <w:r>
          <w:rPr>
            <w:rStyle w:val="Hyperlink"/>
          </w:rPr>
          <w:t xml:space="preserve">https://www.youtube-nocookie.com/embed/NBLeWpOqhAo</w:t>
        </w:r>
      </w:hyperlink>
    </w:p>
    <w:p>
      <w:pPr>
        <w:pStyle w:val="BodyText"/>
      </w:pPr>
      <w:r>
        <w:t xml:space="preserve">Consider your chosen field of study. How can AI benefit your industry? Are there any concerns regarding how AI might be used?</w:t>
      </w:r>
    </w:p>
    <w:p>
      <w:pPr>
        <w:pStyle w:val="BodyText"/>
      </w:pPr>
      <w:r>
        <w:rPr>
          <w:color w:val="6ecfb1"/>
          <w:sz w:val="24"/>
          <w:szCs w:val="24"/>
          <w:b/>
        </w:rPr>
        <w:t xml:space="preserve">&lt;End learning-activity&gt;</w:t>
      </w:r>
    </w:p>
    <w:p>
      <w:pPr>
        <w:pStyle w:val="Heading3"/>
      </w:pPr>
      <w:r>
        <w:t xml:space="preserve">1.2.6 Activity: The Price of AI</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topic we’ve explored AI—its possibilities for study and careers, and some concerns about using AI. This activity focuses on how AI moderates harmful content. How does AI know what is harmful? Since AI tools are built on all kinds of information, including harmful and hateful content, how is this content identified?</w:t>
      </w:r>
    </w:p>
    <w:p>
      <w:pPr>
        <w:pStyle w:val="BodyText"/>
      </w:pPr>
      <w:r>
        <w:t xml:space="preserve">AI systems require lots of work from humans to function correctly. A 2023 report from Time magazine showed that people in Kenya were paid poverty wages to build a safety system into ChatGPT (Perrigo, 2023). Since the platform was fed data from various places sometimes it would make racist or abusive remarks. To build a safeguard into the system, workers were exposed to vile and offensive web content in order to tag it so that the platform could eventually recognize offensive speech on its own. A large portion of this content was very traumatic, and workers interviewed said they were mentally scarred from the work.</w:t>
      </w:r>
    </w:p>
    <w:p>
      <w:pPr>
        <w:pStyle w:val="Compact"/>
        <w:numPr>
          <w:ilvl w:val="0"/>
          <w:numId w:val="1020"/>
        </w:numPr>
      </w:pPr>
      <w:r>
        <w:t xml:space="preserve">Read</w:t>
      </w:r>
      <w:r>
        <w:t xml:space="preserve"> </w:t>
      </w:r>
      <w:hyperlink r:id="rId44">
        <w:r>
          <w:rPr>
            <w:rStyle w:val="Hyperlink"/>
          </w:rPr>
          <w:t xml:space="preserve">OpenAI Used Kenyan Workers on Less Than $2 Per Hour to Make ChatGPT Less Toxic</w:t>
        </w:r>
      </w:hyperlink>
      <w:r>
        <w:t xml:space="preserve"> </w:t>
      </w:r>
      <w:r>
        <w:t xml:space="preserve">(2023)</w:t>
      </w:r>
      <w:r>
        <w:t xml:space="preserve"> </w:t>
      </w:r>
      <w:r>
        <w:t xml:space="preserve">and</w:t>
      </w:r>
      <w:r>
        <w:t xml:space="preserve"> </w:t>
      </w:r>
      <w:hyperlink r:id="rId45">
        <w:r>
          <w:rPr>
            <w:rStyle w:val="Hyperlink"/>
          </w:rPr>
          <w:t xml:space="preserve">Inside Facebook’s African Sweatshop</w:t>
        </w:r>
      </w:hyperlink>
      <w:r>
        <w:t xml:space="preserve"> </w:t>
      </w:r>
      <w:r>
        <w:t xml:space="preserve">(2022)</w:t>
      </w:r>
    </w:p>
    <w:p>
      <w:pPr>
        <w:pStyle w:val="Compact"/>
        <w:numPr>
          <w:ilvl w:val="0"/>
          <w:numId w:val="1020"/>
        </w:numPr>
      </w:pPr>
      <w:r>
        <w:t xml:space="preserve">Watch</w:t>
      </w:r>
      <w:r>
        <w:t xml:space="preserve"> </w:t>
      </w:r>
      <w:hyperlink r:id="rId46">
        <w:r>
          <w:rPr>
            <w:rStyle w:val="Hyperlink"/>
          </w:rPr>
          <w:t xml:space="preserve">Doing Grueling Work for an AI: Data Labeling</w:t>
        </w:r>
      </w:hyperlink>
      <w:r>
        <w:t xml:space="preserve"> </w:t>
      </w:r>
      <w:r>
        <w:t xml:space="preserve">(DW Shift, 2023)</w:t>
      </w:r>
    </w:p>
    <w:p>
      <w:pPr>
        <w:pStyle w:val="FirstParagraph"/>
      </w:pPr>
      <w:hyperlink r:id="rId47">
        <w:r>
          <w:rPr>
            <w:rStyle w:val="Hyperlink"/>
          </w:rPr>
          <w:t xml:space="preserve">https://www.youtube-nocookie.com/embed/ug_p2wHhla0</w:t>
        </w:r>
      </w:hyperlink>
    </w:p>
    <w:p>
      <w:pPr>
        <w:pStyle w:val="BodyText"/>
      </w:pPr>
      <w:r>
        <w:rPr>
          <w:b/>
          <w:bCs/>
        </w:rPr>
        <w:t xml:space="preserve">Questions to Consider:</w:t>
      </w:r>
    </w:p>
    <w:p>
      <w:pPr>
        <w:pStyle w:val="Compact"/>
        <w:numPr>
          <w:ilvl w:val="0"/>
          <w:numId w:val="1021"/>
        </w:numPr>
      </w:pPr>
      <w:r>
        <w:t xml:space="preserve">Is it ethical to submit Kenyan workers to trauma in order to sanitize ChatGPT for other users?</w:t>
      </w:r>
    </w:p>
    <w:p>
      <w:pPr>
        <w:pStyle w:val="Compact"/>
        <w:numPr>
          <w:ilvl w:val="0"/>
          <w:numId w:val="1021"/>
        </w:numPr>
      </w:pPr>
      <w:r>
        <w:t xml:space="preserve">What other solutions are there for training AI to moderate content?</w:t>
      </w:r>
    </w:p>
    <w:p>
      <w:pPr>
        <w:pStyle w:val="FirstParagraph"/>
      </w:pPr>
      <w:r>
        <w:t xml:space="preserve">Share your thoughts on AI by posting a comment on Learning Community, for example:</w:t>
      </w:r>
    </w:p>
    <w:p>
      <w:pPr>
        <w:pStyle w:val="Compact"/>
        <w:numPr>
          <w:ilvl w:val="0"/>
          <w:numId w:val="1022"/>
        </w:numPr>
      </w:pPr>
      <w:r>
        <w:t xml:space="preserve">AI will …</w:t>
      </w:r>
    </w:p>
    <w:p>
      <w:pPr>
        <w:pStyle w:val="Compact"/>
        <w:numPr>
          <w:ilvl w:val="0"/>
          <w:numId w:val="1022"/>
        </w:numPr>
      </w:pPr>
      <w:r>
        <w:t xml:space="preserve">I was surprised that AI …</w:t>
      </w:r>
    </w:p>
    <w:p>
      <w:pPr>
        <w:pStyle w:val="Compact"/>
        <w:numPr>
          <w:ilvl w:val="0"/>
          <w:numId w:val="1022"/>
        </w:numPr>
      </w:pPr>
      <w:r>
        <w:t xml:space="preserve">In [insert business] AI will …</w:t>
      </w:r>
    </w:p>
    <w:p>
      <w:pPr>
        <w:pStyle w:val="FirstParagraph"/>
      </w:pPr>
      <w:r>
        <w:rPr>
          <w:color w:val="6ecfb1"/>
          <w:sz w:val="24"/>
          <w:szCs w:val="24"/>
          <w:b/>
        </w:rPr>
        <w:t xml:space="preserve">&lt;End learning-activity&gt;</w:t>
      </w:r>
    </w:p>
    <w:p>
      <w:pPr>
        <w:pStyle w:val="Heading2"/>
      </w:pPr>
      <w:r>
        <w:t xml:space="preserve">1.3 Societal Issues and the Internet</w:t>
      </w:r>
    </w:p>
    <w:p>
      <w:pPr>
        <w:pStyle w:val="FirstParagraph"/>
      </w:pPr>
      <w:r>
        <w:t xml:space="preserve">In this next topic we introduce a number of societal issues and problematic online behaviours that have emerged in the digital world. Our list is not comprehensive and does not provide a thorough examination of the issues. Here, we encourage you to choose one of the following issues for further investigation.</w:t>
      </w:r>
    </w:p>
    <w:p>
      <w:pPr>
        <w:pStyle w:val="Compact"/>
        <w:numPr>
          <w:ilvl w:val="0"/>
          <w:numId w:val="1023"/>
        </w:numPr>
      </w:pPr>
      <w:r>
        <w:t xml:space="preserve">Website tracking</w:t>
      </w:r>
    </w:p>
    <w:p>
      <w:pPr>
        <w:pStyle w:val="Compact"/>
        <w:numPr>
          <w:ilvl w:val="0"/>
          <w:numId w:val="1023"/>
        </w:numPr>
      </w:pPr>
      <w:r>
        <w:t xml:space="preserve">Online impersonation</w:t>
      </w:r>
    </w:p>
    <w:p>
      <w:pPr>
        <w:pStyle w:val="Compact"/>
        <w:numPr>
          <w:ilvl w:val="0"/>
          <w:numId w:val="1023"/>
        </w:numPr>
      </w:pPr>
      <w:r>
        <w:t xml:space="preserve">Internet trolling</w:t>
      </w:r>
    </w:p>
    <w:p>
      <w:pPr>
        <w:pStyle w:val="Compact"/>
        <w:numPr>
          <w:ilvl w:val="0"/>
          <w:numId w:val="1023"/>
        </w:numPr>
      </w:pPr>
      <w:r>
        <w:t xml:space="preserve">Online harassment</w:t>
      </w:r>
    </w:p>
    <w:p>
      <w:pPr>
        <w:pStyle w:val="Compact"/>
        <w:numPr>
          <w:ilvl w:val="0"/>
          <w:numId w:val="1023"/>
        </w:numPr>
      </w:pPr>
      <w:r>
        <w:t xml:space="preserve">Psychological issues</w:t>
      </w:r>
    </w:p>
    <w:p>
      <w:pPr>
        <w:pStyle w:val="Compact"/>
        <w:numPr>
          <w:ilvl w:val="0"/>
          <w:numId w:val="1023"/>
        </w:numPr>
      </w:pPr>
      <w:r>
        <w:t xml:space="preserve">Net neutrality</w:t>
      </w:r>
    </w:p>
    <w:p>
      <w:pPr>
        <w:pStyle w:val="Compact"/>
        <w:numPr>
          <w:ilvl w:val="0"/>
          <w:numId w:val="1023"/>
        </w:numPr>
      </w:pPr>
      <w:r>
        <w:t xml:space="preserve">Digital redlining</w:t>
      </w:r>
      <w:r>
        <w:t xml:space="preserve"> </w:t>
      </w:r>
    </w:p>
    <w:p>
      <w:pPr>
        <w:pStyle w:val="FirstParagraph"/>
      </w:pPr>
      <w:r>
        <w:rPr>
          <w:b/>
          <w:bCs/>
          <w:i/>
          <w:iCs/>
        </w:rPr>
        <w:t xml:space="preserve">Choose one</w:t>
      </w:r>
      <w:r>
        <w:t xml:space="preserve"> </w:t>
      </w:r>
      <w:r>
        <w:t xml:space="preserve">societal issue or antisocial behaviour associated with the internet that you would like to investigate further. You may wish to browse the other sections, but each topic can be time-consuming, so be sure to map out your time so you can complete your learning goals.</w:t>
      </w:r>
    </w:p>
    <w:p>
      <w:pPr>
        <w:pStyle w:val="BodyText"/>
      </w:pPr>
      <w:r>
        <w:t xml:space="preserve">Your task will be to publish an editorial on your chosen topic in your course blog. You will base your focus on your reading of open access resources you find online. Your blog post will also help you build your online identity.</w:t>
      </w:r>
    </w:p>
    <w:p>
      <w:pPr>
        <w:pStyle w:val="Heading3"/>
      </w:pPr>
      <w:r>
        <w:t xml:space="preserve">1.3.1 Activity: Problematic Online Behaviours—Key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To test your knowledge of concepts associated with problematic behaviours online, we provide a short orientation quiz below. Once you have attempted your first answer, and in the event that you are not familiar or not sure what the alternatives mean, click the options to find out more about the concept.</w:t>
      </w:r>
    </w:p>
    <w:p>
      <w:pPr>
        <w:pStyle w:val="BodyText"/>
      </w:pPr>
      <w:hyperlink r:id="rId48">
        <w:r>
          <w:rPr>
            <w:rStyle w:val="Hyperlink"/>
          </w:rPr>
          <w:t xml:space="preserve">https://create.twu.ca/h5p/wp-admin/admin-ajax.php?action=h5p_embed&amp;id=575</w:t>
        </w:r>
      </w:hyperlink>
    </w:p>
    <w:p>
      <w:pPr>
        <w:pStyle w:val="BodyText"/>
      </w:pPr>
      <w:r>
        <w:t xml:space="preserve">How did you do? Have you encountered any of these behaviours online? Share your thoughts by posting a comment on Learning Community.</w:t>
      </w:r>
    </w:p>
    <w:p>
      <w:pPr>
        <w:pStyle w:val="BodyText"/>
      </w:pPr>
      <w:r>
        <w:rPr>
          <w:color w:val="6ecfb1"/>
          <w:sz w:val="24"/>
          <w:szCs w:val="24"/>
          <w:b/>
        </w:rPr>
        <w:t xml:space="preserve">&lt;End learning-activity&gt;</w:t>
      </w:r>
    </w:p>
    <w:p>
      <w:pPr>
        <w:pStyle w:val="Heading3"/>
      </w:pPr>
      <w:r>
        <w:t xml:space="preserve">Website Tracking</w:t>
      </w:r>
    </w:p>
    <w:p>
      <w:pPr>
        <w:pStyle w:val="FirstParagraph"/>
      </w:pPr>
      <w:r>
        <w:t xml:space="preserve">Website tracking is the practice of collecting data about a user’s online activities when they visit websites or use web services. This data is gathered primarily for marketing and analytical purposes, allowing website owners, advertisers, and service providers to better understand user behaviour, tailor their services, and deliver targeted content and advertisements.</w:t>
      </w:r>
    </w:p>
    <w:p>
      <w:pPr>
        <w:pStyle w:val="Heading3"/>
      </w:pPr>
      <w:r>
        <w:t xml:space="preserve">1.3.2 Activity: The True Cost of Free Websites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Watch this</w:t>
      </w:r>
      <w:r>
        <w:t xml:space="preserve"> </w:t>
      </w:r>
      <w:r>
        <w:rPr>
          <w:i/>
          <w:iCs/>
        </w:rPr>
        <w:t xml:space="preserve">Matrix</w:t>
      </w:r>
      <w:r>
        <w:t xml:space="preserve"> </w:t>
      </w:r>
      <w:r>
        <w:t xml:space="preserve">parody, a comedy skit published by CollegeHumour, depicting that if you are not paying for the service, you are not the consumer but the product.</w:t>
      </w:r>
    </w:p>
    <w:p>
      <w:pPr>
        <w:pStyle w:val="Compact"/>
        <w:numPr>
          <w:ilvl w:val="0"/>
          <w:numId w:val="1024"/>
        </w:numPr>
      </w:pPr>
      <w:r>
        <w:t xml:space="preserve">Watch</w:t>
      </w:r>
      <w:r>
        <w:t xml:space="preserve"> </w:t>
      </w:r>
      <w:hyperlink r:id="rId49">
        <w:r>
          <w:rPr>
            <w:rStyle w:val="Hyperlink"/>
          </w:rPr>
          <w:t xml:space="preserve">The Terrifying Cost of</w:t>
        </w:r>
        <w:r>
          <w:rPr>
            <w:rStyle w:val="Hyperlink"/>
          </w:rPr>
          <w:t xml:space="preserve"> </w:t>
        </w:r>
        <w:r>
          <w:rPr>
            <w:rStyle w:val="Hyperlink"/>
          </w:rPr>
          <w:t xml:space="preserve">“</w:t>
        </w:r>
        <w:r>
          <w:rPr>
            <w:rStyle w:val="Hyperlink"/>
          </w:rPr>
          <w:t xml:space="preserve">Free</w:t>
        </w:r>
        <w:r>
          <w:rPr>
            <w:rStyle w:val="Hyperlink"/>
          </w:rPr>
          <w:t xml:space="preserve">”</w:t>
        </w:r>
        <w:r>
          <w:rPr>
            <w:rStyle w:val="Hyperlink"/>
          </w:rPr>
          <w:t xml:space="preserve"> </w:t>
        </w:r>
        <w:r>
          <w:rPr>
            <w:rStyle w:val="Hyperlink"/>
          </w:rPr>
          <w:t xml:space="preserve">Websites</w:t>
        </w:r>
      </w:hyperlink>
      <w:r>
        <w:t xml:space="preserve"> </w:t>
      </w:r>
      <w:r>
        <w:t xml:space="preserve">(Dropout, 2016)</w:t>
      </w:r>
    </w:p>
    <w:p>
      <w:pPr>
        <w:pStyle w:val="FirstParagraph"/>
      </w:pPr>
      <w:hyperlink r:id="rId50">
        <w:r>
          <w:rPr>
            <w:rStyle w:val="Hyperlink"/>
          </w:rPr>
          <w:t xml:space="preserve">https://www.youtube-nocookie.com/embed/5pFX2P7JLwA</w:t>
        </w:r>
      </w:hyperlink>
    </w:p>
    <w:p>
      <w:pPr>
        <w:pStyle w:val="BodyText"/>
      </w:pPr>
      <w:r>
        <w:t xml:space="preserve">Were you surprised by any ideas presented in the video? Do you think this is a valid and reliable source for the topic?</w:t>
      </w:r>
    </w:p>
    <w:p>
      <w:pPr>
        <w:pStyle w:val="BodyText"/>
      </w:pPr>
      <w:r>
        <w:rPr>
          <w:color w:val="6ecfb1"/>
          <w:sz w:val="24"/>
          <w:szCs w:val="24"/>
          <w:b/>
        </w:rPr>
        <w:t xml:space="preserve">&lt;End learning-activity&gt;</w:t>
      </w:r>
    </w:p>
    <w:p>
      <w:pPr>
        <w:pStyle w:val="BodyText"/>
      </w:pPr>
      <w:r>
        <w:t xml:space="preserve">In the next activity you will be asked to search online for credible sources on how website tracking works, how your data is used, and how you can protect yourself online.</w:t>
      </w:r>
    </w:p>
    <w:p>
      <w:pPr>
        <w:pStyle w:val="Heading3"/>
      </w:pPr>
      <w:r>
        <w:t xml:space="preserve">1.3.3 Activity: Website Tracking Resources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Choose from the resources below to inform your views on website and data tracking:</w:t>
      </w:r>
    </w:p>
    <w:p>
      <w:pPr>
        <w:pStyle w:val="Compact"/>
        <w:numPr>
          <w:ilvl w:val="0"/>
          <w:numId w:val="1025"/>
        </w:numPr>
      </w:pPr>
      <w:hyperlink r:id="rId51">
        <w:r>
          <w:rPr>
            <w:rStyle w:val="Hyperlink"/>
          </w:rPr>
          <w:t xml:space="preserve">Get Cyber Safe</w:t>
        </w:r>
      </w:hyperlink>
      <w:r>
        <w:t xml:space="preserve"> </w:t>
      </w:r>
      <w:r>
        <w:t xml:space="preserve">(2020)</w:t>
      </w:r>
      <w:r>
        <w:t xml:space="preserve"> </w:t>
      </w:r>
      <w:r>
        <w:t xml:space="preserve">is a national public awareness campaign created to inform Canadians about cyber security and the simple steps they can take to protect themselves online.</w:t>
      </w:r>
    </w:p>
    <w:p>
      <w:pPr>
        <w:pStyle w:val="Compact"/>
        <w:numPr>
          <w:ilvl w:val="0"/>
          <w:numId w:val="1025"/>
        </w:numPr>
      </w:pPr>
      <w:hyperlink r:id="rId52">
        <w:r>
          <w:rPr>
            <w:rStyle w:val="Hyperlink"/>
          </w:rPr>
          <w:t xml:space="preserve">Protecting your information and data when using applications- ITSAP.40.200</w:t>
        </w:r>
      </w:hyperlink>
      <w:r>
        <w:t xml:space="preserve"> </w:t>
      </w:r>
      <w:r>
        <w:t xml:space="preserve">(2023)</w:t>
      </w:r>
      <w:r>
        <w:t xml:space="preserve"> </w:t>
      </w:r>
      <w:r>
        <w:t xml:space="preserve">from</w:t>
      </w:r>
      <w:r>
        <w:t xml:space="preserve"> </w:t>
      </w:r>
      <w:hyperlink r:id="rId53">
        <w:r>
          <w:rPr>
            <w:rStyle w:val="Hyperlink"/>
          </w:rPr>
          <w:t xml:space="preserve">Canadian Centre for Cyber Security</w:t>
        </w:r>
      </w:hyperlink>
    </w:p>
    <w:p>
      <w:pPr>
        <w:pStyle w:val="Compact"/>
        <w:numPr>
          <w:ilvl w:val="0"/>
          <w:numId w:val="1025"/>
        </w:numPr>
      </w:pPr>
      <w:hyperlink r:id="rId54">
        <w:r>
          <w:rPr>
            <w:rStyle w:val="Hyperlink"/>
            <w:i/>
            <w:iCs/>
          </w:rPr>
          <w:t xml:space="preserve">The Real Cost of the</w:t>
        </w:r>
        <w:r>
          <w:rPr>
            <w:rStyle w:val="Hyperlink"/>
            <w:i/>
            <w:iCs/>
          </w:rPr>
          <w:t xml:space="preserve"> </w:t>
        </w:r>
        <w:r>
          <w:rPr>
            <w:rStyle w:val="Hyperlink"/>
            <w:i/>
            <w:iCs/>
          </w:rPr>
          <w:t xml:space="preserve">‘</w:t>
        </w:r>
        <w:r>
          <w:rPr>
            <w:rStyle w:val="Hyperlink"/>
            <w:i/>
            <w:iCs/>
          </w:rPr>
          <w:t xml:space="preserve">Free</w:t>
        </w:r>
        <w:r>
          <w:rPr>
            <w:rStyle w:val="Hyperlink"/>
            <w:i/>
            <w:iCs/>
          </w:rPr>
          <w:t xml:space="preserve">’</w:t>
        </w:r>
        <w:r>
          <w:rPr>
            <w:rStyle w:val="Hyperlink"/>
            <w:i/>
            <w:iCs/>
          </w:rPr>
          <w:t xml:space="preserve"> </w:t>
        </w:r>
        <w:r>
          <w:rPr>
            <w:rStyle w:val="Hyperlink"/>
            <w:i/>
            <w:iCs/>
          </w:rPr>
          <w:t xml:space="preserve">Internet</w:t>
        </w:r>
      </w:hyperlink>
      <w:r>
        <w:t xml:space="preserve"> </w:t>
      </w:r>
      <w:r>
        <w:t xml:space="preserve">(2018)</w:t>
      </w:r>
    </w:p>
    <w:p>
      <w:pPr>
        <w:pStyle w:val="Compact"/>
        <w:numPr>
          <w:ilvl w:val="0"/>
          <w:numId w:val="1025"/>
        </w:numPr>
      </w:pPr>
      <w:hyperlink r:id="rId55">
        <w:r>
          <w:rPr>
            <w:rStyle w:val="Hyperlink"/>
            <w:i/>
            <w:iCs/>
          </w:rPr>
          <w:t xml:space="preserve">Don’t Be Evil: Should we use Google in Schools?</w:t>
        </w:r>
      </w:hyperlink>
      <w:r>
        <w:t xml:space="preserve"> </w:t>
      </w:r>
      <w:r>
        <w:t xml:space="preserve">(2021)</w:t>
      </w:r>
    </w:p>
    <w:p>
      <w:pPr>
        <w:pStyle w:val="FirstParagraph"/>
      </w:pPr>
      <w:r>
        <w:t xml:space="preserve">Also review these resources on corporate sponsored research:</w:t>
      </w:r>
    </w:p>
    <w:p>
      <w:pPr>
        <w:pStyle w:val="Compact"/>
        <w:numPr>
          <w:ilvl w:val="0"/>
          <w:numId w:val="1026"/>
        </w:numPr>
      </w:pPr>
      <w:hyperlink r:id="rId56">
        <w:r>
          <w:rPr>
            <w:rStyle w:val="Hyperlink"/>
          </w:rPr>
          <w:t xml:space="preserve">Funding Bias</w:t>
        </w:r>
      </w:hyperlink>
      <w:r>
        <w:t xml:space="preserve"> </w:t>
      </w:r>
      <w:r>
        <w:t xml:space="preserve">(2025)</w:t>
      </w:r>
    </w:p>
    <w:p>
      <w:pPr>
        <w:pStyle w:val="Compact"/>
        <w:numPr>
          <w:ilvl w:val="0"/>
          <w:numId w:val="1026"/>
        </w:numPr>
      </w:pPr>
      <w:hyperlink r:id="rId57">
        <w:r>
          <w:rPr>
            <w:rStyle w:val="Hyperlink"/>
          </w:rPr>
          <w:t xml:space="preserve">Sponsors’ Participation in Conduct and Reporting of Industry Trials: A Descriptive Study</w:t>
        </w:r>
      </w:hyperlink>
      <w:r>
        <w:t xml:space="preserve"> </w:t>
      </w:r>
      <w:r>
        <w:t xml:space="preserve">(2012)</w:t>
      </w:r>
    </w:p>
    <w:p>
      <w:pPr>
        <w:pStyle w:val="Compact"/>
        <w:numPr>
          <w:ilvl w:val="0"/>
          <w:numId w:val="1026"/>
        </w:numPr>
      </w:pPr>
      <w:hyperlink r:id="rId58">
        <w:r>
          <w:rPr>
            <w:rStyle w:val="Hyperlink"/>
          </w:rPr>
          <w:t xml:space="preserve">Ad Blocking</w:t>
        </w:r>
      </w:hyperlink>
      <w:r>
        <w:t xml:space="preserve"> </w:t>
      </w:r>
      <w:r>
        <w:t xml:space="preserve">(2025)</w:t>
      </w:r>
    </w:p>
    <w:p>
      <w:pPr>
        <w:pStyle w:val="FirstParagraph"/>
      </w:pPr>
      <w:r>
        <w:t xml:space="preserve">Do you use</w:t>
      </w:r>
      <w:r>
        <w:t xml:space="preserve"> </w:t>
      </w:r>
      <w:hyperlink r:id="rId58">
        <w:r>
          <w:rPr>
            <w:rStyle w:val="Hyperlink"/>
          </w:rPr>
          <w:t xml:space="preserve">ad blocking</w:t>
        </w:r>
      </w:hyperlink>
      <w:r>
        <w:t xml:space="preserve"> </w:t>
      </w:r>
      <w:r>
        <w:t xml:space="preserve">software?</w:t>
      </w:r>
    </w:p>
    <w:p>
      <w:pPr>
        <w:pStyle w:val="BodyText"/>
      </w:pPr>
      <w:r>
        <w:t xml:space="preserve">After viewing these resources, what do you think the cost of free websites is? Do you use ad blocking software? Think about the reasons for your choice.</w:t>
      </w:r>
    </w:p>
    <w:p>
      <w:pPr>
        <w:pStyle w:val="BodyText"/>
      </w:pPr>
      <w:r>
        <w:t xml:space="preserve">Share your thoughts on</w:t>
      </w:r>
      <w:r>
        <w:t xml:space="preserve"> </w:t>
      </w:r>
      <w:hyperlink r:id="rId59">
        <w:r>
          <w:rPr>
            <w:rStyle w:val="Hyperlink"/>
          </w:rPr>
          <w:t xml:space="preserve">Learning Community</w:t>
        </w:r>
      </w:hyperlink>
      <w:r>
        <w:t xml:space="preserve"> </w:t>
      </w:r>
      <w:r>
        <w:t xml:space="preserve">or use Hypothes.is to annotate and share your comments.</w:t>
      </w:r>
    </w:p>
    <w:p>
      <w:pPr>
        <w:pStyle w:val="BodyText"/>
      </w:pPr>
      <w:r>
        <w:rPr>
          <w:color w:val="6ecfb1"/>
          <w:sz w:val="24"/>
          <w:szCs w:val="24"/>
          <w:b/>
        </w:rPr>
        <w:t xml:space="preserve">&lt;End learning-activity&gt;</w:t>
      </w:r>
    </w:p>
    <w:p>
      <w:pPr>
        <w:pStyle w:val="Heading4"/>
      </w:pPr>
      <w:r>
        <w:t xml:space="preserve">Online Impersonation</w:t>
      </w:r>
    </w:p>
    <w:p>
      <w:pPr>
        <w:pStyle w:val="FirstParagraph"/>
      </w:pPr>
      <w:r>
        <w:t xml:space="preserve">Impersonation online refers to the act of creating an online presence in someone else’s name. This is potentially a complex issue as some social media sites permit parody accounts or accounts that are intended to represent real individuals. It is not necessarily illegal to impersonate someone per se, for example in comedy, but online impersonation is a growing problem. Many social media sites have anti-impersonation policies, but this is not sufficient guarantee or protection against the risks of online impersonation.</w:t>
      </w:r>
    </w:p>
    <w:p>
      <w:pPr>
        <w:pStyle w:val="Heading3"/>
      </w:pPr>
      <w:r>
        <w:t xml:space="preserve">1.3.4 Activity: Identify the Imposter!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027"/>
        </w:numPr>
      </w:pPr>
      <w:r>
        <w:t xml:space="preserve">Visit the profile page of following X (formerly Twitter) accounts:</w:t>
      </w:r>
    </w:p>
    <w:p>
      <w:pPr>
        <w:pStyle w:val="Compact"/>
        <w:numPr>
          <w:ilvl w:val="1"/>
          <w:numId w:val="1028"/>
        </w:numPr>
      </w:pPr>
      <w:hyperlink r:id="rId60">
        <w:r>
          <w:rPr>
            <w:rStyle w:val="Hyperlink"/>
          </w:rPr>
          <w:t xml:space="preserve">Nelson Mandela</w:t>
        </w:r>
      </w:hyperlink>
    </w:p>
    <w:p>
      <w:pPr>
        <w:pStyle w:val="Compact"/>
        <w:numPr>
          <w:ilvl w:val="1"/>
          <w:numId w:val="1028"/>
        </w:numPr>
      </w:pPr>
      <w:hyperlink r:id="rId61">
        <w:r>
          <w:rPr>
            <w:rStyle w:val="Hyperlink"/>
          </w:rPr>
          <w:t xml:space="preserve">Mark Zuckerburg</w:t>
        </w:r>
      </w:hyperlink>
    </w:p>
    <w:p>
      <w:pPr>
        <w:pStyle w:val="Compact"/>
        <w:numPr>
          <w:ilvl w:val="1"/>
          <w:numId w:val="1028"/>
        </w:numPr>
      </w:pPr>
      <w:hyperlink r:id="rId62">
        <w:r>
          <w:rPr>
            <w:rStyle w:val="Hyperlink"/>
          </w:rPr>
          <w:t xml:space="preserve">Elon Musk</w:t>
        </w:r>
      </w:hyperlink>
    </w:p>
    <w:p>
      <w:pPr>
        <w:pStyle w:val="Compact"/>
        <w:numPr>
          <w:ilvl w:val="1"/>
          <w:numId w:val="1028"/>
        </w:numPr>
      </w:pPr>
      <w:hyperlink r:id="rId63">
        <w:r>
          <w:rPr>
            <w:rStyle w:val="Hyperlink"/>
          </w:rPr>
          <w:t xml:space="preserve">Darth Vader</w:t>
        </w:r>
      </w:hyperlink>
    </w:p>
    <w:p>
      <w:pPr>
        <w:pStyle w:val="FirstParagraph"/>
      </w:pPr>
      <w:r>
        <w:t xml:space="preserve">Clearly these social media accounts are not the</w:t>
      </w:r>
      <w:r>
        <w:t xml:space="preserve"> </w:t>
      </w:r>
      <w:r>
        <w:t xml:space="preserve">“</w:t>
      </w:r>
      <w:r>
        <w:t xml:space="preserve">real</w:t>
      </w:r>
      <w:r>
        <w:t xml:space="preserve">”</w:t>
      </w:r>
      <w:r>
        <w:t xml:space="preserve"> </w:t>
      </w:r>
      <w:r>
        <w:t xml:space="preserve">people. In one case it’s a foundation promoting the legacy of Nelson Mandela, the next two examples are parody accounts of two tech giants, and the last example is, well, Darth Vader!</w:t>
      </w:r>
    </w:p>
    <w:p>
      <w:pPr>
        <w:pStyle w:val="Compact"/>
        <w:numPr>
          <w:ilvl w:val="0"/>
          <w:numId w:val="1029"/>
        </w:numPr>
      </w:pPr>
      <w:r>
        <w:t xml:space="preserve">Read the following articles on the social media response to impersonation:</w:t>
      </w:r>
    </w:p>
    <w:p>
      <w:pPr>
        <w:pStyle w:val="Compact"/>
        <w:numPr>
          <w:ilvl w:val="1"/>
          <w:numId w:val="1030"/>
        </w:numPr>
      </w:pPr>
      <w:hyperlink r:id="rId64">
        <w:r>
          <w:rPr>
            <w:rStyle w:val="Hyperlink"/>
            <w:i/>
            <w:iCs/>
          </w:rPr>
          <w:t xml:space="preserve">Misleading and Deceptive Identities Policy (X)</w:t>
        </w:r>
      </w:hyperlink>
      <w:r>
        <w:t xml:space="preserve"> </w:t>
      </w:r>
      <w:r>
        <w:t xml:space="preserve">(2025)</w:t>
      </w:r>
    </w:p>
    <w:p>
      <w:pPr>
        <w:pStyle w:val="Compact"/>
        <w:numPr>
          <w:ilvl w:val="1"/>
          <w:numId w:val="1030"/>
        </w:numPr>
      </w:pPr>
      <w:hyperlink r:id="rId65">
        <w:r>
          <w:rPr>
            <w:rStyle w:val="Hyperlink"/>
            <w:i/>
            <w:iCs/>
          </w:rPr>
          <w:t xml:space="preserve">How to Report a Facebook Account or Page That’s Pretending to be me or Someone Else?</w:t>
        </w:r>
      </w:hyperlink>
      <w:r>
        <w:t xml:space="preserve"> </w:t>
      </w:r>
      <w:r>
        <w:t xml:space="preserve">(n.d.)</w:t>
      </w:r>
      <w:r>
        <w:t xml:space="preserve"> </w:t>
      </w:r>
    </w:p>
    <w:p>
      <w:pPr>
        <w:pStyle w:val="FirstParagraph"/>
      </w:pPr>
      <w:r>
        <w:t xml:space="preserve">Have you seen a fake account on social media? What clues did you have that it was not real?</w:t>
      </w:r>
    </w:p>
    <w:p>
      <w:pPr>
        <w:pStyle w:val="BodyText"/>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rPr>
          <w:i/>
          <w:iCs/>
        </w:rPr>
        <w:t xml:space="preserve">Note:</w:t>
      </w:r>
      <w:r>
        <w:t xml:space="preserve"> </w:t>
      </w:r>
      <w:r>
        <w:t xml:space="preserve">If interested, search on X for some parody accounts. Some can be quite entertaining, but you might notice that other accounts simply mock the person they are parodying. Would you create a parody account in order to ridicule someone—perhaps a political view you don’t agree with? What should our response be to such messages on social media? How can we promote inclusive digital communities which embody a sense of belonging, connection, and Christian hospitality?</w:t>
      </w:r>
    </w:p>
    <w:p>
      <w:pPr>
        <w:pStyle w:val="BodyText"/>
      </w:pPr>
      <w:r>
        <w:rPr>
          <w:color w:val="577ecb"/>
          <w:sz w:val="24"/>
          <w:szCs w:val="24"/>
          <w:b/>
        </w:rPr>
        <w:t xml:space="preserve">&lt;End note&gt;</w:t>
      </w:r>
    </w:p>
    <w:p>
      <w:pPr>
        <w:pStyle w:val="Heading3"/>
      </w:pPr>
      <w:r>
        <w:t xml:space="preserve">1.3.5 Activity: How to Spot a Scammer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Check out these two videos that share signs to help you identify online impersonation.</w:t>
      </w:r>
    </w:p>
    <w:p>
      <w:pPr>
        <w:pStyle w:val="Compact"/>
        <w:numPr>
          <w:ilvl w:val="0"/>
          <w:numId w:val="1031"/>
        </w:numPr>
      </w:pPr>
      <w:hyperlink r:id="rId66">
        <w:r>
          <w:rPr>
            <w:rStyle w:val="Hyperlink"/>
          </w:rPr>
          <w:t xml:space="preserve">Watch:</w:t>
        </w:r>
        <w:r>
          <w:rPr>
            <w:rStyle w:val="Hyperlink"/>
          </w:rPr>
          <w:t xml:space="preserve"> </w:t>
        </w:r>
        <w:r>
          <w:rPr>
            <w:rStyle w:val="Hyperlink"/>
            <w:i/>
            <w:iCs/>
          </w:rPr>
          <w:t xml:space="preserve">How To Spot a SCAM Email (8 Ways)</w:t>
        </w:r>
      </w:hyperlink>
      <w:r>
        <w:t xml:space="preserve"> </w:t>
      </w:r>
      <w:r>
        <w:t xml:space="preserve">(Aura, 2022)</w:t>
      </w:r>
    </w:p>
    <w:p>
      <w:pPr>
        <w:pStyle w:val="FirstParagraph"/>
      </w:pPr>
      <w:hyperlink r:id="rId67">
        <w:r>
          <w:rPr>
            <w:rStyle w:val="Hyperlink"/>
          </w:rPr>
          <w:t xml:space="preserve">https://www.youtube-nocookie.com/embed/C5jIvj7EcqE</w:t>
        </w:r>
      </w:hyperlink>
    </w:p>
    <w:p>
      <w:pPr>
        <w:pStyle w:val="Compact"/>
        <w:numPr>
          <w:ilvl w:val="0"/>
          <w:numId w:val="1032"/>
        </w:numPr>
      </w:pPr>
      <w:hyperlink r:id="rId68">
        <w:r>
          <w:rPr>
            <w:rStyle w:val="Hyperlink"/>
          </w:rPr>
          <w:t xml:space="preserve">Watch:</w:t>
        </w:r>
        <w:r>
          <w:rPr>
            <w:rStyle w:val="Hyperlink"/>
          </w:rPr>
          <w:t xml:space="preserve"> </w:t>
        </w:r>
        <w:r>
          <w:rPr>
            <w:rStyle w:val="Hyperlink"/>
            <w:i/>
            <w:iCs/>
          </w:rPr>
          <w:t xml:space="preserve">Cyber Sandra’s Hacks - Social Media Impersonation</w:t>
        </w:r>
      </w:hyperlink>
      <w:r>
        <w:t xml:space="preserve"> </w:t>
      </w:r>
      <w:r>
        <w:t xml:space="preserve">(2021)</w:t>
      </w:r>
    </w:p>
    <w:p>
      <w:pPr>
        <w:pStyle w:val="FirstParagraph"/>
      </w:pPr>
      <w:hyperlink r:id="rId69">
        <w:r>
          <w:rPr>
            <w:rStyle w:val="Hyperlink"/>
          </w:rPr>
          <w:t xml:space="preserve">https://www.youtube-nocookie.com/embed/Ta6qq7wnpcA</w:t>
        </w:r>
      </w:hyperlink>
    </w:p>
    <w:p>
      <w:pPr>
        <w:pStyle w:val="BodyText"/>
      </w:pPr>
      <w:r>
        <w:rPr>
          <w:color w:val="6ecfb1"/>
          <w:sz w:val="24"/>
          <w:szCs w:val="24"/>
          <w:b/>
        </w:rPr>
        <w:t xml:space="preserve">&lt;End learning-activity&gt;</w:t>
      </w:r>
    </w:p>
    <w:p>
      <w:pPr>
        <w:pStyle w:val="Heading3"/>
      </w:pPr>
      <w:r>
        <w:t xml:space="preserve">1.3.6 Activity: Case Study on Catfishing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Catfishing is the deceptive practice of creating a fictional online presence to lure somebody into a relationship, for example, a romance scam.</w:t>
      </w:r>
    </w:p>
    <w:p>
      <w:pPr>
        <w:pStyle w:val="BodyText"/>
      </w:pPr>
      <w:r>
        <w:t xml:space="preserve">Dr. Alec Couros is Associate Professor of Information and Communication Technologies at the University of Regina, Saskatchewan. Dr. Couros has experienced a number of scams where his personal photos have been used to lure woman into an online romantic relationship for the purpose of</w:t>
      </w:r>
      <w:r>
        <w:t xml:space="preserve"> </w:t>
      </w:r>
      <w:r>
        <w:t xml:space="preserve">“</w:t>
      </w:r>
      <w:r>
        <w:t xml:space="preserve">borrowing</w:t>
      </w:r>
      <w:r>
        <w:t xml:space="preserve">”</w:t>
      </w:r>
      <w:r>
        <w:t xml:space="preserve"> </w:t>
      </w:r>
      <w:r>
        <w:t xml:space="preserve">or extorting money. Check out his experiences:</w:t>
      </w:r>
    </w:p>
    <w:p>
      <w:pPr>
        <w:pStyle w:val="Compact"/>
        <w:numPr>
          <w:ilvl w:val="0"/>
          <w:numId w:val="1033"/>
        </w:numPr>
      </w:pPr>
      <w:hyperlink r:id="rId70">
        <w:r>
          <w:rPr>
            <w:rStyle w:val="Hyperlink"/>
            <w:i/>
            <w:iCs/>
          </w:rPr>
          <w:t xml:space="preserve">Your Photos can be Used in</w:t>
        </w:r>
        <w:r>
          <w:rPr>
            <w:rStyle w:val="Hyperlink"/>
            <w:i/>
            <w:iCs/>
          </w:rPr>
          <w:t xml:space="preserve"> </w:t>
        </w:r>
        <w:r>
          <w:rPr>
            <w:rStyle w:val="Hyperlink"/>
            <w:i/>
            <w:iCs/>
          </w:rPr>
          <w:t xml:space="preserve">‘</w:t>
        </w:r>
        <w:r>
          <w:rPr>
            <w:rStyle w:val="Hyperlink"/>
            <w:i/>
            <w:iCs/>
          </w:rPr>
          <w:t xml:space="preserve">Catfishing</w:t>
        </w:r>
        <w:r>
          <w:rPr>
            <w:rStyle w:val="Hyperlink"/>
            <w:i/>
            <w:iCs/>
          </w:rPr>
          <w:t xml:space="preserve">’</w:t>
        </w:r>
        <w:r>
          <w:rPr>
            <w:rStyle w:val="Hyperlink"/>
            <w:i/>
            <w:iCs/>
          </w:rPr>
          <w:t xml:space="preserve"> </w:t>
        </w:r>
        <w:r>
          <w:rPr>
            <w:rStyle w:val="Hyperlink"/>
            <w:i/>
            <w:iCs/>
          </w:rPr>
          <w:t xml:space="preserve">Romance Scams</w:t>
        </w:r>
      </w:hyperlink>
      <w:r>
        <w:t xml:space="preserve"> </w:t>
      </w:r>
      <w:r>
        <w:t xml:space="preserve">(2018b)</w:t>
      </w:r>
    </w:p>
    <w:p>
      <w:pPr>
        <w:pStyle w:val="Compact"/>
        <w:numPr>
          <w:ilvl w:val="0"/>
          <w:numId w:val="1033"/>
        </w:numPr>
      </w:pPr>
      <w:hyperlink r:id="rId71">
        <w:r>
          <w:rPr>
            <w:rStyle w:val="Hyperlink"/>
            <w:i/>
            <w:iCs/>
          </w:rPr>
          <w:t xml:space="preserve">Identity, Love, and Catfishing</w:t>
        </w:r>
      </w:hyperlink>
      <w:r>
        <w:t xml:space="preserve"> </w:t>
      </w:r>
      <w:r>
        <w:t xml:space="preserve">(2013)</w:t>
      </w:r>
    </w:p>
    <w:p>
      <w:pPr>
        <w:pStyle w:val="Compact"/>
        <w:numPr>
          <w:ilvl w:val="0"/>
          <w:numId w:val="1033"/>
        </w:numPr>
      </w:pPr>
      <w:hyperlink r:id="rId72">
        <w:r>
          <w:rPr>
            <w:rStyle w:val="Hyperlink"/>
            <w:i/>
            <w:iCs/>
          </w:rPr>
          <w:t xml:space="preserve">Would the Real</w:t>
        </w:r>
        <w:r>
          <w:rPr>
            <w:rStyle w:val="Hyperlink"/>
            <w:i/>
            <w:iCs/>
          </w:rPr>
          <w:t xml:space="preserve"> </w:t>
        </w:r>
        <w:r>
          <w:rPr>
            <w:rStyle w:val="Hyperlink"/>
            <w:i/>
            <w:iCs/>
          </w:rPr>
          <w:t xml:space="preserve">‘</w:t>
        </w:r>
        <w:r>
          <w:rPr>
            <w:rStyle w:val="Hyperlink"/>
            <w:i/>
            <w:iCs/>
          </w:rPr>
          <w:t xml:space="preserve">Alec Couros</w:t>
        </w:r>
        <w:r>
          <w:rPr>
            <w:rStyle w:val="Hyperlink"/>
            <w:i/>
            <w:iCs/>
          </w:rPr>
          <w:t xml:space="preserve">’</w:t>
        </w:r>
        <w:r>
          <w:rPr>
            <w:rStyle w:val="Hyperlink"/>
            <w:i/>
            <w:iCs/>
          </w:rPr>
          <w:t xml:space="preserve"> </w:t>
        </w:r>
        <w:r>
          <w:rPr>
            <w:rStyle w:val="Hyperlink"/>
            <w:i/>
            <w:iCs/>
          </w:rPr>
          <w:t xml:space="preserve">Please Stand Up</w:t>
        </w:r>
      </w:hyperlink>
      <w:r>
        <w:t xml:space="preserve"> </w:t>
      </w:r>
      <w:r>
        <w:t xml:space="preserve">(2014b)</w:t>
      </w:r>
    </w:p>
    <w:p>
      <w:pPr>
        <w:pStyle w:val="Compact"/>
        <w:numPr>
          <w:ilvl w:val="0"/>
          <w:numId w:val="1033"/>
        </w:numPr>
      </w:pPr>
      <w:r>
        <w:t xml:space="preserve">Visit this website that reports online scams:</w:t>
      </w:r>
      <w:r>
        <w:t xml:space="preserve"> </w:t>
      </w:r>
      <w:hyperlink r:id="rId73">
        <w:r>
          <w:rPr>
            <w:rStyle w:val="Hyperlink"/>
          </w:rPr>
          <w:t xml:space="preserve">ScamDigger Forum</w:t>
        </w:r>
      </w:hyperlink>
      <w:r>
        <w:t xml:space="preserve"> </w:t>
      </w:r>
      <w:r>
        <w:t xml:space="preserve">(n.d.)</w:t>
      </w:r>
      <w:r>
        <w:t xml:space="preserve">.</w:t>
      </w:r>
    </w:p>
    <w:p>
      <w:pPr>
        <w:pStyle w:val="Compact"/>
        <w:numPr>
          <w:ilvl w:val="0"/>
          <w:numId w:val="1033"/>
        </w:numPr>
      </w:pPr>
      <w:hyperlink r:id="rId74">
        <w:r>
          <w:rPr>
            <w:rStyle w:val="Hyperlink"/>
          </w:rPr>
          <w:t xml:space="preserve">Watch:</w:t>
        </w:r>
        <w:r>
          <w:rPr>
            <w:rStyle w:val="Hyperlink"/>
          </w:rPr>
          <w:t xml:space="preserve"> </w:t>
        </w:r>
        <w:r>
          <w:rPr>
            <w:rStyle w:val="Hyperlink"/>
            <w:i/>
            <w:iCs/>
          </w:rPr>
          <w:t xml:space="preserve">How to Detect a Facebook Scammer With Google Reverse Image Search</w:t>
        </w:r>
      </w:hyperlink>
      <w:r>
        <w:t xml:space="preserve"> </w:t>
      </w:r>
      <w:r>
        <w:t xml:space="preserve">(2014a)</w:t>
      </w:r>
    </w:p>
    <w:p>
      <w:pPr>
        <w:pStyle w:val="FirstParagraph"/>
      </w:pPr>
      <w:hyperlink r:id="rId75">
        <w:r>
          <w:rPr>
            <w:rStyle w:val="Hyperlink"/>
          </w:rPr>
          <w:t xml:space="preserve">https://www.youtube-nocookie.com/embed/s6Q4U8DvJH8</w:t>
        </w:r>
      </w:hyperlink>
    </w:p>
    <w:p>
      <w:pPr>
        <w:pStyle w:val="BodyText"/>
      </w:pPr>
      <w:r>
        <w:t xml:space="preserve">Optional reading: (expletive warning)</w:t>
      </w:r>
    </w:p>
    <w:p>
      <w:pPr>
        <w:pStyle w:val="Compact"/>
        <w:numPr>
          <w:ilvl w:val="0"/>
          <w:numId w:val="1034"/>
        </w:numPr>
      </w:pPr>
      <w:hyperlink r:id="rId76">
        <w:r>
          <w:rPr>
            <w:rStyle w:val="Hyperlink"/>
            <w:i/>
            <w:iCs/>
          </w:rPr>
          <w:t xml:space="preserve">Facebook as Catfish Paradise: Its Community Standards Wears the Cone of Shame</w:t>
        </w:r>
      </w:hyperlink>
      <w:r>
        <w:t xml:space="preserve"> </w:t>
      </w:r>
      <w:r>
        <w:t xml:space="preserve">(2015)</w:t>
      </w:r>
    </w:p>
    <w:p>
      <w:pPr>
        <w:pStyle w:val="FirstParagraph"/>
      </w:pPr>
      <w:r>
        <w:t xml:space="preserve">Feel free to share personal reflections on the phenomenon of online impersonation by posting a comment on Learning Community.</w:t>
      </w:r>
    </w:p>
    <w:p>
      <w:pPr>
        <w:pStyle w:val="BodyText"/>
      </w:pPr>
      <w:r>
        <w:rPr>
          <w:color w:val="6ecfb1"/>
          <w:sz w:val="24"/>
          <w:szCs w:val="24"/>
          <w:b/>
        </w:rPr>
        <w:t xml:space="preserve">&lt;End learning-activity&gt;</w:t>
      </w:r>
    </w:p>
    <w:p>
      <w:pPr>
        <w:pStyle w:val="Heading3"/>
      </w:pPr>
      <w:r>
        <w:t xml:space="preserve">Internet Trolling</w:t>
      </w:r>
    </w:p>
    <w:p>
      <w:pPr>
        <w:pStyle w:val="BlockText"/>
      </w:pPr>
      <w:r>
        <w:t xml:space="preserve">Sometimes trolls live under bridges. But not everyone living under a bridge is a troll. (Wikimedia Foundations, n.d.)</w:t>
      </w:r>
    </w:p>
    <w:p>
      <w:pPr>
        <w:pStyle w:val="FirstParagraph"/>
      </w:pPr>
      <w:r>
        <w:t xml:space="preserve">It is estimated that that the internet has about 5.35 billion users, almost half the population of the world (Tsvetkova, 2023). With the growing number of internet and social media users we are witnessing an increase in antisocial behaviour online.</w:t>
      </w:r>
    </w:p>
    <w:p>
      <w:pPr>
        <w:pStyle w:val="BodyText"/>
      </w:pPr>
      <w:r>
        <w:t xml:space="preserve">In this section we explore the phenomenon of internet trolling and strategies for managing disruptive online behaviour, taking the communication context into account.</w:t>
      </w:r>
    </w:p>
    <w:p>
      <w:pPr>
        <w:pStyle w:val="BlockText"/>
      </w:pPr>
      <w:r>
        <w:t xml:space="preserve">In slang, a troll is a person who posts deliberately offensive or provocative messages online (such as in social media, a newsgroup, a forum, a chat room, an online video game) or who performs similar behaviors in real life. The methods and motivations of trolls can range from benign to sadistic. These messages can be inflammatory, insincere, digressive, extraneous, or off-topic, and may have the intent of provoking others into displaying emotional responses, or manipulating others’ perception, thus acting as a bully or a provocateur. The behavior is typically for the troll’s amusement, or to achieve a specific result such as disrupting a rival’s online activities or purposefully causing confusion or harm to others.</w:t>
      </w:r>
      <w:r>
        <w:t xml:space="preserve"> </w:t>
      </w:r>
      <w:r>
        <w:t xml:space="preserve">(</w:t>
      </w:r>
      <w:r>
        <w:rPr>
          <w:b/>
          <w:bCs/>
        </w:rPr>
        <w:t xml:space="preserve">TrollSlang2024?</w:t>
      </w:r>
      <w:r>
        <w:t xml:space="preserve">)</w:t>
      </w:r>
    </w:p>
    <w:p>
      <w:pPr>
        <w:pStyle w:val="Heading3"/>
      </w:pPr>
      <w:r>
        <w:t xml:space="preserve">1.3.7 Activity: Trolling in Social Media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35"/>
        </w:numPr>
      </w:pPr>
      <w:r>
        <w:t xml:space="preserve">Take the</w:t>
      </w:r>
      <w:r>
        <w:t xml:space="preserve"> </w:t>
      </w:r>
      <w:hyperlink r:id="rId77">
        <w:r>
          <w:rPr>
            <w:rStyle w:val="Hyperlink"/>
          </w:rPr>
          <w:t xml:space="preserve">Spot the Troll</w:t>
        </w:r>
      </w:hyperlink>
      <w:r>
        <w:t xml:space="preserve"> </w:t>
      </w:r>
      <w:r>
        <w:t xml:space="preserve">quiz</w:t>
      </w:r>
      <w:r>
        <w:t xml:space="preserve"> </w:t>
      </w:r>
      <w:r>
        <w:t xml:space="preserve">(Clemson University, n.d.)</w:t>
      </w:r>
      <w:r>
        <w:t xml:space="preserve">, which uses images of real social media content. How did you do? Did some of the profiles surprise you? Have you encountered these types of profiles on social media?</w:t>
      </w:r>
    </w:p>
    <w:p>
      <w:pPr>
        <w:pStyle w:val="Compact"/>
        <w:numPr>
          <w:ilvl w:val="0"/>
          <w:numId w:val="1035"/>
        </w:numPr>
      </w:pPr>
      <w:r>
        <w:t xml:space="preserve">As you read the following, pay particular attention to strategies for dealing with trolling behaviour.</w:t>
      </w:r>
    </w:p>
    <w:p>
      <w:pPr>
        <w:pStyle w:val="Compact"/>
        <w:numPr>
          <w:ilvl w:val="1"/>
          <w:numId w:val="1036"/>
        </w:numPr>
      </w:pPr>
      <w:hyperlink r:id="rId78">
        <w:r>
          <w:rPr>
            <w:rStyle w:val="Hyperlink"/>
          </w:rPr>
          <w:t xml:space="preserve">Troll (Slang)</w:t>
        </w:r>
      </w:hyperlink>
      <w:r>
        <w:t xml:space="preserve"> </w:t>
      </w:r>
      <w:r>
        <w:t xml:space="preserve">(</w:t>
      </w:r>
      <w:r>
        <w:rPr>
          <w:b/>
          <w:bCs/>
        </w:rPr>
        <w:t xml:space="preserve">TrollSlang2024?</w:t>
      </w:r>
      <w:r>
        <w:t xml:space="preserve">)</w:t>
      </w:r>
    </w:p>
    <w:p>
      <w:pPr>
        <w:pStyle w:val="Compact"/>
        <w:numPr>
          <w:ilvl w:val="1"/>
          <w:numId w:val="1036"/>
        </w:numPr>
      </w:pPr>
      <w:hyperlink r:id="rId79">
        <w:r>
          <w:rPr>
            <w:rStyle w:val="Hyperlink"/>
          </w:rPr>
          <w:t xml:space="preserve">What is a Troll?</w:t>
        </w:r>
      </w:hyperlink>
      <w:r>
        <w:t xml:space="preserve"> </w:t>
      </w:r>
      <w:r>
        <w:t xml:space="preserve">(Wikimedia Foundations, n.d.)</w:t>
      </w:r>
    </w:p>
    <w:p>
      <w:pPr>
        <w:pStyle w:val="Compact"/>
        <w:numPr>
          <w:ilvl w:val="1"/>
          <w:numId w:val="1036"/>
        </w:numPr>
      </w:pPr>
      <w:hyperlink r:id="rId80">
        <w:r>
          <w:rPr>
            <w:rStyle w:val="Hyperlink"/>
          </w:rPr>
          <w:t xml:space="preserve">Internet Trolling: How do you Spot a Real Troll?</w:t>
        </w:r>
      </w:hyperlink>
      <w:r>
        <w:t xml:space="preserve"> </w:t>
      </w:r>
      <w:r>
        <w:t xml:space="preserve">(Moreau, 2024)</w:t>
      </w:r>
    </w:p>
    <w:p>
      <w:pPr>
        <w:pStyle w:val="Compact"/>
        <w:numPr>
          <w:ilvl w:val="0"/>
          <w:numId w:val="1035"/>
        </w:numPr>
      </w:pPr>
      <w:r>
        <w:t xml:space="preserve">Watch</w:t>
      </w:r>
      <w:r>
        <w:t xml:space="preserve"> </w:t>
      </w:r>
      <w:hyperlink r:id="rId81">
        <w:r>
          <w:rPr>
            <w:rStyle w:val="Hyperlink"/>
          </w:rPr>
          <w:t xml:space="preserve">The Secret Confessions of an Internet Troll</w:t>
        </w:r>
      </w:hyperlink>
      <w:r>
        <w:t xml:space="preserve"> </w:t>
      </w:r>
      <w:r>
        <w:t xml:space="preserve">(2016)</w:t>
      </w:r>
    </w:p>
    <w:p>
      <w:pPr>
        <w:pStyle w:val="FirstParagraph"/>
      </w:pPr>
      <w:hyperlink r:id="rId82">
        <w:r>
          <w:rPr>
            <w:rStyle w:val="Hyperlink"/>
          </w:rPr>
          <w:t xml:space="preserve">https://www.youtube-nocookie.com/embed/5BQp3V_34BE</w:t>
        </w:r>
      </w:hyperlink>
    </w:p>
    <w:p>
      <w:pPr>
        <w:pStyle w:val="Compact"/>
        <w:numPr>
          <w:ilvl w:val="0"/>
          <w:numId w:val="1037"/>
        </w:numPr>
      </w:pPr>
      <w:r>
        <w:t xml:space="preserve">Read the following articles and add or reply to annotations on Hypothes.is, focusing on how the research relates to your own online experience. Remember to tag your posts using the course code: LDRS101.</w:t>
      </w:r>
    </w:p>
    <w:p>
      <w:pPr>
        <w:pStyle w:val="Compact"/>
        <w:numPr>
          <w:ilvl w:val="1"/>
          <w:numId w:val="1038"/>
        </w:numPr>
      </w:pPr>
      <w:hyperlink r:id="rId83">
        <w:r>
          <w:rPr>
            <w:rStyle w:val="Hyperlink"/>
          </w:rPr>
          <w:t xml:space="preserve">‘</w:t>
        </w:r>
        <w:r>
          <w:rPr>
            <w:rStyle w:val="Hyperlink"/>
          </w:rPr>
          <w:t xml:space="preserve">Don’t Feed the Trolls</w:t>
        </w:r>
        <w:r>
          <w:rPr>
            <w:rStyle w:val="Hyperlink"/>
          </w:rPr>
          <w:t xml:space="preserve">’</w:t>
        </w:r>
        <w:r>
          <w:rPr>
            <w:rStyle w:val="Hyperlink"/>
          </w:rPr>
          <w:t xml:space="preserve"> </w:t>
        </w:r>
        <w:r>
          <w:rPr>
            <w:rStyle w:val="Hyperlink"/>
          </w:rPr>
          <w:t xml:space="preserve">Really is Good Advice – Here’s the Evidence</w:t>
        </w:r>
      </w:hyperlink>
      <w:r>
        <w:t xml:space="preserve"> </w:t>
      </w:r>
      <w:r>
        <w:t xml:space="preserve">(2016)</w:t>
      </w:r>
    </w:p>
    <w:p>
      <w:pPr>
        <w:pStyle w:val="Compact"/>
        <w:numPr>
          <w:ilvl w:val="1"/>
          <w:numId w:val="1038"/>
        </w:numPr>
      </w:pPr>
      <w:hyperlink r:id="rId84">
        <w:r>
          <w:rPr>
            <w:rStyle w:val="Hyperlink"/>
          </w:rPr>
          <w:t xml:space="preserve">How Empathy can Make or Break a Troll</w:t>
        </w:r>
      </w:hyperlink>
      <w:r>
        <w:t xml:space="preserve"> </w:t>
      </w:r>
      <w:r>
        <w:t xml:space="preserve">(2017)</w:t>
      </w:r>
    </w:p>
    <w:p>
      <w:pPr>
        <w:pStyle w:val="FirstParagraph"/>
      </w:pPr>
      <w:r>
        <w:t xml:space="preserve">After viewing the resources, how can you spot trolls online? Share your thoughts by posting a comment on Learning Community.</w:t>
      </w:r>
    </w:p>
    <w:p>
      <w:pPr>
        <w:pStyle w:val="BodyText"/>
      </w:pPr>
      <w:r>
        <w:rPr>
          <w:color w:val="6ecfb1"/>
          <w:sz w:val="24"/>
          <w:szCs w:val="24"/>
          <w:b/>
        </w:rPr>
        <w:t xml:space="preserve">&lt;End learning-activity&gt;</w:t>
      </w:r>
    </w:p>
    <w:p>
      <w:pPr>
        <w:pStyle w:val="Heading3"/>
      </w:pPr>
      <w:r>
        <w:t xml:space="preserve">Online Harassment</w:t>
      </w:r>
    </w:p>
    <w:p>
      <w:pPr>
        <w:pStyle w:val="BlockText"/>
      </w:pPr>
      <w:r>
        <w:t xml:space="preserve">41 % of Americans have been personally subjected to harassing behavior online, and an even larger share (66 %) has witnessed these behaviors directed at others</w:t>
      </w:r>
      <w:r>
        <w:t xml:space="preserve"> </w:t>
      </w:r>
      <w:r>
        <w:t xml:space="preserve">(Duggan, 2017)</w:t>
      </w:r>
      <w:r>
        <w:t xml:space="preserve">.</w:t>
      </w:r>
    </w:p>
    <w:p>
      <w:pPr>
        <w:pStyle w:val="FirstParagraph"/>
      </w:pPr>
      <w:r>
        <w:t xml:space="preserve">Many of us associate online harassment with extreme cases such as cyberbullying and teenage suicide, or cyberstalking leading to physical sexual harassment. Notwithstanding the seriousness of these offences, antisocial behaviours associated with other forms of online harassment are more pervasive than most people realize.</w:t>
      </w:r>
    </w:p>
    <w:p>
      <w:pPr>
        <w:pStyle w:val="BodyText"/>
      </w:pPr>
      <w:r>
        <w:t xml:space="preserve">In this section, we will review research on the state of online harassment and consider how leading social media sites attempt to manage the challenge.</w:t>
      </w:r>
    </w:p>
    <w:p>
      <w:pPr>
        <w:pStyle w:val="Heading3"/>
      </w:pPr>
      <w:r>
        <w:t xml:space="preserve">1.3.8 Activity: The State of Online Harassment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Read the following research reports on online harassment.</w:t>
      </w:r>
    </w:p>
    <w:p>
      <w:pPr>
        <w:pStyle w:val="Compact"/>
        <w:numPr>
          <w:ilvl w:val="0"/>
          <w:numId w:val="1039"/>
        </w:numPr>
      </w:pPr>
      <w:hyperlink r:id="rId85">
        <w:r>
          <w:rPr>
            <w:rStyle w:val="Hyperlink"/>
            <w:i/>
            <w:iCs/>
          </w:rPr>
          <w:t xml:space="preserve">Info Sheet: Cyberbullying</w:t>
        </w:r>
      </w:hyperlink>
      <w:r>
        <w:t xml:space="preserve"> </w:t>
      </w:r>
      <w:r>
        <w:t xml:space="preserve">(2018)</w:t>
      </w:r>
    </w:p>
    <w:p>
      <w:pPr>
        <w:pStyle w:val="Compact"/>
        <w:numPr>
          <w:ilvl w:val="0"/>
          <w:numId w:val="1039"/>
        </w:numPr>
      </w:pPr>
      <w:hyperlink r:id="rId86">
        <w:r>
          <w:rPr>
            <w:rStyle w:val="Hyperlink"/>
            <w:i/>
            <w:iCs/>
          </w:rPr>
          <w:t xml:space="preserve">Q&amp;A: What We’ve Learned About Online Harassment</w:t>
        </w:r>
      </w:hyperlink>
      <w:r>
        <w:t xml:space="preserve"> </w:t>
      </w:r>
      <w:r>
        <w:t xml:space="preserve">(2021)</w:t>
      </w:r>
    </w:p>
    <w:p>
      <w:pPr>
        <w:pStyle w:val="FirstParagraph"/>
      </w:pPr>
      <w:r>
        <w:rPr>
          <w:color w:val="577ecb"/>
          <w:sz w:val="24"/>
          <w:szCs w:val="24"/>
          <w:b/>
        </w:rPr>
        <w:t xml:space="preserve">&lt;Begin note&gt;</w:t>
      </w:r>
    </w:p>
    <w:p>
      <w:pPr>
        <w:pStyle w:val="BodyText"/>
      </w:pPr>
      <w:r>
        <w:t xml:space="preserve">Note in particular the finding that those</w:t>
      </w:r>
      <w:r>
        <w:t xml:space="preserve"> </w:t>
      </w:r>
      <w:r>
        <w:t xml:space="preserve">“</w:t>
      </w:r>
      <w:r>
        <w:t xml:space="preserve">who have ever experienced more severe forms of harassment – such as physical threats, stalking, sexual harassment or sustained harassment – or multiple forms of harassing behaviors online have both risen substantially in the past three years. This is not the pattern we saw in prior surveys. There has been a markedly steeper rise in these measures since 2017, compared with the change between our 2014 and 2017 studies</w:t>
      </w:r>
      <w:r>
        <w:t xml:space="preserve">”</w:t>
      </w:r>
      <w:r>
        <w:t xml:space="preserve"> </w:t>
      </w:r>
      <w:r>
        <w:t xml:space="preserve">(DeSilver, 2021)</w:t>
      </w:r>
      <w:r>
        <w:t xml:space="preserve">.</w:t>
      </w:r>
    </w:p>
    <w:p>
      <w:pPr>
        <w:pStyle w:val="BodyText"/>
      </w:pPr>
      <w:r>
        <w:rPr>
          <w:color w:val="577ecb"/>
          <w:sz w:val="24"/>
          <w:szCs w:val="24"/>
          <w:b/>
        </w:rPr>
        <w:t xml:space="preserve">&lt;End note&gt;</w:t>
      </w:r>
    </w:p>
    <w:p>
      <w:pPr>
        <w:pStyle w:val="BodyText"/>
      </w:pPr>
      <w:r>
        <w:rPr>
          <w:b/>
          <w:bCs/>
        </w:rPr>
        <w:t xml:space="preserve">Questions to Consider</w:t>
      </w:r>
      <w:r>
        <w:t xml:space="preserve">:</w:t>
      </w:r>
    </w:p>
    <w:p>
      <w:pPr>
        <w:pStyle w:val="Compact"/>
        <w:numPr>
          <w:ilvl w:val="0"/>
          <w:numId w:val="1040"/>
        </w:numPr>
      </w:pPr>
      <w:r>
        <w:t xml:space="preserve">What surprised you when reading these reports?</w:t>
      </w:r>
    </w:p>
    <w:p>
      <w:pPr>
        <w:pStyle w:val="Compact"/>
        <w:numPr>
          <w:ilvl w:val="0"/>
          <w:numId w:val="1040"/>
        </w:numPr>
      </w:pPr>
      <w:r>
        <w:t xml:space="preserve">Why have the forms of harassment become more severe?</w:t>
      </w:r>
    </w:p>
    <w:p>
      <w:pPr>
        <w:pStyle w:val="Compact"/>
        <w:numPr>
          <w:ilvl w:val="0"/>
          <w:numId w:val="1040"/>
        </w:numPr>
      </w:pPr>
      <w:r>
        <w:t xml:space="preserve">Have you or someone you know experienced some kind of online harassment?</w:t>
      </w:r>
    </w:p>
    <w:p>
      <w:pPr>
        <w:pStyle w:val="FirstParagraph"/>
      </w:pPr>
      <w:r>
        <w:t xml:space="preserve">Add or reply to annotations using Hypothes.is to share personal insights and experiences. Remember to tag your posts using the course code: LDRS101.</w:t>
      </w:r>
    </w:p>
    <w:p>
      <w:pPr>
        <w:pStyle w:val="BodyText"/>
      </w:pPr>
      <w:r>
        <w:rPr>
          <w:color w:val="6ecfb1"/>
          <w:sz w:val="24"/>
          <w:szCs w:val="24"/>
          <w:b/>
        </w:rPr>
        <w:t xml:space="preserve">&lt;End learning-activity&gt;</w:t>
      </w:r>
    </w:p>
    <w:p>
      <w:pPr>
        <w:pStyle w:val="Heading3"/>
      </w:pPr>
      <w:r>
        <w:t xml:space="preserve">1.3.9 Activity: Social Media Policies and Practices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View the the following policy resources on online harassment from X and Meta (Facebook, Instagram, Messenger and Threads).</w:t>
      </w:r>
    </w:p>
    <w:p>
      <w:pPr>
        <w:pStyle w:val="BodyText"/>
      </w:pPr>
      <w:r>
        <w:rPr>
          <w:i/>
          <w:iCs/>
        </w:rPr>
        <w:t xml:space="preserve">Suggested practices</w:t>
      </w:r>
    </w:p>
    <w:p>
      <w:pPr>
        <w:pStyle w:val="Compact"/>
        <w:numPr>
          <w:ilvl w:val="0"/>
          <w:numId w:val="1041"/>
        </w:numPr>
      </w:pPr>
      <w:hyperlink r:id="rId87">
        <w:r>
          <w:rPr>
            <w:rStyle w:val="Hyperlink"/>
            <w:i/>
            <w:iCs/>
          </w:rPr>
          <w:t xml:space="preserve">Meta Community Standards</w:t>
        </w:r>
      </w:hyperlink>
      <w:r>
        <w:t xml:space="preserve"> </w:t>
      </w:r>
      <w:r>
        <w:t xml:space="preserve">(Meta Transparency Center, n.d.)</w:t>
      </w:r>
    </w:p>
    <w:p>
      <w:pPr>
        <w:pStyle w:val="Compact"/>
        <w:numPr>
          <w:ilvl w:val="0"/>
          <w:numId w:val="1041"/>
        </w:numPr>
      </w:pPr>
      <w:hyperlink r:id="rId88">
        <w:r>
          <w:rPr>
            <w:rStyle w:val="Hyperlink"/>
            <w:i/>
            <w:iCs/>
          </w:rPr>
          <w:t xml:space="preserve">About Online Abuse</w:t>
        </w:r>
      </w:hyperlink>
      <w:r>
        <w:t xml:space="preserve"> </w:t>
      </w:r>
      <w:r>
        <w:t xml:space="preserve">(X Help Center, n.d.)</w:t>
      </w:r>
    </w:p>
    <w:p>
      <w:pPr>
        <w:pStyle w:val="FirstParagraph"/>
      </w:pPr>
      <w:r>
        <w:t xml:space="preserve">Search online for current events related to social media platforms and harassment. What are the companies doing to prevent bullying, child exploitation, hate speech, etc.?</w:t>
      </w:r>
    </w:p>
    <w:p>
      <w:pPr>
        <w:pStyle w:val="BodyText"/>
      </w:pPr>
      <w:r>
        <w:rPr>
          <w:color w:val="6ecfb1"/>
          <w:sz w:val="24"/>
          <w:szCs w:val="24"/>
          <w:b/>
        </w:rPr>
        <w:t xml:space="preserve">&lt;End learning-activity&gt;</w:t>
      </w:r>
    </w:p>
    <w:p>
      <w:pPr>
        <w:pStyle w:val="Heading3"/>
      </w:pPr>
      <w:r>
        <w:t xml:space="preserve">Psychological Issues</w:t>
      </w:r>
    </w:p>
    <w:p>
      <w:pPr>
        <w:pStyle w:val="FirstParagraph"/>
      </w:pPr>
      <w:r>
        <w:t xml:space="preserve">The internet, social media, and mobile devices have introduced new psychological issues. These include, for example, phantom ringing syndrome, nomophobia, cybersickness, and internet addiction disorder.</w:t>
      </w:r>
    </w:p>
    <w:p>
      <w:pPr>
        <w:pStyle w:val="BodyText"/>
      </w:pPr>
      <w:r>
        <w:t xml:space="preserve">In this section, we identify selected psychological issues that you may choose to research further as you select a societal issue on which you’ll include comments on your blog.</w:t>
      </w:r>
    </w:p>
    <w:p>
      <w:pPr>
        <w:pStyle w:val="Heading3"/>
      </w:pPr>
      <w:r>
        <w:t xml:space="preserve">1.3.10 Activity: How Online Personas Are Redefining Human Connection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First, consider the following questions:</w:t>
      </w:r>
    </w:p>
    <w:p>
      <w:pPr>
        <w:pStyle w:val="Compact"/>
        <w:numPr>
          <w:ilvl w:val="0"/>
          <w:numId w:val="1042"/>
        </w:numPr>
      </w:pPr>
      <w:r>
        <w:t xml:space="preserve">How does digital technology change what we do?</w:t>
      </w:r>
    </w:p>
    <w:p>
      <w:pPr>
        <w:pStyle w:val="Compact"/>
        <w:numPr>
          <w:ilvl w:val="0"/>
          <w:numId w:val="1042"/>
        </w:numPr>
      </w:pPr>
      <w:r>
        <w:t xml:space="preserve">How does digital technology change who we are?</w:t>
      </w:r>
    </w:p>
    <w:p>
      <w:pPr>
        <w:pStyle w:val="Compact"/>
        <w:numPr>
          <w:ilvl w:val="0"/>
          <w:numId w:val="1042"/>
        </w:numPr>
      </w:pPr>
      <w:r>
        <w:t xml:space="preserve">Do adolescents need to develop face-to-face communication skills in a digital world?</w:t>
      </w:r>
    </w:p>
    <w:p>
      <w:pPr>
        <w:pStyle w:val="FirstParagraph"/>
      </w:pPr>
      <w:r>
        <w:t xml:space="preserve">Watch this fascinating TedTalk video:</w:t>
      </w:r>
    </w:p>
    <w:p>
      <w:pPr>
        <w:pStyle w:val="Compact"/>
        <w:numPr>
          <w:ilvl w:val="0"/>
          <w:numId w:val="1043"/>
        </w:numPr>
      </w:pPr>
      <w:hyperlink r:id="rId89">
        <w:r>
          <w:rPr>
            <w:rStyle w:val="Hyperlink"/>
          </w:rPr>
          <w:t xml:space="preserve">Watch:</w:t>
        </w:r>
        <w:r>
          <w:rPr>
            <w:rStyle w:val="Hyperlink"/>
          </w:rPr>
          <w:t xml:space="preserve"> </w:t>
        </w:r>
        <w:r>
          <w:rPr>
            <w:rStyle w:val="Hyperlink"/>
            <w:i/>
            <w:iCs/>
          </w:rPr>
          <w:t xml:space="preserve">Connected, but Alone?</w:t>
        </w:r>
      </w:hyperlink>
      <w:r>
        <w:t xml:space="preserve"> </w:t>
      </w:r>
      <w:r>
        <w:t xml:space="preserve">(2012)</w:t>
      </w:r>
    </w:p>
    <w:p>
      <w:pPr>
        <w:pStyle w:val="FirstParagraph"/>
      </w:pPr>
      <w:hyperlink r:id="rId90">
        <w:r>
          <w:rPr>
            <w:rStyle w:val="Hyperlink"/>
          </w:rPr>
          <w:t xml:space="preserve">https://www.youtube-nocookie.com/embed/t7Xr3AsBEK4</w:t>
        </w:r>
      </w:hyperlink>
    </w:p>
    <w:p>
      <w:pPr>
        <w:pStyle w:val="Compact"/>
        <w:numPr>
          <w:ilvl w:val="0"/>
          <w:numId w:val="1044"/>
        </w:numPr>
      </w:pPr>
      <w:r>
        <w:t xml:space="preserve">Jot down your thoughts in your Reflective Journal (Obsidian).</w:t>
      </w:r>
    </w:p>
    <w:p>
      <w:pPr>
        <w:pStyle w:val="Compact"/>
        <w:numPr>
          <w:ilvl w:val="0"/>
          <w:numId w:val="1044"/>
        </w:numPr>
      </w:pPr>
      <w:r>
        <w:t xml:space="preserve">Finally, read the following article which summarizes a number of psychological disorders related to our use of digital technology:</w:t>
      </w:r>
    </w:p>
    <w:p>
      <w:pPr>
        <w:pStyle w:val="Compact"/>
        <w:numPr>
          <w:ilvl w:val="1"/>
          <w:numId w:val="1045"/>
        </w:numPr>
      </w:pPr>
      <w:hyperlink r:id="rId91">
        <w:r>
          <w:rPr>
            <w:rStyle w:val="Hyperlink"/>
            <w:i/>
            <w:iCs/>
          </w:rPr>
          <w:t xml:space="preserve">Eight new Mental Illnesses Brought to you by the Internet</w:t>
        </w:r>
      </w:hyperlink>
      <w:r>
        <w:t xml:space="preserve"> </w:t>
      </w:r>
      <w:r>
        <w:t xml:space="preserve">(2013)</w:t>
      </w:r>
    </w:p>
    <w:p>
      <w:pPr>
        <w:pStyle w:val="FirstParagraph"/>
      </w:pPr>
      <w:r>
        <w:t xml:space="preserve">Share your thoughts by posting a comment on Learning Community, for example:</w:t>
      </w:r>
    </w:p>
    <w:p>
      <w:pPr>
        <w:pStyle w:val="Compact"/>
        <w:numPr>
          <w:ilvl w:val="0"/>
          <w:numId w:val="1046"/>
        </w:numPr>
      </w:pPr>
      <w:r>
        <w:t xml:space="preserve">I was surprised by …</w:t>
      </w:r>
    </w:p>
    <w:p>
      <w:pPr>
        <w:pStyle w:val="Compact"/>
        <w:numPr>
          <w:ilvl w:val="0"/>
          <w:numId w:val="1046"/>
        </w:numPr>
      </w:pPr>
      <w:r>
        <w:t xml:space="preserve">I think that …</w:t>
      </w:r>
    </w:p>
    <w:p>
      <w:pPr>
        <w:pStyle w:val="Compact"/>
        <w:numPr>
          <w:ilvl w:val="0"/>
          <w:numId w:val="1046"/>
        </w:numPr>
      </w:pPr>
      <w:r>
        <w:t xml:space="preserve">I don’t agree that …</w:t>
      </w:r>
    </w:p>
    <w:p>
      <w:pPr>
        <w:pStyle w:val="FirstParagraph"/>
      </w:pPr>
      <w:r>
        <w:rPr>
          <w:color w:val="6ecfb1"/>
          <w:sz w:val="24"/>
          <w:szCs w:val="24"/>
          <w:b/>
        </w:rPr>
        <w:t xml:space="preserve">&lt;End learning-activity&gt;</w:t>
      </w:r>
    </w:p>
    <w:p>
      <w:pPr>
        <w:pStyle w:val="Heading3"/>
      </w:pPr>
      <w:r>
        <w:t xml:space="preserve">Net Neutrality</w:t>
      </w:r>
    </w:p>
    <w:p>
      <w:pPr>
        <w:pStyle w:val="BlockText"/>
      </w:pPr>
      <w:r>
        <w:t xml:space="preserve">The Web as I envisaged it, we have not seen it yet. The future is still so much bigger than the past (Tim Berners-Lee, 2009, as cited in</w:t>
      </w:r>
      <w:r>
        <w:t xml:space="preserve"> </w:t>
      </w:r>
      <w:r>
        <w:t xml:space="preserve">Medium (2023, May 16)</w:t>
      </w:r>
      <w:r>
        <w:t xml:space="preserve">)</w:t>
      </w:r>
    </w:p>
    <w:p>
      <w:pPr>
        <w:pStyle w:val="FirstParagraph"/>
      </w:pPr>
      <w:r>
        <w:t xml:space="preserve">The World Wide Web was originally designed to provide universal access to a large universe of documents. To achieve universal access it was paramount to design the web as an open system without a central locus of control. However, on the internet there are an increasing number of</w:t>
      </w:r>
      <w:r>
        <w:t xml:space="preserve"> </w:t>
      </w:r>
      <w:r>
        <w:t xml:space="preserve">“</w:t>
      </w:r>
      <w:r>
        <w:t xml:space="preserve">walled gardens</w:t>
      </w:r>
      <w:r>
        <w:t xml:space="preserve">”</w:t>
      </w:r>
      <w:r>
        <w:t xml:space="preserve"> </w:t>
      </w:r>
      <w:r>
        <w:t xml:space="preserve">that aim to control user’s access to content and services. In this section we explore the concept of net neutrality and reflect on the risks associated with universal access to online information.</w:t>
      </w:r>
    </w:p>
    <w:p>
      <w:pPr>
        <w:pStyle w:val="BodyText"/>
      </w:pPr>
      <w:r>
        <w:rPr>
          <w:b/>
          <w:bCs/>
          <w:i/>
          <w:iCs/>
        </w:rPr>
        <w:t xml:space="preserve">Net neutrality</w:t>
      </w:r>
      <w:r>
        <w:t xml:space="preserve"> </w:t>
      </w:r>
      <w:r>
        <w:t xml:space="preserve">is a critical concept in the realm of internet policy and regulation. It revolves around the principle that internet service providers (ISPs) should treat all data on the internet equally. In other words, they should not discriminate against, or charge differently based on user, content, website, application, or platform. The primary goal of net neutrality is to ensure that the internet remains an open and level playing field where all data and information can be accessed and transmitted freely.</w:t>
      </w:r>
    </w:p>
    <w:p>
      <w:pPr>
        <w:pStyle w:val="Heading4"/>
      </w:pPr>
      <w:r>
        <w:t xml:space="preserve">Arguments For Net Neutrality</w:t>
      </w:r>
    </w:p>
    <w:p>
      <w:pPr>
        <w:pStyle w:val="Compact"/>
        <w:numPr>
          <w:ilvl w:val="0"/>
          <w:numId w:val="1047"/>
        </w:numPr>
      </w:pPr>
      <w:r>
        <w:rPr>
          <w:b/>
          <w:bCs/>
        </w:rPr>
        <w:t xml:space="preserve">Preservation of open internet</w:t>
      </w:r>
      <w:r>
        <w:t xml:space="preserve">: Net neutrality proponents argue that it is essential to maintain the open nature of the internet, where all content is equally accessible to users. This fosters innovation, competition, and free expression.</w:t>
      </w:r>
    </w:p>
    <w:p>
      <w:pPr>
        <w:pStyle w:val="Compact"/>
        <w:numPr>
          <w:ilvl w:val="0"/>
          <w:numId w:val="1047"/>
        </w:numPr>
      </w:pPr>
      <w:r>
        <w:rPr>
          <w:b/>
          <w:bCs/>
        </w:rPr>
        <w:t xml:space="preserve">Equal access</w:t>
      </w:r>
      <w:r>
        <w:t xml:space="preserve">: Net neutrality ensures that users, regardless of their economic status, can access all online content without discrimination. It prevents ISPs from creating fast lanes for certain content, disadvantaging others.</w:t>
      </w:r>
    </w:p>
    <w:p>
      <w:pPr>
        <w:pStyle w:val="Compact"/>
        <w:numPr>
          <w:ilvl w:val="0"/>
          <w:numId w:val="1047"/>
        </w:numPr>
      </w:pPr>
      <w:r>
        <w:rPr>
          <w:b/>
          <w:bCs/>
        </w:rPr>
        <w:t xml:space="preserve">Innovation</w:t>
      </w:r>
      <w:r>
        <w:t xml:space="preserve">: Without net neutrality, ISPs could prioritize certain services or websites, potentially stifling innovation by making it difficult for new, smaller players to compete on a level playing field.</w:t>
      </w:r>
    </w:p>
    <w:p>
      <w:pPr>
        <w:pStyle w:val="Heading4"/>
      </w:pPr>
      <w:r>
        <w:t xml:space="preserve">Arguments Against Net Neutrality</w:t>
      </w:r>
    </w:p>
    <w:p>
      <w:pPr>
        <w:pStyle w:val="Compact"/>
        <w:numPr>
          <w:ilvl w:val="0"/>
          <w:numId w:val="1048"/>
        </w:numPr>
      </w:pPr>
      <w:r>
        <w:rPr>
          <w:b/>
          <w:bCs/>
        </w:rPr>
        <w:t xml:space="preserve">Investment and infrastructure</w:t>
      </w:r>
      <w:r>
        <w:t xml:space="preserve">: Opponents argue that without the ability to offer paid prioritization or tiered services, ISPs may have less incentive to invest in and improve network infrastructure, potentially hindering the growth of broadband services.</w:t>
      </w:r>
    </w:p>
    <w:p>
      <w:pPr>
        <w:pStyle w:val="Compact"/>
        <w:numPr>
          <w:ilvl w:val="0"/>
          <w:numId w:val="1048"/>
        </w:numPr>
      </w:pPr>
      <w:r>
        <w:rPr>
          <w:b/>
          <w:bCs/>
        </w:rPr>
        <w:t xml:space="preserve">Regulatory overreach</w:t>
      </w:r>
      <w:r>
        <w:t xml:space="preserve">: Some argue that government intervention in net neutrality is unnecessary, and that market forces should determine how ISPs manage their networks. They fear that regulation could lead to unintended consequences such as the government controlling access to online content.</w:t>
      </w:r>
    </w:p>
    <w:p>
      <w:pPr>
        <w:pStyle w:val="Compact"/>
        <w:numPr>
          <w:ilvl w:val="0"/>
          <w:numId w:val="1048"/>
        </w:numPr>
      </w:pPr>
      <w:r>
        <w:rPr>
          <w:b/>
          <w:bCs/>
        </w:rPr>
        <w:t xml:space="preserve">Quality of service</w:t>
      </w:r>
      <w:r>
        <w:t xml:space="preserve">: In certain cases, ISPs claim they need the flexibility to manage network traffic to provide a better quality of service for applications such as real-time video and gaming.</w:t>
      </w:r>
    </w:p>
    <w:p>
      <w:pPr>
        <w:pStyle w:val="Heading4"/>
      </w:pPr>
      <w:r>
        <w:t xml:space="preserve">Key Concerns</w:t>
      </w:r>
    </w:p>
    <w:p>
      <w:pPr>
        <w:pStyle w:val="FirstParagraph"/>
      </w:pPr>
      <w:r>
        <w:t xml:space="preserve">Concerns surrounding net neutrality involve potential discrimination, a lack of competition, and the profound implications for free speech and innovation. The absence of robust net neutrality principles could pave the way for ISPs to exert unwarranted control. They might throttle or obstruct access to specific websites, promote their own content, or levy extra charges for particular online services.</w:t>
      </w:r>
    </w:p>
    <w:p>
      <w:pPr>
        <w:pStyle w:val="BodyText"/>
      </w:pPr>
      <w:r>
        <w:t xml:space="preserve">At the same time there is a significant concern about government overreach in this digital domain. The debate over how much the government should regulate the internet is a hot topic, as it could hamper innovation and limit the free sharing of information. Excessive regulation could put the power to control or tamper with online content in the hands of the government or regulators, potentially jeopardizing our democratic values and our basic freedom of expression. Navigating this tricky balance between rules and protecting our personal freedoms is a key challenge in the digital era.</w:t>
      </w:r>
    </w:p>
    <w:p>
      <w:pPr>
        <w:pStyle w:val="BodyText"/>
      </w:pPr>
      <w:r>
        <w:rPr>
          <w:b/>
          <w:bCs/>
          <w:i/>
          <w:iCs/>
        </w:rPr>
        <w:t xml:space="preserve">Questions to Consider</w:t>
      </w:r>
    </w:p>
    <w:p>
      <w:pPr>
        <w:pStyle w:val="BodyText"/>
      </w:pPr>
      <w:r>
        <w:t xml:space="preserve">As you view the resources in the activity below, consider the following questions:</w:t>
      </w:r>
    </w:p>
    <w:p>
      <w:pPr>
        <w:pStyle w:val="Compact"/>
        <w:numPr>
          <w:ilvl w:val="0"/>
          <w:numId w:val="1049"/>
        </w:numPr>
      </w:pPr>
      <w:r>
        <w:t xml:space="preserve">How does the principle of net neutrality impact the way you access and use the internet, and how might changes in net neutrality regulations affect your online experience?</w:t>
      </w:r>
    </w:p>
    <w:p>
      <w:pPr>
        <w:pStyle w:val="Compact"/>
        <w:numPr>
          <w:ilvl w:val="0"/>
          <w:numId w:val="1049"/>
        </w:numPr>
      </w:pPr>
      <w:r>
        <w:t xml:space="preserve">What is the role of government and regulatory bodies, such as the CRTC in Canada, in ensuring a balance between net neutrality and the need to regulate online content and services?</w:t>
      </w:r>
    </w:p>
    <w:p>
      <w:pPr>
        <w:pStyle w:val="Compact"/>
        <w:numPr>
          <w:ilvl w:val="0"/>
          <w:numId w:val="1049"/>
        </w:numPr>
      </w:pPr>
      <w:r>
        <w:t xml:space="preserve">What measures can be taken to ensure that government regulations, while addressing valid concerns, do not lead to the overreach of power and the erosion of fundamental rights such as free speech on the internet?</w:t>
      </w:r>
    </w:p>
    <w:p>
      <w:pPr>
        <w:pStyle w:val="Compact"/>
        <w:numPr>
          <w:ilvl w:val="0"/>
          <w:numId w:val="1049"/>
        </w:numPr>
      </w:pPr>
      <w:r>
        <w:t xml:space="preserve">Can net neutrality coexist with the goal of ensuring high quality internet service and fostering investment in digital infrastructure, or are these objectives inherently in conflict?</w:t>
      </w:r>
    </w:p>
    <w:p>
      <w:pPr>
        <w:pStyle w:val="FirstParagraph"/>
      </w:pPr>
      <w:r>
        <w:t xml:space="preserve">Consider drawing a mind map such as the following to track your understanding of the subject.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#fig-4540678705xff7936561a</w:t>
      </w:r>
      <w:r>
        <w:br/>
      </w:r>
      <w:r>
        <w:rPr>
          <w:sz w:val="16"/>
          <w:szCs w:val="16"/>
          <w:b/>
        </w:rPr>
        <w:t xml:space="preserve">Caption: </w:t>
      </w:r>
      <w:r>
        <w:rPr>
          <w:sz w:val="16"/>
          <w:szCs w:val="16"/>
        </w:rPr>
        <w:t xml:space="preserve">Net Neutrality and Creative Freedom Mind Map Illustration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Whiteboard crowded with questions and comments.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68842"/>
            <wp:effectExtent b="0" l="0" r="0" t="0"/>
            <wp:docPr descr="" title="" id="93" name="Picture"/>
            <a:graphic>
              <a:graphicData uri="http://schemas.openxmlformats.org/drawingml/2006/picture">
                <pic:pic>
                  <pic:nvPicPr>
                    <pic:cNvPr descr="assets/u6/net_neutrality_creative_freedom.jpg" id="94" name="Picture"/>
                    <pic:cNvPicPr>
                      <a:picLocks noChangeArrowheads="1" noChangeAspect="1"/>
                    </pic:cNvPicPr>
                  </pic:nvPicPr>
                  <pic:blipFill>
                    <a:blip r:embed="rId92"/>
                    <a:stretch>
                      <a:fillRect/>
                    </a:stretch>
                  </pic:blipFill>
                  <pic:spPr bwMode="auto">
                    <a:xfrm>
                      <a:off x="0" y="0"/>
                      <a:ext cx="5334000" cy="3368842"/>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577ecb"/>
          <w:sz w:val="24"/>
          <w:szCs w:val="24"/>
          <w:b/>
        </w:rPr>
        <w:t xml:space="preserve">&lt;Begin note&gt;</w:t>
      </w:r>
    </w:p>
    <w:p>
      <w:pPr>
        <w:pStyle w:val="BodyText"/>
      </w:pPr>
      <w:r>
        <w:rPr>
          <w:i/>
          <w:iCs/>
        </w:rPr>
        <w:t xml:space="preserve">Note</w:t>
      </w:r>
      <w:r>
        <w:t xml:space="preserve">: From</w:t>
      </w:r>
      <w:r>
        <w:t xml:space="preserve"> </w:t>
      </w:r>
      <w:hyperlink r:id="rId95">
        <w:r>
          <w:rPr>
            <w:rStyle w:val="Hyperlink"/>
          </w:rPr>
          <w:t xml:space="preserve">“</w:t>
        </w:r>
        <w:r>
          <w:rPr>
            <w:rStyle w:val="Hyperlink"/>
          </w:rPr>
          <w:t xml:space="preserve">Net Neutrality and Creative Freedom: Tim Wu at re:publica 2010,</w:t>
        </w:r>
        <w:r>
          <w:rPr>
            <w:rStyle w:val="Hyperlink"/>
          </w:rPr>
          <w:t xml:space="preserve">”</w:t>
        </w:r>
      </w:hyperlink>
      <w:r>
        <w:t xml:space="preserve"> </w:t>
      </w:r>
      <w:r>
        <w:t xml:space="preserve">by A. L. Schiller, April 10, 2010, Flickr. CC BY-NC-ND 2.0.</w:t>
      </w:r>
    </w:p>
    <w:p>
      <w:pPr>
        <w:pStyle w:val="BodyText"/>
      </w:pPr>
      <w:r>
        <w:rPr>
          <w:color w:val="577ecb"/>
          <w:sz w:val="24"/>
          <w:szCs w:val="24"/>
          <w:b/>
        </w:rPr>
        <w:t xml:space="preserve">&lt;End note&gt;</w:t>
      </w:r>
    </w:p>
    <w:p>
      <w:pPr>
        <w:pStyle w:val="Heading3"/>
      </w:pPr>
      <w:r>
        <w:t xml:space="preserve">1.3.11 Activity: The Meaning of Net Neutrality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Watch the following videos that explain the importance of net neutrality.</w:t>
      </w:r>
    </w:p>
    <w:p>
      <w:pPr>
        <w:pStyle w:val="BodyText"/>
      </w:pPr>
      <w:hyperlink r:id="rId96">
        <w:r>
          <w:rPr>
            <w:rStyle w:val="Hyperlink"/>
            <w:i/>
            <w:iCs/>
          </w:rPr>
          <w:t xml:space="preserve">Net Neutrality Explained</w:t>
        </w:r>
      </w:hyperlink>
      <w:r>
        <w:t xml:space="preserve"> </w:t>
      </w:r>
      <w:r>
        <w:t xml:space="preserve">(2015)</w:t>
      </w:r>
    </w:p>
    <w:p>
      <w:pPr>
        <w:pStyle w:val="BodyText"/>
      </w:pPr>
      <w:hyperlink r:id="rId97">
        <w:r>
          <w:rPr>
            <w:rStyle w:val="Hyperlink"/>
          </w:rPr>
          <w:t xml:space="preserve">https://www.youtube-nocookie.com/embed/p90McT24Z6w</w:t>
        </w:r>
      </w:hyperlink>
    </w:p>
    <w:p>
      <w:pPr>
        <w:pStyle w:val="BodyText"/>
      </w:pPr>
      <w:hyperlink r:id="rId98">
        <w:r>
          <w:rPr>
            <w:rStyle w:val="Hyperlink"/>
            <w:i/>
            <w:iCs/>
          </w:rPr>
          <w:t xml:space="preserve">Internet Citizens: Defend Net Neutrality</w:t>
        </w:r>
      </w:hyperlink>
      <w:r>
        <w:t xml:space="preserve"> </w:t>
      </w:r>
      <w:r>
        <w:t xml:space="preserve">(2014)</w:t>
      </w:r>
    </w:p>
    <w:p>
      <w:pPr>
        <w:pStyle w:val="BodyText"/>
      </w:pPr>
      <w:hyperlink r:id="rId99">
        <w:r>
          <w:rPr>
            <w:rStyle w:val="Hyperlink"/>
          </w:rPr>
          <w:t xml:space="preserve">https://www.youtube-nocookie.com/embed/wtt2aSV8wdw</w:t>
        </w:r>
      </w:hyperlink>
    </w:p>
    <w:p>
      <w:pPr>
        <w:pStyle w:val="BodyText"/>
      </w:pPr>
      <w:r>
        <w:rPr>
          <w:color w:val="6ecfb1"/>
          <w:sz w:val="24"/>
          <w:szCs w:val="24"/>
          <w:b/>
        </w:rPr>
        <w:t xml:space="preserve">&lt;End learning-activity&gt;</w:t>
      </w:r>
    </w:p>
    <w:p>
      <w:pPr>
        <w:pStyle w:val="Heading3"/>
      </w:pPr>
      <w:r>
        <w:t xml:space="preserve">1.3.12 Activity: Perspectives on Net Neutrality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Explore the issue of net neutrality. Here are some sample resources, but please search for additional resources that interest you. Seek out different perspectives on the topic to inform your views. First, have a look at a summary of</w:t>
      </w:r>
      <w:r>
        <w:t xml:space="preserve"> </w:t>
      </w:r>
      <w:hyperlink r:id="rId100">
        <w:r>
          <w:rPr>
            <w:rStyle w:val="Hyperlink"/>
            <w:i/>
            <w:iCs/>
          </w:rPr>
          <w:t xml:space="preserve">Net Neutrality by Country</w:t>
        </w:r>
      </w:hyperlink>
      <w:r>
        <w:t xml:space="preserve"> </w:t>
      </w:r>
      <w:r>
        <w:t xml:space="preserve">(2024)</w:t>
      </w:r>
      <w:r>
        <w:t xml:space="preserve">.</w:t>
      </w:r>
    </w:p>
    <w:p>
      <w:pPr>
        <w:pStyle w:val="BodyText"/>
      </w:pPr>
      <w:r>
        <w:t xml:space="preserve">Next, click the topics below to explore different perspectives on this issue in Canada.</w:t>
      </w:r>
    </w:p>
    <w:p>
      <w:pPr>
        <w:pStyle w:val="Compact"/>
        <w:numPr>
          <w:ilvl w:val="0"/>
          <w:numId w:val="1050"/>
        </w:numPr>
      </w:pPr>
      <w:hyperlink r:id="rId101">
        <w:r>
          <w:rPr>
            <w:rStyle w:val="Hyperlink"/>
            <w:i/>
            <w:iCs/>
          </w:rPr>
          <w:t xml:space="preserve">Strengthening Net Neutrality in Canada</w:t>
        </w:r>
      </w:hyperlink>
      <w:r>
        <w:t xml:space="preserve"> </w:t>
      </w:r>
      <w:r>
        <w:t xml:space="preserve">(2018)</w:t>
      </w:r>
    </w:p>
    <w:p>
      <w:pPr>
        <w:pStyle w:val="Compact"/>
        <w:numPr>
          <w:ilvl w:val="0"/>
          <w:numId w:val="1050"/>
        </w:numPr>
      </w:pPr>
      <w:hyperlink r:id="rId102">
        <w:r>
          <w:rPr>
            <w:rStyle w:val="Hyperlink"/>
            <w:i/>
            <w:iCs/>
          </w:rPr>
          <w:t xml:space="preserve">Big Tech vs. Canadian News: The Battle Over C-18, Explained</w:t>
        </w:r>
      </w:hyperlink>
      <w:r>
        <w:t xml:space="preserve"> </w:t>
      </w:r>
      <w:r>
        <w:t xml:space="preserve">(2023)</w:t>
      </w:r>
    </w:p>
    <w:p>
      <w:pPr>
        <w:pStyle w:val="Compact"/>
        <w:numPr>
          <w:ilvl w:val="0"/>
          <w:numId w:val="1050"/>
        </w:numPr>
      </w:pPr>
      <w:hyperlink r:id="rId103">
        <w:r>
          <w:rPr>
            <w:rStyle w:val="Hyperlink"/>
            <w:i/>
            <w:iCs/>
          </w:rPr>
          <w:t xml:space="preserve">Bill C-18: The Fallout over Google, Meta’s Plans to Block News Links in Canada</w:t>
        </w:r>
      </w:hyperlink>
      <w:r>
        <w:t xml:space="preserve"> </w:t>
      </w:r>
      <w:r>
        <w:t xml:space="preserve">(2023)</w:t>
      </w:r>
    </w:p>
    <w:p>
      <w:pPr>
        <w:pStyle w:val="Compact"/>
        <w:numPr>
          <w:ilvl w:val="0"/>
          <w:numId w:val="1050"/>
        </w:numPr>
      </w:pPr>
      <w:hyperlink r:id="rId104">
        <w:r>
          <w:rPr>
            <w:rStyle w:val="Hyperlink"/>
            <w:i/>
            <w:iCs/>
          </w:rPr>
          <w:t xml:space="preserve">Debating Bill C-11—Internet Censorship for Canadians</w:t>
        </w:r>
      </w:hyperlink>
      <w:r>
        <w:t xml:space="preserve"> </w:t>
      </w:r>
      <w:r>
        <w:t xml:space="preserve">(2023)</w:t>
      </w:r>
    </w:p>
    <w:p>
      <w:pPr>
        <w:pStyle w:val="Compact"/>
        <w:numPr>
          <w:ilvl w:val="0"/>
          <w:numId w:val="1050"/>
        </w:numPr>
      </w:pPr>
      <w:hyperlink r:id="rId105">
        <w:r>
          <w:rPr>
            <w:rStyle w:val="Hyperlink"/>
            <w:i/>
            <w:iCs/>
          </w:rPr>
          <w:t xml:space="preserve">Poilievre: Warned About Justin Trudeau’s Online Censorship Law</w:t>
        </w:r>
      </w:hyperlink>
      <w:r>
        <w:t xml:space="preserve"> </w:t>
      </w:r>
      <w:r>
        <w:t xml:space="preserve">(2023)</w:t>
      </w:r>
    </w:p>
    <w:p>
      <w:pPr>
        <w:pStyle w:val="FirstParagraph"/>
      </w:pPr>
      <w:r>
        <w:t xml:space="preserve">Dr. Michael Geist is a law professor at the University of Ottawa where he holds the Canada Research Chair in Internet and e-Commerce Law and is a member of the Centre for Law, Technology and Society. Browse through his</w:t>
      </w:r>
      <w:r>
        <w:t xml:space="preserve"> </w:t>
      </w:r>
      <w:hyperlink r:id="rId106">
        <w:r>
          <w:rPr>
            <w:rStyle w:val="Hyperlink"/>
            <w:i/>
            <w:iCs/>
          </w:rPr>
          <w:t xml:space="preserve">articles</w:t>
        </w:r>
      </w:hyperlink>
      <w:r>
        <w:t xml:space="preserve"> </w:t>
      </w:r>
      <w:r>
        <w:t xml:space="preserve">on net neutrality.</w:t>
      </w:r>
    </w:p>
    <w:p>
      <w:pPr>
        <w:pStyle w:val="Compact"/>
        <w:numPr>
          <w:ilvl w:val="0"/>
          <w:numId w:val="1051"/>
        </w:numPr>
      </w:pPr>
      <w:r>
        <w:t xml:space="preserve">Share your thoughts on net neutrality by posting a comment on Learning Community. For example:</w:t>
      </w:r>
    </w:p>
    <w:p>
      <w:pPr>
        <w:pStyle w:val="Compact"/>
        <w:numPr>
          <w:ilvl w:val="1"/>
          <w:numId w:val="1052"/>
        </w:numPr>
      </w:pPr>
      <w:r>
        <w:t xml:space="preserve">Net neutrality is important because …</w:t>
      </w:r>
    </w:p>
    <w:p>
      <w:pPr>
        <w:pStyle w:val="Compact"/>
        <w:numPr>
          <w:ilvl w:val="1"/>
          <w:numId w:val="1052"/>
        </w:numPr>
      </w:pPr>
      <w:r>
        <w:t xml:space="preserve">Net neutrality can/can’t coexist with Internet.org because …</w:t>
      </w:r>
    </w:p>
    <w:p>
      <w:pPr>
        <w:pStyle w:val="Compact"/>
        <w:numPr>
          <w:ilvl w:val="1"/>
          <w:numId w:val="1052"/>
        </w:numPr>
      </w:pPr>
      <w:r>
        <w:t xml:space="preserve">Free basics is a good thing because …</w:t>
      </w:r>
    </w:p>
    <w:p>
      <w:pPr>
        <w:pStyle w:val="Compact"/>
        <w:numPr>
          <w:ilvl w:val="1"/>
          <w:numId w:val="1052"/>
        </w:numPr>
      </w:pPr>
      <w:r>
        <w:t xml:space="preserve">Free basics is problematic because …</w:t>
      </w:r>
    </w:p>
    <w:p>
      <w:pPr>
        <w:pStyle w:val="FirstParagraph"/>
      </w:pPr>
      <w:r>
        <w:t xml:space="preserve">Remember to add a category or tag for your post using the course tag: LDRS101.</w:t>
      </w:r>
    </w:p>
    <w:p>
      <w:pPr>
        <w:pStyle w:val="BodyText"/>
      </w:pPr>
      <w:r>
        <w:rPr>
          <w:color w:val="6ecfb1"/>
          <w:sz w:val="24"/>
          <w:szCs w:val="24"/>
          <w:b/>
        </w:rPr>
        <w:t xml:space="preserve">&lt;End learning-activity&gt;</w:t>
      </w:r>
    </w:p>
    <w:p>
      <w:pPr>
        <w:pStyle w:val="Heading4"/>
      </w:pPr>
      <w:r>
        <w:t xml:space="preserve">Digital Redlining</w:t>
      </w:r>
    </w:p>
    <w:p>
      <w:pPr>
        <w:pStyle w:val="FirstParagraph"/>
      </w:pPr>
      <w:hyperlink r:id="rId107">
        <w:r>
          <w:rPr>
            <w:rStyle w:val="Hyperlink"/>
            <w:i/>
            <w:iCs/>
          </w:rPr>
          <w:t xml:space="preserve">Digital redlining</w:t>
        </w:r>
      </w:hyperlink>
      <w:r>
        <w:t xml:space="preserve"> </w:t>
      </w:r>
      <w:r>
        <w:t xml:space="preserve">(2025)</w:t>
      </w:r>
      <w:r>
        <w:t xml:space="preserve"> </w:t>
      </w:r>
      <w:r>
        <w:t xml:space="preserve">refers to the discriminatory practice of denying or limiting access to certain services, information, or opportunities in the digital world, based on a person’s location, economic status, race, or other demographic factors. It is an extension of the historical concept of redlining, which originally referred to the discriminatory practice of marking certain neighborhoods on physical maps and denying residents of those areas access to financial services, insurance, and other resources.</w:t>
      </w:r>
    </w:p>
    <w:p>
      <w:pPr>
        <w:pStyle w:val="BodyText"/>
      </w:pPr>
      <w:r>
        <w:t xml:space="preserve">In the context of the digital age, digital redlining manifests in various ways:</w:t>
      </w:r>
    </w:p>
    <w:p>
      <w:pPr>
        <w:pStyle w:val="Compact"/>
        <w:numPr>
          <w:ilvl w:val="0"/>
          <w:numId w:val="1053"/>
        </w:numPr>
      </w:pPr>
      <w:r>
        <w:t xml:space="preserve">Limited internet access or affordable data plans</w:t>
      </w:r>
    </w:p>
    <w:p>
      <w:pPr>
        <w:pStyle w:val="Compact"/>
        <w:numPr>
          <w:ilvl w:val="0"/>
          <w:numId w:val="1053"/>
        </w:numPr>
      </w:pPr>
      <w:r>
        <w:t xml:space="preserve">Discriminatory algorithms</w:t>
      </w:r>
    </w:p>
    <w:p>
      <w:pPr>
        <w:pStyle w:val="Compact"/>
        <w:numPr>
          <w:ilvl w:val="0"/>
          <w:numId w:val="1053"/>
        </w:numPr>
      </w:pPr>
      <w:r>
        <w:t xml:space="preserve">Targeted advertising and privacy concerns</w:t>
      </w:r>
    </w:p>
    <w:p>
      <w:pPr>
        <w:pStyle w:val="Compact"/>
        <w:numPr>
          <w:ilvl w:val="0"/>
          <w:numId w:val="1053"/>
        </w:numPr>
      </w:pPr>
      <w:r>
        <w:t xml:space="preserve">Educational disparities due to inadequate access to technology and online resources</w:t>
      </w:r>
    </w:p>
    <w:p>
      <w:pPr>
        <w:pStyle w:val="Compact"/>
        <w:numPr>
          <w:ilvl w:val="0"/>
          <w:numId w:val="1053"/>
        </w:numPr>
      </w:pPr>
      <w:r>
        <w:t xml:space="preserve">Healthcare access (e.g. telehealth services)</w:t>
      </w:r>
    </w:p>
    <w:p>
      <w:pPr>
        <w:pStyle w:val="Compact"/>
        <w:numPr>
          <w:ilvl w:val="0"/>
          <w:numId w:val="1053"/>
        </w:numPr>
      </w:pPr>
      <w:r>
        <w:t xml:space="preserve">Data collection and surveillance</w:t>
      </w:r>
    </w:p>
    <w:p>
      <w:pPr>
        <w:pStyle w:val="FirstParagraph"/>
      </w:pPr>
      <w:r>
        <w:t xml:space="preserve">Addressing digital redlining is essential to ensure equitable access to the benefits of the digital age. Efforts to combat digital redlining include policies aimed at closing the digital divide, regulating algorithms to prevent discriminatory outcomes, promoting net neutrality, and protecting data privacy. These measures aim to create a more inclusive and fair digital environment for all individuals, regardless of their socioeconomic status, race, or location.</w:t>
      </w:r>
    </w:p>
    <w:p>
      <w:pPr>
        <w:pStyle w:val="Heading3"/>
      </w:pPr>
      <w:r>
        <w:t xml:space="preserve">1.3.13 Activity: Indigenous Communities in Canada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Digital redlining is a global concern, including Canada. While Canada is known for its social safety nets and relatively high internet penetration rates, digital disparities persist, particularly among marginalized communities. These disparities are evident in various aspects, such as internet access, online discrimination, and algorithmic biases.</w:t>
      </w:r>
    </w:p>
    <w:p>
      <w:pPr>
        <w:pStyle w:val="Compact"/>
        <w:numPr>
          <w:ilvl w:val="0"/>
          <w:numId w:val="1054"/>
        </w:numPr>
      </w:pPr>
      <w:r>
        <w:t xml:space="preserve">Watch</w:t>
      </w:r>
      <w:r>
        <w:t xml:space="preserve"> </w:t>
      </w:r>
      <w:hyperlink r:id="rId108">
        <w:r>
          <w:rPr>
            <w:rStyle w:val="Hyperlink"/>
            <w:i/>
            <w:iCs/>
          </w:rPr>
          <w:t xml:space="preserve">Seneca Nation disconnected by Redlining</w:t>
        </w:r>
      </w:hyperlink>
      <w:r>
        <w:t xml:space="preserve"> </w:t>
      </w:r>
      <w:r>
        <w:t xml:space="preserve">(2021)</w:t>
      </w:r>
    </w:p>
    <w:p>
      <w:pPr>
        <w:pStyle w:val="FirstParagraph"/>
      </w:pPr>
      <w:hyperlink r:id="rId109">
        <w:r>
          <w:rPr>
            <w:rStyle w:val="Hyperlink"/>
          </w:rPr>
          <w:t xml:space="preserve">https://www.youtube-nocookie.com/embed/J5NV9BJx1_M</w:t>
        </w:r>
      </w:hyperlink>
    </w:p>
    <w:p>
      <w:pPr>
        <w:pStyle w:val="BodyText"/>
      </w:pPr>
      <w:r>
        <w:t xml:space="preserve">This report highlights the digital disparities faced by Indigenous communities in Canada. Many Indigenous communities, especially those in remote areas, lack reliable high speed internet access, which hampers their ability to participate fully in the digital world. This limitation affects various aspects of life, including education, health care, economic opportunities, and cultural preservation.</w:t>
      </w:r>
    </w:p>
    <w:p>
      <w:pPr>
        <w:pStyle w:val="BodyText"/>
      </w:pPr>
      <w:r>
        <w:t xml:space="preserve">Addressing these issues in Canada requires a multifaceted approach, combining infrastructure development, antidiscrimination regulations, and community engagement. Initiatives such as the</w:t>
      </w:r>
      <w:r>
        <w:t xml:space="preserve"> </w:t>
      </w:r>
      <w:hyperlink r:id="rId110">
        <w:r>
          <w:rPr>
            <w:rStyle w:val="Hyperlink"/>
            <w:i/>
            <w:iCs/>
          </w:rPr>
          <w:t xml:space="preserve">Connecting Families Initiative</w:t>
        </w:r>
      </w:hyperlink>
      <w:r>
        <w:t xml:space="preserve"> </w:t>
      </w:r>
      <w:r>
        <w:t xml:space="preserve">and investments in broadband infrastructure are steps in the right direction but more work is needed to ensure equitable access to the digital world for all Canadians. This includes recognizing the unique challenges faced by Indigenous communities and implementing policies that specifically address their needs while promoting digital inclusion and addressing digital redlining for all marginalized groups.</w:t>
      </w:r>
    </w:p>
    <w:p>
      <w:pPr>
        <w:pStyle w:val="BodyText"/>
      </w:pPr>
      <w:r>
        <w:rPr>
          <w:color w:val="6ecfb1"/>
          <w:sz w:val="24"/>
          <w:szCs w:val="24"/>
          <w:b/>
        </w:rPr>
        <w:t xml:space="preserve">&lt;End learning-activity&gt;</w:t>
      </w:r>
    </w:p>
    <w:p>
      <w:pPr>
        <w:pStyle w:val="Heading3"/>
      </w:pPr>
      <w:r>
        <w:t xml:space="preserve">1.3.14 Activity: Where Do You See Digital Redlining?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As you explore this topic, consider where digital redlining occurs in your community. Search online, or perhaps ask community members about their experiences in accessing the internet. Is digital access fair and accessible for all?</w:t>
      </w:r>
    </w:p>
    <w:p>
      <w:pPr>
        <w:pStyle w:val="BodyText"/>
      </w:pPr>
      <w:r>
        <w:t xml:space="preserve">In addition to your personal research, select from the following resources for more information on digital redlining.</w:t>
      </w:r>
    </w:p>
    <w:p>
      <w:pPr>
        <w:pStyle w:val="Compact"/>
        <w:numPr>
          <w:ilvl w:val="0"/>
          <w:numId w:val="1055"/>
        </w:numPr>
      </w:pPr>
      <w:r>
        <w:t xml:space="preserve">Listen to the podcast:</w:t>
      </w:r>
      <w:r>
        <w:t xml:space="preserve"> </w:t>
      </w:r>
      <w:hyperlink r:id="rId111">
        <w:r>
          <w:rPr>
            <w:rStyle w:val="Hyperlink"/>
            <w:i/>
            <w:iCs/>
          </w:rPr>
          <w:t xml:space="preserve">Digital Redlining and Privacy</w:t>
        </w:r>
      </w:hyperlink>
      <w:r>
        <w:t xml:space="preserve"> </w:t>
      </w:r>
      <w:r>
        <w:t xml:space="preserve">(n.d.)</w:t>
      </w:r>
      <w:r>
        <w:t xml:space="preserve"> </w:t>
      </w:r>
      <w:r>
        <w:t xml:space="preserve">with Chris Gilliard. Gilliard is a Professor of English whose scholarship concentrates on privacy, institutional technology policy, digital redlining, and the reinventions of discriminatory practices through data mining and algorithmic decision making, especially as these apply to college students.</w:t>
      </w:r>
    </w:p>
    <w:p>
      <w:pPr>
        <w:pStyle w:val="Compact"/>
        <w:numPr>
          <w:ilvl w:val="0"/>
          <w:numId w:val="1055"/>
        </w:numPr>
      </w:pPr>
      <w:r>
        <w:t xml:space="preserve">Choose from the following resources to explore:</w:t>
      </w:r>
    </w:p>
    <w:p>
      <w:pPr>
        <w:pStyle w:val="Compact"/>
        <w:numPr>
          <w:ilvl w:val="1"/>
          <w:numId w:val="1056"/>
        </w:numPr>
      </w:pPr>
      <w:hyperlink r:id="rId112">
        <w:r>
          <w:rPr>
            <w:rStyle w:val="Hyperlink"/>
            <w:i/>
            <w:iCs/>
          </w:rPr>
          <w:t xml:space="preserve">Bad Algorithms are Making Racist Decisions</w:t>
        </w:r>
      </w:hyperlink>
      <w:r>
        <w:t xml:space="preserve"> </w:t>
      </w:r>
      <w:r>
        <w:t xml:space="preserve">(2018a)</w:t>
      </w:r>
    </w:p>
    <w:p>
      <w:pPr>
        <w:pStyle w:val="Compact"/>
        <w:numPr>
          <w:ilvl w:val="1"/>
          <w:numId w:val="1056"/>
        </w:numPr>
      </w:pPr>
      <w:hyperlink r:id="rId113">
        <w:r>
          <w:rPr>
            <w:rStyle w:val="Hyperlink"/>
            <w:i/>
            <w:iCs/>
          </w:rPr>
          <w:t xml:space="preserve">What Is Digital Redlining? Experts Explain the Nuances</w:t>
        </w:r>
      </w:hyperlink>
      <w:r>
        <w:t xml:space="preserve"> </w:t>
      </w:r>
      <w:r>
        <w:t xml:space="preserve">(2022)</w:t>
      </w:r>
    </w:p>
    <w:p>
      <w:pPr>
        <w:pStyle w:val="Compact"/>
        <w:numPr>
          <w:ilvl w:val="1"/>
          <w:numId w:val="1056"/>
        </w:numPr>
      </w:pPr>
      <w:hyperlink r:id="rId114">
        <w:r>
          <w:rPr>
            <w:rStyle w:val="Hyperlink"/>
            <w:i/>
            <w:iCs/>
          </w:rPr>
          <w:t xml:space="preserve">What is Digital Redlining and how Does it Perpetuate Poverty?</w:t>
        </w:r>
      </w:hyperlink>
      <w:r>
        <w:t xml:space="preserve"> </w:t>
      </w:r>
      <w:r>
        <w:t xml:space="preserve">(2023)</w:t>
      </w:r>
    </w:p>
    <w:p>
      <w:pPr>
        <w:pStyle w:val="FirstParagraph"/>
      </w:pPr>
      <w:r>
        <w:rPr>
          <w:color w:val="6ecfb1"/>
          <w:sz w:val="24"/>
          <w:szCs w:val="24"/>
          <w:b/>
        </w:rPr>
        <w:t xml:space="preserve">&lt;End learning-activity&gt;</w:t>
      </w:r>
    </w:p>
    <w:p>
      <w:pPr>
        <w:pStyle w:val="BodyText"/>
      </w:pPr>
      <w:r>
        <w:t xml:space="preserve">We’ve explored a number of societal issues associated with the internet. In the activity below, you will choose a topic of interest relating to societal issues or problematic behaviours on the internet for further investigation. You can select one of the topics introduced in this unit or an alternate issue you find more interesting.</w:t>
      </w:r>
    </w:p>
    <w:p>
      <w:pPr>
        <w:pStyle w:val="BodyText"/>
      </w:pPr>
      <w:r>
        <w:t xml:space="preserve">Here are few additional topics to consider:</w:t>
      </w:r>
    </w:p>
    <w:p>
      <w:pPr>
        <w:pStyle w:val="Compact"/>
        <w:numPr>
          <w:ilvl w:val="0"/>
          <w:numId w:val="1057"/>
        </w:numPr>
      </w:pPr>
      <w:hyperlink r:id="rId115">
        <w:r>
          <w:rPr>
            <w:rStyle w:val="Hyperlink"/>
            <w:i/>
            <w:iCs/>
          </w:rPr>
          <w:t xml:space="preserve">10 Forms of Online Harassment</w:t>
        </w:r>
      </w:hyperlink>
      <w:r>
        <w:t xml:space="preserve"> </w:t>
      </w:r>
      <w:r>
        <w:t xml:space="preserve">(2015)</w:t>
      </w:r>
    </w:p>
    <w:p>
      <w:pPr>
        <w:pStyle w:val="Compact"/>
        <w:numPr>
          <w:ilvl w:val="0"/>
          <w:numId w:val="1057"/>
        </w:numPr>
      </w:pPr>
      <w:hyperlink r:id="rId116">
        <w:r>
          <w:rPr>
            <w:rStyle w:val="Hyperlink"/>
            <w:i/>
            <w:iCs/>
          </w:rPr>
          <w:t xml:space="preserve">Cyberchondria</w:t>
        </w:r>
      </w:hyperlink>
      <w:r>
        <w:t xml:space="preserve"> </w:t>
      </w:r>
      <w:r>
        <w:t xml:space="preserve">(2017)</w:t>
      </w:r>
    </w:p>
    <w:p>
      <w:pPr>
        <w:pStyle w:val="Compact"/>
        <w:numPr>
          <w:ilvl w:val="0"/>
          <w:numId w:val="1057"/>
        </w:numPr>
      </w:pPr>
      <w:hyperlink r:id="rId117">
        <w:r>
          <w:rPr>
            <w:rStyle w:val="Hyperlink"/>
            <w:i/>
            <w:iCs/>
          </w:rPr>
          <w:t xml:space="preserve">The Woman Whose Phone</w:t>
        </w:r>
        <w:r>
          <w:rPr>
            <w:rStyle w:val="Hyperlink"/>
            <w:i/>
            <w:iCs/>
          </w:rPr>
          <w:t xml:space="preserve"> </w:t>
        </w:r>
        <w:r>
          <w:rPr>
            <w:rStyle w:val="Hyperlink"/>
            <w:i/>
            <w:iCs/>
          </w:rPr>
          <w:t xml:space="preserve">‘</w:t>
        </w:r>
        <w:r>
          <w:rPr>
            <w:rStyle w:val="Hyperlink"/>
            <w:i/>
            <w:iCs/>
          </w:rPr>
          <w:t xml:space="preserve">Misdiagnosed HIV</w:t>
        </w:r>
        <w:r>
          <w:rPr>
            <w:rStyle w:val="Hyperlink"/>
            <w:i/>
            <w:iCs/>
          </w:rPr>
          <w:t xml:space="preserve">’</w:t>
        </w:r>
      </w:hyperlink>
      <w:r>
        <w:t xml:space="preserve"> </w:t>
      </w:r>
      <w:r>
        <w:t xml:space="preserve">(2017)</w:t>
      </w:r>
      <w:r>
        <w:t xml:space="preserve"> </w:t>
      </w:r>
      <w:r>
        <w:t xml:space="preserve">(complexities of mobile ownership in the developing world)</w:t>
      </w:r>
    </w:p>
    <w:p>
      <w:pPr>
        <w:pStyle w:val="Compact"/>
        <w:numPr>
          <w:ilvl w:val="0"/>
          <w:numId w:val="1057"/>
        </w:numPr>
      </w:pPr>
      <w:hyperlink r:id="rId118">
        <w:r>
          <w:rPr>
            <w:rStyle w:val="Hyperlink"/>
            <w:i/>
            <w:iCs/>
          </w:rPr>
          <w:t xml:space="preserve">Face-off Between MPs and Social Media Giants Over Online Hate Speech</w:t>
        </w:r>
      </w:hyperlink>
      <w:r>
        <w:t xml:space="preserve"> </w:t>
      </w:r>
      <w:r>
        <w:t xml:space="preserve">(2017)</w:t>
      </w:r>
      <w:r>
        <w:t xml:space="preserve"> </w:t>
      </w:r>
      <w:r>
        <w:t xml:space="preserve">(hate speech online)</w:t>
      </w:r>
    </w:p>
    <w:p>
      <w:pPr>
        <w:pStyle w:val="Compact"/>
        <w:numPr>
          <w:ilvl w:val="0"/>
          <w:numId w:val="1057"/>
        </w:numPr>
      </w:pPr>
      <w:hyperlink r:id="rId119">
        <w:r>
          <w:rPr>
            <w:rStyle w:val="Hyperlink"/>
            <w:i/>
            <w:iCs/>
          </w:rPr>
          <w:t xml:space="preserve">Keystroke Logging</w:t>
        </w:r>
      </w:hyperlink>
      <w:r>
        <w:t xml:space="preserve"> </w:t>
      </w:r>
      <w:r>
        <w:t xml:space="preserve">(2024)</w:t>
      </w:r>
    </w:p>
    <w:p>
      <w:pPr>
        <w:pStyle w:val="Compact"/>
        <w:numPr>
          <w:ilvl w:val="0"/>
          <w:numId w:val="1057"/>
        </w:numPr>
      </w:pPr>
      <w:hyperlink r:id="rId120">
        <w:r>
          <w:rPr>
            <w:rStyle w:val="Hyperlink"/>
            <w:i/>
            <w:iCs/>
          </w:rPr>
          <w:t xml:space="preserve">The Price of Connection: Surveillance Capitalism</w:t>
        </w:r>
      </w:hyperlink>
      <w:r>
        <w:t xml:space="preserve"> </w:t>
      </w:r>
      <w:r>
        <w:t xml:space="preserve">(2016)</w:t>
      </w:r>
      <w:r>
        <w:t xml:space="preserve"> </w:t>
      </w:r>
      <w:r>
        <w:t xml:space="preserve">(surveillance capitalism)</w:t>
      </w:r>
    </w:p>
    <w:p>
      <w:pPr>
        <w:pStyle w:val="Compact"/>
        <w:numPr>
          <w:ilvl w:val="0"/>
          <w:numId w:val="1057"/>
        </w:numPr>
      </w:pPr>
      <w:hyperlink r:id="rId121">
        <w:r>
          <w:rPr>
            <w:rStyle w:val="Hyperlink"/>
            <w:i/>
            <w:iCs/>
          </w:rPr>
          <w:t xml:space="preserve">How Bots Took Over Twitter</w:t>
        </w:r>
      </w:hyperlink>
      <w:r>
        <w:t xml:space="preserve"> </w:t>
      </w:r>
      <w:r>
        <w:t xml:space="preserve">(2015)</w:t>
      </w:r>
      <w:r>
        <w:t xml:space="preserve"> </w:t>
      </w:r>
      <w:r>
        <w:t xml:space="preserve">(bot problems)</w:t>
      </w:r>
    </w:p>
    <w:p>
      <w:pPr>
        <w:pStyle w:val="Compact"/>
        <w:numPr>
          <w:ilvl w:val="0"/>
          <w:numId w:val="1057"/>
        </w:numPr>
      </w:pPr>
      <w:hyperlink r:id="rId122">
        <w:r>
          <w:rPr>
            <w:rStyle w:val="Hyperlink"/>
            <w:i/>
            <w:iCs/>
          </w:rPr>
          <w:t xml:space="preserve">Scams and how to Avoid Them</w:t>
        </w:r>
      </w:hyperlink>
      <w:r>
        <w:t xml:space="preserve"> </w:t>
      </w:r>
      <w:r>
        <w:t xml:space="preserve">(n.d.)</w:t>
      </w:r>
    </w:p>
    <w:p>
      <w:pPr>
        <w:pStyle w:val="Compact"/>
        <w:numPr>
          <w:ilvl w:val="0"/>
          <w:numId w:val="1057"/>
        </w:numPr>
      </w:pPr>
      <w:hyperlink r:id="rId123">
        <w:r>
          <w:rPr>
            <w:rStyle w:val="Hyperlink"/>
            <w:i/>
            <w:iCs/>
          </w:rPr>
          <w:t xml:space="preserve">Fake News</w:t>
        </w:r>
      </w:hyperlink>
      <w:r>
        <w:t xml:space="preserve"> </w:t>
      </w:r>
      <w:r>
        <w:t xml:space="preserve">(2025)</w:t>
      </w:r>
    </w:p>
    <w:p>
      <w:pPr>
        <w:pStyle w:val="Heading3"/>
      </w:pPr>
      <w:r>
        <w:t xml:space="preserve">1.3.15 Activity: Editorial: Societal Issues on the Internet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In this activity you are asked to publish an editorial (400–600 words) on your blog on a societal issue or antisocial behaviour associated with the internet. Your editorial must:</w:t>
      </w:r>
    </w:p>
    <w:p>
      <w:pPr>
        <w:pStyle w:val="Compact"/>
        <w:numPr>
          <w:ilvl w:val="0"/>
          <w:numId w:val="1058"/>
        </w:numPr>
      </w:pPr>
      <w:r>
        <w:t xml:space="preserve">Contain a minimum of four hyperlinks to supporting resources or issues. Your digital identity is connected to the internet and it is important to demonstrate how your contribution joins a networked conversation through connections in information.</w:t>
      </w:r>
    </w:p>
    <w:p>
      <w:pPr>
        <w:pStyle w:val="Compact"/>
        <w:numPr>
          <w:ilvl w:val="0"/>
          <w:numId w:val="1058"/>
        </w:numPr>
      </w:pPr>
      <w:r>
        <w:t xml:space="preserve">Include a representative image embedded in your blog post (n.b., ensure that you have legal permission to use the image).</w:t>
      </w:r>
    </w:p>
    <w:p>
      <w:pPr>
        <w:pStyle w:val="Compact"/>
        <w:numPr>
          <w:ilvl w:val="0"/>
          <w:numId w:val="1058"/>
        </w:numPr>
      </w:pPr>
      <w:r>
        <w:t xml:space="preserve">If you are not sure about copyright, source a public domain image on a site such as</w:t>
      </w:r>
      <w:r>
        <w:t xml:space="preserve"> </w:t>
      </w:r>
      <w:hyperlink r:id="rId124">
        <w:r>
          <w:rPr>
            <w:rStyle w:val="Hyperlink"/>
            <w:i/>
            <w:iCs/>
          </w:rPr>
          <w:t xml:space="preserve">Pexels</w:t>
        </w:r>
      </w:hyperlink>
      <w:r>
        <w:t xml:space="preserve">. Don’t use sponsored or licensed images unless you have purchased the rights to use them.</w:t>
      </w:r>
    </w:p>
    <w:p>
      <w:pPr>
        <w:pStyle w:val="Compact"/>
        <w:numPr>
          <w:ilvl w:val="1"/>
          <w:numId w:val="1059"/>
        </w:numPr>
      </w:pPr>
      <w:r>
        <w:t xml:space="preserve">Include at least two references properly cited using APA style.</w:t>
      </w:r>
    </w:p>
    <w:p>
      <w:pPr>
        <w:pStyle w:val="Compact"/>
        <w:numPr>
          <w:ilvl w:val="1"/>
          <w:numId w:val="1059"/>
        </w:numPr>
      </w:pPr>
      <w:r>
        <w:t xml:space="preserve">Include a paragraph highlighting practical implications; for example, learning in a digital age or your current role.</w:t>
      </w:r>
    </w:p>
    <w:p>
      <w:pPr>
        <w:pStyle w:val="FirstParagraph"/>
      </w:pPr>
      <w:r>
        <w:t xml:space="preserve">Remember to add a category or tag for your post using the course tag: LDRS101.</w:t>
      </w:r>
    </w:p>
    <w:p>
      <w:pPr>
        <w:pStyle w:val="BodyText"/>
      </w:pPr>
      <w:r>
        <w:rPr>
          <w:b/>
          <w:bCs/>
        </w:rPr>
        <w:t xml:space="preserve">The Process:</w:t>
      </w:r>
    </w:p>
    <w:p>
      <w:pPr>
        <w:pStyle w:val="BodyText"/>
      </w:pPr>
      <w:r>
        <w:t xml:space="preserve">Choose a topic of interest.</w:t>
      </w:r>
    </w:p>
    <w:p>
      <w:pPr>
        <w:pStyle w:val="Compact"/>
        <w:numPr>
          <w:ilvl w:val="0"/>
          <w:numId w:val="1060"/>
        </w:numPr>
      </w:pPr>
      <w:r>
        <w:t xml:space="preserve">Conduct a search to identify reliable and credible online resources on your selected topic. Try to find resources from your own country or region, or your own area of work, and select the two best resources.</w:t>
      </w:r>
    </w:p>
    <w:p>
      <w:pPr>
        <w:pStyle w:val="Compact"/>
        <w:numPr>
          <w:ilvl w:val="0"/>
          <w:numId w:val="1060"/>
        </w:numPr>
      </w:pPr>
      <w:r>
        <w:t xml:space="preserve">Read</w:t>
      </w:r>
      <w:r>
        <w:t xml:space="preserve"> </w:t>
      </w:r>
      <w:hyperlink r:id="rId125">
        <w:r>
          <w:rPr>
            <w:rStyle w:val="Hyperlink"/>
          </w:rPr>
          <w:t xml:space="preserve">How to Write a Notable Editorial</w:t>
        </w:r>
      </w:hyperlink>
      <w:r>
        <w:t xml:space="preserve"> </w:t>
      </w:r>
      <w:r>
        <w:t xml:space="preserve">(2025)</w:t>
      </w:r>
      <w:r>
        <w:t xml:space="preserve">.</w:t>
      </w:r>
    </w:p>
    <w:p>
      <w:pPr>
        <w:pStyle w:val="Compact"/>
        <w:numPr>
          <w:ilvl w:val="0"/>
          <w:numId w:val="1060"/>
        </w:numPr>
      </w:pPr>
      <w:r>
        <w:t xml:space="preserve">Using the topic you selected, decide on the type of editorial to write, for example:</w:t>
      </w:r>
    </w:p>
    <w:p>
      <w:pPr>
        <w:pStyle w:val="Compact"/>
        <w:numPr>
          <w:ilvl w:val="1"/>
          <w:numId w:val="1061"/>
        </w:numPr>
      </w:pPr>
      <w:r>
        <w:t xml:space="preserve">explaining or interpreting</w:t>
      </w:r>
    </w:p>
    <w:p>
      <w:pPr>
        <w:pStyle w:val="Compact"/>
        <w:numPr>
          <w:ilvl w:val="1"/>
          <w:numId w:val="1061"/>
        </w:numPr>
      </w:pPr>
      <w:r>
        <w:t xml:space="preserve">criticizing</w:t>
      </w:r>
    </w:p>
    <w:p>
      <w:pPr>
        <w:pStyle w:val="Compact"/>
        <w:numPr>
          <w:ilvl w:val="1"/>
          <w:numId w:val="1061"/>
        </w:numPr>
      </w:pPr>
      <w:r>
        <w:t xml:space="preserve">persuading</w:t>
      </w:r>
    </w:p>
    <w:p>
      <w:pPr>
        <w:pStyle w:val="Compact"/>
        <w:numPr>
          <w:ilvl w:val="1"/>
          <w:numId w:val="1061"/>
        </w:numPr>
      </w:pPr>
      <w:r>
        <w:t xml:space="preserve">praising</w:t>
      </w:r>
    </w:p>
    <w:p>
      <w:pPr>
        <w:pStyle w:val="Compact"/>
        <w:numPr>
          <w:ilvl w:val="1"/>
          <w:numId w:val="1061"/>
        </w:numPr>
      </w:pPr>
      <w:r>
        <w:t xml:space="preserve">Get your facts straight:</w:t>
      </w:r>
    </w:p>
    <w:p>
      <w:pPr>
        <w:pStyle w:val="Compact"/>
        <w:numPr>
          <w:ilvl w:val="1"/>
          <w:numId w:val="1061"/>
        </w:numPr>
      </w:pPr>
      <w:r>
        <w:t xml:space="preserve">revisit the online sources you identified previously</w:t>
      </w:r>
    </w:p>
    <w:p>
      <w:pPr>
        <w:pStyle w:val="Compact"/>
        <w:numPr>
          <w:ilvl w:val="1"/>
          <w:numId w:val="1061"/>
        </w:numPr>
      </w:pPr>
      <w:r>
        <w:t xml:space="preserve">search for additional resources if needed</w:t>
      </w:r>
    </w:p>
    <w:p>
      <w:pPr>
        <w:pStyle w:val="Compact"/>
        <w:numPr>
          <w:ilvl w:val="0"/>
          <w:numId w:val="1060"/>
        </w:numPr>
      </w:pPr>
      <w:r>
        <w:t xml:space="preserve">Prepare a thesis-like paragraph designed to catch the reader’s attention and introduce what your editorial is about.</w:t>
      </w:r>
    </w:p>
    <w:p>
      <w:pPr>
        <w:pStyle w:val="Compact"/>
        <w:numPr>
          <w:ilvl w:val="0"/>
          <w:numId w:val="1060"/>
        </w:numPr>
      </w:pPr>
      <w:r>
        <w:t xml:space="preserve">Prepare the body of your editorial providing an objective explanation of the issue supported by the relevant sources you have identified; for example:</w:t>
      </w:r>
    </w:p>
    <w:p>
      <w:pPr>
        <w:pStyle w:val="Compact"/>
        <w:numPr>
          <w:ilvl w:val="1"/>
          <w:numId w:val="1062"/>
        </w:numPr>
      </w:pPr>
      <w:r>
        <w:t xml:space="preserve">state the opposing argument first</w:t>
      </w:r>
    </w:p>
    <w:p>
      <w:pPr>
        <w:pStyle w:val="Compact"/>
        <w:numPr>
          <w:ilvl w:val="1"/>
          <w:numId w:val="1062"/>
        </w:numPr>
      </w:pPr>
      <w:r>
        <w:t xml:space="preserve">present reasons refuting the opposition</w:t>
      </w:r>
    </w:p>
    <w:p>
      <w:pPr>
        <w:pStyle w:val="Compact"/>
        <w:numPr>
          <w:ilvl w:val="1"/>
          <w:numId w:val="1062"/>
        </w:numPr>
      </w:pPr>
      <w:r>
        <w:t xml:space="preserve">share your solutions</w:t>
      </w:r>
    </w:p>
    <w:p>
      <w:pPr>
        <w:pStyle w:val="Compact"/>
        <w:numPr>
          <w:ilvl w:val="0"/>
          <w:numId w:val="1060"/>
        </w:numPr>
      </w:pPr>
      <w:r>
        <w:t xml:space="preserve">Prepare a paragraph on practical implications, for instance, learning in a digital age or your current role.</w:t>
      </w:r>
    </w:p>
    <w:p>
      <w:pPr>
        <w:pStyle w:val="Compact"/>
        <w:numPr>
          <w:ilvl w:val="0"/>
          <w:numId w:val="1060"/>
        </w:numPr>
      </w:pPr>
      <w:r>
        <w:t xml:space="preserve">Draft the conclusion.</w:t>
      </w:r>
    </w:p>
    <w:p>
      <w:pPr>
        <w:pStyle w:val="Compact"/>
        <w:numPr>
          <w:ilvl w:val="0"/>
          <w:numId w:val="1060"/>
        </w:numPr>
      </w:pPr>
      <w:r>
        <w:t xml:space="preserve">Post your editorial on your blog and be sure to share with your peers.</w:t>
      </w:r>
    </w:p>
    <w:p>
      <w:pPr>
        <w:pStyle w:val="FirstParagraph"/>
      </w:pPr>
      <w:r>
        <w:rPr>
          <w:color w:val="6ecfb1"/>
          <w:sz w:val="24"/>
          <w:szCs w:val="24"/>
          <w:b/>
        </w:rPr>
        <w:t xml:space="preserve">&lt;End learning-activity&gt;</w:t>
      </w:r>
    </w:p>
    <w:p>
      <w:pPr>
        <w:pStyle w:val="Heading2"/>
      </w:pPr>
      <w:r>
        <w:t xml:space="preserve">1.4 Digital Wisdom</w:t>
      </w:r>
    </w:p>
    <w:p>
      <w:pPr>
        <w:pStyle w:val="FirstParagraph"/>
      </w:pPr>
      <w:r>
        <w:t xml:space="preserve">To conclude our course we will examine another perspective on ethics and technology. This may tap into the foundational lens with which you approach many ethical issues, so take a moment to reflect on the following:</w:t>
      </w:r>
    </w:p>
    <w:p>
      <w:pPr>
        <w:pStyle w:val="Compact"/>
        <w:numPr>
          <w:ilvl w:val="0"/>
          <w:numId w:val="1063"/>
        </w:numPr>
      </w:pPr>
      <w:r>
        <w:t xml:space="preserve">What role does technology play in my social, academic, and spiritual life?</w:t>
      </w:r>
    </w:p>
    <w:p>
      <w:pPr>
        <w:pStyle w:val="Compact"/>
        <w:numPr>
          <w:ilvl w:val="0"/>
          <w:numId w:val="1063"/>
        </w:numPr>
      </w:pPr>
      <w:r>
        <w:t xml:space="preserve">What guidance does the Bible have on our use of technology today?</w:t>
      </w:r>
    </w:p>
    <w:p>
      <w:pPr>
        <w:pStyle w:val="Compact"/>
        <w:numPr>
          <w:ilvl w:val="0"/>
          <w:numId w:val="1063"/>
        </w:numPr>
      </w:pPr>
      <w:r>
        <w:t xml:space="preserve">How will my use of technology support my social, academic, and spiritual goals?</w:t>
      </w:r>
    </w:p>
    <w:p>
      <w:pPr>
        <w:pStyle w:val="Heading3"/>
      </w:pPr>
      <w:r>
        <w:t xml:space="preserve">1.4.1 Activity: Digital Wisdom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64"/>
        </w:numPr>
      </w:pPr>
      <w:r>
        <w:t xml:space="preserve">Skim the following article in which the authors present a framework for digital wisdom, as well as practical practices that can help navigate the digital in our daily lives.</w:t>
      </w:r>
    </w:p>
    <w:p>
      <w:pPr>
        <w:pStyle w:val="Compact"/>
        <w:numPr>
          <w:ilvl w:val="1"/>
          <w:numId w:val="1065"/>
        </w:numPr>
      </w:pPr>
      <w:hyperlink r:id="rId126">
        <w:r>
          <w:rPr>
            <w:rStyle w:val="Hyperlink"/>
            <w:i/>
            <w:iCs/>
          </w:rPr>
          <w:t xml:space="preserve">A Framework for Digital Wisdom in Higher Education</w:t>
        </w:r>
      </w:hyperlink>
      <w:r>
        <w:t xml:space="preserve"> </w:t>
      </w:r>
      <w:r>
        <w:t xml:space="preserve">(2019)</w:t>
      </w:r>
      <w:r>
        <w:t xml:space="preserve">.</w:t>
      </w:r>
    </w:p>
    <w:p>
      <w:pPr>
        <w:pStyle w:val="FirstParagraph"/>
      </w:pPr>
      <w:r>
        <w:t xml:space="preserve">Here are some quotes that resonate (Paulus et al., 2019). Feel free to highlight your quotes using Hypothes.is, or in your personal Obsidian notes.</w:t>
      </w:r>
    </w:p>
    <w:p>
      <w:pPr>
        <w:pStyle w:val="BlockText"/>
      </w:pPr>
      <w:r>
        <w:t xml:space="preserve">Institutions of higher education have a crucial role and responsibility at this moment of technological change to form people who will flourish in our so-called digital age.</w:t>
      </w:r>
      <w:r>
        <w:t xml:space="preserve"> </w:t>
      </w:r>
      <w:r>
        <w:t xml:space="preserve">(2019, para. 1)</w:t>
      </w:r>
    </w:p>
    <w:p>
      <w:pPr>
        <w:pStyle w:val="BlockText"/>
      </w:pPr>
      <w:r>
        <w:t xml:space="preserve">Within the context of Christian higher education, the need to integrate new ICTs into our individual and institutional lives well and wisely—as we consider what technologies are doing to us and what we will do with them—is of utmost significance if we are committed to the cultivation of competence, character, and wisdom.</w:t>
      </w:r>
      <w:r>
        <w:t xml:space="preserve"> </w:t>
      </w:r>
      <w:r>
        <w:t xml:space="preserve">(2019, para. 6)</w:t>
      </w:r>
    </w:p>
    <w:p>
      <w:pPr>
        <w:pStyle w:val="BlockText"/>
      </w:pPr>
      <w:r>
        <w:t xml:space="preserve">Scripture enables us look behind and beyond our and others’ online identities to see ourselves and others as embodied and relational beings made in the image of God.</w:t>
      </w:r>
      <w:r>
        <w:t xml:space="preserve"> </w:t>
      </w:r>
      <w:r>
        <w:t xml:space="preserve">(2019, para. 21)</w:t>
      </w:r>
    </w:p>
    <w:p>
      <w:pPr>
        <w:pStyle w:val="BlockText"/>
      </w:pPr>
      <w:r>
        <w:t xml:space="preserve">Our use of technologies must be shaped by our intentions and values, and we must be aware of how platform interfaces, permissions, algorithms, and other design elements could interfere with our goals and obligations.</w:t>
      </w:r>
      <w:r>
        <w:t xml:space="preserve"> </w:t>
      </w:r>
      <w:r>
        <w:t xml:space="preserve">(2019, para. 31)</w:t>
      </w:r>
    </w:p>
    <w:p>
      <w:pPr>
        <w:pStyle w:val="FirstParagraph"/>
      </w:pPr>
      <w:r>
        <w:rPr>
          <w:b/>
          <w:bCs/>
        </w:rPr>
        <w:t xml:space="preserve">Questions to Consider</w:t>
      </w:r>
    </w:p>
    <w:p>
      <w:pPr>
        <w:pStyle w:val="BodyText"/>
      </w:pPr>
      <w:r>
        <w:t xml:space="preserve">Answer the following questions in your journal:</w:t>
      </w:r>
    </w:p>
    <w:p>
      <w:pPr>
        <w:pStyle w:val="Compact"/>
        <w:numPr>
          <w:ilvl w:val="0"/>
          <w:numId w:val="1066"/>
        </w:numPr>
      </w:pPr>
      <w:r>
        <w:t xml:space="preserve">How can you, as a TWU student, flourish in this digital age?</w:t>
      </w:r>
    </w:p>
    <w:p>
      <w:pPr>
        <w:pStyle w:val="Compact"/>
        <w:numPr>
          <w:ilvl w:val="0"/>
          <w:numId w:val="1066"/>
        </w:numPr>
      </w:pPr>
      <w:r>
        <w:t xml:space="preserve">How do the tools you use shape you? How do you use them wisely?</w:t>
      </w:r>
    </w:p>
    <w:p>
      <w:pPr>
        <w:pStyle w:val="Compact"/>
        <w:numPr>
          <w:ilvl w:val="0"/>
          <w:numId w:val="1066"/>
        </w:numPr>
      </w:pPr>
      <w:r>
        <w:t xml:space="preserve">How should we view and relate to others online—in particular those whom we disagree with?</w:t>
      </w:r>
    </w:p>
    <w:p>
      <w:pPr>
        <w:pStyle w:val="Compact"/>
        <w:numPr>
          <w:ilvl w:val="0"/>
          <w:numId w:val="1066"/>
        </w:numPr>
      </w:pPr>
      <w:r>
        <w:t xml:space="preserve">How can you cultivate inclusive digital communities which embody a sense of belonging, connection, and Christian hospitality?</w:t>
      </w:r>
    </w:p>
    <w:p>
      <w:pPr>
        <w:pStyle w:val="Compact"/>
        <w:numPr>
          <w:ilvl w:val="0"/>
          <w:numId w:val="1066"/>
        </w:numPr>
      </w:pPr>
      <w:r>
        <w:t xml:space="preserve">And finally, how can we use technology in a way that aligns with our intentions and values?</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As you complete this course and continue on your learning journey we trust that you have acquired skills that will not only prepare you for your academic studies but also for your professional goals.</w:t>
      </w:r>
    </w:p>
    <w:p>
      <w:pPr>
        <w:pStyle w:val="BodyText"/>
      </w:pPr>
      <w:r>
        <w:t xml:space="preserve">We began this final unit by emphasizing the value of community in online learning. Throughout the course we have encouraged you to connect with others—fellow TWU students, instructors, colleagues, family, friends, and other online communities. Reflect on how these connections have influenced your learning experience. Additionally, we discussed the impact of technology in the workplace and how you might use tools effectively in your business practices or field of study. You have had opportunities to engage as global digital citizens by using technology to discover and share knowledge. Furthermore, we examined emerging societal issues and online behaviours, discussing strategies to address these challenges effectively.</w:t>
      </w:r>
    </w:p>
    <w:p>
      <w:pPr>
        <w:pStyle w:val="BodyText"/>
      </w:pPr>
      <w:r>
        <w:t xml:space="preserve">Finally, we introduced the concept of digital wisdom. As you continue to integrate technology into your learning journey, we encourage you to consider how your online contributions can positively impact others. Reflect on TWU’s mission and vision statements and how they resonate with you and guide your commitment to serving others and glorifying God.</w:t>
      </w:r>
    </w:p>
    <w:p>
      <w:pPr>
        <w:pStyle w:val="BlockText"/>
      </w:pPr>
      <w:r>
        <w:t xml:space="preserve">The mission of Trinity Western University, as an arm of the Church, is to develop godly Christian leaders: positive, goal-oriented university graduates with thoroughly Christian minds; growing disciples of Jesus Christ who glorify God through fulfilling the Great Commission, serving God and people in the various marketplaces of life.</w:t>
      </w:r>
    </w:p>
    <w:p>
      <w:pPr>
        <w:pStyle w:val="BlockText"/>
      </w:pPr>
      <w:r>
        <w:t xml:space="preserve">Every graduate is equipped to think truthfully, act justly, and live faithfully for the good of the world and the glory of God.</w:t>
      </w:r>
      <w:r>
        <w:t xml:space="preserve"> </w:t>
      </w:r>
      <w:r>
        <w:t xml:space="preserve">(Trinity Western University, 2025)</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67"/>
        </w:numPr>
      </w:pPr>
      <w:r>
        <w:t xml:space="preserve">Explore social learning theories and explain how we learn through connecting with others</w:t>
      </w:r>
    </w:p>
    <w:p>
      <w:pPr>
        <w:pStyle w:val="Compact"/>
        <w:numPr>
          <w:ilvl w:val="0"/>
          <w:numId w:val="1067"/>
        </w:numPr>
      </w:pPr>
      <w:r>
        <w:t xml:space="preserve">Use technology to discover and share knowledge, collaborate with others, and become engaged digital global citizens</w:t>
      </w:r>
    </w:p>
    <w:p>
      <w:pPr>
        <w:pStyle w:val="Compact"/>
        <w:numPr>
          <w:ilvl w:val="0"/>
          <w:numId w:val="1067"/>
        </w:numPr>
      </w:pPr>
      <w:r>
        <w:t xml:space="preserve">Discuss how technology has changed business practices in your field of interest or career</w:t>
      </w:r>
    </w:p>
    <w:p>
      <w:pPr>
        <w:pStyle w:val="Compact"/>
        <w:numPr>
          <w:ilvl w:val="0"/>
          <w:numId w:val="1067"/>
        </w:numPr>
      </w:pPr>
      <w:r>
        <w:t xml:space="preserve">Describe societal issues and problematic online behaviours which have emerged in the digital world, and how to deal with these challenges in an ethical manner</w:t>
      </w:r>
    </w:p>
    <w:p>
      <w:pPr>
        <w:pStyle w:val="Compact"/>
        <w:numPr>
          <w:ilvl w:val="0"/>
          <w:numId w:val="1067"/>
        </w:numPr>
      </w:pPr>
      <w:r>
        <w:t xml:space="preserve">Create inclusive digital communities which embody a sense of belonging, connection, and Christian hospitality</w:t>
      </w:r>
    </w:p>
    <w:p>
      <w:pPr>
        <w:pStyle w:val="Compact"/>
        <w:numPr>
          <w:ilvl w:val="0"/>
          <w:numId w:val="1067"/>
        </w:numPr>
      </w:pPr>
      <w:r>
        <w:t xml:space="preserve">Create a personalized narrative to document and express your learning process</w:t>
      </w:r>
    </w:p>
    <w:p>
      <w:pPr>
        <w:pStyle w:val="FirstParagraph"/>
      </w:pPr>
      <w:r>
        <w:rPr>
          <w:color w:val="f7a474"/>
          <w:sz w:val="24"/>
          <w:szCs w:val="24"/>
          <w:b/>
        </w:rPr>
        <w:t xml:space="preserve">&lt;End checking-your-learning&gt;</w:t>
      </w:r>
    </w:p>
    <w:p>
      <w:pPr>
        <w:pStyle w:val="Heading2"/>
      </w:pPr>
      <w:r>
        <w:t xml:space="preserve">References</w:t>
      </w:r>
    </w:p>
    <w:bookmarkStart w:id="208" w:name="refs"/>
    <w:bookmarkStart w:id="127" w:name="ref-AdBlocking2025"/>
    <w:p>
      <w:pPr>
        <w:pStyle w:val="Bibliography"/>
      </w:pPr>
      <w:r>
        <w:t xml:space="preserve">Ad blocking. (2025).</w:t>
      </w:r>
      <w:r>
        <w:t xml:space="preserve"> </w:t>
      </w:r>
      <w:r>
        <w:rPr>
          <w:i/>
          <w:iCs/>
        </w:rPr>
        <w:t xml:space="preserve">Wikipedia</w:t>
      </w:r>
      <w:r>
        <w:t xml:space="preserve">.</w:t>
      </w:r>
    </w:p>
    <w:bookmarkEnd w:id="127"/>
    <w:bookmarkStart w:id="128" w:name="ref-auraHowSpotSCAM2022"/>
    <w:p>
      <w:pPr>
        <w:pStyle w:val="Bibliography"/>
      </w:pPr>
      <w:r>
        <w:t xml:space="preserve">Aura. (2022).</w:t>
      </w:r>
      <w:r>
        <w:t xml:space="preserve"> </w:t>
      </w:r>
      <w:r>
        <w:rPr>
          <w:i/>
          <w:iCs/>
        </w:rPr>
        <w:t xml:space="preserve">How to spot a</w:t>
      </w:r>
      <w:r>
        <w:rPr>
          <w:i/>
          <w:iCs/>
        </w:rPr>
        <w:t xml:space="preserve"> </w:t>
      </w:r>
      <w:r>
        <w:rPr>
          <w:i/>
          <w:iCs/>
        </w:rPr>
        <w:t xml:space="preserve">SCAM</w:t>
      </w:r>
      <w:r>
        <w:rPr>
          <w:i/>
          <w:iCs/>
        </w:rPr>
        <w:t xml:space="preserve"> </w:t>
      </w:r>
      <w:r>
        <w:rPr>
          <w:i/>
          <w:iCs/>
        </w:rPr>
        <w:t xml:space="preserve">email (8 ways)</w:t>
      </w:r>
      <w:r>
        <w:t xml:space="preserve"> </w:t>
      </w:r>
      <w:r>
        <w:t xml:space="preserve">[Video]. YouTube.</w:t>
      </w:r>
    </w:p>
    <w:bookmarkEnd w:id="128"/>
    <w:bookmarkStart w:id="129" w:name="ref-brandlearningWhatSocialLearning2017"/>
    <w:p>
      <w:pPr>
        <w:pStyle w:val="Bibliography"/>
      </w:pPr>
      <w:r>
        <w:t xml:space="preserve">Brand Learning. (2017).</w:t>
      </w:r>
      <w:r>
        <w:t xml:space="preserve"> </w:t>
      </w:r>
      <w:r>
        <w:rPr>
          <w:i/>
          <w:iCs/>
        </w:rPr>
        <w:t xml:space="preserve">What is social learning?</w:t>
      </w:r>
      <w:r>
        <w:t xml:space="preserve"> </w:t>
      </w:r>
      <w:r>
        <w:t xml:space="preserve">[Video]. YouTube.</w:t>
      </w:r>
    </w:p>
    <w:bookmarkEnd w:id="129"/>
    <w:bookmarkStart w:id="130" w:name="ref-cbcnewsBigTechVs2023"/>
    <w:p>
      <w:pPr>
        <w:pStyle w:val="Bibliography"/>
      </w:pPr>
      <w:r>
        <w:t xml:space="preserve">CBC News. (2023).</w:t>
      </w:r>
      <w:r>
        <w:t xml:space="preserve"> </w:t>
      </w:r>
      <w:r>
        <w:rPr>
          <w:i/>
          <w:iCs/>
        </w:rPr>
        <w:t xml:space="preserve">Big tech vs.</w:t>
      </w:r>
      <w:r>
        <w:rPr>
          <w:i/>
          <w:iCs/>
        </w:rPr>
        <w:t xml:space="preserve"> </w:t>
      </w:r>
      <w:r>
        <w:rPr>
          <w:i/>
          <w:iCs/>
        </w:rPr>
        <w:t xml:space="preserve">Canadian</w:t>
      </w:r>
      <w:r>
        <w:rPr>
          <w:i/>
          <w:iCs/>
        </w:rPr>
        <w:t xml:space="preserve"> </w:t>
      </w:r>
      <w:r>
        <w:rPr>
          <w:i/>
          <w:iCs/>
        </w:rPr>
        <w:t xml:space="preserve">news:</w:t>
      </w:r>
      <w:r>
        <w:rPr>
          <w:i/>
          <w:iCs/>
        </w:rPr>
        <w:t xml:space="preserve"> </w:t>
      </w:r>
      <w:r>
        <w:rPr>
          <w:i/>
          <w:iCs/>
        </w:rPr>
        <w:t xml:space="preserve">The</w:t>
      </w:r>
      <w:r>
        <w:rPr>
          <w:i/>
          <w:iCs/>
        </w:rPr>
        <w:t xml:space="preserve"> </w:t>
      </w:r>
      <w:r>
        <w:rPr>
          <w:i/>
          <w:iCs/>
        </w:rPr>
        <w:t xml:space="preserve">battle over</w:t>
      </w:r>
      <w:r>
        <w:rPr>
          <w:i/>
          <w:iCs/>
        </w:rPr>
        <w:t xml:space="preserve"> </w:t>
      </w:r>
      <w:r>
        <w:rPr>
          <w:i/>
          <w:iCs/>
        </w:rPr>
        <w:t xml:space="preserve">C-18</w:t>
      </w:r>
      <w:r>
        <w:rPr>
          <w:i/>
          <w:iCs/>
        </w:rPr>
        <w:t xml:space="preserve">, explained</w:t>
      </w:r>
      <w:r>
        <w:t xml:space="preserve"> </w:t>
      </w:r>
      <w:r>
        <w:t xml:space="preserve">[Video]. YouTube.</w:t>
      </w:r>
    </w:p>
    <w:bookmarkEnd w:id="130"/>
    <w:bookmarkStart w:id="131" w:name="ref-cbcradioBadAlgorithmsAre2018"/>
    <w:p>
      <w:pPr>
        <w:pStyle w:val="Bibliography"/>
      </w:pPr>
      <w:r>
        <w:t xml:space="preserve">CBC Radio. (2018a). Bad algorithms are making racist decisions. In</w:t>
      </w:r>
      <w:r>
        <w:t xml:space="preserve"> </w:t>
      </w:r>
      <w:r>
        <w:rPr>
          <w:i/>
          <w:iCs/>
        </w:rPr>
        <w:t xml:space="preserve">Spark</w:t>
      </w:r>
      <w:r>
        <w:t xml:space="preserve">. https://www.cbc.ca/radio/spark/412-1.4887497/bad-algorithms-are-making-racist-decisions-1.4887504.</w:t>
      </w:r>
    </w:p>
    <w:bookmarkEnd w:id="131"/>
    <w:bookmarkStart w:id="132" w:name="ref-cbcradioYourPhotosCan2018"/>
    <w:p>
      <w:pPr>
        <w:pStyle w:val="Bibliography"/>
      </w:pPr>
      <w:r>
        <w:t xml:space="preserve">CBC Radio. (2018b). Your photos can be used in ’catfishing’ romance scams. In</w:t>
      </w:r>
      <w:r>
        <w:t xml:space="preserve"> </w:t>
      </w:r>
      <w:r>
        <w:rPr>
          <w:i/>
          <w:iCs/>
        </w:rPr>
        <w:t xml:space="preserve">Spark</w:t>
      </w:r>
      <w:r>
        <w:t xml:space="preserve">. https://www.cbc.ca/radio/spark/380-phantom-traffic-jams-catfishing-scams-and-smart-speakers-1.4482967/your-photos-can-be-used-in-catfishing-romance-scams-1.4482985.</w:t>
      </w:r>
    </w:p>
    <w:bookmarkEnd w:id="132"/>
    <w:bookmarkStart w:id="133" w:name="ref-cgpgreyInternetCitizensDefend2014"/>
    <w:p>
      <w:pPr>
        <w:pStyle w:val="Bibliography"/>
      </w:pPr>
      <w:r>
        <w:t xml:space="preserve">CGP Grey. (2014).</w:t>
      </w:r>
      <w:r>
        <w:t xml:space="preserve"> </w:t>
      </w:r>
      <w:r>
        <w:rPr>
          <w:i/>
          <w:iCs/>
        </w:rPr>
        <w:t xml:space="preserve">Internet citizens:</w:t>
      </w:r>
      <w:r>
        <w:rPr>
          <w:i/>
          <w:iCs/>
        </w:rPr>
        <w:t xml:space="preserve"> </w:t>
      </w:r>
      <w:r>
        <w:rPr>
          <w:i/>
          <w:iCs/>
        </w:rPr>
        <w:t xml:space="preserve">Defend</w:t>
      </w:r>
      <w:r>
        <w:rPr>
          <w:i/>
          <w:iCs/>
        </w:rPr>
        <w:t xml:space="preserve"> </w:t>
      </w:r>
      <w:r>
        <w:rPr>
          <w:i/>
          <w:iCs/>
        </w:rPr>
        <w:t xml:space="preserve">net neutrality</w:t>
      </w:r>
      <w:r>
        <w:t xml:space="preserve"> </w:t>
      </w:r>
      <w:r>
        <w:t xml:space="preserve">[Video]. YouTube.</w:t>
      </w:r>
    </w:p>
    <w:bookmarkEnd w:id="133"/>
    <w:bookmarkStart w:id="134" w:name="X68113fca27975ad1aeaddac5114f1b11a5b5ed5"/>
    <w:p>
      <w:pPr>
        <w:pStyle w:val="Bibliography"/>
      </w:pPr>
      <w:r>
        <w:t xml:space="preserve">Clemson University. (n.d.). Internet troll and disinformation quiz. In</w:t>
      </w:r>
      <w:r>
        <w:t xml:space="preserve"> </w:t>
      </w:r>
      <w:r>
        <w:rPr>
          <w:i/>
          <w:iCs/>
        </w:rPr>
        <w:t xml:space="preserve">Spot-the-Troll Quiz</w:t>
      </w:r>
      <w:r>
        <w:t xml:space="preserve">. https://spotthetroll.org/.</w:t>
      </w:r>
    </w:p>
    <w:bookmarkEnd w:id="134"/>
    <w:bookmarkStart w:id="135" w:name="X52547d899ab726fda339133af92a7746a6dd408"/>
    <w:p>
      <w:pPr>
        <w:pStyle w:val="Bibliography"/>
      </w:pPr>
      <w:r>
        <w:t xml:space="preserve">CogDog The Blog. (2015). Facebook as catfish paradise:</w:t>
      </w:r>
      <w:r>
        <w:t xml:space="preserve"> </w:t>
      </w:r>
      <w:r>
        <w:t xml:space="preserve">Its</w:t>
      </w:r>
      <w:r>
        <w:t xml:space="preserve"> </w:t>
      </w:r>
      <w:r>
        <w:t xml:space="preserve">community standards wears the cone of shame. In</w:t>
      </w:r>
      <w:r>
        <w:t xml:space="preserve"> </w:t>
      </w:r>
      <w:r>
        <w:rPr>
          <w:i/>
          <w:iCs/>
        </w:rPr>
        <w:t xml:space="preserve">CogDogBlog</w:t>
      </w:r>
      <w:r>
        <w:t xml:space="preserve">.</w:t>
      </w:r>
    </w:p>
    <w:bookmarkEnd w:id="135"/>
    <w:bookmarkStart w:id="136" w:name="X299d026fe512dc73b0ee786cb157bdad0a410df"/>
    <w:p>
      <w:pPr>
        <w:pStyle w:val="Bibliography"/>
      </w:pPr>
      <w:r>
        <w:t xml:space="preserve">Communications Security Establishment Canada. (2020). Get cyber safe. In</w:t>
      </w:r>
      <w:r>
        <w:t xml:space="preserve"> </w:t>
      </w:r>
      <w:r>
        <w:rPr>
          <w:i/>
          <w:iCs/>
        </w:rPr>
        <w:t xml:space="preserve">Get Cyber Safe</w:t>
      </w:r>
      <w:r>
        <w:t xml:space="preserve">. https://www.getcybersafe.gc.ca/en.</w:t>
      </w:r>
    </w:p>
    <w:bookmarkEnd w:id="136"/>
    <w:bookmarkStart w:id="137" w:name="Xed1ec5bc399b3afa789002d628670832bdb428d"/>
    <w:p>
      <w:pPr>
        <w:pStyle w:val="Bibliography"/>
      </w:pPr>
      <w:r>
        <w:t xml:space="preserve">Communications Security Establishment Canada. (2023). Protecting your information and data when using applications-</w:t>
      </w:r>
      <w:r>
        <w:t xml:space="preserve"> </w:t>
      </w:r>
      <w:r>
        <w:t xml:space="preserve">ITSAP</w:t>
      </w:r>
      <w:r>
        <w:t xml:space="preserve">.40.200. In</w:t>
      </w:r>
      <w:r>
        <w:t xml:space="preserve"> </w:t>
      </w:r>
      <w:r>
        <w:rPr>
          <w:i/>
          <w:iCs/>
        </w:rPr>
        <w:t xml:space="preserve">Canadian Centre for Cyber Security</w:t>
      </w:r>
      <w:r>
        <w:t xml:space="preserve">. https://www.cyber.gc.ca/en/protecting-your-information-and-data-when-using-applications-itsap40200.</w:t>
      </w:r>
    </w:p>
    <w:bookmarkEnd w:id="137"/>
    <w:bookmarkStart w:id="138" w:name="X40cf71a395c2cf83bde505d86458fa9ba92ea61"/>
    <w:p>
      <w:pPr>
        <w:pStyle w:val="Bibliography"/>
      </w:pPr>
      <w:r>
        <w:t xml:space="preserve">Community Tech Network. (2023).</w:t>
      </w:r>
      <w:r>
        <w:t xml:space="preserve"> </w:t>
      </w:r>
      <w:r>
        <w:rPr>
          <w:i/>
          <w:iCs/>
        </w:rPr>
        <w:t xml:space="preserve">What is digital redlining and how does it perpetuate poverty?</w:t>
      </w:r>
      <w:r>
        <w:t xml:space="preserve"> https://communitytechnetwork.org/blog/digital-redlining-and-how-it-perputates-poverty/.</w:t>
      </w:r>
    </w:p>
    <w:bookmarkEnd w:id="138"/>
    <w:bookmarkStart w:id="139" w:name="Xf078bf052564cbb6fb3c952bbf54b433c29bfb8"/>
    <w:p>
      <w:pPr>
        <w:pStyle w:val="Bibliography"/>
      </w:pPr>
      <w:r>
        <w:t xml:space="preserve">Couldry, N. (2016). The price of connection:</w:t>
      </w:r>
      <w:r>
        <w:t xml:space="preserve"> </w:t>
      </w:r>
      <w:r>
        <w:t xml:space="preserve">“</w:t>
      </w:r>
      <w:r>
        <w:t xml:space="preserve">Surveillance</w:t>
      </w:r>
      <w:r>
        <w:t xml:space="preserve"> </w:t>
      </w:r>
      <w:r>
        <w:t xml:space="preserve">capitalism.”</w:t>
      </w:r>
      <w:r>
        <w:t xml:space="preserve"> </w:t>
      </w:r>
      <w:r>
        <w:t xml:space="preserve">In</w:t>
      </w:r>
      <w:r>
        <w:t xml:space="preserve"> </w:t>
      </w:r>
      <w:r>
        <w:rPr>
          <w:i/>
          <w:iCs/>
        </w:rPr>
        <w:t xml:space="preserve">The Conversation</w:t>
      </w:r>
      <w:r>
        <w:t xml:space="preserve">. http://theconversation.com/the-price-of-connection-surveillance-capitalism-64124.</w:t>
      </w:r>
    </w:p>
    <w:bookmarkEnd w:id="139"/>
    <w:bookmarkStart w:id="140" w:name="ref-courosIdentityLoveCatfishing2013"/>
    <w:p>
      <w:pPr>
        <w:pStyle w:val="Bibliography"/>
      </w:pPr>
      <w:r>
        <w:t xml:space="preserve">Couros, A. (2013). Identity, love, and catfishing. In</w:t>
      </w:r>
      <w:r>
        <w:t xml:space="preserve"> </w:t>
      </w:r>
      <w:r>
        <w:rPr>
          <w:i/>
          <w:iCs/>
        </w:rPr>
        <w:t xml:space="preserve">Open Thinking</w:t>
      </w:r>
      <w:r>
        <w:t xml:space="preserve">.</w:t>
      </w:r>
    </w:p>
    <w:bookmarkEnd w:id="140"/>
    <w:bookmarkStart w:id="141" w:name="ref-courosHowDetectFacebook2014"/>
    <w:p>
      <w:pPr>
        <w:pStyle w:val="Bibliography"/>
      </w:pPr>
      <w:r>
        <w:t xml:space="preserve">Couros, A. (2014a).</w:t>
      </w:r>
      <w:r>
        <w:t xml:space="preserve"> </w:t>
      </w:r>
      <w:r>
        <w:rPr>
          <w:i/>
          <w:iCs/>
        </w:rPr>
        <w:t xml:space="preserve">How to detect a facebook scammer with google reverse image search</w:t>
      </w:r>
      <w:r>
        <w:t xml:space="preserve"> </w:t>
      </w:r>
      <w:r>
        <w:t xml:space="preserve">[Video]. YouTube.</w:t>
      </w:r>
    </w:p>
    <w:bookmarkEnd w:id="141"/>
    <w:bookmarkStart w:id="142" w:name="ref-courosWouldRealAlec2014"/>
    <w:p>
      <w:pPr>
        <w:pStyle w:val="Bibliography"/>
      </w:pPr>
      <w:r>
        <w:t xml:space="preserve">Couros, A. (2014b). Would the real</w:t>
      </w:r>
      <w:r>
        <w:t xml:space="preserve"> </w:t>
      </w:r>
      <w:r>
        <w:t xml:space="preserve">“</w:t>
      </w:r>
      <w:r>
        <w:t xml:space="preserve">Alec Couros</w:t>
      </w:r>
      <w:r>
        <w:t xml:space="preserve">”</w:t>
      </w:r>
      <w:r>
        <w:t xml:space="preserve"> </w:t>
      </w:r>
      <w:r>
        <w:t xml:space="preserve">please stand up? In</w:t>
      </w:r>
      <w:r>
        <w:t xml:space="preserve"> </w:t>
      </w:r>
      <w:r>
        <w:rPr>
          <w:i/>
          <w:iCs/>
        </w:rPr>
        <w:t xml:space="preserve">Open Thinking</w:t>
      </w:r>
      <w:r>
        <w:t xml:space="preserve">.</w:t>
      </w:r>
    </w:p>
    <w:bookmarkEnd w:id="142"/>
    <w:bookmarkStart w:id="143" w:name="X0644aa36070c0cec0031769782436a448fc8ad3"/>
    <w:p>
      <w:pPr>
        <w:pStyle w:val="Bibliography"/>
      </w:pPr>
      <w:r>
        <w:t xml:space="preserve">CRTC Government of Canada. (2018).</w:t>
      </w:r>
      <w:r>
        <w:t xml:space="preserve"> </w:t>
      </w:r>
      <w:r>
        <w:rPr>
          <w:i/>
          <w:iCs/>
        </w:rPr>
        <w:t xml:space="preserve">Strengthening net neutrality in</w:t>
      </w:r>
      <w:r>
        <w:rPr>
          <w:i/>
          <w:iCs/>
        </w:rPr>
        <w:t xml:space="preserve"> </w:t>
      </w:r>
      <w:r>
        <w:rPr>
          <w:i/>
          <w:iCs/>
        </w:rPr>
        <w:t xml:space="preserve">Canada</w:t>
      </w:r>
      <w:r>
        <w:t xml:space="preserve">. https://crtc.gc.ca/eng/internet/diff.htm.</w:t>
      </w:r>
    </w:p>
    <w:bookmarkEnd w:id="143"/>
    <w:bookmarkStart w:id="144" w:name="X5481f003efa0774f89dc6c1b5c264d5b0f7f84b"/>
    <w:p>
      <w:pPr>
        <w:pStyle w:val="Bibliography"/>
      </w:pPr>
      <w:r>
        <w:t xml:space="preserve">Cyber Security Agency of Singapore. (2021).</w:t>
      </w:r>
      <w:r>
        <w:t xml:space="preserve"> </w:t>
      </w:r>
      <w:r>
        <w:rPr>
          <w:i/>
          <w:iCs/>
        </w:rPr>
        <w:t xml:space="preserve">Cyber</w:t>
      </w:r>
      <w:r>
        <w:rPr>
          <w:i/>
          <w:iCs/>
        </w:rPr>
        <w:t xml:space="preserve"> </w:t>
      </w:r>
      <w:r>
        <w:rPr>
          <w:i/>
          <w:iCs/>
        </w:rPr>
        <w:t xml:space="preserve">Sandra</w:t>
      </w:r>
      <w:r>
        <w:rPr>
          <w:i/>
          <w:iCs/>
        </w:rPr>
        <w:t xml:space="preserve">’s hacks -</w:t>
      </w:r>
      <w:r>
        <w:rPr>
          <w:i/>
          <w:iCs/>
        </w:rPr>
        <w:t xml:space="preserve"> </w:t>
      </w:r>
      <w:r>
        <w:rPr>
          <w:i/>
          <w:iCs/>
        </w:rPr>
        <w:t xml:space="preserve">Social</w:t>
      </w:r>
      <w:r>
        <w:rPr>
          <w:i/>
          <w:iCs/>
        </w:rPr>
        <w:t xml:space="preserve"> </w:t>
      </w:r>
      <w:r>
        <w:rPr>
          <w:i/>
          <w:iCs/>
        </w:rPr>
        <w:t xml:space="preserve">media impersonation</w:t>
      </w:r>
      <w:r>
        <w:t xml:space="preserve"> </w:t>
      </w:r>
      <w:r>
        <w:t xml:space="preserve">[Video]. YouTube.</w:t>
      </w:r>
    </w:p>
    <w:bookmarkEnd w:id="144"/>
    <w:bookmarkStart w:id="145" w:name="ref-dashevskyEightNewMental2013"/>
    <w:p>
      <w:pPr>
        <w:pStyle w:val="Bibliography"/>
      </w:pPr>
      <w:r>
        <w:t xml:space="preserve">Dashevsky, E. (2013). Eight new mental illnesses brought to you by the</w:t>
      </w:r>
      <w:r>
        <w:t xml:space="preserve"> </w:t>
      </w:r>
      <w:r>
        <w:t xml:space="preserve">Internet</w:t>
      </w:r>
      <w:r>
        <w:t xml:space="preserve">.</w:t>
      </w:r>
      <w:r>
        <w:t xml:space="preserve"> </w:t>
      </w:r>
      <w:r>
        <w:rPr>
          <w:i/>
          <w:iCs/>
        </w:rPr>
        <w:t xml:space="preserve">PCWorld</w:t>
      </w:r>
      <w:r>
        <w:t xml:space="preserve">.</w:t>
      </w:r>
    </w:p>
    <w:bookmarkEnd w:id="145"/>
    <w:bookmarkStart w:id="146" w:name="ref-desilverQAWhatWeve2021"/>
    <w:p>
      <w:pPr>
        <w:pStyle w:val="Bibliography"/>
      </w:pPr>
      <w:r>
        <w:t xml:space="preserve">DeSilver, D. (2021). Q&amp;</w:t>
      </w:r>
      <w:r>
        <w:t xml:space="preserve">A</w:t>
      </w:r>
      <w:r>
        <w:t xml:space="preserve">:</w:t>
      </w:r>
      <w:r>
        <w:t xml:space="preserve"> </w:t>
      </w:r>
      <w:r>
        <w:t xml:space="preserve">What</w:t>
      </w:r>
      <w:r>
        <w:t xml:space="preserve"> </w:t>
      </w:r>
      <w:r>
        <w:t xml:space="preserve">we’ve learned about online harassment. In</w:t>
      </w:r>
      <w:r>
        <w:t xml:space="preserve"> </w:t>
      </w:r>
      <w:r>
        <w:rPr>
          <w:i/>
          <w:iCs/>
        </w:rPr>
        <w:t xml:space="preserve">Pew Research Center</w:t>
      </w:r>
      <w:r>
        <w:t xml:space="preserve">. https://www.pewresearch.org/short-reads/2021/01/13/qa-what-weve-learned-about-online-harassment/.</w:t>
      </w:r>
    </w:p>
    <w:bookmarkEnd w:id="146"/>
    <w:bookmarkStart w:id="147" w:name="X6f75e9fbd97f01a81b041e8036955ea0bcc8b76"/>
    <w:p>
      <w:pPr>
        <w:pStyle w:val="Bibliography"/>
      </w:pPr>
      <w:r>
        <w:t xml:space="preserve">Dictionary.com. (2024). Artificial intelligence. In</w:t>
      </w:r>
      <w:r>
        <w:t xml:space="preserve"> </w:t>
      </w:r>
      <w:r>
        <w:rPr>
          <w:i/>
          <w:iCs/>
        </w:rPr>
        <w:t xml:space="preserve">Dictionary.com</w:t>
      </w:r>
      <w:r>
        <w:t xml:space="preserve">. https://www.dictionary.com/browse/artificial-intelligence.</w:t>
      </w:r>
    </w:p>
    <w:bookmarkEnd w:id="147"/>
    <w:bookmarkStart w:id="148" w:name="ref-DigitalRedlining2025"/>
    <w:p>
      <w:pPr>
        <w:pStyle w:val="Bibliography"/>
      </w:pPr>
      <w:r>
        <w:t xml:space="preserve">Digital redlining. (2025).</w:t>
      </w:r>
      <w:r>
        <w:t xml:space="preserve"> </w:t>
      </w:r>
      <w:r>
        <w:rPr>
          <w:i/>
          <w:iCs/>
        </w:rPr>
        <w:t xml:space="preserve">Wikipedia</w:t>
      </w:r>
      <w:r>
        <w:t xml:space="preserve">.</w:t>
      </w:r>
    </w:p>
    <w:bookmarkEnd w:id="148"/>
    <w:bookmarkStart w:id="149" w:name="ref-dropoutTerrifyingCostFree2016"/>
    <w:p>
      <w:pPr>
        <w:pStyle w:val="Bibliography"/>
      </w:pPr>
      <w:r>
        <w:t xml:space="preserve">Dropout. (2016).</w:t>
      </w:r>
      <w:r>
        <w:t xml:space="preserve"> </w:t>
      </w:r>
      <w:r>
        <w:rPr>
          <w:i/>
          <w:iCs/>
        </w:rPr>
        <w:t xml:space="preserve">The terrifying cost of "free” websites</w:t>
      </w:r>
      <w:r>
        <w:t xml:space="preserve"> </w:t>
      </w:r>
      <w:r>
        <w:t xml:space="preserve">[Video]. YouTube.</w:t>
      </w:r>
    </w:p>
    <w:bookmarkEnd w:id="149"/>
    <w:bookmarkStart w:id="150" w:name="ref-dugganOnlineHarassment20172017"/>
    <w:p>
      <w:pPr>
        <w:pStyle w:val="Bibliography"/>
      </w:pPr>
      <w:r>
        <w:t xml:space="preserve">Duggan, M. (2017). Online harassment 2017. In</w:t>
      </w:r>
      <w:r>
        <w:t xml:space="preserve"> </w:t>
      </w:r>
      <w:r>
        <w:rPr>
          <w:i/>
          <w:iCs/>
        </w:rPr>
        <w:t xml:space="preserve">Pew Research Center</w:t>
      </w:r>
      <w:r>
        <w:t xml:space="preserve">.</w:t>
      </w:r>
    </w:p>
    <w:bookmarkEnd w:id="150"/>
    <w:bookmarkStart w:id="151" w:name="ref-dwshiftDoingGruelingWork2023"/>
    <w:p>
      <w:pPr>
        <w:pStyle w:val="Bibliography"/>
      </w:pPr>
      <w:r>
        <w:t xml:space="preserve">DW Shift. (2023).</w:t>
      </w:r>
      <w:r>
        <w:t xml:space="preserve"> </w:t>
      </w:r>
      <w:r>
        <w:rPr>
          <w:i/>
          <w:iCs/>
        </w:rPr>
        <w:t xml:space="preserve">Doing grueling work for an</w:t>
      </w:r>
      <w:r>
        <w:rPr>
          <w:i/>
          <w:iCs/>
        </w:rPr>
        <w:t xml:space="preserve"> </w:t>
      </w:r>
      <w:r>
        <w:rPr>
          <w:i/>
          <w:iCs/>
        </w:rPr>
        <w:t xml:space="preserve">AI</w:t>
      </w:r>
      <w:r>
        <w:rPr>
          <w:i/>
          <w:iCs/>
        </w:rPr>
        <w:t xml:space="preserve">:</w:t>
      </w:r>
      <w:r>
        <w:rPr>
          <w:i/>
          <w:iCs/>
        </w:rPr>
        <w:t xml:space="preserve"> </w:t>
      </w:r>
      <w:r>
        <w:rPr>
          <w:i/>
          <w:iCs/>
        </w:rPr>
        <w:t xml:space="preserve">Data</w:t>
      </w:r>
      <w:r>
        <w:rPr>
          <w:i/>
          <w:iCs/>
        </w:rPr>
        <w:t xml:space="preserve"> </w:t>
      </w:r>
      <w:r>
        <w:rPr>
          <w:i/>
          <w:iCs/>
        </w:rPr>
        <w:t xml:space="preserve">labeling</w:t>
      </w:r>
      <w:r>
        <w:t xml:space="preserve"> </w:t>
      </w:r>
      <w:r>
        <w:t xml:space="preserve">[Video]. YouTube.</w:t>
      </w:r>
    </w:p>
    <w:bookmarkEnd w:id="151"/>
    <w:bookmarkStart w:id="152" w:name="ref-FakeNews2025"/>
    <w:p>
      <w:pPr>
        <w:pStyle w:val="Bibliography"/>
      </w:pPr>
      <w:r>
        <w:t xml:space="preserve">Fake news. (2025).</w:t>
      </w:r>
      <w:r>
        <w:t xml:space="preserve"> </w:t>
      </w:r>
      <w:r>
        <w:rPr>
          <w:i/>
          <w:iCs/>
        </w:rPr>
        <w:t xml:space="preserve">Wikipedia</w:t>
      </w:r>
      <w:r>
        <w:t xml:space="preserve">.</w:t>
      </w:r>
    </w:p>
    <w:bookmarkEnd w:id="152"/>
    <w:bookmarkStart w:id="153" w:name="ref-FundingBias2025"/>
    <w:p>
      <w:pPr>
        <w:pStyle w:val="Bibliography"/>
      </w:pPr>
      <w:r>
        <w:t xml:space="preserve">Funding bias. (2025).</w:t>
      </w:r>
      <w:r>
        <w:t xml:space="preserve"> </w:t>
      </w:r>
      <w:r>
        <w:rPr>
          <w:i/>
          <w:iCs/>
        </w:rPr>
        <w:t xml:space="preserve">Wikipedia</w:t>
      </w:r>
      <w:r>
        <w:t xml:space="preserve">.</w:t>
      </w:r>
    </w:p>
    <w:bookmarkEnd w:id="153"/>
    <w:bookmarkStart w:id="154" w:name="ref-gilliardDigitalRedliningPrivacy2016"/>
    <w:p>
      <w:pPr>
        <w:pStyle w:val="Bibliography"/>
      </w:pPr>
      <w:r>
        <w:t xml:space="preserve">Gilliard, C. (n.d.).</w:t>
      </w:r>
      <w:r>
        <w:t xml:space="preserve"> </w:t>
      </w:r>
      <w:r>
        <w:rPr>
          <w:i/>
          <w:iCs/>
        </w:rPr>
        <w:t xml:space="preserve">Digital redlining and privacy</w:t>
      </w:r>
      <w:r>
        <w:t xml:space="preserve"> </w:t>
      </w:r>
      <w:r>
        <w:t xml:space="preserve">(130).</w:t>
      </w:r>
    </w:p>
    <w:bookmarkEnd w:id="154"/>
    <w:bookmarkStart w:id="155" w:name="ref-globalnewsBillC18Fallout2023"/>
    <w:p>
      <w:pPr>
        <w:pStyle w:val="Bibliography"/>
      </w:pPr>
      <w:r>
        <w:t xml:space="preserve">Global News. (2023).</w:t>
      </w:r>
      <w:r>
        <w:t xml:space="preserve"> </w:t>
      </w:r>
      <w:r>
        <w:rPr>
          <w:i/>
          <w:iCs/>
        </w:rPr>
        <w:t xml:space="preserve">Bill</w:t>
      </w:r>
      <w:r>
        <w:rPr>
          <w:i/>
          <w:iCs/>
        </w:rPr>
        <w:t xml:space="preserve"> </w:t>
      </w:r>
      <w:r>
        <w:rPr>
          <w:i/>
          <w:iCs/>
        </w:rPr>
        <w:t xml:space="preserve">C-18</w:t>
      </w:r>
      <w:r>
        <w:rPr>
          <w:i/>
          <w:iCs/>
        </w:rPr>
        <w:t xml:space="preserve">:</w:t>
      </w:r>
      <w:r>
        <w:rPr>
          <w:i/>
          <w:iCs/>
        </w:rPr>
        <w:t xml:space="preserve"> </w:t>
      </w:r>
      <w:r>
        <w:rPr>
          <w:i/>
          <w:iCs/>
        </w:rPr>
        <w:t xml:space="preserve">The</w:t>
      </w:r>
      <w:r>
        <w:rPr>
          <w:i/>
          <w:iCs/>
        </w:rPr>
        <w:t xml:space="preserve"> </w:t>
      </w:r>
      <w:r>
        <w:rPr>
          <w:i/>
          <w:iCs/>
        </w:rPr>
        <w:t xml:space="preserve">fallout over</w:t>
      </w:r>
      <w:r>
        <w:rPr>
          <w:i/>
          <w:iCs/>
        </w:rPr>
        <w:t xml:space="preserve"> </w:t>
      </w:r>
      <w:r>
        <w:rPr>
          <w:i/>
          <w:iCs/>
        </w:rPr>
        <w:t xml:space="preserve">Google</w:t>
      </w:r>
      <w:r>
        <w:rPr>
          <w:i/>
          <w:iCs/>
        </w:rPr>
        <w:t xml:space="preserve">, meta’s plans to block news links in</w:t>
      </w:r>
      <w:r>
        <w:rPr>
          <w:i/>
          <w:iCs/>
        </w:rPr>
        <w:t xml:space="preserve"> </w:t>
      </w:r>
      <w:r>
        <w:rPr>
          <w:i/>
          <w:iCs/>
        </w:rPr>
        <w:t xml:space="preserve">Canada</w:t>
      </w:r>
      <w:r>
        <w:t xml:space="preserve"> </w:t>
      </w:r>
      <w:r>
        <w:t xml:space="preserve">[Video]. YouTube.</w:t>
      </w:r>
    </w:p>
    <w:bookmarkEnd w:id="155"/>
    <w:bookmarkStart w:id="156" w:name="ref-hoyt10FormsOnline2015"/>
    <w:p>
      <w:pPr>
        <w:pStyle w:val="Bibliography"/>
      </w:pPr>
      <w:r>
        <w:t xml:space="preserve">Hoyt, A. (2015). 10 forms of online harassment. In</w:t>
      </w:r>
      <w:r>
        <w:t xml:space="preserve"> </w:t>
      </w:r>
      <w:r>
        <w:rPr>
          <w:i/>
          <w:iCs/>
        </w:rPr>
        <w:t xml:space="preserve">HowStuffWorks</w:t>
      </w:r>
      <w:r>
        <w:t xml:space="preserve">. https://computer.howstuffworks.com/10-forms-online-harassment.htm.</w:t>
      </w:r>
    </w:p>
    <w:bookmarkEnd w:id="156"/>
    <w:bookmarkStart w:id="157" w:name="ref-KeystrokeLogging2024"/>
    <w:p>
      <w:pPr>
        <w:pStyle w:val="Bibliography"/>
      </w:pPr>
      <w:r>
        <w:t xml:space="preserve">Keystroke logging. (2024).</w:t>
      </w:r>
      <w:r>
        <w:t xml:space="preserve"> </w:t>
      </w:r>
      <w:r>
        <w:rPr>
          <w:i/>
          <w:iCs/>
        </w:rPr>
        <w:t xml:space="preserve">Wikipedia</w:t>
      </w:r>
      <w:r>
        <w:t xml:space="preserve">.</w:t>
      </w:r>
    </w:p>
    <w:bookmarkEnd w:id="157"/>
    <w:bookmarkStart w:id="158" w:name="ref-khanHowAICould2023"/>
    <w:p>
      <w:pPr>
        <w:pStyle w:val="Bibliography"/>
      </w:pPr>
      <w:r>
        <w:t xml:space="preserve">Khan, S. (2023).</w:t>
      </w:r>
      <w:r>
        <w:t xml:space="preserve"> </w:t>
      </w:r>
      <w:r>
        <w:rPr>
          <w:i/>
          <w:iCs/>
        </w:rPr>
        <w:t xml:space="preserve">How</w:t>
      </w:r>
      <w:r>
        <w:rPr>
          <w:i/>
          <w:iCs/>
        </w:rPr>
        <w:t xml:space="preserve"> </w:t>
      </w:r>
      <w:r>
        <w:rPr>
          <w:i/>
          <w:iCs/>
        </w:rPr>
        <w:t xml:space="preserve">AI</w:t>
      </w:r>
      <w:r>
        <w:rPr>
          <w:i/>
          <w:iCs/>
        </w:rPr>
        <w:t xml:space="preserve"> </w:t>
      </w:r>
      <w:r>
        <w:rPr>
          <w:i/>
          <w:iCs/>
        </w:rPr>
        <w:t xml:space="preserve">could save (not destroy) education</w:t>
      </w:r>
      <w:r>
        <w:t xml:space="preserve"> </w:t>
      </w:r>
      <w:r>
        <w:t xml:space="preserve">[Video]. YouTube.</w:t>
      </w:r>
    </w:p>
    <w:bookmarkEnd w:id="158"/>
    <w:bookmarkStart w:id="160" w:name="ref-krutkaDontBeEvil2021"/>
    <w:p>
      <w:pPr>
        <w:pStyle w:val="Bibliography"/>
      </w:pPr>
      <w:r>
        <w:t xml:space="preserve">Krutka, D. G., Smits, R. M., &amp; Willhelm, T. A. (2021). Don’t be evil:</w:t>
      </w:r>
      <w:r>
        <w:t xml:space="preserve"> </w:t>
      </w:r>
      <w:r>
        <w:t xml:space="preserve">Should</w:t>
      </w:r>
      <w:r>
        <w:t xml:space="preserve"> </w:t>
      </w:r>
      <w:r>
        <w:t xml:space="preserve">we use</w:t>
      </w:r>
      <w:r>
        <w:t xml:space="preserve"> </w:t>
      </w:r>
      <w:r>
        <w:t xml:space="preserve">Google</w:t>
      </w:r>
      <w:r>
        <w:t xml:space="preserve"> </w:t>
      </w:r>
      <w:r>
        <w:t xml:space="preserve">in schools?</w:t>
      </w:r>
      <w:r>
        <w:t xml:space="preserve"> </w:t>
      </w:r>
      <w:r>
        <w:rPr>
          <w:i/>
          <w:iCs/>
        </w:rPr>
        <w:t xml:space="preserve">TechTrends</w:t>
      </w:r>
      <w:r>
        <w:t xml:space="preserve">,</w:t>
      </w:r>
      <w:r>
        <w:t xml:space="preserve"> </w:t>
      </w:r>
      <w:r>
        <w:rPr>
          <w:i/>
          <w:iCs/>
        </w:rPr>
        <w:t xml:space="preserve">65</w:t>
      </w:r>
      <w:r>
        <w:t xml:space="preserve">(4), 421–431.</w:t>
      </w:r>
      <w:r>
        <w:t xml:space="preserve"> </w:t>
      </w:r>
      <w:hyperlink r:id="rId159">
        <w:r>
          <w:rPr>
            <w:rStyle w:val="Hyperlink"/>
          </w:rPr>
          <w:t xml:space="preserve">https://doi.org/10.1007/s11528-021-00599-4</w:t>
        </w:r>
      </w:hyperlink>
    </w:p>
    <w:bookmarkEnd w:id="160"/>
    <w:bookmarkStart w:id="161" w:name="ref-lewisDebatingBillC11Internet2023"/>
    <w:p>
      <w:pPr>
        <w:pStyle w:val="Bibliography"/>
      </w:pPr>
      <w:r>
        <w:t xml:space="preserve">Lewis, L. (2023).</w:t>
      </w:r>
      <w:r>
        <w:t xml:space="preserve"> </w:t>
      </w:r>
      <w:r>
        <w:rPr>
          <w:i/>
          <w:iCs/>
        </w:rPr>
        <w:t xml:space="preserve">Debating bill</w:t>
      </w:r>
      <w:r>
        <w:rPr>
          <w:i/>
          <w:iCs/>
        </w:rPr>
        <w:t xml:space="preserve"> </w:t>
      </w:r>
      <w:r>
        <w:rPr>
          <w:i/>
          <w:iCs/>
        </w:rPr>
        <w:t xml:space="preserve">C-11</w:t>
      </w:r>
      <w:r>
        <w:rPr>
          <w:i/>
          <w:iCs/>
        </w:rPr>
        <w:t xml:space="preserve">—</w:t>
      </w:r>
      <w:r>
        <w:rPr>
          <w:i/>
          <w:iCs/>
        </w:rPr>
        <w:t xml:space="preserve">Internet</w:t>
      </w:r>
      <w:r>
        <w:rPr>
          <w:i/>
          <w:iCs/>
        </w:rPr>
        <w:t xml:space="preserve"> </w:t>
      </w:r>
      <w:r>
        <w:rPr>
          <w:i/>
          <w:iCs/>
        </w:rPr>
        <w:t xml:space="preserve">censorship for</w:t>
      </w:r>
      <w:r>
        <w:rPr>
          <w:i/>
          <w:iCs/>
        </w:rPr>
        <w:t xml:space="preserve"> </w:t>
      </w:r>
      <w:r>
        <w:rPr>
          <w:i/>
          <w:iCs/>
        </w:rPr>
        <w:t xml:space="preserve">Canadians</w:t>
      </w:r>
      <w:r>
        <w:t xml:space="preserve"> </w:t>
      </w:r>
      <w:r>
        <w:t xml:space="preserve">[Video]. YouTube.</w:t>
      </w:r>
    </w:p>
    <w:bookmarkEnd w:id="161"/>
    <w:bookmarkStart w:id="163" w:name="X142dffad1e13ee05b02ee298a50ae4d994ed19c"/>
    <w:p>
      <w:pPr>
        <w:pStyle w:val="Bibliography"/>
      </w:pPr>
      <w:r>
        <w:t xml:space="preserve">Lundh, A., Krogsbøll, L. T., &amp; Gøtzsche, P. C. (2012). Sponsors’ participation in conduct and reporting of industry trials:</w:t>
      </w:r>
      <w:r>
        <w:t xml:space="preserve"> </w:t>
      </w:r>
      <w:r>
        <w:t xml:space="preserve">A</w:t>
      </w:r>
      <w:r>
        <w:t xml:space="preserve"> </w:t>
      </w:r>
      <w:r>
        <w:t xml:space="preserve">descriptive study.</w:t>
      </w:r>
      <w:r>
        <w:t xml:space="preserve"> </w:t>
      </w:r>
      <w:r>
        <w:rPr>
          <w:i/>
          <w:iCs/>
        </w:rPr>
        <w:t xml:space="preserve">Trials</w:t>
      </w:r>
      <w:r>
        <w:t xml:space="preserve">,</w:t>
      </w:r>
      <w:r>
        <w:t xml:space="preserve"> </w:t>
      </w:r>
      <w:r>
        <w:rPr>
          <w:i/>
          <w:iCs/>
        </w:rPr>
        <w:t xml:space="preserve">13</w:t>
      </w:r>
      <w:r>
        <w:t xml:space="preserve">(1), 146.</w:t>
      </w:r>
      <w:r>
        <w:t xml:space="preserve"> </w:t>
      </w:r>
      <w:hyperlink r:id="rId162">
        <w:r>
          <w:rPr>
            <w:rStyle w:val="Hyperlink"/>
          </w:rPr>
          <w:t xml:space="preserve">https://doi.org/10.1186/1745-6215-13-146</w:t>
        </w:r>
      </w:hyperlink>
    </w:p>
    <w:bookmarkEnd w:id="163"/>
    <w:bookmarkStart w:id="164" w:name="ref-lydaPlagiarizingChatGPTIt2022"/>
    <w:p>
      <w:pPr>
        <w:pStyle w:val="Bibliography"/>
      </w:pPr>
      <w:r>
        <w:t xml:space="preserve">Lyda, M. (2022).</w:t>
      </w:r>
      <w:r>
        <w:t xml:space="preserve"> </w:t>
      </w:r>
      <w:r>
        <w:rPr>
          <w:i/>
          <w:iCs/>
        </w:rPr>
        <w:t xml:space="preserve">Plagiarizing</w:t>
      </w:r>
      <w:r>
        <w:rPr>
          <w:i/>
          <w:iCs/>
        </w:rPr>
        <w:t xml:space="preserve"> </w:t>
      </w:r>
      <w:r>
        <w:rPr>
          <w:i/>
          <w:iCs/>
        </w:rPr>
        <w:t xml:space="preserve">ChatGPT</w:t>
      </w:r>
      <w:r>
        <w:rPr>
          <w:i/>
          <w:iCs/>
        </w:rPr>
        <w:t xml:space="preserve"> </w:t>
      </w:r>
      <w:r>
        <w:rPr>
          <w:i/>
          <w:iCs/>
        </w:rPr>
        <w:t xml:space="preserve">-</w:t>
      </w:r>
      <w:r>
        <w:rPr>
          <w:i/>
          <w:iCs/>
        </w:rPr>
        <w:t xml:space="preserve"> </w:t>
      </w:r>
      <w:r>
        <w:rPr>
          <w:i/>
          <w:iCs/>
        </w:rPr>
        <w:t xml:space="preserve">Is</w:t>
      </w:r>
      <w:r>
        <w:rPr>
          <w:i/>
          <w:iCs/>
        </w:rPr>
        <w:t xml:space="preserve"> </w:t>
      </w:r>
      <w:r>
        <w:rPr>
          <w:i/>
          <w:iCs/>
        </w:rPr>
        <w:t xml:space="preserve">it</w:t>
      </w:r>
      <w:r>
        <w:rPr>
          <w:i/>
          <w:iCs/>
        </w:rPr>
        <w:t xml:space="preserve"> </w:t>
      </w:r>
      <w:r>
        <w:rPr>
          <w:i/>
          <w:iCs/>
        </w:rPr>
        <w:t xml:space="preserve">Illegal</w:t>
      </w:r>
      <w:r>
        <w:rPr>
          <w:i/>
          <w:iCs/>
        </w:rPr>
        <w:t xml:space="preserve">?</w:t>
      </w:r>
      <w:r>
        <w:t xml:space="preserve"> </w:t>
      </w:r>
      <w:r>
        <w:t xml:space="preserve">[Video]. YouTube.</w:t>
      </w:r>
    </w:p>
    <w:bookmarkEnd w:id="164"/>
    <w:bookmarkStart w:id="165" w:name="ref-marchDontFeedTrolls2016"/>
    <w:p>
      <w:pPr>
        <w:pStyle w:val="Bibliography"/>
      </w:pPr>
      <w:r>
        <w:t xml:space="preserve">March, E. (2016).</w:t>
      </w:r>
      <w:r>
        <w:t xml:space="preserve"> </w:t>
      </w:r>
      <w:r>
        <w:t xml:space="preserve">“</w:t>
      </w:r>
      <w:r>
        <w:t xml:space="preserve">Don</w:t>
      </w:r>
      <w:r>
        <w:t xml:space="preserve">’t feed the trolls”</w:t>
      </w:r>
      <w:r>
        <w:t xml:space="preserve"> </w:t>
      </w:r>
      <w:r>
        <w:t xml:space="preserve">really is good advice – here’s the evidence. In</w:t>
      </w:r>
      <w:r>
        <w:t xml:space="preserve"> </w:t>
      </w:r>
      <w:r>
        <w:rPr>
          <w:i/>
          <w:iCs/>
        </w:rPr>
        <w:t xml:space="preserve">The Conversation</w:t>
      </w:r>
      <w:r>
        <w:t xml:space="preserve">. https://theconversation.com/dont-feed-the-trolls-really-is-good-advice-heres-the-evidence-63657.</w:t>
      </w:r>
    </w:p>
    <w:bookmarkEnd w:id="165"/>
    <w:bookmarkStart w:id="166" w:name="ref-marchHowEmpathyCan2017"/>
    <w:p>
      <w:pPr>
        <w:pStyle w:val="Bibliography"/>
      </w:pPr>
      <w:r>
        <w:t xml:space="preserve">March, E. (2017). How empathy can make or break a troll. In</w:t>
      </w:r>
      <w:r>
        <w:t xml:space="preserve"> </w:t>
      </w:r>
      <w:r>
        <w:rPr>
          <w:i/>
          <w:iCs/>
        </w:rPr>
        <w:t xml:space="preserve">The Conversation</w:t>
      </w:r>
      <w:r>
        <w:t xml:space="preserve">. http://theconversation.com/how-empathy-can-make-or-break-a-troll-80680.</w:t>
      </w:r>
    </w:p>
    <w:bookmarkEnd w:id="166"/>
    <w:bookmarkStart w:id="167" w:name="ref-mariaSocialLearningVs2022"/>
    <w:p>
      <w:pPr>
        <w:pStyle w:val="Bibliography"/>
      </w:pPr>
      <w:r>
        <w:t xml:space="preserve">Maria, A. S. (2022). Social learning vs.</w:t>
      </w:r>
      <w:r>
        <w:t xml:space="preserve"> </w:t>
      </w:r>
      <w:r>
        <w:t xml:space="preserve">Community</w:t>
      </w:r>
      <w:r>
        <w:t xml:space="preserve"> </w:t>
      </w:r>
      <w:r>
        <w:t xml:space="preserve">based learning:</w:t>
      </w:r>
      <w:r>
        <w:t xml:space="preserve"> </w:t>
      </w:r>
      <w:r>
        <w:t xml:space="preserve">What</w:t>
      </w:r>
      <w:r>
        <w:t xml:space="preserve">’s the difference? In</w:t>
      </w:r>
      <w:r>
        <w:t xml:space="preserve"> </w:t>
      </w:r>
      <w:r>
        <w:rPr>
          <w:i/>
          <w:iCs/>
        </w:rPr>
        <w:t xml:space="preserve">Corporate Learning Network</w:t>
      </w:r>
      <w:r>
        <w:t xml:space="preserve">. https://www.corporatelearningnetwork.com/learning-design/articles/social-learning-vs-community-based-learning-whats-the-difference.</w:t>
      </w:r>
    </w:p>
    <w:bookmarkEnd w:id="167"/>
    <w:bookmarkStart w:id="168" w:name="ref-mediumTimBernersLeeQuotes2023"/>
    <w:p>
      <w:pPr>
        <w:pStyle w:val="Bibliography"/>
      </w:pPr>
      <w:r>
        <w:t xml:space="preserve">Medium. (2023, May 16).</w:t>
      </w:r>
      <w:r>
        <w:t xml:space="preserve"> </w:t>
      </w:r>
      <w:r>
        <w:rPr>
          <w:i/>
          <w:iCs/>
        </w:rPr>
        <w:t xml:space="preserve">Tim</w:t>
      </w:r>
      <w:r>
        <w:rPr>
          <w:i/>
          <w:iCs/>
        </w:rPr>
        <w:t xml:space="preserve"> </w:t>
      </w:r>
      <w:r>
        <w:rPr>
          <w:i/>
          <w:iCs/>
        </w:rPr>
        <w:t xml:space="preserve">Berners-Lee</w:t>
      </w:r>
      <w:r>
        <w:rPr>
          <w:i/>
          <w:iCs/>
        </w:rPr>
        <w:t xml:space="preserve"> </w:t>
      </w:r>
      <w:r>
        <w:rPr>
          <w:i/>
          <w:iCs/>
        </w:rPr>
        <w:t xml:space="preserve">quotes</w:t>
      </w:r>
      <w:r>
        <w:t xml:space="preserve">. https://quotesandsayings.medium.com/the-best-20-tim-berners-lee-quotes-a5fb1a5c8c7c.</w:t>
      </w:r>
    </w:p>
    <w:bookmarkEnd w:id="168"/>
    <w:bookmarkStart w:id="169" w:name="Xb4d4d87fce993863af41f67a73145a67365010a"/>
    <w:p>
      <w:pPr>
        <w:pStyle w:val="Bibliography"/>
      </w:pPr>
      <w:r>
        <w:t xml:space="preserve">Meta Transparency Center. (n.d.).</w:t>
      </w:r>
      <w:r>
        <w:t xml:space="preserve"> </w:t>
      </w:r>
      <w:r>
        <w:rPr>
          <w:i/>
          <w:iCs/>
        </w:rPr>
        <w:t xml:space="preserve">Facebook community standards</w:t>
      </w:r>
      <w:r>
        <w:t xml:space="preserve">. https://transparency.meta.com/en-gb/policies/community-standards/.</w:t>
      </w:r>
    </w:p>
    <w:bookmarkEnd w:id="169"/>
    <w:bookmarkStart w:id="170" w:name="ref-moreauHeresWhatYou2024"/>
    <w:p>
      <w:pPr>
        <w:pStyle w:val="Bibliography"/>
      </w:pPr>
      <w:r>
        <w:t xml:space="preserve">Moreau, E. (2024). Here’s what you need to know about internet trolling. In</w:t>
      </w:r>
      <w:r>
        <w:t xml:space="preserve"> </w:t>
      </w:r>
      <w:r>
        <w:rPr>
          <w:i/>
          <w:iCs/>
        </w:rPr>
        <w:t xml:space="preserve">Lifewire</w:t>
      </w:r>
      <w:r>
        <w:t xml:space="preserve">. https://www.lifewire.com/what-is-internet-trolling-3485891.</w:t>
      </w:r>
    </w:p>
    <w:bookmarkEnd w:id="170"/>
    <w:bookmarkStart w:id="171" w:name="ref-neillHowCanAI2023"/>
    <w:p>
      <w:pPr>
        <w:pStyle w:val="Bibliography"/>
      </w:pPr>
      <w:r>
        <w:t xml:space="preserve">Neill, J. (2023). How can</w:t>
      </w:r>
      <w:r>
        <w:t xml:space="preserve"> </w:t>
      </w:r>
      <w:r>
        <w:t xml:space="preserve">AI</w:t>
      </w:r>
      <w:r>
        <w:t xml:space="preserve"> </w:t>
      </w:r>
      <w:r>
        <w:t xml:space="preserve">be used by university students? In</w:t>
      </w:r>
      <w:r>
        <w:t xml:space="preserve"> </w:t>
      </w:r>
      <w:r>
        <w:rPr>
          <w:i/>
          <w:iCs/>
        </w:rPr>
        <w:t xml:space="preserve">The Student</w:t>
      </w:r>
      <w:r>
        <w:t xml:space="preserve">. https://www.timeshighereducation.com/student/advice/how-can-ai-be-used-university-students.</w:t>
      </w:r>
    </w:p>
    <w:bookmarkEnd w:id="171"/>
    <w:bookmarkStart w:id="172" w:name="ref-NetNeutralityCountry2024"/>
    <w:p>
      <w:pPr>
        <w:pStyle w:val="Bibliography"/>
      </w:pPr>
      <w:r>
        <w:t xml:space="preserve">Net neutrality by country. (2024).</w:t>
      </w:r>
      <w:r>
        <w:t xml:space="preserve"> </w:t>
      </w:r>
      <w:r>
        <w:rPr>
          <w:i/>
          <w:iCs/>
        </w:rPr>
        <w:t xml:space="preserve">Wikipedia</w:t>
      </w:r>
      <w:r>
        <w:t xml:space="preserve">.</w:t>
      </w:r>
    </w:p>
    <w:bookmarkEnd w:id="172"/>
    <w:bookmarkStart w:id="174" w:name="X687edf0e3efbd29f2d0995b31d05c523ee4326b"/>
    <w:p>
      <w:pPr>
        <w:pStyle w:val="Bibliography"/>
      </w:pPr>
      <w:r>
        <w:t xml:space="preserve">Oxford University Press. (n.d.). Artificial intelligence. In</w:t>
      </w:r>
      <w:r>
        <w:t xml:space="preserve"> </w:t>
      </w:r>
      <w:r>
        <w:rPr>
          <w:i/>
          <w:iCs/>
        </w:rPr>
        <w:t xml:space="preserve">Oxford Reference</w:t>
      </w:r>
      <w:r>
        <w:t xml:space="preserve">. https://www.oxfordreference.com/display/10.1093/oi/authority.20110803095426960.</w:t>
      </w:r>
      <w:r>
        <w:t xml:space="preserve"> </w:t>
      </w:r>
      <w:hyperlink r:id="rId173">
        <w:r>
          <w:rPr>
            <w:rStyle w:val="Hyperlink"/>
          </w:rPr>
          <w:t xml:space="preserve">https://doi.org/10.1093/oi/authority.20110803095426960</w:t>
        </w:r>
      </w:hyperlink>
    </w:p>
    <w:bookmarkEnd w:id="174"/>
    <w:bookmarkStart w:id="175" w:name="ref-paulusFrameworkDigitalWisdom2019"/>
    <w:p>
      <w:pPr>
        <w:pStyle w:val="Bibliography"/>
      </w:pPr>
      <w:r>
        <w:t xml:space="preserve">Paulus, M. J., Jr., Baker, B. D., &amp; Langford, M. D. (2019). A framework for digital wisdom in higher education.</w:t>
      </w:r>
      <w:r>
        <w:t xml:space="preserve"> </w:t>
      </w:r>
      <w:r>
        <w:rPr>
          <w:i/>
          <w:iCs/>
        </w:rPr>
        <w:t xml:space="preserve">Christian Scholar’s Review</w:t>
      </w:r>
      <w:r>
        <w:t xml:space="preserve">.</w:t>
      </w:r>
    </w:p>
    <w:bookmarkEnd w:id="175"/>
    <w:bookmarkStart w:id="176" w:name="ref-perrigoFacebooksAfricanSweatshop2022"/>
    <w:p>
      <w:pPr>
        <w:pStyle w:val="Bibliography"/>
      </w:pPr>
      <w:r>
        <w:t xml:space="preserve">Perrigo, B. (2022). Inside facebook’s</w:t>
      </w:r>
      <w:r>
        <w:t xml:space="preserve"> </w:t>
      </w:r>
      <w:r>
        <w:t xml:space="preserve">African</w:t>
      </w:r>
      <w:r>
        <w:t xml:space="preserve"> </w:t>
      </w:r>
      <w:r>
        <w:t xml:space="preserve">sweatshop.</w:t>
      </w:r>
      <w:r>
        <w:t xml:space="preserve"> </w:t>
      </w:r>
      <w:r>
        <w:rPr>
          <w:i/>
          <w:iCs/>
        </w:rPr>
        <w:t xml:space="preserve">TIME</w:t>
      </w:r>
      <w:r>
        <w:t xml:space="preserve">.</w:t>
      </w:r>
    </w:p>
    <w:bookmarkEnd w:id="176"/>
    <w:bookmarkStart w:id="177" w:name="ref-perrigoExclusiveOpenAIUsed2023"/>
    <w:p>
      <w:pPr>
        <w:pStyle w:val="Bibliography"/>
      </w:pPr>
      <w:r>
        <w:t xml:space="preserve">Perrigo, B. (2023). Exclusive:</w:t>
      </w:r>
      <w:r>
        <w:t xml:space="preserve"> </w:t>
      </w:r>
      <w:r>
        <w:t xml:space="preserve">OpenAI</w:t>
      </w:r>
      <w:r>
        <w:t xml:space="preserve"> </w:t>
      </w:r>
      <w:r>
        <w:t xml:space="preserve">used kenyan workers on less than $2 per hour to make</w:t>
      </w:r>
      <w:r>
        <w:t xml:space="preserve"> </w:t>
      </w:r>
      <w:r>
        <w:t xml:space="preserve">ChatGPT</w:t>
      </w:r>
      <w:r>
        <w:t xml:space="preserve"> </w:t>
      </w:r>
      <w:r>
        <w:t xml:space="preserve">less toxic.</w:t>
      </w:r>
      <w:r>
        <w:t xml:space="preserve"> </w:t>
      </w:r>
      <w:r>
        <w:rPr>
          <w:i/>
          <w:iCs/>
        </w:rPr>
        <w:t xml:space="preserve">TIME</w:t>
      </w:r>
      <w:r>
        <w:t xml:space="preserve">.</w:t>
      </w:r>
    </w:p>
    <w:bookmarkEnd w:id="177"/>
    <w:bookmarkStart w:id="178" w:name="ref-pokotiloPerspectivesUseChatGPT2023"/>
    <w:p>
      <w:pPr>
        <w:pStyle w:val="Bibliography"/>
      </w:pPr>
      <w:r>
        <w:t xml:space="preserve">Pokotilo, P. (2023). Perspectives of the use of</w:t>
      </w:r>
      <w:r>
        <w:t xml:space="preserve"> </w:t>
      </w:r>
      <w:r>
        <w:t xml:space="preserve">ChatGPT</w:t>
      </w:r>
      <w:r>
        <w:t xml:space="preserve"> </w:t>
      </w:r>
      <w:r>
        <w:t xml:space="preserve">as a tool for online education of</w:t>
      </w:r>
      <w:r>
        <w:t xml:space="preserve"> </w:t>
      </w:r>
      <w:r>
        <w:t xml:space="preserve">English</w:t>
      </w:r>
      <w:r>
        <w:t xml:space="preserve">.</w:t>
      </w:r>
      <w:r>
        <w:t xml:space="preserve"> </w:t>
      </w:r>
      <w:r>
        <w:rPr>
          <w:i/>
          <w:iCs/>
        </w:rPr>
        <w:t xml:space="preserve">Educological Discourse</w:t>
      </w:r>
      <w:r>
        <w:t xml:space="preserve">,</w:t>
      </w:r>
      <w:r>
        <w:t xml:space="preserve"> </w:t>
      </w:r>
      <w:r>
        <w:rPr>
          <w:i/>
          <w:iCs/>
        </w:rPr>
        <w:t xml:space="preserve">3</w:t>
      </w:r>
      <w:r>
        <w:t xml:space="preserve">(42).</w:t>
      </w:r>
    </w:p>
    <w:bookmarkEnd w:id="178"/>
    <w:bookmarkStart w:id="179" w:name="ref-posnerHowWriteNotable2025"/>
    <w:p>
      <w:pPr>
        <w:pStyle w:val="Bibliography"/>
      </w:pPr>
      <w:r>
        <w:t xml:space="preserve">Posner, G. (2025). How to write a notable editorial. In</w:t>
      </w:r>
      <w:r>
        <w:t xml:space="preserve"> </w:t>
      </w:r>
      <w:r>
        <w:rPr>
          <w:i/>
          <w:iCs/>
        </w:rPr>
        <w:t xml:space="preserve">WikiHow</w:t>
      </w:r>
      <w:r>
        <w:t xml:space="preserve">. https://www.wikihow.com/Write-a-Notable-Editorial.</w:t>
      </w:r>
    </w:p>
    <w:bookmarkEnd w:id="179"/>
    <w:bookmarkStart w:id="180" w:name="X28eda80352f7e1993fab4168cbf90141c087859"/>
    <w:p>
      <w:pPr>
        <w:pStyle w:val="Bibliography"/>
      </w:pPr>
      <w:r>
        <w:t xml:space="preserve">Public Safety Canada. (2018).</w:t>
      </w:r>
      <w:r>
        <w:t xml:space="preserve"> </w:t>
      </w:r>
      <w:r>
        <w:rPr>
          <w:i/>
          <w:iCs/>
        </w:rPr>
        <w:t xml:space="preserve">Info sheet: cyberbullying</w:t>
      </w:r>
      <w:r>
        <w:t xml:space="preserve">. https://www.publicsafety.gc.ca/cnt/rsrcs/pblctns/2015-r038/index-en.aspx.</w:t>
      </w:r>
    </w:p>
    <w:bookmarkEnd w:id="180"/>
    <w:bookmarkStart w:id="181" w:name="ref-quaintanceWhatDigitalRedlining2022"/>
    <w:p>
      <w:pPr>
        <w:pStyle w:val="Bibliography"/>
      </w:pPr>
      <w:r>
        <w:t xml:space="preserve">Quaintance, Z. (2022). What is digital redlining?</w:t>
      </w:r>
      <w:r>
        <w:t xml:space="preserve"> </w:t>
      </w:r>
      <w:r>
        <w:t xml:space="preserve">Experts</w:t>
      </w:r>
      <w:r>
        <w:t xml:space="preserve"> </w:t>
      </w:r>
      <w:r>
        <w:t xml:space="preserve">explain the nuances. In</w:t>
      </w:r>
      <w:r>
        <w:t xml:space="preserve"> </w:t>
      </w:r>
      <w:r>
        <w:rPr>
          <w:i/>
          <w:iCs/>
        </w:rPr>
        <w:t xml:space="preserve">GovTech</w:t>
      </w:r>
      <w:r>
        <w:t xml:space="preserve">. https://www.govtech.com/network/what-is-digital-redlining-experts-explain-the-nuances.</w:t>
      </w:r>
    </w:p>
    <w:bookmarkEnd w:id="181"/>
    <w:bookmarkStart w:id="182" w:name="ref-ReportFacebookProfile"/>
    <w:p>
      <w:pPr>
        <w:pStyle w:val="Bibliography"/>
      </w:pPr>
      <w:r>
        <w:t xml:space="preserve">Report a</w:t>
      </w:r>
      <w:r>
        <w:t xml:space="preserve"> </w:t>
      </w:r>
      <w:r>
        <w:t xml:space="preserve">Facebook</w:t>
      </w:r>
      <w:r>
        <w:t xml:space="preserve"> </w:t>
      </w:r>
      <w:r>
        <w:t xml:space="preserve">profile or page pretending to be you or someone else. (n.d.). In</w:t>
      </w:r>
      <w:r>
        <w:t xml:space="preserve"> </w:t>
      </w:r>
      <w:r>
        <w:rPr>
          <w:i/>
          <w:iCs/>
        </w:rPr>
        <w:t xml:space="preserve">Facebook Help Center</w:t>
      </w:r>
      <w:r>
        <w:t xml:space="preserve">. https://www.facebook.com/help/174210519303259.</w:t>
      </w:r>
    </w:p>
    <w:bookmarkEnd w:id="182"/>
    <w:bookmarkStart w:id="183" w:name="ref-samuelHowBotsTook2015"/>
    <w:p>
      <w:pPr>
        <w:pStyle w:val="Bibliography"/>
      </w:pPr>
      <w:r>
        <w:t xml:space="preserve">Samuel, A. (2015). How bots took over</w:t>
      </w:r>
      <w:r>
        <w:t xml:space="preserve"> </w:t>
      </w:r>
      <w:r>
        <w:t xml:space="preserve">Twitter</w:t>
      </w:r>
      <w:r>
        <w:t xml:space="preserve">.</w:t>
      </w:r>
      <w:r>
        <w:t xml:space="preserve"> </w:t>
      </w:r>
      <w:r>
        <w:rPr>
          <w:i/>
          <w:iCs/>
        </w:rPr>
        <w:t xml:space="preserve">Harvard Business Review</w:t>
      </w:r>
      <w:r>
        <w:t xml:space="preserve">.</w:t>
      </w:r>
    </w:p>
    <w:bookmarkEnd w:id="183"/>
    <w:bookmarkStart w:id="184" w:name="ref-ScamDiggerForumForum"/>
    <w:p>
      <w:pPr>
        <w:pStyle w:val="Bibliography"/>
      </w:pPr>
      <w:r>
        <w:rPr>
          <w:i/>
          <w:iCs/>
        </w:rPr>
        <w:t xml:space="preserve">ScamDigger</w:t>
      </w:r>
      <w:r>
        <w:rPr>
          <w:i/>
          <w:iCs/>
        </w:rPr>
        <w:t xml:space="preserve"> </w:t>
      </w:r>
      <w:r>
        <w:rPr>
          <w:i/>
          <w:iCs/>
        </w:rPr>
        <w:t xml:space="preserve">forum -</w:t>
      </w:r>
      <w:r>
        <w:rPr>
          <w:i/>
          <w:iCs/>
        </w:rPr>
        <w:t xml:space="preserve"> </w:t>
      </w:r>
      <w:r>
        <w:rPr>
          <w:i/>
          <w:iCs/>
        </w:rPr>
        <w:t xml:space="preserve">Forum</w:t>
      </w:r>
      <w:r>
        <w:rPr>
          <w:i/>
          <w:iCs/>
        </w:rPr>
        <w:t xml:space="preserve"> </w:t>
      </w:r>
      <w:r>
        <w:rPr>
          <w:i/>
          <w:iCs/>
        </w:rPr>
        <w:t xml:space="preserve">index</w:t>
      </w:r>
      <w:r>
        <w:t xml:space="preserve">. (n.d.). https://scamdigger.com/forum/.</w:t>
      </w:r>
    </w:p>
    <w:bookmarkEnd w:id="184"/>
    <w:bookmarkStart w:id="185" w:name="ref-ScamsHowAvoid"/>
    <w:p>
      <w:pPr>
        <w:pStyle w:val="Bibliography"/>
      </w:pPr>
      <w:r>
        <w:t xml:space="preserve">Scams and how to avoid them. (n.d.). In</w:t>
      </w:r>
      <w:r>
        <w:t xml:space="preserve"> </w:t>
      </w:r>
      <w:r>
        <w:rPr>
          <w:i/>
          <w:iCs/>
        </w:rPr>
        <w:t xml:space="preserve">Consumer NZ</w:t>
      </w:r>
      <w:r>
        <w:t xml:space="preserve">. https://www.consumer.org.nz/articles/scams?gclid=EAIaIQobChMIrOzE7qX71AIVxBiPCh0uzAKrEAAYASAAEgIXf_D_BwE.</w:t>
      </w:r>
    </w:p>
    <w:bookmarkEnd w:id="185"/>
    <w:bookmarkStart w:id="186" w:name="ref-spellman-cannSocialLearningOnline"/>
    <w:p>
      <w:pPr>
        <w:pStyle w:val="Bibliography"/>
      </w:pPr>
      <w:r>
        <w:t xml:space="preserve">Spellman-Cann, S., Luong, E., Hendricks, C., &amp; Roberts, V. (n.d.). Social learning in online environments. In</w:t>
      </w:r>
      <w:r>
        <w:t xml:space="preserve"> </w:t>
      </w:r>
      <w:r>
        <w:rPr>
          <w:i/>
          <w:iCs/>
        </w:rPr>
        <w:t xml:space="preserve">Humanizing online teaching and learning (</w:t>
      </w:r>
      <w:r>
        <w:rPr>
          <w:i/>
          <w:iCs/>
        </w:rPr>
        <w:t xml:space="preserve">W</w:t>
      </w:r>
      <w:r>
        <w:rPr>
          <w:i/>
          <w:iCs/>
        </w:rPr>
        <w:t xml:space="preserve">.</w:t>
      </w:r>
      <w:r>
        <w:rPr>
          <w:i/>
          <w:iCs/>
        </w:rPr>
        <w:t xml:space="preserve"> </w:t>
      </w:r>
      <w:r>
        <w:rPr>
          <w:i/>
          <w:iCs/>
        </w:rPr>
        <w:t xml:space="preserve">Kilgore</w:t>
      </w:r>
      <w:r>
        <w:rPr>
          <w:i/>
          <w:iCs/>
        </w:rPr>
        <w:t xml:space="preserve">,</w:t>
      </w:r>
      <w:r>
        <w:rPr>
          <w:i/>
          <w:iCs/>
        </w:rPr>
        <w:t xml:space="preserve"> </w:t>
      </w:r>
      <w:r>
        <w:rPr>
          <w:i/>
          <w:iCs/>
        </w:rPr>
        <w:t xml:space="preserve">Ed</w:t>
      </w:r>
      <w:r>
        <w:rPr>
          <w:i/>
          <w:iCs/>
        </w:rPr>
        <w:t xml:space="preserve">.)</w:t>
      </w:r>
      <w:r>
        <w:t xml:space="preserve">. University of Saskatchewan.</w:t>
      </w:r>
    </w:p>
    <w:bookmarkEnd w:id="186"/>
    <w:bookmarkStart w:id="188" w:name="X14c426cf49cf67d8b8701f1b54d59d745dacc31"/>
    <w:p>
      <w:pPr>
        <w:pStyle w:val="Bibliography"/>
      </w:pPr>
      <w:r>
        <w:t xml:space="preserve">Starcevic, V. (2017). Cyberchondria:</w:t>
      </w:r>
      <w:r>
        <w:t xml:space="preserve"> </w:t>
      </w:r>
      <w:r>
        <w:t xml:space="preserve">Challenges</w:t>
      </w:r>
      <w:r>
        <w:t xml:space="preserve"> </w:t>
      </w:r>
      <w:r>
        <w:t xml:space="preserve">of problematic online searches for health-related information.</w:t>
      </w:r>
      <w:r>
        <w:t xml:space="preserve"> </w:t>
      </w:r>
      <w:r>
        <w:rPr>
          <w:i/>
          <w:iCs/>
        </w:rPr>
        <w:t xml:space="preserve">Psychotherapy and Psychosomatics</w:t>
      </w:r>
      <w:r>
        <w:t xml:space="preserve">,</w:t>
      </w:r>
      <w:r>
        <w:t xml:space="preserve"> </w:t>
      </w:r>
      <w:r>
        <w:rPr>
          <w:i/>
          <w:iCs/>
        </w:rPr>
        <w:t xml:space="preserve">86</w:t>
      </w:r>
      <w:r>
        <w:t xml:space="preserve">(3), 129–133.</w:t>
      </w:r>
      <w:r>
        <w:t xml:space="preserve"> </w:t>
      </w:r>
      <w:hyperlink r:id="rId187">
        <w:r>
          <w:rPr>
            <w:rStyle w:val="Hyperlink"/>
          </w:rPr>
          <w:t xml:space="preserve">https://doi.org/10.1159/000465525</w:t>
        </w:r>
      </w:hyperlink>
    </w:p>
    <w:bookmarkEnd w:id="188"/>
    <w:bookmarkStart w:id="189" w:name="Xd8e2f3138451790f40dd4bcc34ce6cf4936728c"/>
    <w:p>
      <w:pPr>
        <w:pStyle w:val="Bibliography"/>
      </w:pPr>
      <w:r>
        <w:t xml:space="preserve">The Wall Street Journal. (2015).</w:t>
      </w:r>
      <w:r>
        <w:t xml:space="preserve"> </w:t>
      </w:r>
      <w:r>
        <w:rPr>
          <w:i/>
          <w:iCs/>
        </w:rPr>
        <w:t xml:space="preserve">Net neutrality explained</w:t>
      </w:r>
      <w:r>
        <w:t xml:space="preserve"> </w:t>
      </w:r>
      <w:r>
        <w:t xml:space="preserve">[Video]. YouTube.</w:t>
      </w:r>
    </w:p>
    <w:bookmarkEnd w:id="189"/>
    <w:bookmarkStart w:id="190" w:name="ref-tillmanRealCostFree2018"/>
    <w:p>
      <w:pPr>
        <w:pStyle w:val="Bibliography"/>
      </w:pPr>
      <w:r>
        <w:t xml:space="preserve">Tillman, J. (2018). The real cost of the ’free’ internet. In</w:t>
      </w:r>
      <w:r>
        <w:t xml:space="preserve"> </w:t>
      </w:r>
      <w:r>
        <w:rPr>
          <w:i/>
          <w:iCs/>
        </w:rPr>
        <w:t xml:space="preserve">MediaShift</w:t>
      </w:r>
      <w:r>
        <w:t xml:space="preserve">. http://mediashift.org/2018/01/real-cost-free-internet/.</w:t>
      </w:r>
    </w:p>
    <w:bookmarkEnd w:id="190"/>
    <w:bookmarkStart w:id="191" w:name="ref-travisFaceoffMPsSocial2017"/>
    <w:p>
      <w:pPr>
        <w:pStyle w:val="Bibliography"/>
      </w:pPr>
      <w:r>
        <w:t xml:space="preserve">Travis, A. (2017). Face-off between</w:t>
      </w:r>
      <w:r>
        <w:t xml:space="preserve"> </w:t>
      </w:r>
      <w:r>
        <w:t xml:space="preserve">MPs</w:t>
      </w:r>
      <w:r>
        <w:t xml:space="preserve"> </w:t>
      </w:r>
      <w:r>
        <w:t xml:space="preserve">and social media giants over online hate speech.</w:t>
      </w:r>
      <w:r>
        <w:t xml:space="preserve"> </w:t>
      </w:r>
      <w:r>
        <w:rPr>
          <w:i/>
          <w:iCs/>
        </w:rPr>
        <w:t xml:space="preserve">The Guardian</w:t>
      </w:r>
      <w:r>
        <w:t xml:space="preserve">.</w:t>
      </w:r>
    </w:p>
    <w:bookmarkEnd w:id="191"/>
    <w:bookmarkStart w:id="192" w:name="X84c29abf486d1f52562ce211cd7a18808b92339"/>
    <w:p>
      <w:pPr>
        <w:pStyle w:val="Bibliography"/>
      </w:pPr>
      <w:r>
        <w:t xml:space="preserve">Trinity Western University. (n.d.-a).</w:t>
      </w:r>
      <w:r>
        <w:t xml:space="preserve"> </w:t>
      </w:r>
      <w:r>
        <w:rPr>
          <w:i/>
          <w:iCs/>
        </w:rPr>
        <w:t xml:space="preserve">Academic misconduct &amp; fraud</w:t>
      </w:r>
      <w:r>
        <w:t xml:space="preserve">. https://www.twu.ca/about-us/policies-guidelines/university-policies/academic-misconduct-fraud.</w:t>
      </w:r>
    </w:p>
    <w:bookmarkEnd w:id="192"/>
    <w:bookmarkStart w:id="193" w:name="ref-trinitywesternuniversityCoreValues"/>
    <w:p>
      <w:pPr>
        <w:pStyle w:val="Bibliography"/>
      </w:pPr>
      <w:r>
        <w:t xml:space="preserve">Trinity Western University. (n.d.-b).</w:t>
      </w:r>
      <w:r>
        <w:t xml:space="preserve"> </w:t>
      </w:r>
      <w:r>
        <w:rPr>
          <w:i/>
          <w:iCs/>
        </w:rPr>
        <w:t xml:space="preserve">Core values</w:t>
      </w:r>
      <w:r>
        <w:t xml:space="preserve">. https://www.twu.ca/about-us/commitments/core-values.</w:t>
      </w:r>
    </w:p>
    <w:bookmarkEnd w:id="193"/>
    <w:bookmarkStart w:id="194" w:name="ref-trinitywesternuniversityEquippedLife"/>
    <w:p>
      <w:pPr>
        <w:pStyle w:val="Bibliography"/>
      </w:pPr>
      <w:r>
        <w:t xml:space="preserve">Trinity Western University. (n.d.-c).</w:t>
      </w:r>
      <w:r>
        <w:t xml:space="preserve"> </w:t>
      </w:r>
      <w:r>
        <w:rPr>
          <w:i/>
          <w:iCs/>
        </w:rPr>
        <w:t xml:space="preserve">Equipped for life</w:t>
      </w:r>
      <w:r>
        <w:t xml:space="preserve">. https://www.twu.ca/.</w:t>
      </w:r>
    </w:p>
    <w:bookmarkEnd w:id="194"/>
    <w:bookmarkStart w:id="195" w:name="X35b39d8c5c027ec2908efe9d8cc79bc9658d05f"/>
    <w:p>
      <w:pPr>
        <w:pStyle w:val="Bibliography"/>
      </w:pPr>
      <w:r>
        <w:t xml:space="preserve">Trinity Western University. (2025).</w:t>
      </w:r>
      <w:r>
        <w:t xml:space="preserve"> </w:t>
      </w:r>
      <w:r>
        <w:rPr>
          <w:i/>
          <w:iCs/>
        </w:rPr>
        <w:t xml:space="preserve">Mission &amp; vision:</w:t>
      </w:r>
      <w:r>
        <w:rPr>
          <w:i/>
          <w:iCs/>
        </w:rPr>
        <w:t xml:space="preserve"> </w:t>
      </w:r>
      <w:r>
        <w:rPr>
          <w:i/>
          <w:iCs/>
        </w:rPr>
        <w:t xml:space="preserve">Trinity Western University</w:t>
      </w:r>
      <w:r>
        <w:t xml:space="preserve">. https://www.twu.ca/about-us/commitments/mission-vision.</w:t>
      </w:r>
    </w:p>
    <w:bookmarkEnd w:id="195"/>
    <w:bookmarkStart w:id="196" w:name="ref-turkleConnectedAlone2012"/>
    <w:p>
      <w:pPr>
        <w:pStyle w:val="Bibliography"/>
      </w:pPr>
      <w:r>
        <w:t xml:space="preserve">Turkle, S. (2012).</w:t>
      </w:r>
      <w:r>
        <w:t xml:space="preserve"> </w:t>
      </w:r>
      <w:r>
        <w:rPr>
          <w:i/>
          <w:iCs/>
        </w:rPr>
        <w:t xml:space="preserve">Connected, but alone?</w:t>
      </w:r>
      <w:r>
        <w:t xml:space="preserve"> </w:t>
      </w:r>
      <w:r>
        <w:t xml:space="preserve">[Video]. YouTube.</w:t>
      </w:r>
    </w:p>
    <w:bookmarkEnd w:id="196"/>
    <w:bookmarkStart w:id="197" w:name="ref-viceSecretConfessionsInternet2016"/>
    <w:p>
      <w:pPr>
        <w:pStyle w:val="Bibliography"/>
      </w:pPr>
      <w:r>
        <w:t xml:space="preserve">VICE. (2016).</w:t>
      </w:r>
      <w:r>
        <w:t xml:space="preserve"> </w:t>
      </w:r>
      <w:r>
        <w:rPr>
          <w:i/>
          <w:iCs/>
        </w:rPr>
        <w:t xml:space="preserve">The secret confessions of an internet troll</w:t>
      </w:r>
      <w:r>
        <w:t xml:space="preserve"> </w:t>
      </w:r>
      <w:r>
        <w:t xml:space="preserve">[Video]. YouTube.</w:t>
      </w:r>
    </w:p>
    <w:bookmarkEnd w:id="197"/>
    <w:bookmarkStart w:id="198" w:name="ref-wakefieldWomanWhosePhone2017"/>
    <w:p>
      <w:pPr>
        <w:pStyle w:val="Bibliography"/>
      </w:pPr>
      <w:r>
        <w:t xml:space="preserve">Wakefield, J. (2017). The woman whose phone ’misdiagnosed</w:t>
      </w:r>
      <w:r>
        <w:t xml:space="preserve"> </w:t>
      </w:r>
      <w:r>
        <w:t xml:space="preserve">HIV</w:t>
      </w:r>
      <w:r>
        <w:t xml:space="preserve">’.</w:t>
      </w:r>
      <w:r>
        <w:t xml:space="preserve"> </w:t>
      </w:r>
      <w:r>
        <w:rPr>
          <w:i/>
          <w:iCs/>
        </w:rPr>
        <w:t xml:space="preserve">BBC News</w:t>
      </w:r>
      <w:r>
        <w:t xml:space="preserve">.</w:t>
      </w:r>
    </w:p>
    <w:bookmarkEnd w:id="198"/>
    <w:bookmarkStart w:id="199" w:name="ref-wgrztvSenecaNationDisconnected2021"/>
    <w:p>
      <w:pPr>
        <w:pStyle w:val="Bibliography"/>
      </w:pPr>
      <w:r>
        <w:t xml:space="preserve">WGRZ TV. (2021).</w:t>
      </w:r>
      <w:r>
        <w:t xml:space="preserve"> </w:t>
      </w:r>
      <w:r>
        <w:rPr>
          <w:i/>
          <w:iCs/>
        </w:rPr>
        <w:t xml:space="preserve">Seneca</w:t>
      </w:r>
      <w:r>
        <w:rPr>
          <w:i/>
          <w:iCs/>
        </w:rPr>
        <w:t xml:space="preserve"> </w:t>
      </w:r>
      <w:r>
        <w:rPr>
          <w:i/>
          <w:iCs/>
        </w:rPr>
        <w:t xml:space="preserve">Nation</w:t>
      </w:r>
      <w:r>
        <w:rPr>
          <w:i/>
          <w:iCs/>
        </w:rPr>
        <w:t xml:space="preserve"> </w:t>
      </w:r>
      <w:r>
        <w:rPr>
          <w:i/>
          <w:iCs/>
        </w:rPr>
        <w:t xml:space="preserve">disconnected by redlining</w:t>
      </w:r>
      <w:r>
        <w:t xml:space="preserve"> </w:t>
      </w:r>
      <w:r>
        <w:t xml:space="preserve">[Video]. YouTube.</w:t>
      </w:r>
    </w:p>
    <w:bookmarkEnd w:id="199"/>
    <w:bookmarkStart w:id="200" w:name="ref-whantTop10AI"/>
    <w:p>
      <w:pPr>
        <w:pStyle w:val="Bibliography"/>
      </w:pPr>
      <w:r>
        <w:t xml:space="preserve">Whant, B. (n.d.). Top 10</w:t>
      </w:r>
      <w:r>
        <w:t xml:space="preserve"> </w:t>
      </w:r>
      <w:r>
        <w:t xml:space="preserve">AI</w:t>
      </w:r>
      <w:r>
        <w:t xml:space="preserve"> </w:t>
      </w:r>
      <w:r>
        <w:t xml:space="preserve">tools for students &amp; school homework in 2024. In</w:t>
      </w:r>
      <w:r>
        <w:t xml:space="preserve"> </w:t>
      </w:r>
      <w:r>
        <w:rPr>
          <w:i/>
          <w:iCs/>
        </w:rPr>
        <w:t xml:space="preserve">MyStudyLife</w:t>
      </w:r>
      <w:r>
        <w:t xml:space="preserve">. https://mystudylife.com/10-best-ai-tools-to-help-students-learn-faster/.</w:t>
      </w:r>
    </w:p>
    <w:bookmarkEnd w:id="200"/>
    <w:bookmarkStart w:id="201" w:name="ref-wikimediafoundationsWhatTroll"/>
    <w:p>
      <w:pPr>
        <w:pStyle w:val="Bibliography"/>
      </w:pPr>
      <w:r>
        <w:t xml:space="preserve">Wikimedia Foundations. (n.d.). What is a troll? In</w:t>
      </w:r>
      <w:r>
        <w:t xml:space="preserve"> </w:t>
      </w:r>
      <w:r>
        <w:rPr>
          <w:i/>
          <w:iCs/>
        </w:rPr>
        <w:t xml:space="preserve">Wikimedia: MetaWiki</w:t>
      </w:r>
      <w:r>
        <w:t xml:space="preserve">. https://meta.wikimedia.org/wiki/What_is_a_troll%3F.</w:t>
      </w:r>
    </w:p>
    <w:bookmarkEnd w:id="201"/>
    <w:bookmarkStart w:id="202" w:name="X5c65c0515c6491dd0c66bf5c2fd1049b94576eb"/>
    <w:p>
      <w:pPr>
        <w:pStyle w:val="Bibliography"/>
      </w:pPr>
      <w:r>
        <w:t xml:space="preserve">Wilson, H. J., &amp; Daugherty, P. R. (2018). Collaborative intelligence:</w:t>
      </w:r>
      <w:r>
        <w:t xml:space="preserve"> </w:t>
      </w:r>
      <w:r>
        <w:t xml:space="preserve">Humans</w:t>
      </w:r>
      <w:r>
        <w:t xml:space="preserve"> </w:t>
      </w:r>
      <w:r>
        <w:t xml:space="preserve">and</w:t>
      </w:r>
      <w:r>
        <w:t xml:space="preserve"> </w:t>
      </w:r>
      <w:r>
        <w:t xml:space="preserve">AI</w:t>
      </w:r>
      <w:r>
        <w:t xml:space="preserve"> </w:t>
      </w:r>
      <w:r>
        <w:t xml:space="preserve">are joining forces.</w:t>
      </w:r>
      <w:r>
        <w:t xml:space="preserve"> </w:t>
      </w:r>
      <w:r>
        <w:rPr>
          <w:i/>
          <w:iCs/>
        </w:rPr>
        <w:t xml:space="preserve">Harvard Business Review</w:t>
      </w:r>
      <w:r>
        <w:t xml:space="preserve">.</w:t>
      </w:r>
    </w:p>
    <w:bookmarkEnd w:id="202"/>
    <w:bookmarkStart w:id="203" w:name="ref-wionPoilievreWarnedJustin2023"/>
    <w:p>
      <w:pPr>
        <w:pStyle w:val="Bibliography"/>
      </w:pPr>
      <w:r>
        <w:t xml:space="preserve">WION. (2023).</w:t>
      </w:r>
      <w:r>
        <w:t xml:space="preserve"> </w:t>
      </w:r>
      <w:r>
        <w:rPr>
          <w:i/>
          <w:iCs/>
        </w:rPr>
        <w:t xml:space="preserve">Poilievre:</w:t>
      </w:r>
      <w:r>
        <w:rPr>
          <w:i/>
          <w:iCs/>
        </w:rPr>
        <w:t xml:space="preserve"> </w:t>
      </w:r>
      <w:r>
        <w:rPr>
          <w:i/>
          <w:iCs/>
        </w:rPr>
        <w:t xml:space="preserve">Warned</w:t>
      </w:r>
      <w:r>
        <w:rPr>
          <w:i/>
          <w:iCs/>
        </w:rPr>
        <w:t xml:space="preserve"> </w:t>
      </w:r>
      <w:r>
        <w:rPr>
          <w:i/>
          <w:iCs/>
        </w:rPr>
        <w:t xml:space="preserve">about</w:t>
      </w:r>
      <w:r>
        <w:rPr>
          <w:i/>
          <w:iCs/>
        </w:rPr>
        <w:t xml:space="preserve"> </w:t>
      </w:r>
      <w:r>
        <w:rPr>
          <w:i/>
          <w:iCs/>
        </w:rPr>
        <w:t xml:space="preserve">Justin Trudeau</w:t>
      </w:r>
      <w:r>
        <w:rPr>
          <w:i/>
          <w:iCs/>
        </w:rPr>
        <w:t xml:space="preserve">’s online censorship law</w:t>
      </w:r>
      <w:r>
        <w:t xml:space="preserve"> </w:t>
      </w:r>
      <w:r>
        <w:t xml:space="preserve">[Video]. YouTube.</w:t>
      </w:r>
    </w:p>
    <w:bookmarkEnd w:id="203"/>
    <w:bookmarkStart w:id="204" w:name="ref-worldeconomicforumWhatFutureWork2022"/>
    <w:p>
      <w:pPr>
        <w:pStyle w:val="Bibliography"/>
      </w:pPr>
      <w:r>
        <w:t xml:space="preserve">World Economic Forum. (2022).</w:t>
      </w:r>
      <w:r>
        <w:t xml:space="preserve"> </w:t>
      </w:r>
      <w:r>
        <w:rPr>
          <w:i/>
          <w:iCs/>
        </w:rPr>
        <w:t xml:space="preserve">What is the future of work?</w:t>
      </w:r>
      <w:r>
        <w:t xml:space="preserve"> </w:t>
      </w:r>
      <w:r>
        <w:t xml:space="preserve">[Video]. YouTube.</w:t>
      </w:r>
    </w:p>
    <w:bookmarkEnd w:id="204"/>
    <w:bookmarkStart w:id="205" w:name="X101ab269bd297bc00828fb49f84ca07f131828c"/>
    <w:p>
      <w:pPr>
        <w:pStyle w:val="Bibliography"/>
      </w:pPr>
      <w:r>
        <w:t xml:space="preserve">World of Finance TV. (2022).</w:t>
      </w:r>
      <w:r>
        <w:t xml:space="preserve"> </w:t>
      </w:r>
      <w:r>
        <w:rPr>
          <w:i/>
          <w:iCs/>
        </w:rPr>
        <w:t xml:space="preserve">AI</w:t>
      </w:r>
      <w:r>
        <w:rPr>
          <w:i/>
          <w:iCs/>
        </w:rPr>
        <w:t xml:space="preserve"> </w:t>
      </w:r>
      <w:r>
        <w:rPr>
          <w:i/>
          <w:iCs/>
        </w:rPr>
        <w:t xml:space="preserve">automation and the future of the workforce</w:t>
      </w:r>
      <w:r>
        <w:t xml:space="preserve"> </w:t>
      </w:r>
      <w:r>
        <w:t xml:space="preserve">[Video]. YouTube.</w:t>
      </w:r>
    </w:p>
    <w:bookmarkEnd w:id="205"/>
    <w:bookmarkStart w:id="206" w:name="ref-xhelpcenterOnlineAbuse"/>
    <w:p>
      <w:pPr>
        <w:pStyle w:val="Bibliography"/>
      </w:pPr>
      <w:r>
        <w:t xml:space="preserve">X Help Center. (n.d.).</w:t>
      </w:r>
      <w:r>
        <w:t xml:space="preserve"> </w:t>
      </w:r>
      <w:r>
        <w:rPr>
          <w:i/>
          <w:iCs/>
        </w:rPr>
        <w:t xml:space="preserve">About online abuse</w:t>
      </w:r>
      <w:r>
        <w:t xml:space="preserve">. https://help.x.com/en/safety-and-security/cyber-bullying-and-online-abuse.</w:t>
      </w:r>
    </w:p>
    <w:bookmarkEnd w:id="206"/>
    <w:bookmarkStart w:id="207" w:name="ref-XsPlatformManipulation2025"/>
    <w:p>
      <w:pPr>
        <w:pStyle w:val="Bibliography"/>
      </w:pPr>
      <w:r>
        <w:t xml:space="preserve">X’s platform manipulation and spam policy. (2025). In</w:t>
      </w:r>
      <w:r>
        <w:t xml:space="preserve"> </w:t>
      </w:r>
      <w:r>
        <w:rPr>
          <w:i/>
          <w:iCs/>
        </w:rPr>
        <w:t xml:space="preserve">X Help Center</w:t>
      </w:r>
      <w:r>
        <w:t xml:space="preserve">. https://help.x.com/en/rules-and-policies/authenticity.</w:t>
      </w:r>
    </w:p>
    <w:bookmarkEnd w:id="207"/>
    <w:bookmarkEnd w:id="2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jpg" /><Relationship Type="http://schemas.openxmlformats.org/officeDocument/2006/relationships/hyperlink" Id="rId28" Target="assets/u6/Career%20Ready%20Competency%20Framework%20(and%20Scoring)-%20August%202023.pdf" TargetMode="External" /><Relationship Type="http://schemas.openxmlformats.org/officeDocument/2006/relationships/hyperlink" Id="rId71" Target="http://educationaltechnology.ca/2393/" TargetMode="External" /><Relationship Type="http://schemas.openxmlformats.org/officeDocument/2006/relationships/hyperlink" Id="rId72" Target="http://educationaltechnology.ca/2466/" TargetMode="External" /><Relationship Type="http://schemas.openxmlformats.org/officeDocument/2006/relationships/hyperlink" Id="rId54" Target="http://mediashift.org/2018/01/real-cost-free-internet/" TargetMode="External" /><Relationship Type="http://schemas.openxmlformats.org/officeDocument/2006/relationships/hyperlink" Id="rId35" Target="https://apastyle.apa.org/blog/how-to-cite-chatgpt" TargetMode="External" /><Relationship Type="http://schemas.openxmlformats.org/officeDocument/2006/relationships/hyperlink" Id="rId126" Target="https://christianscholars.com/a-framework-for-digital-wisdom-in-higher-education/" TargetMode="External" /><Relationship Type="http://schemas.openxmlformats.org/officeDocument/2006/relationships/hyperlink" Id="rId76" Target="https://cogdogblog.com/2015/10/facebook-as-catfish-paradise-its-community-standards-wears-the-cone-of-shame/" TargetMode="External" /><Relationship Type="http://schemas.openxmlformats.org/officeDocument/2006/relationships/hyperlink" Id="rId114" Target="https://communitytechnetwork.org/blog/digital-redlining-and-how-it-perputates-poverty/" TargetMode="External" /><Relationship Type="http://schemas.openxmlformats.org/officeDocument/2006/relationships/hyperlink" Id="rId115" Target="https://computer.howstuffworks.com/10-forms-online-harassment.htm" TargetMode="External" /><Relationship Type="http://schemas.openxmlformats.org/officeDocument/2006/relationships/hyperlink" Id="rId48" Target="https://create.twu.ca/h5p/wp-admin/admin-ajax.php?action=h5p_embed&amp;id=575" TargetMode="External" /><Relationship Type="http://schemas.openxmlformats.org/officeDocument/2006/relationships/hyperlink" Id="rId27" Target="https://create.twu.ca/h5p/wp-admin/admin-ajax.php?action=h5p_embed&amp;id=649" TargetMode="External" /><Relationship Type="http://schemas.openxmlformats.org/officeDocument/2006/relationships/hyperlink" Id="rId101" Target="https://crtc.gc.ca/eng/internet/diff.htm" TargetMode="External" /><Relationship Type="http://schemas.openxmlformats.org/officeDocument/2006/relationships/hyperlink" Id="rId159" Target="https://doi.org/10.1007/s11528-021-00599-4" TargetMode="External" /><Relationship Type="http://schemas.openxmlformats.org/officeDocument/2006/relationships/hyperlink" Id="rId173" Target="https://doi.org/10.1093/oi/authority.20110803095426960" TargetMode="External" /><Relationship Type="http://schemas.openxmlformats.org/officeDocument/2006/relationships/hyperlink" Id="rId187" Target="https://doi.org/10.1159/000465525" TargetMode="External" /><Relationship Type="http://schemas.openxmlformats.org/officeDocument/2006/relationships/hyperlink" Id="rId162" Target="https://doi.org/10.1186/1745-6215-13-146" TargetMode="External" /><Relationship Type="http://schemas.openxmlformats.org/officeDocument/2006/relationships/hyperlink" Id="rId58" Target="https://en.wikipedia.org/wiki/Ad_blocking" TargetMode="External" /><Relationship Type="http://schemas.openxmlformats.org/officeDocument/2006/relationships/hyperlink" Id="rId107" Target="https://en.wikipedia.org/wiki/Digital_redlining#:~:text=Digital%20redlining%20is%20the%20practice,digital%20content%2C%20and%20the%20internet." TargetMode="External" /><Relationship Type="http://schemas.openxmlformats.org/officeDocument/2006/relationships/hyperlink" Id="rId123" Target="https://en.wikipedia.org/wiki/Fake_news" TargetMode="External" /><Relationship Type="http://schemas.openxmlformats.org/officeDocument/2006/relationships/hyperlink" Id="rId56" Target="https://en.wikipedia.org/wiki/Funding_bias" TargetMode="External" /><Relationship Type="http://schemas.openxmlformats.org/officeDocument/2006/relationships/hyperlink" Id="rId119" Target="https://en.wikipedia.org/wiki/Keystroke_logging" TargetMode="External" /><Relationship Type="http://schemas.openxmlformats.org/officeDocument/2006/relationships/hyperlink" Id="rId100" Target="https://en.wikipedia.org/wiki/Net_neutrality_by_country#:~:text=source%20or%20ownership.-,China,is%20available%20to%20their%20citizens" TargetMode="External" /><Relationship Type="http://schemas.openxmlformats.org/officeDocument/2006/relationships/hyperlink" Id="rId78" Target="https://en.wikipedia.org/wiki/Troll_(slang)" TargetMode="External" /><Relationship Type="http://schemas.openxmlformats.org/officeDocument/2006/relationships/hyperlink" Id="rId95" Target="https://flickr.com/photos/frauleinschiller/4540678705/" TargetMode="External" /><Relationship Type="http://schemas.openxmlformats.org/officeDocument/2006/relationships/hyperlink" Id="rId121" Target="https://hbr.org/2015/06/how-bots-took-over-twitter" TargetMode="External" /><Relationship Type="http://schemas.openxmlformats.org/officeDocument/2006/relationships/hyperlink" Id="rId41" Target="https://hbr.org/2018/07/collaborative-intelligence-humans-and-ai-are-joining-forces" TargetMode="External" /><Relationship Type="http://schemas.openxmlformats.org/officeDocument/2006/relationships/hyperlink" Id="rId64" Target="https://help.twitter.com/en/rules-and-policies/x-impersonation-and-deceptive-identities-policy" TargetMode="External" /><Relationship Type="http://schemas.openxmlformats.org/officeDocument/2006/relationships/hyperlink" Id="rId88" Target="https://help.twitter.com/en/safety-and-security/cyber-bullying-and-online-abuse" TargetMode="External" /><Relationship Type="http://schemas.openxmlformats.org/officeDocument/2006/relationships/hyperlink" Id="rId110" Target="https://ised-isde.canada.ca/site/connecting-families/en" TargetMode="External" /><Relationship Type="http://schemas.openxmlformats.org/officeDocument/2006/relationships/hyperlink" Id="rId116" Target="https://karger.com/pps/article/86/3/129/282998/Cyberchondria-Challenges-of-Problematic-Online" TargetMode="External" /><Relationship Type="http://schemas.openxmlformats.org/officeDocument/2006/relationships/hyperlink" Id="rId55" Target="https://link.springer.com/article/10.1007/s11528-021-00599-4" TargetMode="External" /><Relationship Type="http://schemas.openxmlformats.org/officeDocument/2006/relationships/hyperlink" Id="rId79" Target="https://meta.wikimedia.org/wiki/What_is_a_troll" TargetMode="External" /><Relationship Type="http://schemas.openxmlformats.org/officeDocument/2006/relationships/hyperlink" Id="rId32" Target="https://mystudylife.com/10-best-ai-tools-to-help-students-learn-faster/" TargetMode="External" /><Relationship Type="http://schemas.openxmlformats.org/officeDocument/2006/relationships/hyperlink" Id="rId24" Target="https://openpress.usask.ca/humanmooc/chapter/social-learning-in-online-environments/" TargetMode="External" /><Relationship Type="http://schemas.openxmlformats.org/officeDocument/2006/relationships/hyperlink" Id="rId73" Target="https://scamdigger.com/forum/" TargetMode="External" /><Relationship Type="http://schemas.openxmlformats.org/officeDocument/2006/relationships/hyperlink" Id="rId77" Target="https://spotthetroll.org/" TargetMode="External" /><Relationship Type="http://schemas.openxmlformats.org/officeDocument/2006/relationships/hyperlink" Id="rId34" Target="https://style.mla.org/citing-generative-ai/" TargetMode="External" /><Relationship Type="http://schemas.openxmlformats.org/officeDocument/2006/relationships/hyperlink" Id="rId111" Target="https://teachinginhighered.com/podcast/digital-redlining-privacy/" TargetMode="External" /><Relationship Type="http://schemas.openxmlformats.org/officeDocument/2006/relationships/hyperlink" Id="rId83" Target="https://theconversation.com/dont-feed-the-trolls-really-is-good-advice-heres-the-evidence-63657" TargetMode="External" /><Relationship Type="http://schemas.openxmlformats.org/officeDocument/2006/relationships/hyperlink" Id="rId84" Target="https://theconversation.com/how-empathy-can-make-or-break-a-troll-80680" TargetMode="External" /><Relationship Type="http://schemas.openxmlformats.org/officeDocument/2006/relationships/hyperlink" Id="rId120" Target="https://theconversation.com/the-price-of-connection-surveillance-capitalism-64124" TargetMode="External" /><Relationship Type="http://schemas.openxmlformats.org/officeDocument/2006/relationships/hyperlink" Id="rId45" Target="https://time.com/6147458/facebook-africa-content-moderation-employee-treatment/" TargetMode="External" /><Relationship Type="http://schemas.openxmlformats.org/officeDocument/2006/relationships/hyperlink" Id="rId44" Target="https://time.com/6247678/openai-chatgpt-kenya-workers/" TargetMode="External" /><Relationship Type="http://schemas.openxmlformats.org/officeDocument/2006/relationships/hyperlink" Id="rId87" Target="https://transparency.meta.com/policies/community-standards/" TargetMode="External" /><Relationship Type="http://schemas.openxmlformats.org/officeDocument/2006/relationships/hyperlink" Id="rId57" Target="https://trialsjournal.biomedcentral.com/articles/10.1186/1745-6215-13-146" TargetMode="External" /><Relationship Type="http://schemas.openxmlformats.org/officeDocument/2006/relationships/hyperlink" Id="rId63" Target="https://twitter.com/DarthVader" TargetMode="External" /><Relationship Type="http://schemas.openxmlformats.org/officeDocument/2006/relationships/hyperlink" Id="rId62" Target="https://twitter.com/ElonMuskAOC" TargetMode="External" /><Relationship Type="http://schemas.openxmlformats.org/officeDocument/2006/relationships/hyperlink" Id="rId60" Target="https://twitter.com/NelsonMandela" TargetMode="External" /><Relationship Type="http://schemas.openxmlformats.org/officeDocument/2006/relationships/hyperlink" Id="rId61" Target="https://twitter.com/notzuckerberg" TargetMode="External" /><Relationship Type="http://schemas.openxmlformats.org/officeDocument/2006/relationships/hyperlink" Id="rId59" Target="https://twu.discourse.group/auth/microsoft_office365" TargetMode="External" /><Relationship Type="http://schemas.openxmlformats.org/officeDocument/2006/relationships/hyperlink" Id="rId117" Target="https://www.bbc.com/news/technology-39371100" TargetMode="External" /><Relationship Type="http://schemas.openxmlformats.org/officeDocument/2006/relationships/hyperlink" Id="rId70" Target="https://www.cbc.ca/radio/spark/380-phantom-traffic-jams-catfishing-scams-and-smart-speakers-1.4482967/your-photos-can-be-used-in-catfishing-romance-scams-1.4482985" TargetMode="External" /><Relationship Type="http://schemas.openxmlformats.org/officeDocument/2006/relationships/hyperlink" Id="rId112" Target="https://www.cbc.ca/radio/spark/412-1.4887497/bad-algorithms-are-making-racist-decisions-1.4887504" TargetMode="External" /><Relationship Type="http://schemas.openxmlformats.org/officeDocument/2006/relationships/hyperlink" Id="rId122" Target="https://www.consumer.org.nz/articles/scams?gclid=EAIaIQobChMIrOzE7qX71AIVxBiPCh0uzAKrEAAYASAAEgIXf_D_BwE" TargetMode="External" /><Relationship Type="http://schemas.openxmlformats.org/officeDocument/2006/relationships/hyperlink" Id="rId25" Target="https://www.corporatelearningnetwork.com/learning-design/articles/social-learning-vs-community-based-learning-whats-the-difference" TargetMode="External" /><Relationship Type="http://schemas.openxmlformats.org/officeDocument/2006/relationships/hyperlink" Id="rId53" Target="https://www.cyber.gc.ca/en" TargetMode="External" /><Relationship Type="http://schemas.openxmlformats.org/officeDocument/2006/relationships/hyperlink" Id="rId52" Target="https://www.cyber.gc.ca/en/protecting-your-information-and-data-when-using-applications-itsap40200" TargetMode="External" /><Relationship Type="http://schemas.openxmlformats.org/officeDocument/2006/relationships/hyperlink" Id="rId65" Target="https://www.facebook.com/help/174210519303259" TargetMode="External" /><Relationship Type="http://schemas.openxmlformats.org/officeDocument/2006/relationships/hyperlink" Id="rId51" Target="https://www.getcybersafe.gc.ca/en" TargetMode="External" /><Relationship Type="http://schemas.openxmlformats.org/officeDocument/2006/relationships/hyperlink" Id="rId113" Target="https://www.govtech.com/network/what-is-digital-redlining-experts-explain-the-nuances" TargetMode="External" /><Relationship Type="http://schemas.openxmlformats.org/officeDocument/2006/relationships/hyperlink" Id="rId80" Target="https://www.lifewire.com/what-is-internet-trolling-3485891" TargetMode="External" /><Relationship Type="http://schemas.openxmlformats.org/officeDocument/2006/relationships/hyperlink" Id="rId106" Target="https://www.michaelgeist.ca/tech-law-topics/net-neutrality/" TargetMode="External" /><Relationship Type="http://schemas.openxmlformats.org/officeDocument/2006/relationships/hyperlink" Id="rId91" Target="https://www.pcworld.com/article/448085/eight-new-mental-illnesses-brought-to-you-by-wait-for-it-the-internet.html" TargetMode="External" /><Relationship Type="http://schemas.openxmlformats.org/officeDocument/2006/relationships/hyperlink" Id="rId86" Target="https://www.pewresearch.org/short-reads/2021/01/13/qa-what-weve-learned-about-online-harassment/" TargetMode="External" /><Relationship Type="http://schemas.openxmlformats.org/officeDocument/2006/relationships/hyperlink" Id="rId124" Target="https://www.pexels.com/" TargetMode="External" /><Relationship Type="http://schemas.openxmlformats.org/officeDocument/2006/relationships/hyperlink" Id="rId85" Target="https://www.publicsafety.gc.ca/cnt/rsrcs/pblctns/2015-r038/index-en.aspx" TargetMode="External" /><Relationship Type="http://schemas.openxmlformats.org/officeDocument/2006/relationships/hyperlink" Id="rId38" Target="https://www.researchgate.net/publication/374483468_Perspectives_of_the_Use_of_ChatGPT_as_a_Tool_for_Online_Education_of_English" TargetMode="External" /><Relationship Type="http://schemas.openxmlformats.org/officeDocument/2006/relationships/hyperlink" Id="rId118" Target="https://www.theguardian.com/media/2017/mar/14/face-off-mps-and-social-media-giants-online-hate-speech-facebook-twitter" TargetMode="External" /><Relationship Type="http://schemas.openxmlformats.org/officeDocument/2006/relationships/hyperlink" Id="rId31" Target="https://www.timeshighereducation.com/student/advice/how-can-ai-be-used-university-students" TargetMode="External" /><Relationship Type="http://schemas.openxmlformats.org/officeDocument/2006/relationships/hyperlink" Id="rId20" Target="https://www.twu.ca/" TargetMode="External" /><Relationship Type="http://schemas.openxmlformats.org/officeDocument/2006/relationships/hyperlink" Id="rId21" Target="https://www.twu.ca/about-us/commitments/core-values" TargetMode="External" /><Relationship Type="http://schemas.openxmlformats.org/officeDocument/2006/relationships/hyperlink" Id="rId33" Target="https://www.twu.ca/about-us/policies-guidelines/university-policies/academic-misconduct-fraud" TargetMode="External" /><Relationship Type="http://schemas.openxmlformats.org/officeDocument/2006/relationships/hyperlink" Id="rId26" Target="https://www.twu.ca/academics/academic-professional-support/centre-calling-career-development" TargetMode="External" /><Relationship Type="http://schemas.openxmlformats.org/officeDocument/2006/relationships/hyperlink" Id="rId125" Target="https://www.wikihow.com/Write-a-Notable-Editorial" TargetMode="External" /><Relationship Type="http://schemas.openxmlformats.org/officeDocument/2006/relationships/hyperlink" Id="rId82" Target="https://www.youtube-nocookie.com/embed/5BQp3V_34BE" TargetMode="External" /><Relationship Type="http://schemas.openxmlformats.org/officeDocument/2006/relationships/hyperlink" Id="rId50" Target="https://www.youtube-nocookie.com/embed/5pFX2P7JLwA" TargetMode="External" /><Relationship Type="http://schemas.openxmlformats.org/officeDocument/2006/relationships/hyperlink" Id="rId23" Target="https://www.youtube-nocookie.com/embed/AB-_822TRms" TargetMode="External" /><Relationship Type="http://schemas.openxmlformats.org/officeDocument/2006/relationships/hyperlink" Id="rId67" Target="https://www.youtube-nocookie.com/embed/C5jIvj7EcqE" TargetMode="External" /><Relationship Type="http://schemas.openxmlformats.org/officeDocument/2006/relationships/hyperlink" Id="rId30" Target="https://www.youtube-nocookie.com/embed/EuDnSqAo784" TargetMode="External" /><Relationship Type="http://schemas.openxmlformats.org/officeDocument/2006/relationships/hyperlink" Id="rId109" Target="https://www.youtube-nocookie.com/embed/J5NV9BJx1_M" TargetMode="External" /><Relationship Type="http://schemas.openxmlformats.org/officeDocument/2006/relationships/hyperlink" Id="rId43" Target="https://www.youtube-nocookie.com/embed/NBLeWpOqhAo" TargetMode="External" /><Relationship Type="http://schemas.openxmlformats.org/officeDocument/2006/relationships/hyperlink" Id="rId69" Target="https://www.youtube-nocookie.com/embed/Ta6qq7wnpcA" TargetMode="External" /><Relationship Type="http://schemas.openxmlformats.org/officeDocument/2006/relationships/hyperlink" Id="rId37" Target="https://www.youtube-nocookie.com/embed/hJP5GqnTrNo" TargetMode="External" /><Relationship Type="http://schemas.openxmlformats.org/officeDocument/2006/relationships/hyperlink" Id="rId97" Target="https://www.youtube-nocookie.com/embed/p90McT24Z6w" TargetMode="External" /><Relationship Type="http://schemas.openxmlformats.org/officeDocument/2006/relationships/hyperlink" Id="rId75" Target="https://www.youtube-nocookie.com/embed/s6Q4U8DvJH8" TargetMode="External" /><Relationship Type="http://schemas.openxmlformats.org/officeDocument/2006/relationships/hyperlink" Id="rId90" Target="https://www.youtube-nocookie.com/embed/t7Xr3AsBEK4" TargetMode="External" /><Relationship Type="http://schemas.openxmlformats.org/officeDocument/2006/relationships/hyperlink" Id="rId47" Target="https://www.youtube-nocookie.com/embed/ug_p2wHhla0" TargetMode="External" /><Relationship Type="http://schemas.openxmlformats.org/officeDocument/2006/relationships/hyperlink" Id="rId99" Target="https://www.youtube-nocookie.com/embed/wtt2aSV8wdw" TargetMode="External" /><Relationship Type="http://schemas.openxmlformats.org/officeDocument/2006/relationships/hyperlink" Id="rId40" Target="https://www.youtube-nocookie.com/embed/zuvN8_6QIKk" TargetMode="External" /><Relationship Type="http://schemas.openxmlformats.org/officeDocument/2006/relationships/hyperlink" Id="rId81" Target="https://www.youtube.com/watch?v=5BQp3V_34BE" TargetMode="External" /><Relationship Type="http://schemas.openxmlformats.org/officeDocument/2006/relationships/hyperlink" Id="rId49" Target="https://www.youtube.com/watch?v=5pFX2P7JLwA" TargetMode="External" /><Relationship Type="http://schemas.openxmlformats.org/officeDocument/2006/relationships/hyperlink" Id="rId22" Target="https://www.youtube.com/watch?v=AB-_822TRms" TargetMode="External" /><Relationship Type="http://schemas.openxmlformats.org/officeDocument/2006/relationships/hyperlink" Id="rId66" Target="https://www.youtube.com/watch?v=C5jIvj7EcqE" TargetMode="External" /><Relationship Type="http://schemas.openxmlformats.org/officeDocument/2006/relationships/hyperlink" Id="rId29" Target="https://www.youtube.com/watch?v=EuDnSqAo784" TargetMode="External" /><Relationship Type="http://schemas.openxmlformats.org/officeDocument/2006/relationships/hyperlink" Id="rId108" Target="https://www.youtube.com/watch?v=J5NV9BJx1_M" TargetMode="External" /><Relationship Type="http://schemas.openxmlformats.org/officeDocument/2006/relationships/hyperlink" Id="rId42" Target="https://www.youtube.com/watch?v=NBLeWpOqhAo" TargetMode="External" /><Relationship Type="http://schemas.openxmlformats.org/officeDocument/2006/relationships/hyperlink" Id="rId68" Target="https://www.youtube.com/watch?v=Ta6qq7wnpcA" TargetMode="External" /><Relationship Type="http://schemas.openxmlformats.org/officeDocument/2006/relationships/hyperlink" Id="rId103" Target="https://www.youtube.com/watch?v=W5YLvCEd1yE" TargetMode="External" /><Relationship Type="http://schemas.openxmlformats.org/officeDocument/2006/relationships/hyperlink" Id="rId104" Target="https://www.youtube.com/watch?v=bmd4sASKFRw" TargetMode="External" /><Relationship Type="http://schemas.openxmlformats.org/officeDocument/2006/relationships/hyperlink" Id="rId105" Target="https://www.youtube.com/watch?v=doPyNc6Sf_c" TargetMode="External" /><Relationship Type="http://schemas.openxmlformats.org/officeDocument/2006/relationships/hyperlink" Id="rId36" Target="https://www.youtube.com/watch?v=hJP5GqnTrNo" TargetMode="External" /><Relationship Type="http://schemas.openxmlformats.org/officeDocument/2006/relationships/hyperlink" Id="rId102" Target="https://www.youtube.com/watch?v=k5iRopjAwm4" TargetMode="External" /><Relationship Type="http://schemas.openxmlformats.org/officeDocument/2006/relationships/hyperlink" Id="rId96" Target="https://www.youtube.com/watch?v=p90McT24Z6w" TargetMode="External" /><Relationship Type="http://schemas.openxmlformats.org/officeDocument/2006/relationships/hyperlink" Id="rId74" Target="https://www.youtube.com/watch?v=s6Q4U8DvJH8" TargetMode="External" /><Relationship Type="http://schemas.openxmlformats.org/officeDocument/2006/relationships/hyperlink" Id="rId89" Target="https://www.youtube.com/watch?v=t7Xr3AsBEK4" TargetMode="External" /><Relationship Type="http://schemas.openxmlformats.org/officeDocument/2006/relationships/hyperlink" Id="rId46" Target="https://www.youtube.com/watch?v=ug_p2wHhla0" TargetMode="External" /><Relationship Type="http://schemas.openxmlformats.org/officeDocument/2006/relationships/hyperlink" Id="rId98" Target="https://www.youtube.com/watch?v=wtt2aSV8wdw" TargetMode="External" /><Relationship Type="http://schemas.openxmlformats.org/officeDocument/2006/relationships/hyperlink" Id="rId39" Target="https://www.youtube.com/watch?v=zuvN8_6QIKk" TargetMode="External" /></Relationships>
</file>

<file path=word/_rels/footnotes.xml.rels><?xml version="1.0" encoding="UTF-8"?><Relationships xmlns="http://schemas.openxmlformats.org/package/2006/relationships"><Relationship Type="http://schemas.openxmlformats.org/officeDocument/2006/relationships/hyperlink" Id="rId28" Target="assets/u6/Career%20Ready%20Competency%20Framework%20(and%20Scoring)-%20August%202023.pdf" TargetMode="External" /><Relationship Type="http://schemas.openxmlformats.org/officeDocument/2006/relationships/hyperlink" Id="rId71" Target="http://educationaltechnology.ca/2393/" TargetMode="External" /><Relationship Type="http://schemas.openxmlformats.org/officeDocument/2006/relationships/hyperlink" Id="rId72" Target="http://educationaltechnology.ca/2466/" TargetMode="External" /><Relationship Type="http://schemas.openxmlformats.org/officeDocument/2006/relationships/hyperlink" Id="rId54" Target="http://mediashift.org/2018/01/real-cost-free-internet/" TargetMode="External" /><Relationship Type="http://schemas.openxmlformats.org/officeDocument/2006/relationships/hyperlink" Id="rId35" Target="https://apastyle.apa.org/blog/how-to-cite-chatgpt" TargetMode="External" /><Relationship Type="http://schemas.openxmlformats.org/officeDocument/2006/relationships/hyperlink" Id="rId126" Target="https://christianscholars.com/a-framework-for-digital-wisdom-in-higher-education/" TargetMode="External" /><Relationship Type="http://schemas.openxmlformats.org/officeDocument/2006/relationships/hyperlink" Id="rId76" Target="https://cogdogblog.com/2015/10/facebook-as-catfish-paradise-its-community-standards-wears-the-cone-of-shame/" TargetMode="External" /><Relationship Type="http://schemas.openxmlformats.org/officeDocument/2006/relationships/hyperlink" Id="rId114" Target="https://communitytechnetwork.org/blog/digital-redlining-and-how-it-perputates-poverty/" TargetMode="External" /><Relationship Type="http://schemas.openxmlformats.org/officeDocument/2006/relationships/hyperlink" Id="rId115" Target="https://computer.howstuffworks.com/10-forms-online-harassment.htm" TargetMode="External" /><Relationship Type="http://schemas.openxmlformats.org/officeDocument/2006/relationships/hyperlink" Id="rId48" Target="https://create.twu.ca/h5p/wp-admin/admin-ajax.php?action=h5p_embed&amp;id=575" TargetMode="External" /><Relationship Type="http://schemas.openxmlformats.org/officeDocument/2006/relationships/hyperlink" Id="rId27" Target="https://create.twu.ca/h5p/wp-admin/admin-ajax.php?action=h5p_embed&amp;id=649" TargetMode="External" /><Relationship Type="http://schemas.openxmlformats.org/officeDocument/2006/relationships/hyperlink" Id="rId101" Target="https://crtc.gc.ca/eng/internet/diff.htm" TargetMode="External" /><Relationship Type="http://schemas.openxmlformats.org/officeDocument/2006/relationships/hyperlink" Id="rId159" Target="https://doi.org/10.1007/s11528-021-00599-4" TargetMode="External" /><Relationship Type="http://schemas.openxmlformats.org/officeDocument/2006/relationships/hyperlink" Id="rId173" Target="https://doi.org/10.1093/oi/authority.20110803095426960" TargetMode="External" /><Relationship Type="http://schemas.openxmlformats.org/officeDocument/2006/relationships/hyperlink" Id="rId187" Target="https://doi.org/10.1159/000465525" TargetMode="External" /><Relationship Type="http://schemas.openxmlformats.org/officeDocument/2006/relationships/hyperlink" Id="rId162" Target="https://doi.org/10.1186/1745-6215-13-146" TargetMode="External" /><Relationship Type="http://schemas.openxmlformats.org/officeDocument/2006/relationships/hyperlink" Id="rId58" Target="https://en.wikipedia.org/wiki/Ad_blocking" TargetMode="External" /><Relationship Type="http://schemas.openxmlformats.org/officeDocument/2006/relationships/hyperlink" Id="rId107" Target="https://en.wikipedia.org/wiki/Digital_redlining#:~:text=Digital%20redlining%20is%20the%20practice,digital%20content%2C%20and%20the%20internet." TargetMode="External" /><Relationship Type="http://schemas.openxmlformats.org/officeDocument/2006/relationships/hyperlink" Id="rId123" Target="https://en.wikipedia.org/wiki/Fake_news" TargetMode="External" /><Relationship Type="http://schemas.openxmlformats.org/officeDocument/2006/relationships/hyperlink" Id="rId56" Target="https://en.wikipedia.org/wiki/Funding_bias" TargetMode="External" /><Relationship Type="http://schemas.openxmlformats.org/officeDocument/2006/relationships/hyperlink" Id="rId119" Target="https://en.wikipedia.org/wiki/Keystroke_logging" TargetMode="External" /><Relationship Type="http://schemas.openxmlformats.org/officeDocument/2006/relationships/hyperlink" Id="rId100" Target="https://en.wikipedia.org/wiki/Net_neutrality_by_country#:~:text=source%20or%20ownership.-,China,is%20available%20to%20their%20citizens" TargetMode="External" /><Relationship Type="http://schemas.openxmlformats.org/officeDocument/2006/relationships/hyperlink" Id="rId78" Target="https://en.wikipedia.org/wiki/Troll_(slang)" TargetMode="External" /><Relationship Type="http://schemas.openxmlformats.org/officeDocument/2006/relationships/hyperlink" Id="rId95" Target="https://flickr.com/photos/frauleinschiller/4540678705/" TargetMode="External" /><Relationship Type="http://schemas.openxmlformats.org/officeDocument/2006/relationships/hyperlink" Id="rId121" Target="https://hbr.org/2015/06/how-bots-took-over-twitter" TargetMode="External" /><Relationship Type="http://schemas.openxmlformats.org/officeDocument/2006/relationships/hyperlink" Id="rId41" Target="https://hbr.org/2018/07/collaborative-intelligence-humans-and-ai-are-joining-forces" TargetMode="External" /><Relationship Type="http://schemas.openxmlformats.org/officeDocument/2006/relationships/hyperlink" Id="rId64" Target="https://help.twitter.com/en/rules-and-policies/x-impersonation-and-deceptive-identities-policy" TargetMode="External" /><Relationship Type="http://schemas.openxmlformats.org/officeDocument/2006/relationships/hyperlink" Id="rId88" Target="https://help.twitter.com/en/safety-and-security/cyber-bullying-and-online-abuse" TargetMode="External" /><Relationship Type="http://schemas.openxmlformats.org/officeDocument/2006/relationships/hyperlink" Id="rId110" Target="https://ised-isde.canada.ca/site/connecting-families/en" TargetMode="External" /><Relationship Type="http://schemas.openxmlformats.org/officeDocument/2006/relationships/hyperlink" Id="rId116" Target="https://karger.com/pps/article/86/3/129/282998/Cyberchondria-Challenges-of-Problematic-Online" TargetMode="External" /><Relationship Type="http://schemas.openxmlformats.org/officeDocument/2006/relationships/hyperlink" Id="rId55" Target="https://link.springer.com/article/10.1007/s11528-021-00599-4" TargetMode="External" /><Relationship Type="http://schemas.openxmlformats.org/officeDocument/2006/relationships/hyperlink" Id="rId79" Target="https://meta.wikimedia.org/wiki/What_is_a_troll" TargetMode="External" /><Relationship Type="http://schemas.openxmlformats.org/officeDocument/2006/relationships/hyperlink" Id="rId32" Target="https://mystudylife.com/10-best-ai-tools-to-help-students-learn-faster/" TargetMode="External" /><Relationship Type="http://schemas.openxmlformats.org/officeDocument/2006/relationships/hyperlink" Id="rId24" Target="https://openpress.usask.ca/humanmooc/chapter/social-learning-in-online-environments/" TargetMode="External" /><Relationship Type="http://schemas.openxmlformats.org/officeDocument/2006/relationships/hyperlink" Id="rId73" Target="https://scamdigger.com/forum/" TargetMode="External" /><Relationship Type="http://schemas.openxmlformats.org/officeDocument/2006/relationships/hyperlink" Id="rId77" Target="https://spotthetroll.org/" TargetMode="External" /><Relationship Type="http://schemas.openxmlformats.org/officeDocument/2006/relationships/hyperlink" Id="rId34" Target="https://style.mla.org/citing-generative-ai/" TargetMode="External" /><Relationship Type="http://schemas.openxmlformats.org/officeDocument/2006/relationships/hyperlink" Id="rId111" Target="https://teachinginhighered.com/podcast/digital-redlining-privacy/" TargetMode="External" /><Relationship Type="http://schemas.openxmlformats.org/officeDocument/2006/relationships/hyperlink" Id="rId83" Target="https://theconversation.com/dont-feed-the-trolls-really-is-good-advice-heres-the-evidence-63657" TargetMode="External" /><Relationship Type="http://schemas.openxmlformats.org/officeDocument/2006/relationships/hyperlink" Id="rId84" Target="https://theconversation.com/how-empathy-can-make-or-break-a-troll-80680" TargetMode="External" /><Relationship Type="http://schemas.openxmlformats.org/officeDocument/2006/relationships/hyperlink" Id="rId120" Target="https://theconversation.com/the-price-of-connection-surveillance-capitalism-64124" TargetMode="External" /><Relationship Type="http://schemas.openxmlformats.org/officeDocument/2006/relationships/hyperlink" Id="rId45" Target="https://time.com/6147458/facebook-africa-content-moderation-employee-treatment/" TargetMode="External" /><Relationship Type="http://schemas.openxmlformats.org/officeDocument/2006/relationships/hyperlink" Id="rId44" Target="https://time.com/6247678/openai-chatgpt-kenya-workers/" TargetMode="External" /><Relationship Type="http://schemas.openxmlformats.org/officeDocument/2006/relationships/hyperlink" Id="rId87" Target="https://transparency.meta.com/policies/community-standards/" TargetMode="External" /><Relationship Type="http://schemas.openxmlformats.org/officeDocument/2006/relationships/hyperlink" Id="rId57" Target="https://trialsjournal.biomedcentral.com/articles/10.1186/1745-6215-13-146" TargetMode="External" /><Relationship Type="http://schemas.openxmlformats.org/officeDocument/2006/relationships/hyperlink" Id="rId63" Target="https://twitter.com/DarthVader" TargetMode="External" /><Relationship Type="http://schemas.openxmlformats.org/officeDocument/2006/relationships/hyperlink" Id="rId62" Target="https://twitter.com/ElonMuskAOC" TargetMode="External" /><Relationship Type="http://schemas.openxmlformats.org/officeDocument/2006/relationships/hyperlink" Id="rId60" Target="https://twitter.com/NelsonMandela" TargetMode="External" /><Relationship Type="http://schemas.openxmlformats.org/officeDocument/2006/relationships/hyperlink" Id="rId61" Target="https://twitter.com/notzuckerberg" TargetMode="External" /><Relationship Type="http://schemas.openxmlformats.org/officeDocument/2006/relationships/hyperlink" Id="rId59" Target="https://twu.discourse.group/auth/microsoft_office365" TargetMode="External" /><Relationship Type="http://schemas.openxmlformats.org/officeDocument/2006/relationships/hyperlink" Id="rId117" Target="https://www.bbc.com/news/technology-39371100" TargetMode="External" /><Relationship Type="http://schemas.openxmlformats.org/officeDocument/2006/relationships/hyperlink" Id="rId70" Target="https://www.cbc.ca/radio/spark/380-phantom-traffic-jams-catfishing-scams-and-smart-speakers-1.4482967/your-photos-can-be-used-in-catfishing-romance-scams-1.4482985" TargetMode="External" /><Relationship Type="http://schemas.openxmlformats.org/officeDocument/2006/relationships/hyperlink" Id="rId112" Target="https://www.cbc.ca/radio/spark/412-1.4887497/bad-algorithms-are-making-racist-decisions-1.4887504" TargetMode="External" /><Relationship Type="http://schemas.openxmlformats.org/officeDocument/2006/relationships/hyperlink" Id="rId122" Target="https://www.consumer.org.nz/articles/scams?gclid=EAIaIQobChMIrOzE7qX71AIVxBiPCh0uzAKrEAAYASAAEgIXf_D_BwE" TargetMode="External" /><Relationship Type="http://schemas.openxmlformats.org/officeDocument/2006/relationships/hyperlink" Id="rId25" Target="https://www.corporatelearningnetwork.com/learning-design/articles/social-learning-vs-community-based-learning-whats-the-difference" TargetMode="External" /><Relationship Type="http://schemas.openxmlformats.org/officeDocument/2006/relationships/hyperlink" Id="rId53" Target="https://www.cyber.gc.ca/en" TargetMode="External" /><Relationship Type="http://schemas.openxmlformats.org/officeDocument/2006/relationships/hyperlink" Id="rId52" Target="https://www.cyber.gc.ca/en/protecting-your-information-and-data-when-using-applications-itsap40200" TargetMode="External" /><Relationship Type="http://schemas.openxmlformats.org/officeDocument/2006/relationships/hyperlink" Id="rId65" Target="https://www.facebook.com/help/174210519303259" TargetMode="External" /><Relationship Type="http://schemas.openxmlformats.org/officeDocument/2006/relationships/hyperlink" Id="rId51" Target="https://www.getcybersafe.gc.ca/en" TargetMode="External" /><Relationship Type="http://schemas.openxmlformats.org/officeDocument/2006/relationships/hyperlink" Id="rId113" Target="https://www.govtech.com/network/what-is-digital-redlining-experts-explain-the-nuances" TargetMode="External" /><Relationship Type="http://schemas.openxmlformats.org/officeDocument/2006/relationships/hyperlink" Id="rId80" Target="https://www.lifewire.com/what-is-internet-trolling-3485891" TargetMode="External" /><Relationship Type="http://schemas.openxmlformats.org/officeDocument/2006/relationships/hyperlink" Id="rId106" Target="https://www.michaelgeist.ca/tech-law-topics/net-neutrality/" TargetMode="External" /><Relationship Type="http://schemas.openxmlformats.org/officeDocument/2006/relationships/hyperlink" Id="rId91" Target="https://www.pcworld.com/article/448085/eight-new-mental-illnesses-brought-to-you-by-wait-for-it-the-internet.html" TargetMode="External" /><Relationship Type="http://schemas.openxmlformats.org/officeDocument/2006/relationships/hyperlink" Id="rId86" Target="https://www.pewresearch.org/short-reads/2021/01/13/qa-what-weve-learned-about-online-harassment/" TargetMode="External" /><Relationship Type="http://schemas.openxmlformats.org/officeDocument/2006/relationships/hyperlink" Id="rId124" Target="https://www.pexels.com/" TargetMode="External" /><Relationship Type="http://schemas.openxmlformats.org/officeDocument/2006/relationships/hyperlink" Id="rId85" Target="https://www.publicsafety.gc.ca/cnt/rsrcs/pblctns/2015-r038/index-en.aspx" TargetMode="External" /><Relationship Type="http://schemas.openxmlformats.org/officeDocument/2006/relationships/hyperlink" Id="rId38" Target="https://www.researchgate.net/publication/374483468_Perspectives_of_the_Use_of_ChatGPT_as_a_Tool_for_Online_Education_of_English" TargetMode="External" /><Relationship Type="http://schemas.openxmlformats.org/officeDocument/2006/relationships/hyperlink" Id="rId118" Target="https://www.theguardian.com/media/2017/mar/14/face-off-mps-and-social-media-giants-online-hate-speech-facebook-twitter" TargetMode="External" /><Relationship Type="http://schemas.openxmlformats.org/officeDocument/2006/relationships/hyperlink" Id="rId31" Target="https://www.timeshighereducation.com/student/advice/how-can-ai-be-used-university-students" TargetMode="External" /><Relationship Type="http://schemas.openxmlformats.org/officeDocument/2006/relationships/hyperlink" Id="rId20" Target="https://www.twu.ca/" TargetMode="External" /><Relationship Type="http://schemas.openxmlformats.org/officeDocument/2006/relationships/hyperlink" Id="rId21" Target="https://www.twu.ca/about-us/commitments/core-values" TargetMode="External" /><Relationship Type="http://schemas.openxmlformats.org/officeDocument/2006/relationships/hyperlink" Id="rId33" Target="https://www.twu.ca/about-us/policies-guidelines/university-policies/academic-misconduct-fraud" TargetMode="External" /><Relationship Type="http://schemas.openxmlformats.org/officeDocument/2006/relationships/hyperlink" Id="rId26" Target="https://www.twu.ca/academics/academic-professional-support/centre-calling-career-development" TargetMode="External" /><Relationship Type="http://schemas.openxmlformats.org/officeDocument/2006/relationships/hyperlink" Id="rId125" Target="https://www.wikihow.com/Write-a-Notable-Editorial" TargetMode="External" /><Relationship Type="http://schemas.openxmlformats.org/officeDocument/2006/relationships/hyperlink" Id="rId82" Target="https://www.youtube-nocookie.com/embed/5BQp3V_34BE" TargetMode="External" /><Relationship Type="http://schemas.openxmlformats.org/officeDocument/2006/relationships/hyperlink" Id="rId50" Target="https://www.youtube-nocookie.com/embed/5pFX2P7JLwA" TargetMode="External" /><Relationship Type="http://schemas.openxmlformats.org/officeDocument/2006/relationships/hyperlink" Id="rId23" Target="https://www.youtube-nocookie.com/embed/AB-_822TRms" TargetMode="External" /><Relationship Type="http://schemas.openxmlformats.org/officeDocument/2006/relationships/hyperlink" Id="rId67" Target="https://www.youtube-nocookie.com/embed/C5jIvj7EcqE" TargetMode="External" /><Relationship Type="http://schemas.openxmlformats.org/officeDocument/2006/relationships/hyperlink" Id="rId30" Target="https://www.youtube-nocookie.com/embed/EuDnSqAo784" TargetMode="External" /><Relationship Type="http://schemas.openxmlformats.org/officeDocument/2006/relationships/hyperlink" Id="rId109" Target="https://www.youtube-nocookie.com/embed/J5NV9BJx1_M" TargetMode="External" /><Relationship Type="http://schemas.openxmlformats.org/officeDocument/2006/relationships/hyperlink" Id="rId43" Target="https://www.youtube-nocookie.com/embed/NBLeWpOqhAo" TargetMode="External" /><Relationship Type="http://schemas.openxmlformats.org/officeDocument/2006/relationships/hyperlink" Id="rId69" Target="https://www.youtube-nocookie.com/embed/Ta6qq7wnpcA" TargetMode="External" /><Relationship Type="http://schemas.openxmlformats.org/officeDocument/2006/relationships/hyperlink" Id="rId37" Target="https://www.youtube-nocookie.com/embed/hJP5GqnTrNo" TargetMode="External" /><Relationship Type="http://schemas.openxmlformats.org/officeDocument/2006/relationships/hyperlink" Id="rId97" Target="https://www.youtube-nocookie.com/embed/p90McT24Z6w" TargetMode="External" /><Relationship Type="http://schemas.openxmlformats.org/officeDocument/2006/relationships/hyperlink" Id="rId75" Target="https://www.youtube-nocookie.com/embed/s6Q4U8DvJH8" TargetMode="External" /><Relationship Type="http://schemas.openxmlformats.org/officeDocument/2006/relationships/hyperlink" Id="rId90" Target="https://www.youtube-nocookie.com/embed/t7Xr3AsBEK4" TargetMode="External" /><Relationship Type="http://schemas.openxmlformats.org/officeDocument/2006/relationships/hyperlink" Id="rId47" Target="https://www.youtube-nocookie.com/embed/ug_p2wHhla0" TargetMode="External" /><Relationship Type="http://schemas.openxmlformats.org/officeDocument/2006/relationships/hyperlink" Id="rId99" Target="https://www.youtube-nocookie.com/embed/wtt2aSV8wdw" TargetMode="External" /><Relationship Type="http://schemas.openxmlformats.org/officeDocument/2006/relationships/hyperlink" Id="rId40" Target="https://www.youtube-nocookie.com/embed/zuvN8_6QIKk" TargetMode="External" /><Relationship Type="http://schemas.openxmlformats.org/officeDocument/2006/relationships/hyperlink" Id="rId81" Target="https://www.youtube.com/watch?v=5BQp3V_34BE" TargetMode="External" /><Relationship Type="http://schemas.openxmlformats.org/officeDocument/2006/relationships/hyperlink" Id="rId49" Target="https://www.youtube.com/watch?v=5pFX2P7JLwA" TargetMode="External" /><Relationship Type="http://schemas.openxmlformats.org/officeDocument/2006/relationships/hyperlink" Id="rId22" Target="https://www.youtube.com/watch?v=AB-_822TRms" TargetMode="External" /><Relationship Type="http://schemas.openxmlformats.org/officeDocument/2006/relationships/hyperlink" Id="rId66" Target="https://www.youtube.com/watch?v=C5jIvj7EcqE" TargetMode="External" /><Relationship Type="http://schemas.openxmlformats.org/officeDocument/2006/relationships/hyperlink" Id="rId29" Target="https://www.youtube.com/watch?v=EuDnSqAo784" TargetMode="External" /><Relationship Type="http://schemas.openxmlformats.org/officeDocument/2006/relationships/hyperlink" Id="rId108" Target="https://www.youtube.com/watch?v=J5NV9BJx1_M" TargetMode="External" /><Relationship Type="http://schemas.openxmlformats.org/officeDocument/2006/relationships/hyperlink" Id="rId42" Target="https://www.youtube.com/watch?v=NBLeWpOqhAo" TargetMode="External" /><Relationship Type="http://schemas.openxmlformats.org/officeDocument/2006/relationships/hyperlink" Id="rId68" Target="https://www.youtube.com/watch?v=Ta6qq7wnpcA" TargetMode="External" /><Relationship Type="http://schemas.openxmlformats.org/officeDocument/2006/relationships/hyperlink" Id="rId103" Target="https://www.youtube.com/watch?v=W5YLvCEd1yE" TargetMode="External" /><Relationship Type="http://schemas.openxmlformats.org/officeDocument/2006/relationships/hyperlink" Id="rId104" Target="https://www.youtube.com/watch?v=bmd4sASKFRw" TargetMode="External" /><Relationship Type="http://schemas.openxmlformats.org/officeDocument/2006/relationships/hyperlink" Id="rId105" Target="https://www.youtube.com/watch?v=doPyNc6Sf_c" TargetMode="External" /><Relationship Type="http://schemas.openxmlformats.org/officeDocument/2006/relationships/hyperlink" Id="rId36" Target="https://www.youtube.com/watch?v=hJP5GqnTrNo" TargetMode="External" /><Relationship Type="http://schemas.openxmlformats.org/officeDocument/2006/relationships/hyperlink" Id="rId102" Target="https://www.youtube.com/watch?v=k5iRopjAwm4" TargetMode="External" /><Relationship Type="http://schemas.openxmlformats.org/officeDocument/2006/relationships/hyperlink" Id="rId96" Target="https://www.youtube.com/watch?v=p90McT24Z6w" TargetMode="External" /><Relationship Type="http://schemas.openxmlformats.org/officeDocument/2006/relationships/hyperlink" Id="rId74" Target="https://www.youtube.com/watch?v=s6Q4U8DvJH8" TargetMode="External" /><Relationship Type="http://schemas.openxmlformats.org/officeDocument/2006/relationships/hyperlink" Id="rId89" Target="https://www.youtube.com/watch?v=t7Xr3AsBEK4" TargetMode="External" /><Relationship Type="http://schemas.openxmlformats.org/officeDocument/2006/relationships/hyperlink" Id="rId46" Target="https://www.youtube.com/watch?v=ug_p2wHhla0" TargetMode="External" /><Relationship Type="http://schemas.openxmlformats.org/officeDocument/2006/relationships/hyperlink" Id="rId98" Target="https://www.youtube.com/watch?v=wtt2aSV8wdw" TargetMode="External" /><Relationship Type="http://schemas.openxmlformats.org/officeDocument/2006/relationships/hyperlink" Id="rId39" Target="https://www.youtube.com/watch?v=zuvN8_6QIK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2026-01-09T23:45:16Z</dcterms:created>
  <dcterms:modified xsi:type="dcterms:W3CDTF">2026-01-09T23:45:16Z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