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12,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2 Litmaps. You are not require to pay anything. Please be in touch with your facilitator.</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1">
        <w:r>
          <w:rPr>
            <w:rStyle w:val="Hyperlink"/>
          </w:rPr>
          <w:t xml:space="preserve">https://advice.writing.utoronto.ca/types-of-writing/annotated-bibliography/</w:t>
        </w:r>
      </w:hyperlink>
    </w:p>
    <w:bookmarkEnd w:id="492"/>
    <w:bookmarkStart w:id="49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3">
        <w:r>
          <w:rPr>
            <w:rStyle w:val="Hyperlink"/>
          </w:rPr>
          <w:t xml:space="preserve">https://www.chronicle.com/article/bill-of-rights-seeks-to-protect-students-interests-as-online-learning-rapidly-expands/</w:t>
        </w:r>
      </w:hyperlink>
    </w:p>
    <w:bookmarkEnd w:id="494"/>
    <w:bookmarkStart w:id="49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5">
        <w:r>
          <w:rPr>
            <w:rStyle w:val="Hyperlink"/>
          </w:rPr>
          <w:t xml:space="preserve">https://doi.org/10.1007/s11528-021-00599-4</w:t>
        </w:r>
      </w:hyperlink>
    </w:p>
    <w:bookmarkEnd w:id="496"/>
    <w:bookmarkStart w:id="49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7"/>
    <w:bookmarkStart w:id="49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8"/>
    <w:bookmarkStart w:id="49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9"/>
    <w:bookmarkStart w:id="50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00"/>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7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2025-06-12T15:58:38Z</dcterms:created>
  <dcterms:modified xsi:type="dcterms:W3CDTF">2025-06-12T15:58:38Z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12,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