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7614A" w:rsidR="00E7579E" w:rsidP="6D8F6BA8" w:rsidRDefault="4826E33F" w14:paraId="11397AFD" w14:textId="08E22DBE">
      <w:pPr>
        <w:pStyle w:val="Heading1"/>
      </w:pPr>
      <w:r w:rsidR="4826E33F">
        <w:rPr/>
        <w:t>Belonging to One</w:t>
      </w:r>
      <w:r w:rsidR="00B7614A">
        <w:rPr/>
        <w:t>s</w:t>
      </w:r>
      <w:r w:rsidR="4826E33F">
        <w:rPr/>
        <w:t>elf</w:t>
      </w:r>
    </w:p>
    <w:p w:rsidRPr="00B7614A" w:rsidR="00E7579E" w:rsidP="6D8F6BA8" w:rsidRDefault="00E7579E" w14:paraId="652FF5D4" w14:textId="32761F87">
      <w:pPr>
        <w:pStyle w:val="Heading2"/>
      </w:pPr>
      <w:r w:rsidR="00E7579E">
        <w:rPr/>
        <w:t>Overview</w:t>
      </w:r>
      <w:r w:rsidR="00A8657D">
        <w:rPr/>
        <w:t xml:space="preserve"> </w:t>
      </w:r>
    </w:p>
    <w:p w:rsidRPr="00A329F1" w:rsidR="792FF5DA" w:rsidP="00A329F1" w:rsidRDefault="792FF5DA" w14:paraId="212CD7EF" w14:textId="576A9425">
      <w:pPr>
        <w:spacing w:after="120" w:line="240" w:lineRule="auto"/>
        <w:rPr>
          <w:rFonts w:ascii="Aptos" w:hAnsi="Aptos" w:eastAsia="Aptos" w:cs="Aptos"/>
          <w:color w:val="000000" w:themeColor="text1"/>
          <w:sz w:val="24"/>
          <w:szCs w:val="24"/>
        </w:rPr>
      </w:pPr>
      <w:r w:rsidR="792FF5DA">
        <w:rPr/>
        <w:t xml:space="preserve">As </w:t>
      </w:r>
      <w:r w:rsidR="792FF5DA">
        <w:rPr/>
        <w:t>we</w:t>
      </w:r>
      <w:r w:rsidR="792FF5DA">
        <w:rPr/>
        <w:t xml:space="preserve"> began to explore in Unit 1</w:t>
      </w:r>
      <w:r w:rsidR="570F8B87">
        <w:rPr/>
        <w:t xml:space="preserve">, </w:t>
      </w:r>
      <w:r w:rsidR="792FF5DA">
        <w:rPr/>
        <w:t xml:space="preserve">creating authentic learning communities begins with personal authenticity – with knowing </w:t>
      </w:r>
      <w:r w:rsidR="00B7614A">
        <w:rPr/>
        <w:t>oneself</w:t>
      </w:r>
      <w:r w:rsidR="792FF5DA">
        <w:rPr/>
        <w:t>. Palmer (2017) argues that “good teaching comes from the identity and integrity of the teacher” (p. 13).</w:t>
      </w:r>
    </w:p>
    <w:p w:rsidRPr="00A329F1" w:rsidR="792FF5DA" w:rsidP="00A329F1" w:rsidRDefault="792FF5DA" w14:paraId="51D64427" w14:textId="6BDE5E39">
      <w:pPr>
        <w:spacing w:after="120" w:line="240" w:lineRule="auto"/>
        <w:rPr>
          <w:rFonts w:ascii="Aptos" w:hAnsi="Aptos" w:eastAsia="Aptos" w:cs="Aptos"/>
          <w:color w:val="000000" w:themeColor="text1"/>
          <w:sz w:val="24"/>
          <w:szCs w:val="24"/>
        </w:rPr>
      </w:pPr>
      <w:r w:rsidR="792FF5DA">
        <w:rPr/>
        <w:t xml:space="preserve">In this unit, </w:t>
      </w:r>
      <w:r w:rsidR="792FF5DA">
        <w:rPr/>
        <w:t>we</w:t>
      </w:r>
      <w:r w:rsidR="792FF5DA">
        <w:rPr/>
        <w:t xml:space="preserve"> will explore the importance of identity and integrity as </w:t>
      </w:r>
      <w:r w:rsidR="06B94B2E">
        <w:rPr/>
        <w:t xml:space="preserve">engage in teaching, coaching or facilitation. </w:t>
      </w:r>
      <w:r w:rsidR="792FF5DA">
        <w:rPr/>
        <w:t xml:space="preserve"> </w:t>
      </w:r>
      <w:r w:rsidR="0420D9BD">
        <w:rPr/>
        <w:t>We</w:t>
      </w:r>
      <w:r w:rsidR="0420D9BD">
        <w:rPr/>
        <w:t xml:space="preserve"> will </w:t>
      </w:r>
      <w:r w:rsidR="2492899A">
        <w:rPr/>
        <w:t>c</w:t>
      </w:r>
      <w:r w:rsidR="792FF5DA">
        <w:rPr/>
        <w:t>onsider</w:t>
      </w:r>
      <w:r w:rsidR="42ED42B9">
        <w:rPr/>
        <w:t xml:space="preserve"> </w:t>
      </w:r>
      <w:r w:rsidR="792FF5DA">
        <w:rPr/>
        <w:t xml:space="preserve">our own sense of identity </w:t>
      </w:r>
      <w:r w:rsidR="50FD83E2">
        <w:rPr/>
        <w:t>in these roles</w:t>
      </w:r>
      <w:r w:rsidR="792FF5DA">
        <w:rPr/>
        <w:t>, and what it means to belong to one</w:t>
      </w:r>
      <w:r w:rsidR="792FF5DA">
        <w:rPr/>
        <w:t>self.</w:t>
      </w:r>
    </w:p>
    <w:p w:rsidRPr="00A329F1" w:rsidR="792FF5DA" w:rsidP="00A329F1" w:rsidRDefault="792FF5DA" w14:paraId="3E548A6B" w14:textId="6DC5D146">
      <w:pPr>
        <w:spacing w:after="120" w:line="240" w:lineRule="auto"/>
        <w:rPr>
          <w:rFonts w:ascii="Aptos" w:hAnsi="Aptos" w:eastAsia="Aptos" w:cs="Aptos"/>
          <w:b/>
          <w:bCs/>
          <w:color w:val="000000" w:themeColor="text1"/>
          <w:sz w:val="24"/>
          <w:szCs w:val="24"/>
        </w:rPr>
      </w:pPr>
      <w:r w:rsidRPr="00A329F1">
        <w:rPr>
          <w:b/>
          <w:bCs/>
        </w:rPr>
        <w:t>Unit 2 focuses on two guiding questions:</w:t>
      </w:r>
    </w:p>
    <w:p w:rsidRPr="00A329F1" w:rsidR="792FF5DA" w:rsidP="00A329F1" w:rsidRDefault="792FF5DA" w14:paraId="7E9C0E4A" w14:textId="339EE1EF">
      <w:pPr>
        <w:pStyle w:val="ListParagraph"/>
        <w:numPr>
          <w:ilvl w:val="0"/>
          <w:numId w:val="19"/>
        </w:numPr>
        <w:spacing w:after="120" w:line="240" w:lineRule="auto"/>
        <w:rPr>
          <w:rFonts w:ascii="Aptos" w:hAnsi="Aptos" w:eastAsia="Aptos" w:cs="Aptos"/>
          <w:color w:val="000000" w:themeColor="text1"/>
        </w:rPr>
      </w:pPr>
      <w:r w:rsidRPr="00A329F1">
        <w:t>What is my identity as a teacher</w:t>
      </w:r>
      <w:r w:rsidRPr="00A329F1" w:rsidR="79C5BC98">
        <w:t xml:space="preserve">, leader, </w:t>
      </w:r>
      <w:r w:rsidRPr="00A329F1" w:rsidR="65271F14">
        <w:t>or facilitator</w:t>
      </w:r>
      <w:r w:rsidRPr="00A329F1">
        <w:t>?</w:t>
      </w:r>
    </w:p>
    <w:p w:rsidRPr="00A329F1" w:rsidR="792FF5DA" w:rsidP="00A329F1" w:rsidRDefault="792FF5DA" w14:paraId="482D60F1" w14:textId="10758254">
      <w:pPr>
        <w:pStyle w:val="ListParagraph"/>
        <w:numPr>
          <w:ilvl w:val="0"/>
          <w:numId w:val="19"/>
        </w:numPr>
        <w:spacing w:after="120" w:line="240" w:lineRule="auto"/>
        <w:rPr>
          <w:rFonts w:ascii="Aptos" w:hAnsi="Aptos" w:eastAsia="Aptos" w:cs="Aptos"/>
          <w:color w:val="000000" w:themeColor="text1"/>
        </w:rPr>
      </w:pPr>
      <w:r w:rsidRPr="00A329F1">
        <w:t xml:space="preserve">What does it mean for me to be authentic as a </w:t>
      </w:r>
      <w:r w:rsidRPr="00A329F1" w:rsidR="0DC0C7DD">
        <w:t>teacher,</w:t>
      </w:r>
      <w:r w:rsidRPr="00A329F1" w:rsidR="70294B88">
        <w:t xml:space="preserve"> coach or</w:t>
      </w:r>
      <w:r w:rsidRPr="00A329F1" w:rsidR="7957D70C">
        <w:t xml:space="preserve"> </w:t>
      </w:r>
      <w:r w:rsidRPr="00A329F1">
        <w:t>facilitator?</w:t>
      </w:r>
    </w:p>
    <w:p w:rsidRPr="00A329F1" w:rsidR="76A31F69" w:rsidP="00A329F1" w:rsidRDefault="76A31F69" w14:paraId="66805E24" w14:textId="1E191215">
      <w:pPr>
        <w:pStyle w:val="Heading3"/>
        <w:spacing w:before="0" w:after="120" w:line="240" w:lineRule="auto"/>
      </w:pPr>
    </w:p>
    <w:p w:rsidRPr="00AF1A8F" w:rsidR="00A96AAC" w:rsidP="6D8F6BA8" w:rsidRDefault="00A96AAC" w14:paraId="43431217" w14:textId="27B18F4A">
      <w:pPr>
        <w:pStyle w:val="Heading3"/>
      </w:pPr>
      <w:r w:rsidR="00A96AAC">
        <w:rPr/>
        <w:t>Topics</w:t>
      </w:r>
      <w:r w:rsidR="003150D0">
        <w:rPr/>
        <w:t xml:space="preserve"> </w:t>
      </w:r>
    </w:p>
    <w:p w:rsidRPr="00A329F1" w:rsidR="00A96AAC" w:rsidP="00A329F1" w:rsidRDefault="00A96AAC" w14:paraId="7F19E6DD" w14:textId="77777777">
      <w:pPr>
        <w:spacing w:after="120" w:line="240" w:lineRule="auto"/>
      </w:pPr>
      <w:r w:rsidRPr="00A329F1">
        <w:t>This unit is divided into the following topics:</w:t>
      </w:r>
    </w:p>
    <w:p w:rsidRPr="00A329F1" w:rsidR="00A96AAC" w:rsidP="00A329F1" w:rsidRDefault="25828505" w14:paraId="1DDE0ED9" w14:textId="2074FE86">
      <w:pPr>
        <w:pStyle w:val="ListParagraph"/>
        <w:numPr>
          <w:ilvl w:val="0"/>
          <w:numId w:val="28"/>
        </w:numPr>
        <w:spacing w:after="120" w:line="240" w:lineRule="auto"/>
      </w:pPr>
      <w:r w:rsidRPr="00A329F1">
        <w:t xml:space="preserve">Belonging to Myself </w:t>
      </w:r>
    </w:p>
    <w:p w:rsidRPr="00A329F1" w:rsidR="00A96AAC" w:rsidP="00A329F1" w:rsidRDefault="25828505" w14:paraId="368C26CD" w14:textId="698334E7">
      <w:pPr>
        <w:pStyle w:val="ListParagraph"/>
        <w:numPr>
          <w:ilvl w:val="0"/>
          <w:numId w:val="28"/>
        </w:numPr>
        <w:spacing w:after="120" w:line="240" w:lineRule="auto"/>
      </w:pPr>
      <w:r w:rsidRPr="00A329F1">
        <w:t>Vulnerability in Learning Communities</w:t>
      </w:r>
    </w:p>
    <w:p w:rsidRPr="00A329F1" w:rsidR="25828505" w:rsidP="00A329F1" w:rsidRDefault="25828505" w14:paraId="43A88929" w14:textId="7A767670">
      <w:pPr>
        <w:pStyle w:val="ListParagraph"/>
        <w:numPr>
          <w:ilvl w:val="0"/>
          <w:numId w:val="28"/>
        </w:numPr>
        <w:spacing w:after="120" w:line="240" w:lineRule="auto"/>
      </w:pPr>
      <w:r w:rsidRPr="00A329F1">
        <w:t>Creating Connections with Learners</w:t>
      </w:r>
    </w:p>
    <w:p w:rsidRPr="00AF1A8F" w:rsidR="00A96AAC" w:rsidP="6D8F6BA8" w:rsidRDefault="002128D5" w14:paraId="39B954B3" w14:textId="13D47AF6">
      <w:pPr>
        <w:pStyle w:val="Heading3"/>
      </w:pPr>
      <w:r w:rsidR="002128D5">
        <w:rPr/>
        <w:t xml:space="preserve">Unit </w:t>
      </w:r>
      <w:r w:rsidR="00A96AAC">
        <w:rPr/>
        <w:t>Learning Outcomes</w:t>
      </w:r>
      <w:r w:rsidR="003150D0">
        <w:rPr/>
        <w:t xml:space="preserve"> </w:t>
      </w:r>
    </w:p>
    <w:p w:rsidRPr="00A329F1" w:rsidR="00A96AAC" w:rsidP="00A329F1" w:rsidRDefault="00A96AAC" w14:paraId="15F322C8" w14:textId="09A94241">
      <w:pPr>
        <w:spacing w:after="120" w:line="240" w:lineRule="auto"/>
      </w:pPr>
      <w:r w:rsidRPr="00A329F1">
        <w:t xml:space="preserve">When you have completed this unit, you </w:t>
      </w:r>
      <w:r w:rsidRPr="00A329F1" w:rsidR="6357CD8E">
        <w:t xml:space="preserve">will </w:t>
      </w:r>
      <w:r w:rsidRPr="00A329F1">
        <w:t>be able to:</w:t>
      </w:r>
    </w:p>
    <w:p w:rsidRPr="00A329F1" w:rsidR="6BF995AA" w:rsidP="00A329F1" w:rsidRDefault="6BF995AA" w14:paraId="29D7A342" w14:textId="27B0FD91">
      <w:pPr>
        <w:pStyle w:val="ListParagraph"/>
        <w:numPr>
          <w:ilvl w:val="0"/>
          <w:numId w:val="22"/>
        </w:numPr>
        <w:spacing w:after="120" w:line="240" w:lineRule="auto"/>
      </w:pPr>
      <w:r w:rsidRPr="00A329F1">
        <w:t>Articulate a sense of identity as a teacher</w:t>
      </w:r>
      <w:r w:rsidRPr="00A329F1" w:rsidR="5E498026">
        <w:t xml:space="preserve">, coach or </w:t>
      </w:r>
      <w:r w:rsidRPr="00A329F1">
        <w:t xml:space="preserve">facilitator. </w:t>
      </w:r>
    </w:p>
    <w:p w:rsidRPr="00A329F1" w:rsidR="6BF995AA" w:rsidP="00A329F1" w:rsidRDefault="6BF995AA" w14:paraId="558AC211" w14:textId="67C4C0F0">
      <w:pPr>
        <w:pStyle w:val="ListParagraph"/>
        <w:numPr>
          <w:ilvl w:val="0"/>
          <w:numId w:val="22"/>
        </w:numPr>
        <w:spacing w:after="120" w:line="240" w:lineRule="auto"/>
      </w:pPr>
      <w:r w:rsidRPr="00A329F1">
        <w:t>Analyze the influence of teacher authenticity on learning.</w:t>
      </w:r>
    </w:p>
    <w:p w:rsidRPr="00AF1A8F" w:rsidR="00A96AAC" w:rsidP="6D8F6BA8" w:rsidRDefault="00D543F5" w14:paraId="1074B414" w14:textId="230B099C">
      <w:pPr>
        <w:pStyle w:val="Heading3"/>
      </w:pPr>
      <w:r w:rsidR="00D543F5">
        <w:rPr/>
        <w:t>Learning</w:t>
      </w:r>
      <w:r w:rsidR="002128D5">
        <w:rPr/>
        <w:t xml:space="preserve"> </w:t>
      </w:r>
      <w:r w:rsidR="00A96AAC">
        <w:rPr/>
        <w:t>Activit</w:t>
      </w:r>
      <w:r w:rsidR="002128D5">
        <w:rPr/>
        <w:t>ies</w:t>
      </w:r>
      <w:r w:rsidR="003150D0">
        <w:rPr/>
        <w:t xml:space="preserve"> </w:t>
      </w:r>
    </w:p>
    <w:p w:rsidRPr="00A329F1" w:rsidR="00A96AAC" w:rsidP="00A329F1" w:rsidRDefault="04DEED8B" w14:paraId="19316F0F" w14:textId="5910C74F">
      <w:pPr>
        <w:spacing w:after="120" w:line="240" w:lineRule="auto"/>
      </w:pPr>
      <w:r w:rsidRPr="00A329F1">
        <w:t xml:space="preserve">Here is a list of learning activities </w:t>
      </w:r>
      <w:r w:rsidRPr="00A329F1" w:rsidR="476ECEB2">
        <w:t>that</w:t>
      </w:r>
      <w:r w:rsidRPr="00A329F1">
        <w:t xml:space="preserve"> will benefit </w:t>
      </w:r>
      <w:r w:rsidRPr="00A329F1" w:rsidR="476ECEB2">
        <w:t>you</w:t>
      </w:r>
      <w:r w:rsidRPr="00A329F1">
        <w:t xml:space="preserve"> in completing </w:t>
      </w:r>
      <w:r w:rsidRPr="00A329F1">
        <w:rPr>
          <w:rFonts w:ascii="Calibri" w:hAnsi="Calibri" w:eastAsia="Times New Roman" w:cs="Times New Roman"/>
        </w:rPr>
        <w:t>this unit</w:t>
      </w:r>
      <w:r w:rsidRPr="00A329F1">
        <w:t xml:space="preserve">. You may find it useful for planning your work. </w:t>
      </w:r>
    </w:p>
    <w:p w:rsidRPr="00A329F1" w:rsidR="4D98E0DB" w:rsidP="00A329F1" w:rsidRDefault="4D98E0DB" w14:paraId="76C48AD3" w14:textId="689174D9">
      <w:pPr>
        <w:numPr>
          <w:ilvl w:val="0"/>
          <w:numId w:val="31"/>
        </w:numPr>
        <w:spacing w:after="120" w:line="240" w:lineRule="auto"/>
        <w:rPr/>
      </w:pPr>
      <w:r w:rsidR="4D98E0DB">
        <w:rPr/>
        <w:t xml:space="preserve">Search for a quote about identity that reflects something about </w:t>
      </w:r>
      <w:r w:rsidR="00E4589B">
        <w:rPr/>
        <w:t>you and</w:t>
      </w:r>
      <w:r w:rsidR="4D98E0DB">
        <w:rPr/>
        <w:t xml:space="preserve"> share it with your learning community along with a brief explanation. </w:t>
      </w:r>
    </w:p>
    <w:p w:rsidRPr="00A329F1" w:rsidR="4D98E0DB" w:rsidP="00A329F1" w:rsidRDefault="4D98E0DB" w14:paraId="5080C7FE" w14:textId="7BDB6E6B">
      <w:pPr>
        <w:numPr>
          <w:ilvl w:val="0"/>
          <w:numId w:val="31"/>
        </w:numPr>
        <w:spacing w:after="120" w:line="240" w:lineRule="auto"/>
      </w:pPr>
      <w:r w:rsidRPr="00A329F1">
        <w:t>Read Chapter 1</w:t>
      </w:r>
      <w:r w:rsidRPr="00A329F1" w:rsidR="38EC86A8">
        <w:t>, “</w:t>
      </w:r>
      <w:r w:rsidRPr="00A329F1">
        <w:t>Everywhere and Nowhere</w:t>
      </w:r>
      <w:r w:rsidRPr="00A329F1" w:rsidR="6F178A15">
        <w:t>”</w:t>
      </w:r>
      <w:r w:rsidRPr="00A329F1">
        <w:t xml:space="preserve"> in </w:t>
      </w:r>
      <w:r w:rsidRPr="00A329F1" w:rsidR="78EF5D2B">
        <w:rPr>
          <w:rFonts w:ascii="Calibri" w:hAnsi="Calibri" w:eastAsia="Calibri" w:cs="Calibri"/>
          <w:i/>
          <w:iCs/>
          <w:color w:val="24292E"/>
        </w:rPr>
        <w:t>Braving the Wilderness</w:t>
      </w:r>
      <w:r w:rsidRPr="00A329F1" w:rsidR="78EF5D2B">
        <w:rPr>
          <w:rFonts w:ascii="Calibri" w:hAnsi="Calibri" w:eastAsia="Calibri" w:cs="Calibri"/>
          <w:color w:val="000000" w:themeColor="text1"/>
        </w:rPr>
        <w:t xml:space="preserve"> (Brown, 2017)</w:t>
      </w:r>
      <w:r w:rsidRPr="00A329F1">
        <w:t xml:space="preserve">. Then, watch video resources on identity, integrity, and belonging. </w:t>
      </w:r>
    </w:p>
    <w:p w:rsidRPr="00A329F1" w:rsidR="4D98E0DB" w:rsidP="00A329F1" w:rsidRDefault="4D98E0DB" w14:paraId="62255885" w14:textId="2F3288BA">
      <w:pPr>
        <w:pStyle w:val="ListParagraph"/>
        <w:numPr>
          <w:ilvl w:val="0"/>
          <w:numId w:val="31"/>
        </w:numPr>
        <w:spacing w:after="120" w:line="240" w:lineRule="auto"/>
        <w:rPr/>
      </w:pPr>
      <w:r w:rsidR="4D98E0DB">
        <w:rPr/>
        <w:t xml:space="preserve">Watch TED </w:t>
      </w:r>
      <w:r w:rsidR="4D98E0DB">
        <w:rPr/>
        <w:t>Talk</w:t>
      </w:r>
      <w:r w:rsidRPr="4BDA2811" w:rsidR="4D98E0DB">
        <w:rPr>
          <w:i w:val="1"/>
          <w:iCs w:val="1"/>
        </w:rPr>
        <w:t xml:space="preserve"> </w:t>
      </w:r>
      <w:r w:rsidRPr="4BDA2811" w:rsidR="4D98E0DB">
        <w:rPr>
          <w:i w:val="1"/>
          <w:iCs w:val="1"/>
        </w:rPr>
        <w:t>The</w:t>
      </w:r>
      <w:r w:rsidRPr="4BDA2811" w:rsidR="4D98E0DB">
        <w:rPr>
          <w:i w:val="1"/>
          <w:iCs w:val="1"/>
        </w:rPr>
        <w:t xml:space="preserve"> Power of </w:t>
      </w:r>
      <w:r w:rsidRPr="4BDA2811" w:rsidR="4D98E0DB">
        <w:rPr>
          <w:i w:val="1"/>
          <w:iCs w:val="1"/>
        </w:rPr>
        <w:t>Vulnerabili</w:t>
      </w:r>
      <w:r w:rsidRPr="4BDA2811" w:rsidR="4D98E0DB">
        <w:rPr>
          <w:i w:val="1"/>
          <w:iCs w:val="1"/>
        </w:rPr>
        <w:t>ty</w:t>
      </w:r>
      <w:r w:rsidR="4D98E0DB">
        <w:rPr/>
        <w:t xml:space="preserve"> by Brené </w:t>
      </w:r>
      <w:r w:rsidR="00BE2B45">
        <w:rPr/>
        <w:t>Brown and</w:t>
      </w:r>
      <w:r w:rsidR="4D98E0DB">
        <w:rPr/>
        <w:t xml:space="preserve"> consider reflective questions. </w:t>
      </w:r>
    </w:p>
    <w:p w:rsidRPr="00A329F1" w:rsidR="4D98E0DB" w:rsidP="00A329F1" w:rsidRDefault="4D98E0DB" w14:paraId="3A330E7C" w14:textId="5BB37AB4">
      <w:pPr>
        <w:pStyle w:val="ListParagraph"/>
        <w:numPr>
          <w:ilvl w:val="0"/>
          <w:numId w:val="31"/>
        </w:numPr>
        <w:spacing w:after="120" w:line="240" w:lineRule="auto"/>
        <w:rPr/>
      </w:pPr>
      <w:r w:rsidR="4D98E0DB">
        <w:rPr/>
        <w:t>Read Chapter 2</w:t>
      </w:r>
      <w:r w:rsidR="5D7A8280">
        <w:rPr/>
        <w:t>, “</w:t>
      </w:r>
      <w:r w:rsidR="4D98E0DB">
        <w:rPr/>
        <w:t>The Quest for True Belonging</w:t>
      </w:r>
      <w:r w:rsidR="2B4BE982">
        <w:rPr/>
        <w:t>,”</w:t>
      </w:r>
      <w:r w:rsidR="4D98E0DB">
        <w:rPr/>
        <w:t xml:space="preserve"> in </w:t>
      </w:r>
      <w:r w:rsidRPr="5BFE6D74" w:rsidR="2ED93D68">
        <w:rPr>
          <w:rFonts w:ascii="Calibri" w:hAnsi="Calibri" w:eastAsia="Calibri" w:cs="Calibri"/>
          <w:i w:val="1"/>
          <w:iCs w:val="1"/>
          <w:color w:val="24292E"/>
        </w:rPr>
        <w:t>Braving the Wilderness</w:t>
      </w:r>
      <w:r w:rsidRPr="5BFE6D74" w:rsidR="2ED93D68">
        <w:rPr>
          <w:rFonts w:ascii="Calibri" w:hAnsi="Calibri" w:eastAsia="Calibri" w:cs="Calibri"/>
          <w:color w:val="000000" w:themeColor="text1" w:themeTint="FF" w:themeShade="FF"/>
        </w:rPr>
        <w:t xml:space="preserve"> (Brown, 2017</w:t>
      </w:r>
      <w:r w:rsidRPr="5BFE6D74" w:rsidR="00BE2B45">
        <w:rPr>
          <w:rFonts w:ascii="Calibri" w:hAnsi="Calibri" w:eastAsia="Calibri" w:cs="Calibri"/>
          <w:color w:val="000000" w:themeColor="text1" w:themeTint="FF" w:themeShade="FF"/>
        </w:rPr>
        <w:t>)</w:t>
      </w:r>
      <w:r w:rsidR="4D98E0DB">
        <w:rPr/>
        <w:t xml:space="preserve"> and respond to the questions in your </w:t>
      </w:r>
      <w:r w:rsidR="65352B23">
        <w:rPr/>
        <w:t>R</w:t>
      </w:r>
      <w:r w:rsidR="4D98E0DB">
        <w:rPr/>
        <w:t xml:space="preserve">eflective </w:t>
      </w:r>
      <w:r w:rsidR="2000DB7C">
        <w:rPr/>
        <w:t>Journal</w:t>
      </w:r>
      <w:r w:rsidR="4D98E0DB">
        <w:rPr/>
        <w:t xml:space="preserve">. </w:t>
      </w:r>
    </w:p>
    <w:p w:rsidRPr="00A329F1" w:rsidR="4D98E0DB" w:rsidP="00A329F1" w:rsidRDefault="4D98E0DB" w14:paraId="4055440B" w14:textId="65C6AA9B">
      <w:pPr>
        <w:pStyle w:val="ListParagraph"/>
        <w:numPr>
          <w:ilvl w:val="0"/>
          <w:numId w:val="31"/>
        </w:numPr>
        <w:spacing w:after="120" w:line="240" w:lineRule="auto"/>
        <w:rPr/>
      </w:pPr>
      <w:r w:rsidR="4D98E0DB">
        <w:rPr/>
        <w:t xml:space="preserve">Write a </w:t>
      </w:r>
      <w:r w:rsidR="00BE2B45">
        <w:rPr/>
        <w:t>r</w:t>
      </w:r>
      <w:r w:rsidR="49DC7CCF">
        <w:rPr/>
        <w:t xml:space="preserve">eflective </w:t>
      </w:r>
      <w:r w:rsidR="00BE2B45">
        <w:rPr/>
        <w:t>j</w:t>
      </w:r>
      <w:r w:rsidR="49DC7CCF">
        <w:rPr/>
        <w:t>ournal</w:t>
      </w:r>
      <w:r w:rsidR="4D98E0DB">
        <w:rPr/>
        <w:t xml:space="preserve"> entry about a time when you felt you were your “true self</w:t>
      </w:r>
      <w:r w:rsidR="4D98E0DB">
        <w:rPr/>
        <w:t>”.</w:t>
      </w:r>
      <w:r w:rsidR="4D98E0DB">
        <w:rPr/>
        <w:t xml:space="preserve"> </w:t>
      </w:r>
    </w:p>
    <w:p w:rsidRPr="00A329F1" w:rsidR="4D98E0DB" w:rsidP="00A329F1" w:rsidRDefault="4D98E0DB" w14:paraId="4EC8A8A4" w14:textId="1CDFFE54">
      <w:pPr>
        <w:pStyle w:val="ListParagraph"/>
        <w:numPr>
          <w:ilvl w:val="0"/>
          <w:numId w:val="31"/>
        </w:numPr>
        <w:spacing w:after="120" w:line="240" w:lineRule="auto"/>
      </w:pPr>
      <w:r w:rsidRPr="00A329F1">
        <w:t xml:space="preserve">Watch the music videos and consider your own experiences of bravery and courage in expressing yourself authentically. </w:t>
      </w:r>
    </w:p>
    <w:p w:rsidRPr="00A329F1" w:rsidR="4D98E0DB" w:rsidP="00A329F1" w:rsidRDefault="4D98E0DB" w14:paraId="2A74841F" w14:textId="5CAC58CC">
      <w:pPr>
        <w:pStyle w:val="ListParagraph"/>
        <w:numPr>
          <w:ilvl w:val="0"/>
          <w:numId w:val="31"/>
        </w:numPr>
        <w:spacing w:after="120" w:line="240" w:lineRule="auto"/>
        <w:rPr/>
      </w:pPr>
      <w:r w:rsidR="4D98E0DB">
        <w:rPr/>
        <w:t>Take the “Clance Imposter Phenomenon Test</w:t>
      </w:r>
      <w:r w:rsidR="4D98E0DB">
        <w:rPr/>
        <w:t>”.</w:t>
      </w:r>
      <w:r w:rsidR="4D98E0DB">
        <w:rPr/>
        <w:t xml:space="preserve"> </w:t>
      </w:r>
    </w:p>
    <w:p w:rsidRPr="00A329F1" w:rsidR="4D98E0DB" w:rsidP="00A329F1" w:rsidRDefault="4D98E0DB" w14:paraId="32442C72" w14:textId="1AB6EB66">
      <w:pPr>
        <w:pStyle w:val="ListParagraph"/>
        <w:numPr>
          <w:ilvl w:val="0"/>
          <w:numId w:val="31"/>
        </w:numPr>
        <w:spacing w:after="120" w:line="240" w:lineRule="auto"/>
      </w:pPr>
      <w:r w:rsidRPr="00A329F1">
        <w:t xml:space="preserve">Read “Can You See the Real Me” (Gardner et al., 2005) and respond to the reflection questions. </w:t>
      </w:r>
    </w:p>
    <w:p w:rsidRPr="00A329F1" w:rsidR="7196F13C" w:rsidP="00A329F1" w:rsidRDefault="4D98E0DB" w14:paraId="5C8C35BE" w14:textId="4C5E716C">
      <w:pPr>
        <w:pStyle w:val="ListParagraph"/>
        <w:numPr>
          <w:ilvl w:val="0"/>
          <w:numId w:val="31"/>
        </w:numPr>
        <w:spacing w:after="120" w:line="240" w:lineRule="auto"/>
        <w:rPr/>
      </w:pPr>
      <w:r w:rsidR="4D98E0DB">
        <w:rPr/>
        <w:t>Review the “</w:t>
      </w:r>
      <w:r w:rsidR="1B90CC0F">
        <w:rPr/>
        <w:t>L</w:t>
      </w:r>
      <w:r w:rsidR="4D98E0DB">
        <w:rPr/>
        <w:t xml:space="preserve">iberating </w:t>
      </w:r>
      <w:r w:rsidR="6E9BFEED">
        <w:rPr/>
        <w:t>S</w:t>
      </w:r>
      <w:r w:rsidR="4D98E0DB">
        <w:rPr/>
        <w:t>tructures” and consider the questions provided.</w:t>
      </w:r>
    </w:p>
    <w:p w:rsidRPr="00A329F1" w:rsidR="51981ED4" w:rsidP="00A329F1" w:rsidRDefault="40D76EEA" w14:paraId="3147AB3F" w14:textId="118792F9">
      <w:pPr>
        <w:pStyle w:val="NoteCallout"/>
        <w:spacing w:after="120" w:line="240" w:lineRule="auto"/>
      </w:pPr>
      <w:r w:rsidRPr="00A329F1">
        <w:t xml:space="preserve">Note: Working through </w:t>
      </w:r>
      <w:r w:rsidRPr="00A329F1" w:rsidR="63ABA8F1">
        <w:t>learning</w:t>
      </w:r>
      <w:r w:rsidRPr="00A329F1">
        <w:t xml:space="preserve"> activities will help you to meet the learning outcomes and successfully complete your assessments.</w:t>
      </w:r>
    </w:p>
    <w:p w:rsidRPr="005D367F" w:rsidR="005F275C" w:rsidP="6D8F6BA8" w:rsidRDefault="005F275C" w14:paraId="73142F85" w14:textId="3F221590">
      <w:pPr>
        <w:pStyle w:val="Heading3"/>
      </w:pPr>
      <w:r w:rsidR="005F275C">
        <w:rPr/>
        <w:t>Assessment</w:t>
      </w:r>
      <w:r w:rsidR="00F00D1E">
        <w:rPr/>
        <w:t xml:space="preserve"> </w:t>
      </w:r>
    </w:p>
    <w:p w:rsidRPr="00A329F1" w:rsidR="61F7CA9D" w:rsidP="00A329F1" w:rsidRDefault="61F7CA9D" w14:paraId="78653E93" w14:textId="275C5171">
      <w:pPr>
        <w:spacing w:after="120" w:line="240" w:lineRule="auto"/>
      </w:pPr>
      <w:r w:rsidRPr="00A329F1">
        <w:t>See</w:t>
      </w:r>
      <w:r w:rsidRPr="00A329F1" w:rsidR="5FA4BE53">
        <w:t xml:space="preserve"> the Assessment section in Moodle for assignment details. </w:t>
      </w:r>
    </w:p>
    <w:p w:rsidRPr="005D367F" w:rsidR="00A96AAC" w:rsidP="6D8F6BA8" w:rsidRDefault="00A96AAC" w14:paraId="7343A40D" w14:textId="59834669">
      <w:pPr>
        <w:pStyle w:val="Heading3"/>
      </w:pPr>
      <w:r w:rsidR="00A96AAC">
        <w:rPr/>
        <w:t>Resources</w:t>
      </w:r>
      <w:r w:rsidR="003150D0">
        <w:rPr/>
        <w:t xml:space="preserve"> </w:t>
      </w:r>
    </w:p>
    <w:p w:rsidRPr="00A329F1" w:rsidR="00A96AAC" w:rsidP="00A329F1" w:rsidRDefault="00A96AAC" w14:paraId="04F97E03" w14:textId="77777777">
      <w:pPr>
        <w:pStyle w:val="NormalWeb"/>
        <w:spacing w:before="0" w:beforeAutospacing="0" w:after="120" w:afterAutospacing="0"/>
        <w:rPr>
          <w:rFonts w:ascii="Calibri" w:hAnsi="Calibri" w:cs="Calibri"/>
          <w:color w:val="24292E"/>
          <w:sz w:val="22"/>
          <w:szCs w:val="22"/>
        </w:rPr>
      </w:pPr>
      <w:r w:rsidRPr="00A329F1">
        <w:rPr>
          <w:rFonts w:ascii="Calibri" w:hAnsi="Calibri" w:cs="Calibri"/>
          <w:color w:val="24292E"/>
          <w:sz w:val="22"/>
          <w:szCs w:val="22"/>
        </w:rPr>
        <w:t>Here are the resources you will need to complete this unit.</w:t>
      </w:r>
    </w:p>
    <w:p w:rsidRPr="00A329F1" w:rsidR="0CE74DAC" w:rsidP="6D8F6BA8" w:rsidRDefault="1A0CA839" w14:paraId="594CFF69" w14:textId="385ECC9E">
      <w:pPr>
        <w:pStyle w:val="NormalWeb"/>
        <w:numPr>
          <w:ilvl w:val="0"/>
          <w:numId w:val="26"/>
        </w:numPr>
        <w:spacing w:before="0" w:beforeAutospacing="off" w:after="120" w:afterAutospacing="off"/>
        <w:rPr/>
      </w:pPr>
      <w:r w:rsidRPr="6D8F6BA8" w:rsidR="1A0CA839">
        <w:rPr>
          <w:rFonts w:ascii="Calibri" w:hAnsi="Calibri" w:eastAsia="Calibri" w:cs="Calibri"/>
          <w:color w:val="24292E"/>
          <w:sz w:val="22"/>
          <w:szCs w:val="22"/>
        </w:rPr>
        <w:t xml:space="preserve">Brown, B. (2017). </w:t>
      </w:r>
      <w:r w:rsidRPr="6D8F6BA8" w:rsidR="1A0CA839">
        <w:rPr>
          <w:rFonts w:ascii="Calibri" w:hAnsi="Calibri" w:eastAsia="Calibri" w:cs="Calibri"/>
          <w:i w:val="1"/>
          <w:iCs w:val="1"/>
          <w:color w:val="24292E"/>
          <w:sz w:val="22"/>
          <w:szCs w:val="22"/>
        </w:rPr>
        <w:t>Braving the wilderness: The quest for true belonging and the courage to stand alone.</w:t>
      </w:r>
      <w:r w:rsidRPr="6D8F6BA8" w:rsidR="1A0CA839">
        <w:rPr>
          <w:rFonts w:ascii="Calibri" w:hAnsi="Calibri" w:eastAsia="Calibri" w:cs="Calibri"/>
          <w:color w:val="24292E"/>
          <w:sz w:val="22"/>
          <w:szCs w:val="22"/>
        </w:rPr>
        <w:t xml:space="preserve"> Random House.</w:t>
      </w:r>
    </w:p>
    <w:p w:rsidRPr="00A329F1" w:rsidR="0CE74DAC" w:rsidP="5BFE6D74" w:rsidRDefault="0CE74DAC" w14:paraId="0EB9FD05" w14:textId="21930C78">
      <w:pPr>
        <w:pStyle w:val="NormalWeb"/>
        <w:numPr>
          <w:ilvl w:val="0"/>
          <w:numId w:val="26"/>
        </w:numPr>
        <w:spacing w:before="0" w:beforeAutospacing="off" w:after="120" w:afterAutospacing="off"/>
        <w:rPr>
          <w:rFonts w:ascii="Calibri" w:hAnsi="Calibri" w:cs="Calibri"/>
          <w:color w:val="24292E"/>
          <w:sz w:val="22"/>
          <w:szCs w:val="22"/>
        </w:rPr>
      </w:pPr>
      <w:r w:rsidRPr="5BFE6D74" w:rsidR="0CE74DAC">
        <w:rPr>
          <w:rFonts w:ascii="Calibri" w:hAnsi="Calibri" w:eastAsia="Calibri" w:cs="Calibri"/>
          <w:color w:val="000000" w:themeColor="text1" w:themeTint="FF" w:themeShade="FF"/>
          <w:sz w:val="22"/>
          <w:szCs w:val="22"/>
        </w:rPr>
        <w:t>Palmer, P. J. (2017). </w:t>
      </w:r>
      <w:r w:rsidRPr="5BFE6D74" w:rsidR="0CE74DAC">
        <w:rPr>
          <w:rFonts w:ascii="Calibri" w:hAnsi="Calibri" w:eastAsia="Calibri" w:cs="Calibri"/>
          <w:i w:val="1"/>
          <w:iCs w:val="1"/>
          <w:color w:val="000000" w:themeColor="text1" w:themeTint="FF" w:themeShade="FF"/>
          <w:sz w:val="22"/>
          <w:szCs w:val="22"/>
        </w:rPr>
        <w:t xml:space="preserve">The </w:t>
      </w:r>
      <w:r w:rsidRPr="5BFE6D74" w:rsidR="009A07EE">
        <w:rPr>
          <w:rFonts w:ascii="Calibri" w:hAnsi="Calibri" w:eastAsia="Calibri" w:cs="Calibri"/>
          <w:i w:val="1"/>
          <w:iCs w:val="1"/>
          <w:color w:val="000000" w:themeColor="text1" w:themeTint="FF" w:themeShade="FF"/>
          <w:sz w:val="22"/>
          <w:szCs w:val="22"/>
        </w:rPr>
        <w:t>c</w:t>
      </w:r>
      <w:r w:rsidRPr="5BFE6D74" w:rsidR="0CE74DAC">
        <w:rPr>
          <w:rFonts w:ascii="Calibri" w:hAnsi="Calibri" w:eastAsia="Calibri" w:cs="Calibri"/>
          <w:i w:val="1"/>
          <w:iCs w:val="1"/>
          <w:color w:val="000000" w:themeColor="text1" w:themeTint="FF" w:themeShade="FF"/>
          <w:sz w:val="22"/>
          <w:szCs w:val="22"/>
        </w:rPr>
        <w:t xml:space="preserve">ourage to </w:t>
      </w:r>
      <w:r w:rsidRPr="5BFE6D74" w:rsidR="009A07EE">
        <w:rPr>
          <w:rFonts w:ascii="Calibri" w:hAnsi="Calibri" w:eastAsia="Calibri" w:cs="Calibri"/>
          <w:i w:val="1"/>
          <w:iCs w:val="1"/>
          <w:color w:val="000000" w:themeColor="text1" w:themeTint="FF" w:themeShade="FF"/>
          <w:sz w:val="22"/>
          <w:szCs w:val="22"/>
        </w:rPr>
        <w:t>t</w:t>
      </w:r>
      <w:r w:rsidRPr="5BFE6D74" w:rsidR="0CE74DAC">
        <w:rPr>
          <w:rFonts w:ascii="Calibri" w:hAnsi="Calibri" w:eastAsia="Calibri" w:cs="Calibri"/>
          <w:i w:val="1"/>
          <w:iCs w:val="1"/>
          <w:color w:val="000000" w:themeColor="text1" w:themeTint="FF" w:themeShade="FF"/>
          <w:sz w:val="22"/>
          <w:szCs w:val="22"/>
        </w:rPr>
        <w:t xml:space="preserve">each: Exploring the </w:t>
      </w:r>
      <w:r w:rsidRPr="5BFE6D74" w:rsidR="009A07EE">
        <w:rPr>
          <w:rFonts w:ascii="Calibri" w:hAnsi="Calibri" w:eastAsia="Calibri" w:cs="Calibri"/>
          <w:i w:val="1"/>
          <w:iCs w:val="1"/>
          <w:color w:val="000000" w:themeColor="text1" w:themeTint="FF" w:themeShade="FF"/>
          <w:sz w:val="22"/>
          <w:szCs w:val="22"/>
        </w:rPr>
        <w:t>i</w:t>
      </w:r>
      <w:r w:rsidRPr="5BFE6D74" w:rsidR="0CE74DAC">
        <w:rPr>
          <w:rFonts w:ascii="Calibri" w:hAnsi="Calibri" w:eastAsia="Calibri" w:cs="Calibri"/>
          <w:i w:val="1"/>
          <w:iCs w:val="1"/>
          <w:color w:val="000000" w:themeColor="text1" w:themeTint="FF" w:themeShade="FF"/>
          <w:sz w:val="22"/>
          <w:szCs w:val="22"/>
        </w:rPr>
        <w:t xml:space="preserve">nner </w:t>
      </w:r>
      <w:r w:rsidRPr="5BFE6D74" w:rsidR="009A07EE">
        <w:rPr>
          <w:rFonts w:ascii="Calibri" w:hAnsi="Calibri" w:eastAsia="Calibri" w:cs="Calibri"/>
          <w:i w:val="1"/>
          <w:iCs w:val="1"/>
          <w:color w:val="000000" w:themeColor="text1" w:themeTint="FF" w:themeShade="FF"/>
          <w:sz w:val="22"/>
          <w:szCs w:val="22"/>
        </w:rPr>
        <w:t>l</w:t>
      </w:r>
      <w:r w:rsidRPr="5BFE6D74" w:rsidR="0CE74DAC">
        <w:rPr>
          <w:rFonts w:ascii="Calibri" w:hAnsi="Calibri" w:eastAsia="Calibri" w:cs="Calibri"/>
          <w:i w:val="1"/>
          <w:iCs w:val="1"/>
          <w:color w:val="000000" w:themeColor="text1" w:themeTint="FF" w:themeShade="FF"/>
          <w:sz w:val="22"/>
          <w:szCs w:val="22"/>
        </w:rPr>
        <w:t xml:space="preserve">andscape of a </w:t>
      </w:r>
      <w:r w:rsidRPr="5BFE6D74" w:rsidR="009A07EE">
        <w:rPr>
          <w:rFonts w:ascii="Calibri" w:hAnsi="Calibri" w:eastAsia="Calibri" w:cs="Calibri"/>
          <w:i w:val="1"/>
          <w:iCs w:val="1"/>
          <w:color w:val="000000" w:themeColor="text1" w:themeTint="FF" w:themeShade="FF"/>
          <w:sz w:val="22"/>
          <w:szCs w:val="22"/>
        </w:rPr>
        <w:t>t</w:t>
      </w:r>
      <w:r w:rsidRPr="5BFE6D74" w:rsidR="0CE74DAC">
        <w:rPr>
          <w:rFonts w:ascii="Calibri" w:hAnsi="Calibri" w:eastAsia="Calibri" w:cs="Calibri"/>
          <w:i w:val="1"/>
          <w:iCs w:val="1"/>
          <w:color w:val="000000" w:themeColor="text1" w:themeTint="FF" w:themeShade="FF"/>
          <w:sz w:val="22"/>
          <w:szCs w:val="22"/>
        </w:rPr>
        <w:t xml:space="preserve">eacher's </w:t>
      </w:r>
      <w:r w:rsidRPr="5BFE6D74" w:rsidR="009A07EE">
        <w:rPr>
          <w:rFonts w:ascii="Calibri" w:hAnsi="Calibri" w:eastAsia="Calibri" w:cs="Calibri"/>
          <w:i w:val="1"/>
          <w:iCs w:val="1"/>
          <w:color w:val="000000" w:themeColor="text1" w:themeTint="FF" w:themeShade="FF"/>
          <w:sz w:val="22"/>
          <w:szCs w:val="22"/>
        </w:rPr>
        <w:t>l</w:t>
      </w:r>
      <w:r w:rsidRPr="5BFE6D74" w:rsidR="0CE74DAC">
        <w:rPr>
          <w:rFonts w:ascii="Calibri" w:hAnsi="Calibri" w:eastAsia="Calibri" w:cs="Calibri"/>
          <w:i w:val="1"/>
          <w:iCs w:val="1"/>
          <w:color w:val="000000" w:themeColor="text1" w:themeTint="FF" w:themeShade="FF"/>
          <w:sz w:val="22"/>
          <w:szCs w:val="22"/>
        </w:rPr>
        <w:t>ife</w:t>
      </w:r>
      <w:r w:rsidRPr="5BFE6D74" w:rsidR="0CE74DAC">
        <w:rPr>
          <w:rFonts w:ascii="Calibri" w:hAnsi="Calibri" w:eastAsia="Calibri" w:cs="Calibri"/>
          <w:color w:val="000000" w:themeColor="text1" w:themeTint="FF" w:themeShade="FF"/>
          <w:sz w:val="22"/>
          <w:szCs w:val="22"/>
        </w:rPr>
        <w:t>. Jossey-Bass</w:t>
      </w:r>
      <w:r w:rsidRPr="5BFE6D74" w:rsidR="0CE74DAC">
        <w:rPr>
          <w:rFonts w:ascii="Calibri" w:hAnsi="Calibri" w:eastAsia="Calibri" w:cs="Calibri"/>
          <w:color w:val="000000" w:themeColor="text1" w:themeTint="FF" w:themeShade="FF"/>
          <w:sz w:val="22"/>
          <w:szCs w:val="22"/>
        </w:rPr>
        <w:t xml:space="preserve">.  </w:t>
      </w:r>
      <w:r w:rsidR="0CE74DAC">
        <w:rPr/>
        <w:t xml:space="preserve"> </w:t>
      </w:r>
    </w:p>
    <w:p w:rsidRPr="00A329F1" w:rsidR="00A96AAC" w:rsidP="00A329F1" w:rsidRDefault="04DEED8B" w14:paraId="7F743CF7" w14:textId="02EBF18B">
      <w:pPr>
        <w:pStyle w:val="NormalWeb"/>
        <w:numPr>
          <w:ilvl w:val="0"/>
          <w:numId w:val="26"/>
        </w:numPr>
        <w:spacing w:before="0" w:beforeAutospacing="0" w:after="120" w:afterAutospacing="0"/>
        <w:rPr>
          <w:rFonts w:ascii="Calibri" w:hAnsi="Calibri" w:cs="Calibri"/>
          <w:color w:val="24292E"/>
          <w:sz w:val="22"/>
          <w:szCs w:val="22"/>
        </w:rPr>
      </w:pPr>
      <w:r w:rsidRPr="00A329F1">
        <w:rPr>
          <w:rFonts w:ascii="Calibri" w:hAnsi="Calibri" w:cs="Calibri"/>
          <w:color w:val="24292E"/>
          <w:sz w:val="22"/>
          <w:szCs w:val="22"/>
        </w:rPr>
        <w:t>Other online resources will be provided in the unit.</w:t>
      </w:r>
    </w:p>
    <w:p w:rsidRPr="00A329F1" w:rsidR="001121F3" w:rsidP="00A329F1" w:rsidRDefault="001121F3" w14:paraId="4ACE31AA" w14:textId="0E058F9E">
      <w:pPr>
        <w:spacing w:after="120" w:line="240" w:lineRule="auto"/>
        <w:rPr>
          <w:rFonts w:ascii="Calibri" w:hAnsi="Calibri" w:cs="Calibri"/>
          <w:color w:val="24292E"/>
        </w:rPr>
      </w:pPr>
    </w:p>
    <w:p w:rsidRPr="00A329F1" w:rsidR="00E7579E" w:rsidP="00A329F1" w:rsidRDefault="6134D2EC" w14:paraId="6BC79A9A" w14:textId="44DB946F">
      <w:pPr>
        <w:pStyle w:val="Heading2"/>
        <w:spacing w:before="0" w:after="120" w:line="240" w:lineRule="auto"/>
      </w:pPr>
      <w:r w:rsidRPr="00A329F1">
        <w:t>Belonging to Myself</w:t>
      </w:r>
    </w:p>
    <w:p w:rsidRPr="00A329F1" w:rsidR="00E7579E" w:rsidP="00A329F1" w:rsidRDefault="6134D2EC" w14:paraId="1470DEBF" w14:textId="3A20DDC1">
      <w:pPr>
        <w:spacing w:after="120" w:line="240" w:lineRule="auto"/>
        <w:rPr>
          <w:rFonts w:ascii="Aptos" w:hAnsi="Aptos" w:eastAsia="Aptos" w:cs="Aptos"/>
          <w:color w:val="000000" w:themeColor="text1"/>
          <w:sz w:val="24"/>
          <w:szCs w:val="24"/>
        </w:rPr>
      </w:pPr>
      <w:r w:rsidR="006B2720">
        <w:rPr/>
        <w:t>To</w:t>
      </w:r>
      <w:r w:rsidR="6134D2EC">
        <w:rPr/>
        <w:t xml:space="preserve"> create authentic, safe learning spaces for others, </w:t>
      </w:r>
      <w:r w:rsidR="6134D2EC">
        <w:rPr/>
        <w:t>we</w:t>
      </w:r>
      <w:r w:rsidR="6134D2EC">
        <w:rPr/>
        <w:t xml:space="preserve"> must first be comfortable with who </w:t>
      </w:r>
      <w:r w:rsidR="6134D2EC">
        <w:rPr/>
        <w:t>we</w:t>
      </w:r>
      <w:r w:rsidR="6134D2EC">
        <w:rPr/>
        <w:t xml:space="preserve"> are.</w:t>
      </w:r>
      <w:r w:rsidR="6A3822F4">
        <w:rPr/>
        <w:t xml:space="preserve"> </w:t>
      </w:r>
    </w:p>
    <w:p w:rsidRPr="00A329F1" w:rsidR="00E7579E" w:rsidP="00A329F1" w:rsidRDefault="42BB7E2E" w14:paraId="04CDFDAB" w14:textId="5F424D00">
      <w:pPr>
        <w:spacing w:after="120" w:line="240" w:lineRule="auto"/>
        <w:rPr>
          <w:i/>
          <w:iCs/>
        </w:rPr>
      </w:pPr>
      <w:r w:rsidRPr="00A329F1">
        <w:rPr>
          <w:b/>
          <w:bCs/>
        </w:rPr>
        <w:t>Identity and Integrity</w:t>
      </w:r>
      <w:r w:rsidRPr="00A329F1">
        <w:rPr>
          <w:i/>
          <w:iCs/>
        </w:rPr>
        <w:t xml:space="preserve"> </w:t>
      </w:r>
    </w:p>
    <w:p w:rsidRPr="00A329F1" w:rsidR="00E7579E" w:rsidP="00A329F1" w:rsidRDefault="6134D2EC" w14:paraId="05B79092" w14:textId="36A4353E">
      <w:pPr>
        <w:spacing w:after="120" w:line="240" w:lineRule="auto"/>
        <w:rPr>
          <w:rFonts w:ascii="Aptos" w:hAnsi="Aptos" w:eastAsia="Aptos" w:cs="Aptos"/>
          <w:color w:val="000000" w:themeColor="text1"/>
          <w:sz w:val="24"/>
          <w:szCs w:val="24"/>
        </w:rPr>
      </w:pPr>
      <w:r w:rsidRPr="6D8F6BA8" w:rsidR="6134D2EC">
        <w:rPr>
          <w:i w:val="1"/>
          <w:iCs w:val="1"/>
        </w:rPr>
        <w:t>Identity:</w:t>
      </w:r>
      <w:r w:rsidRPr="6D8F6BA8" w:rsidR="6134D2EC">
        <w:rPr>
          <w:b w:val="1"/>
          <w:bCs w:val="1"/>
        </w:rPr>
        <w:t xml:space="preserve"> </w:t>
      </w:r>
      <w:r w:rsidR="6134D2EC">
        <w:rPr/>
        <w:t xml:space="preserve">Knowing </w:t>
      </w:r>
      <w:r w:rsidR="6134D2EC">
        <w:rPr/>
        <w:t>oursel</w:t>
      </w:r>
      <w:r w:rsidR="6134D2EC">
        <w:rPr/>
        <w:t>ves</w:t>
      </w:r>
      <w:r w:rsidR="6134D2EC">
        <w:rPr/>
        <w:t xml:space="preserve"> as </w:t>
      </w:r>
      <w:r w:rsidR="6134D2EC">
        <w:rPr/>
        <w:t>teacher</w:t>
      </w:r>
      <w:r w:rsidR="6134D2EC">
        <w:rPr/>
        <w:t>s</w:t>
      </w:r>
      <w:r w:rsidR="6134D2EC">
        <w:rPr/>
        <w:t xml:space="preserve"> means that </w:t>
      </w:r>
      <w:r w:rsidR="6134D2EC">
        <w:rPr/>
        <w:t>we</w:t>
      </w:r>
      <w:r w:rsidR="6134D2EC">
        <w:rPr/>
        <w:t xml:space="preserve"> must explore what Palmer (2017) calls the “inner landscape.” </w:t>
      </w:r>
      <w:r w:rsidR="6134D2EC">
        <w:rPr/>
        <w:t>We</w:t>
      </w:r>
      <w:r w:rsidR="6134D2EC">
        <w:rPr/>
        <w:t xml:space="preserve"> must be aware of the character traits, </w:t>
      </w:r>
      <w:r w:rsidR="6134D2EC">
        <w:rPr/>
        <w:t>personal experiences</w:t>
      </w:r>
      <w:r w:rsidR="6134D2EC">
        <w:rPr/>
        <w:t xml:space="preserve">, values, beliefs, and cultural environment in which </w:t>
      </w:r>
      <w:r w:rsidR="6134D2EC">
        <w:rPr/>
        <w:t>we</w:t>
      </w:r>
      <w:r w:rsidR="6134D2EC">
        <w:rPr/>
        <w:t xml:space="preserve"> were raised and now live.</w:t>
      </w:r>
      <w:r w:rsidR="1418343A">
        <w:rPr/>
        <w:t xml:space="preserve"> We must be aware of </w:t>
      </w:r>
      <w:r w:rsidR="1418343A">
        <w:rPr/>
        <w:t>our personal values, our strengths, and our weaknesses.</w:t>
      </w:r>
      <w:r w:rsidR="6134D2EC">
        <w:rPr/>
        <w:t xml:space="preserve"> These elements are part of </w:t>
      </w:r>
      <w:r w:rsidR="6134D2EC">
        <w:rPr/>
        <w:t xml:space="preserve">our identity – and </w:t>
      </w:r>
      <w:r w:rsidR="6134D2EC">
        <w:rPr/>
        <w:t>we</w:t>
      </w:r>
      <w:r w:rsidR="6134D2EC">
        <w:rPr/>
        <w:t xml:space="preserve"> bring </w:t>
      </w:r>
      <w:r w:rsidR="6134D2EC">
        <w:rPr/>
        <w:t>our</w:t>
      </w:r>
      <w:r w:rsidR="6134D2EC">
        <w:rPr/>
        <w:t xml:space="preserve"> identity with </w:t>
      </w:r>
      <w:r w:rsidR="6134D2EC">
        <w:rPr/>
        <w:t>us</w:t>
      </w:r>
      <w:r w:rsidR="6134D2EC">
        <w:rPr/>
        <w:t xml:space="preserve"> into the classroom and learning spaces in which</w:t>
      </w:r>
      <w:r w:rsidR="6134D2EC">
        <w:rPr/>
        <w:t xml:space="preserve"> we</w:t>
      </w:r>
      <w:r w:rsidR="6134D2EC">
        <w:rPr/>
        <w:t xml:space="preserve"> coach and teach others (Palmer, 2017).</w:t>
      </w:r>
    </w:p>
    <w:p w:rsidRPr="00A329F1" w:rsidR="00E7579E" w:rsidP="00A329F1" w:rsidRDefault="6134D2EC" w14:paraId="3A0AED07" w14:textId="3751FEF1">
      <w:pPr>
        <w:spacing w:after="120" w:line="240" w:lineRule="auto"/>
      </w:pPr>
      <w:r w:rsidRPr="6D8F6BA8" w:rsidR="6134D2EC">
        <w:rPr>
          <w:i w:val="1"/>
          <w:iCs w:val="1"/>
        </w:rPr>
        <w:t>Integrity:</w:t>
      </w:r>
      <w:r w:rsidRPr="6D8F6BA8" w:rsidR="6134D2EC">
        <w:rPr>
          <w:b w:val="1"/>
          <w:bCs w:val="1"/>
        </w:rPr>
        <w:t xml:space="preserve"> </w:t>
      </w:r>
      <w:r w:rsidR="6134D2EC">
        <w:rPr/>
        <w:t xml:space="preserve">So, too, </w:t>
      </w:r>
      <w:r w:rsidR="6134D2EC">
        <w:rPr/>
        <w:t xml:space="preserve">our integrity comes with </w:t>
      </w:r>
      <w:r w:rsidR="6134D2EC">
        <w:rPr/>
        <w:t>us</w:t>
      </w:r>
      <w:r w:rsidR="6134D2EC">
        <w:rPr/>
        <w:t xml:space="preserve"> into the learning spaces in which </w:t>
      </w:r>
      <w:r w:rsidR="6134D2EC">
        <w:rPr/>
        <w:t>we</w:t>
      </w:r>
      <w:r w:rsidR="6134D2EC">
        <w:rPr/>
        <w:t xml:space="preserve"> teach. Integrity, from Palmer’s (2017) discussion, is not </w:t>
      </w:r>
      <w:r w:rsidR="07988AD3">
        <w:rPr/>
        <w:t xml:space="preserve">just </w:t>
      </w:r>
      <w:r w:rsidR="6134D2EC">
        <w:rPr/>
        <w:t xml:space="preserve">about ethics, but about an integrated sense of self </w:t>
      </w:r>
      <w:r w:rsidR="6134D2EC">
        <w:rPr/>
        <w:t xml:space="preserve">– </w:t>
      </w:r>
      <w:r w:rsidR="6134D2EC">
        <w:rPr/>
        <w:t>a self that is whole, integrating life experiences and values and beliefs in a meaningful, authentic way.</w:t>
      </w:r>
      <w:r w:rsidR="6CFD5453">
        <w:rPr/>
        <w:t xml:space="preserve"> When </w:t>
      </w:r>
      <w:r w:rsidR="6CFD5453">
        <w:rPr/>
        <w:t>we</w:t>
      </w:r>
      <w:r w:rsidR="6CFD5453">
        <w:rPr/>
        <w:t xml:space="preserve"> live, teach, coach, and </w:t>
      </w:r>
      <w:r w:rsidR="6CFD5453">
        <w:rPr/>
        <w:t>facilitate</w:t>
      </w:r>
      <w:r w:rsidR="6CFD5453">
        <w:rPr/>
        <w:t xml:space="preserve"> in a manner that aligns with </w:t>
      </w:r>
      <w:r w:rsidR="6CFD5453">
        <w:rPr/>
        <w:t>our</w:t>
      </w:r>
      <w:r w:rsidR="6CFD5453">
        <w:rPr/>
        <w:t xml:space="preserve"> personal values and beliefs, </w:t>
      </w:r>
      <w:r w:rsidR="6CFD5453">
        <w:rPr/>
        <w:t>we</w:t>
      </w:r>
      <w:r w:rsidR="6CFD5453">
        <w:rPr/>
        <w:t xml:space="preserve"> do so with integrity.</w:t>
      </w:r>
    </w:p>
    <w:p w:rsidRPr="00A329F1" w:rsidR="00E7579E" w:rsidP="00A329F1" w:rsidRDefault="6134D2EC" w14:paraId="7E59A699" w14:textId="66CEF7EA">
      <w:pPr>
        <w:spacing w:after="120" w:line="240" w:lineRule="auto"/>
        <w:rPr>
          <w:rFonts w:ascii="Aptos" w:hAnsi="Aptos" w:eastAsia="Aptos" w:cs="Aptos"/>
          <w:color w:val="000000" w:themeColor="text1"/>
          <w:sz w:val="24"/>
          <w:szCs w:val="24"/>
        </w:rPr>
      </w:pPr>
      <w:r w:rsidR="6134D2EC">
        <w:rPr/>
        <w:t xml:space="preserve">Whether </w:t>
      </w:r>
      <w:r w:rsidR="6134D2EC">
        <w:rPr/>
        <w:t xml:space="preserve">we </w:t>
      </w:r>
      <w:r w:rsidR="6134D2EC">
        <w:rPr/>
        <w:t xml:space="preserve">are aware of it or not, </w:t>
      </w:r>
      <w:r w:rsidR="6134D2EC">
        <w:rPr/>
        <w:t xml:space="preserve">our integrity and identity are part of who </w:t>
      </w:r>
      <w:r w:rsidR="6134D2EC">
        <w:rPr/>
        <w:t>we</w:t>
      </w:r>
      <w:r w:rsidR="6134D2EC">
        <w:rPr/>
        <w:t xml:space="preserve"> are as</w:t>
      </w:r>
      <w:r w:rsidR="6134D2EC">
        <w:rPr/>
        <w:t xml:space="preserve"> teacher</w:t>
      </w:r>
      <w:r w:rsidR="6134D2EC">
        <w:rPr/>
        <w:t>s</w:t>
      </w:r>
      <w:r w:rsidR="1CC7D6A6">
        <w:rPr/>
        <w:t>, leader</w:t>
      </w:r>
      <w:r w:rsidR="1CC7D6A6">
        <w:rPr/>
        <w:t>s</w:t>
      </w:r>
      <w:r w:rsidR="1CC7D6A6">
        <w:rPr/>
        <w:t>, or facilitator</w:t>
      </w:r>
      <w:r w:rsidR="1CC7D6A6">
        <w:rPr/>
        <w:t>s</w:t>
      </w:r>
      <w:r w:rsidR="6134D2EC">
        <w:rPr/>
        <w:t xml:space="preserve">. It is on this foundation that we build connections with students and </w:t>
      </w:r>
      <w:r w:rsidR="011BE11C">
        <w:rPr/>
        <w:t>can</w:t>
      </w:r>
      <w:r w:rsidR="6134D2EC">
        <w:rPr/>
        <w:t xml:space="preserve"> invite them into spaces where personal transformation and authentic learning will take place.</w:t>
      </w:r>
    </w:p>
    <w:p w:rsidRPr="00A329F1" w:rsidR="00E7579E" w:rsidP="00A329F1" w:rsidRDefault="1F3DFB60" w14:paraId="0E98D424" w14:textId="7B36191B">
      <w:pPr>
        <w:spacing w:after="120" w:line="240" w:lineRule="auto"/>
        <w:rPr>
          <w:b/>
          <w:bCs/>
        </w:rPr>
      </w:pPr>
      <w:r w:rsidRPr="00A329F1">
        <w:rPr>
          <w:b/>
          <w:bCs/>
        </w:rPr>
        <w:t>Authenticity</w:t>
      </w:r>
      <w:r w:rsidRPr="00A329F1">
        <w:rPr>
          <w:i/>
          <w:iCs/>
        </w:rPr>
        <w:t xml:space="preserve"> </w:t>
      </w:r>
    </w:p>
    <w:p w:rsidRPr="00A329F1" w:rsidR="00E7579E" w:rsidP="00A329F1" w:rsidRDefault="6134D2EC" w14:paraId="79580EA6" w14:textId="4CC69241">
      <w:pPr>
        <w:spacing w:after="120" w:line="240" w:lineRule="auto"/>
        <w:rPr>
          <w:rFonts w:ascii="Aptos" w:hAnsi="Aptos" w:eastAsia="Aptos" w:cs="Aptos"/>
          <w:color w:val="000000" w:themeColor="text1"/>
          <w:sz w:val="24"/>
          <w:szCs w:val="24"/>
        </w:rPr>
      </w:pPr>
      <w:r w:rsidRPr="00A329F1">
        <w:rPr>
          <w:i/>
          <w:iCs/>
        </w:rPr>
        <w:t>Authenticity</w:t>
      </w:r>
      <w:r w:rsidRPr="00A329F1">
        <w:t xml:space="preserve"> is also an essential ingredient for effective </w:t>
      </w:r>
      <w:r w:rsidRPr="00A329F1" w:rsidR="653D4095">
        <w:t xml:space="preserve">teaching and </w:t>
      </w:r>
      <w:r w:rsidRPr="00A329F1">
        <w:t>leadership. Authentic leadership includes elements of both self-knowledge and identity, as well as collaboration with others within the context of relationship (Northouse, 20</w:t>
      </w:r>
      <w:r w:rsidRPr="00A329F1" w:rsidR="63449821">
        <w:t>22</w:t>
      </w:r>
      <w:r w:rsidRPr="00A329F1">
        <w:t>). Avolio</w:t>
      </w:r>
      <w:r w:rsidRPr="00A329F1" w:rsidR="03415036">
        <w:t xml:space="preserve"> et al.</w:t>
      </w:r>
      <w:r w:rsidRPr="00A329F1" w:rsidR="1781F6CA">
        <w:t xml:space="preserve"> </w:t>
      </w:r>
      <w:r w:rsidRPr="00A329F1">
        <w:t>(200</w:t>
      </w:r>
      <w:r w:rsidRPr="00A329F1" w:rsidR="70DAFA88">
        <w:t>8</w:t>
      </w:r>
      <w:r w:rsidRPr="00A329F1">
        <w:t>) provide a model of authentic leadership that includes “self-awareness, internalized moral perspective, balanced processing, and relational transparency” (as cited in Northouse, 20</w:t>
      </w:r>
      <w:r w:rsidRPr="00A329F1" w:rsidR="5FEB3902">
        <w:t>22</w:t>
      </w:r>
      <w:r w:rsidRPr="00A329F1">
        <w:t>, p. 198).</w:t>
      </w:r>
      <w:r w:rsidRPr="00A329F1" w:rsidR="6DE076BB">
        <w:t xml:space="preserve"> </w:t>
      </w:r>
    </w:p>
    <w:p w:rsidRPr="00A329F1" w:rsidR="6DE076BB" w:rsidP="00A329F1" w:rsidRDefault="6DE076BB" w14:paraId="4B33DD52" w14:textId="27DF7759">
      <w:pPr>
        <w:spacing w:after="120" w:line="240" w:lineRule="auto"/>
      </w:pPr>
      <w:r w:rsidRPr="00A329F1">
        <w:t>Northouse (2027) describes self-awareness as a “</w:t>
      </w:r>
      <w:r w:rsidRPr="00A329F1" w:rsidR="593F03D9">
        <w:t>process</w:t>
      </w:r>
      <w:r w:rsidRPr="00A329F1">
        <w:t xml:space="preserve"> in which individuals understand themselves, including their strengths and weaknesses, and the impact they have on others. Self-awar</w:t>
      </w:r>
      <w:r w:rsidRPr="00A329F1" w:rsidR="0F54B27B">
        <w:t>e</w:t>
      </w:r>
      <w:r w:rsidRPr="00A329F1">
        <w:t xml:space="preserve">ness includes </w:t>
      </w:r>
      <w:r w:rsidRPr="00A329F1">
        <w:lastRenderedPageBreak/>
        <w:t xml:space="preserve">reflecting on your core values, identity, emotions, motives, and goals, and coming to grips with who you really are at the deepest level” </w:t>
      </w:r>
      <w:r w:rsidRPr="00A329F1" w:rsidR="2E43198C">
        <w:t xml:space="preserve">(p. 227). </w:t>
      </w:r>
    </w:p>
    <w:p w:rsidRPr="00A329F1" w:rsidR="2E43198C" w:rsidP="00A329F1" w:rsidRDefault="2E43198C" w14:paraId="4F7B9EC4" w14:textId="6FBA5687">
      <w:pPr>
        <w:spacing w:after="120" w:line="240" w:lineRule="auto"/>
      </w:pPr>
      <w:r w:rsidRPr="00A329F1">
        <w:t>This self-awareness provides a solid foundation on which to lead. Further, the “internalized moral perspectiv</w:t>
      </w:r>
      <w:r w:rsidRPr="00A329F1" w:rsidR="5211FF3C">
        <w:t xml:space="preserve">e </w:t>
      </w:r>
      <w:r w:rsidRPr="00A329F1" w:rsidR="03CF21D2">
        <w:t>refers to a self-regulatory</w:t>
      </w:r>
      <w:r w:rsidRPr="00A329F1">
        <w:t xml:space="preserve"> </w:t>
      </w:r>
      <w:r w:rsidRPr="00A329F1" w:rsidR="510F8CC3">
        <w:t xml:space="preserve">process whereby individuals use their internal moral standards and values to guide their behavior rather than allow outside pressures to control them” (Northouse, 2022, p. 228).  </w:t>
      </w:r>
    </w:p>
    <w:p w:rsidRPr="00A329F1" w:rsidR="7823724D" w:rsidP="00A329F1" w:rsidRDefault="3098A076" w14:paraId="29C4A5D5" w14:textId="37032132">
      <w:pPr>
        <w:spacing w:after="120" w:line="240" w:lineRule="auto"/>
      </w:pPr>
      <w:r w:rsidRPr="00A329F1">
        <w:rPr>
          <w:b/>
          <w:bCs/>
        </w:rPr>
        <w:t>Connecting Values and Identity with Purpose</w:t>
      </w:r>
    </w:p>
    <w:p w:rsidRPr="00A329F1" w:rsidR="7823724D" w:rsidP="00A329F1" w:rsidRDefault="69BDC82F" w14:paraId="3B0EDE03" w14:textId="0FD4F705">
      <w:pPr>
        <w:spacing w:after="120" w:line="240" w:lineRule="auto"/>
      </w:pPr>
      <w:r w:rsidR="69BDC82F">
        <w:rPr/>
        <w:t>W</w:t>
      </w:r>
      <w:r w:rsidR="5B4B7BCF">
        <w:rPr/>
        <w:t xml:space="preserve">hen you know yourself and your values, you </w:t>
      </w:r>
      <w:r w:rsidR="00727ACF">
        <w:rPr/>
        <w:t>can</w:t>
      </w:r>
      <w:r w:rsidR="5B4B7BCF">
        <w:rPr/>
        <w:t xml:space="preserve"> more authentically teach, lead, or </w:t>
      </w:r>
      <w:r w:rsidR="5B4B7BCF">
        <w:rPr/>
        <w:t>facilitate</w:t>
      </w:r>
      <w:r w:rsidR="5B4B7BCF">
        <w:rPr/>
        <w:t>, engaging with others with integrity.</w:t>
      </w:r>
      <w:r w:rsidR="4AE64B3F">
        <w:rPr/>
        <w:t xml:space="preserve"> </w:t>
      </w:r>
    </w:p>
    <w:p w:rsidRPr="00A329F1" w:rsidR="00E7579E" w:rsidP="00A329F1" w:rsidRDefault="30682CD6" w14:paraId="1AD5D131" w14:textId="2412E9AD">
      <w:p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An essential question for adult educators to reflect on is</w:t>
      </w:r>
      <w:r w:rsidRPr="00A329F1" w:rsidR="76CBE920">
        <w:rPr>
          <w:rFonts w:ascii="Calibri" w:hAnsi="Calibri" w:eastAsia="Calibri" w:cs="Calibri"/>
          <w:color w:val="000000" w:themeColor="text1"/>
        </w:rPr>
        <w:t xml:space="preserve">: What is my purpose in teaching? </w:t>
      </w:r>
      <w:r w:rsidRPr="00A329F1" w:rsidR="593239AA">
        <w:rPr>
          <w:rFonts w:ascii="Calibri" w:hAnsi="Calibri" w:eastAsia="Calibri" w:cs="Calibri"/>
          <w:color w:val="000000" w:themeColor="text1"/>
        </w:rPr>
        <w:t xml:space="preserve">To determine our purpose, we might also ask ourselves: </w:t>
      </w:r>
      <w:r w:rsidRPr="00A329F1">
        <w:rPr>
          <w:rFonts w:ascii="Calibri" w:hAnsi="Calibri" w:eastAsia="Calibri" w:cs="Calibri"/>
          <w:color w:val="000000" w:themeColor="text1"/>
        </w:rPr>
        <w:t>What matters to me and how can my work</w:t>
      </w:r>
      <w:r w:rsidRPr="00A329F1" w:rsidR="59D1A867">
        <w:rPr>
          <w:rFonts w:ascii="Calibri" w:hAnsi="Calibri" w:eastAsia="Calibri" w:cs="Calibri"/>
          <w:color w:val="000000" w:themeColor="text1"/>
        </w:rPr>
        <w:t xml:space="preserve"> as a facilitator and teacher</w:t>
      </w:r>
      <w:r w:rsidRPr="00A329F1">
        <w:rPr>
          <w:rFonts w:ascii="Calibri" w:hAnsi="Calibri" w:eastAsia="Calibri" w:cs="Calibri"/>
          <w:color w:val="000000" w:themeColor="text1"/>
        </w:rPr>
        <w:t xml:space="preserve"> advance this in some way? </w:t>
      </w:r>
    </w:p>
    <w:p w:rsidRPr="00A329F1" w:rsidR="00E7579E" w:rsidP="00A329F1" w:rsidRDefault="30682CD6" w14:paraId="3EEC0DAD" w14:textId="4B492568">
      <w:p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Discovering and acting upon a purpose beyond oneself brings meaning to work and can motivate learners to find meaning also. This leads to a deeper commitment and sense of fulfillment. Having a greater purpose creates unity and fights fragmentation in the activities of life. The words of Jean Vanier are a call to action for all adult educators:</w:t>
      </w:r>
    </w:p>
    <w:p w:rsidRPr="00A329F1" w:rsidR="00E7579E" w:rsidP="00A329F1" w:rsidRDefault="1F4309FA" w14:paraId="531D1400" w14:textId="70655822">
      <w:pPr>
        <w:spacing w:after="120" w:line="240" w:lineRule="auto"/>
        <w:ind w:left="720"/>
        <w:rPr>
          <w:rFonts w:ascii="Calibri" w:hAnsi="Calibri" w:eastAsia="Calibri" w:cs="Calibri"/>
          <w:color w:val="000000" w:themeColor="text1"/>
        </w:rPr>
      </w:pPr>
      <w:r w:rsidRPr="00A329F1">
        <w:rPr>
          <w:rFonts w:ascii="Calibri" w:hAnsi="Calibri" w:eastAsia="Calibri" w:cs="Calibri"/>
          <w:color w:val="000000" w:themeColor="text1"/>
        </w:rPr>
        <w:t>It is always good for individuals, communities and indeed nations, to remember that their present situation is a result of the thousands of gestures of love or hate that came before. This obliges us to remember that the community of tomorrow is being born of our fidelity to the present. We discover that we are at the same time very insignificant and very important because each of our actions is preparing the humanity of tomorrow; it is a tiny contribution to the huge and glorious final humanity. (Vanier, 1989, p.152)</w:t>
      </w:r>
    </w:p>
    <w:p w:rsidRPr="00A329F1" w:rsidR="00E7579E" w:rsidP="6D8F6BA8" w:rsidRDefault="30682CD6" w14:paraId="0D36D570" w14:textId="6C24CF82">
      <w:pPr>
        <w:spacing w:after="120" w:line="240" w:lineRule="auto"/>
        <w:ind w:left="0"/>
        <w:rPr>
          <w:rFonts w:ascii="Calibri" w:hAnsi="Calibri" w:eastAsia="Calibri" w:cs="Calibri"/>
          <w:color w:val="000000" w:themeColor="text1"/>
        </w:rPr>
      </w:pPr>
      <w:r w:rsidRPr="4BDA2811" w:rsidR="30682CD6">
        <w:rPr>
          <w:rFonts w:ascii="Calibri" w:hAnsi="Calibri" w:eastAsia="Calibri" w:cs="Calibri"/>
          <w:color w:val="000000" w:themeColor="text1" w:themeTint="FF" w:themeShade="FF"/>
        </w:rPr>
        <w:t>Adult edu</w:t>
      </w:r>
      <w:r w:rsidRPr="4BDA2811" w:rsidR="30682CD6">
        <w:rPr>
          <w:rFonts w:ascii="Calibri" w:hAnsi="Calibri" w:eastAsia="Calibri" w:cs="Calibri"/>
          <w:color w:val="000000" w:themeColor="text1" w:themeTint="FF" w:themeShade="FF"/>
        </w:rPr>
        <w:t>c</w:t>
      </w:r>
      <w:r w:rsidRPr="4BDA2811" w:rsidR="30682CD6">
        <w:rPr>
          <w:rFonts w:ascii="Calibri" w:hAnsi="Calibri" w:eastAsia="Calibri" w:cs="Calibri"/>
          <w:color w:val="000000" w:themeColor="text1" w:themeTint="FF" w:themeShade="FF"/>
        </w:rPr>
        <w:t xml:space="preserve">ators have a privileged position in the lives of their students that can be </w:t>
      </w:r>
      <w:r w:rsidRPr="4BDA2811" w:rsidR="30682CD6">
        <w:rPr>
          <w:rFonts w:ascii="Calibri" w:hAnsi="Calibri" w:eastAsia="Calibri" w:cs="Calibri"/>
          <w:color w:val="000000" w:themeColor="text1" w:themeTint="FF" w:themeShade="FF"/>
        </w:rPr>
        <w:t>leveraged</w:t>
      </w:r>
      <w:r w:rsidRPr="4BDA2811" w:rsidR="30682CD6">
        <w:rPr>
          <w:rFonts w:ascii="Calibri" w:hAnsi="Calibri" w:eastAsia="Calibri" w:cs="Calibri"/>
          <w:color w:val="000000" w:themeColor="text1" w:themeTint="FF" w:themeShade="FF"/>
        </w:rPr>
        <w:t xml:space="preserve"> to help the</w:t>
      </w:r>
      <w:r w:rsidRPr="4BDA2811" w:rsidR="51542F71">
        <w:rPr>
          <w:rFonts w:ascii="Calibri" w:hAnsi="Calibri" w:eastAsia="Calibri" w:cs="Calibri"/>
          <w:color w:val="000000" w:themeColor="text1" w:themeTint="FF" w:themeShade="FF"/>
        </w:rPr>
        <w:t>se students</w:t>
      </w:r>
      <w:r w:rsidRPr="4BDA2811" w:rsidR="30682CD6">
        <w:rPr>
          <w:rFonts w:ascii="Calibri" w:hAnsi="Calibri" w:eastAsia="Calibri" w:cs="Calibri"/>
          <w:color w:val="000000" w:themeColor="text1" w:themeTint="FF" w:themeShade="FF"/>
        </w:rPr>
        <w:t xml:space="preserve"> develop the skills, </w:t>
      </w:r>
      <w:r w:rsidRPr="4BDA2811" w:rsidR="30682CD6">
        <w:rPr>
          <w:rFonts w:ascii="Calibri" w:hAnsi="Calibri" w:eastAsia="Calibri" w:cs="Calibri"/>
          <w:color w:val="000000" w:themeColor="text1" w:themeTint="FF" w:themeShade="FF"/>
        </w:rPr>
        <w:t>attitudes</w:t>
      </w:r>
      <w:r w:rsidRPr="4BDA2811" w:rsidR="30682CD6">
        <w:rPr>
          <w:rFonts w:ascii="Calibri" w:hAnsi="Calibri" w:eastAsia="Calibri" w:cs="Calibri"/>
          <w:color w:val="000000" w:themeColor="text1" w:themeTint="FF" w:themeShade="FF"/>
        </w:rPr>
        <w:t xml:space="preserve"> and dispositions they need to improve their lives and those of others. In this sense, an adult educator is a leader of self and a leader in the classroom. Who we are matters.</w:t>
      </w:r>
    </w:p>
    <w:p w:rsidRPr="00A329F1" w:rsidR="00E7579E" w:rsidP="00A329F1" w:rsidRDefault="1F4309FA" w14:paraId="3435D17D" w14:textId="07FBB9DD">
      <w:pPr>
        <w:spacing w:after="120" w:line="240" w:lineRule="auto"/>
        <w:rPr>
          <w:rFonts w:ascii="Calibri" w:hAnsi="Calibri" w:eastAsia="Calibri" w:cs="Calibri"/>
          <w:color w:val="000000" w:themeColor="text1"/>
        </w:rPr>
      </w:pPr>
      <w:r w:rsidRPr="6D8F6BA8" w:rsidR="1F4309FA">
        <w:rPr>
          <w:rFonts w:ascii="Calibri" w:hAnsi="Calibri" w:eastAsia="Calibri" w:cs="Calibri"/>
          <w:color w:val="000000" w:themeColor="text1" w:themeTint="FF" w:themeShade="FF"/>
        </w:rPr>
        <w:t xml:space="preserve">Figuring out how </w:t>
      </w:r>
      <w:r w:rsidRPr="6D8F6BA8" w:rsidR="1F4309FA">
        <w:rPr>
          <w:rFonts w:ascii="Calibri" w:hAnsi="Calibri" w:eastAsia="Calibri" w:cs="Calibri"/>
          <w:color w:val="000000" w:themeColor="text1" w:themeTint="FF" w:themeShade="FF"/>
        </w:rPr>
        <w:t xml:space="preserve">our identity </w:t>
      </w:r>
      <w:r w:rsidRPr="6D8F6BA8" w:rsidR="1F4309FA">
        <w:rPr>
          <w:rFonts w:ascii="Calibri" w:hAnsi="Calibri" w:eastAsia="Calibri" w:cs="Calibri"/>
          <w:color w:val="000000" w:themeColor="text1" w:themeTint="FF" w:themeShade="FF"/>
        </w:rPr>
        <w:t>impacts</w:t>
      </w:r>
      <w:r w:rsidRPr="6D8F6BA8" w:rsidR="1F4309FA">
        <w:rPr>
          <w:rFonts w:ascii="Calibri" w:hAnsi="Calibri" w:eastAsia="Calibri" w:cs="Calibri"/>
          <w:color w:val="000000" w:themeColor="text1" w:themeTint="FF" w:themeShade="FF"/>
        </w:rPr>
        <w:t xml:space="preserve"> the learning environment involves discerning our personal values through self-reflection. What makes </w:t>
      </w:r>
      <w:r w:rsidRPr="6D8F6BA8" w:rsidR="1F4309FA">
        <w:rPr>
          <w:rFonts w:ascii="Calibri" w:hAnsi="Calibri" w:eastAsia="Calibri" w:cs="Calibri"/>
          <w:color w:val="000000" w:themeColor="text1" w:themeTint="FF" w:themeShade="FF"/>
        </w:rPr>
        <w:t>us</w:t>
      </w:r>
      <w:r w:rsidRPr="6D8F6BA8" w:rsidR="1F4309FA">
        <w:rPr>
          <w:rFonts w:ascii="Calibri" w:hAnsi="Calibri" w:eastAsia="Calibri" w:cs="Calibri"/>
          <w:color w:val="000000" w:themeColor="text1" w:themeTint="FF" w:themeShade="FF"/>
        </w:rPr>
        <w:t xml:space="preserve"> act and react the way we do? Through what screens do we view and respond to life? On what basis do </w:t>
      </w:r>
      <w:r w:rsidRPr="6D8F6BA8" w:rsidR="1F4309FA">
        <w:rPr>
          <w:rFonts w:ascii="Calibri" w:hAnsi="Calibri" w:eastAsia="Calibri" w:cs="Calibri"/>
          <w:color w:val="000000" w:themeColor="text1" w:themeTint="FF" w:themeShade="FF"/>
        </w:rPr>
        <w:t>we</w:t>
      </w:r>
      <w:r w:rsidRPr="6D8F6BA8" w:rsidR="1F4309FA">
        <w:rPr>
          <w:rFonts w:ascii="Calibri" w:hAnsi="Calibri" w:eastAsia="Calibri" w:cs="Calibri"/>
          <w:color w:val="000000" w:themeColor="text1" w:themeTint="FF" w:themeShade="FF"/>
        </w:rPr>
        <w:t xml:space="preserve"> make decisions? Questions, like those in the following list (Atha et al., 2018, p. 26), can </w:t>
      </w:r>
      <w:r w:rsidRPr="6D8F6BA8" w:rsidR="1F4309FA">
        <w:rPr>
          <w:rFonts w:ascii="Calibri" w:hAnsi="Calibri" w:eastAsia="Calibri" w:cs="Calibri"/>
          <w:color w:val="000000" w:themeColor="text1" w:themeTint="FF" w:themeShade="FF"/>
        </w:rPr>
        <w:t>assist</w:t>
      </w:r>
      <w:r w:rsidRPr="6D8F6BA8" w:rsidR="1F4309FA">
        <w:rPr>
          <w:rFonts w:ascii="Calibri" w:hAnsi="Calibri" w:eastAsia="Calibri" w:cs="Calibri"/>
          <w:color w:val="000000" w:themeColor="text1" w:themeTint="FF" w:themeShade="FF"/>
        </w:rPr>
        <w:t xml:space="preserve"> with the values and identity discernment process:</w:t>
      </w:r>
    </w:p>
    <w:p w:rsidRPr="00A329F1" w:rsidR="00E7579E" w:rsidP="00A329F1" w:rsidRDefault="1F4309FA" w14:paraId="6ADB558F" w14:textId="1CCC4C8C">
      <w:pPr>
        <w:pStyle w:val="ListParagraph"/>
        <w:numPr>
          <w:ilvl w:val="0"/>
          <w:numId w:val="1"/>
        </w:num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What is important to me?</w:t>
      </w:r>
    </w:p>
    <w:p w:rsidRPr="00A329F1" w:rsidR="00E7579E" w:rsidP="00A329F1" w:rsidRDefault="1F4309FA" w14:paraId="3C6D16D7" w14:textId="042C4F66">
      <w:pPr>
        <w:pStyle w:val="ListParagraph"/>
        <w:numPr>
          <w:ilvl w:val="0"/>
          <w:numId w:val="1"/>
        </w:num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What makes me feel fulfilled?</w:t>
      </w:r>
    </w:p>
    <w:p w:rsidRPr="00A329F1" w:rsidR="00E7579E" w:rsidP="00A329F1" w:rsidRDefault="1F4309FA" w14:paraId="1F1E0934" w14:textId="5C61860D">
      <w:pPr>
        <w:pStyle w:val="ListParagraph"/>
        <w:numPr>
          <w:ilvl w:val="0"/>
          <w:numId w:val="1"/>
        </w:num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What make me feel angry or indignant?</w:t>
      </w:r>
    </w:p>
    <w:p w:rsidRPr="00A329F1" w:rsidR="00E7579E" w:rsidP="00A329F1" w:rsidRDefault="1F4309FA" w14:paraId="630B76CC" w14:textId="4679D052">
      <w:pPr>
        <w:pStyle w:val="ListParagraph"/>
        <w:numPr>
          <w:ilvl w:val="0"/>
          <w:numId w:val="1"/>
        </w:num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What makes my life meaningful?</w:t>
      </w:r>
    </w:p>
    <w:p w:rsidRPr="00A329F1" w:rsidR="00E7579E" w:rsidP="00A329F1" w:rsidRDefault="1F4309FA" w14:paraId="5E94B0C4" w14:textId="5610DE14">
      <w:pPr>
        <w:pStyle w:val="ListParagraph"/>
        <w:numPr>
          <w:ilvl w:val="0"/>
          <w:numId w:val="1"/>
        </w:num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What makes me feel fulfilled and gets my adrenalin flowing?</w:t>
      </w:r>
    </w:p>
    <w:p w:rsidRPr="00A329F1" w:rsidR="00E7579E" w:rsidP="00A329F1" w:rsidRDefault="1F4309FA" w14:paraId="79255725" w14:textId="43AD872B">
      <w:pPr>
        <w:pStyle w:val="ListParagraph"/>
        <w:numPr>
          <w:ilvl w:val="0"/>
          <w:numId w:val="1"/>
        </w:num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What influences my decision-making process?</w:t>
      </w:r>
    </w:p>
    <w:p w:rsidRPr="00A329F1" w:rsidR="00E7579E" w:rsidP="00A329F1" w:rsidRDefault="1F4309FA" w14:paraId="386CEAB1" w14:textId="76D9081C">
      <w:pPr>
        <w:pStyle w:val="ListParagraph"/>
        <w:numPr>
          <w:ilvl w:val="0"/>
          <w:numId w:val="1"/>
        </w:num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How do I like to be treated?</w:t>
      </w:r>
    </w:p>
    <w:p w:rsidRPr="00A329F1" w:rsidR="00E7579E" w:rsidP="00A329F1" w:rsidRDefault="1F4309FA" w14:paraId="542B0388" w14:textId="440C158D">
      <w:pPr>
        <w:pStyle w:val="ListParagraph"/>
        <w:numPr>
          <w:ilvl w:val="0"/>
          <w:numId w:val="1"/>
        </w:numPr>
        <w:spacing w:after="120" w:line="240" w:lineRule="auto"/>
        <w:rPr>
          <w:rFonts w:ascii="Calibri" w:hAnsi="Calibri" w:eastAsia="Calibri" w:cs="Calibri"/>
          <w:color w:val="000000" w:themeColor="text1"/>
        </w:rPr>
      </w:pPr>
      <w:r w:rsidRPr="00A329F1">
        <w:rPr>
          <w:rFonts w:ascii="Calibri" w:hAnsi="Calibri" w:eastAsia="Calibri" w:cs="Calibri"/>
          <w:color w:val="000000" w:themeColor="text1"/>
        </w:rPr>
        <w:t>How do I treat others?</w:t>
      </w:r>
    </w:p>
    <w:p w:rsidRPr="00A329F1" w:rsidR="00E7579E" w:rsidP="00A329F1" w:rsidRDefault="1BF9E604" w14:paraId="179ACA94" w14:textId="4FD11607">
      <w:pPr>
        <w:spacing w:after="120" w:line="240" w:lineRule="auto"/>
        <w:rPr>
          <w:b/>
          <w:bCs/>
        </w:rPr>
      </w:pPr>
      <w:r w:rsidRPr="00A329F1">
        <w:rPr>
          <w:b/>
          <w:bCs/>
        </w:rPr>
        <w:t>Embracing Vulnerability to Belong</w:t>
      </w:r>
      <w:r w:rsidRPr="00A329F1">
        <w:t xml:space="preserve"> </w:t>
      </w:r>
    </w:p>
    <w:p w:rsidRPr="00A329F1" w:rsidR="00E7579E" w:rsidP="00A329F1" w:rsidRDefault="07F89B4E" w14:paraId="67028E8B" w14:textId="7A2D0CEA">
      <w:pPr>
        <w:spacing w:after="120" w:line="240" w:lineRule="auto"/>
      </w:pPr>
      <w:r w:rsidR="07F89B4E">
        <w:rPr/>
        <w:t xml:space="preserve">However, even when we </w:t>
      </w:r>
      <w:r w:rsidR="5851A3B6">
        <w:rPr/>
        <w:t>know ourselves (</w:t>
      </w:r>
      <w:r w:rsidR="0060363B">
        <w:rPr/>
        <w:t xml:space="preserve">e.g., </w:t>
      </w:r>
      <w:r w:rsidR="5851A3B6">
        <w:rPr/>
        <w:t xml:space="preserve">our values, our identity, our purpose) and even when we </w:t>
      </w:r>
      <w:r w:rsidR="07F89B4E">
        <w:rPr/>
        <w:t xml:space="preserve">long to be vulnerable and authentic within our roles as teachers or leaders, we are often challenged by our own desire to project competence and strength, thinking that vulnerability and strength are </w:t>
      </w:r>
      <w:r w:rsidR="07F89B4E">
        <w:rPr/>
        <w:t xml:space="preserve">mutually exclusive. Despite </w:t>
      </w:r>
      <w:r w:rsidR="07F89B4E">
        <w:rPr/>
        <w:t>our</w:t>
      </w:r>
      <w:r w:rsidR="07F89B4E">
        <w:rPr/>
        <w:t xml:space="preserve"> need for authentic leaders and teachers, many </w:t>
      </w:r>
      <w:r w:rsidR="07F89B4E">
        <w:rPr/>
        <w:t>of us</w:t>
      </w:r>
      <w:r w:rsidR="07F89B4E">
        <w:rPr/>
        <w:t xml:space="preserve"> remain reluctant to share any level of vulnerability</w:t>
      </w:r>
      <w:r w:rsidR="07F89B4E">
        <w:rPr/>
        <w:t xml:space="preserve"> – </w:t>
      </w:r>
      <w:r w:rsidR="07F89B4E">
        <w:rPr/>
        <w:t>perhaps even more</w:t>
      </w:r>
      <w:r w:rsidR="07F89B4E">
        <w:rPr/>
        <w:t xml:space="preserve"> so when </w:t>
      </w:r>
      <w:r w:rsidR="07F89B4E">
        <w:rPr/>
        <w:t>we</w:t>
      </w:r>
      <w:r w:rsidR="07F89B4E">
        <w:rPr/>
        <w:t xml:space="preserve"> are in positions of influence, as teachers, coaches, or leaders.</w:t>
      </w:r>
      <w:r w:rsidR="3F536649">
        <w:rPr/>
        <w:t xml:space="preserve"> </w:t>
      </w:r>
      <w:r w:rsidR="3F536649">
        <w:rPr/>
        <w:t>We</w:t>
      </w:r>
      <w:r w:rsidR="3F536649">
        <w:rPr/>
        <w:t xml:space="preserve"> often hesitate to share anything about </w:t>
      </w:r>
      <w:r w:rsidR="3F536649">
        <w:rPr/>
        <w:t>our</w:t>
      </w:r>
      <w:r w:rsidR="3F536649">
        <w:rPr/>
        <w:t>selves, even though that sharing can lead to a deeper sense of community, even if it</w:t>
      </w:r>
      <w:r w:rsidR="0002116F">
        <w:rPr/>
        <w:t xml:space="preserve"> is</w:t>
      </w:r>
      <w:r w:rsidR="3F536649">
        <w:rPr/>
        <w:t xml:space="preserve"> a small thing.</w:t>
      </w:r>
    </w:p>
    <w:p w:rsidRPr="00A329F1" w:rsidR="00E7579E" w:rsidP="00A329F1" w:rsidRDefault="07F89B4E" w14:paraId="53663900" w14:textId="06AF6B17">
      <w:pPr>
        <w:spacing w:after="120" w:line="240" w:lineRule="auto"/>
      </w:pPr>
      <w:r w:rsidR="07F89B4E">
        <w:rPr/>
        <w:t>In her book,</w:t>
      </w:r>
      <w:r w:rsidRPr="6D8F6BA8" w:rsidR="07F89B4E">
        <w:rPr>
          <w:i w:val="1"/>
          <w:iCs w:val="1"/>
        </w:rPr>
        <w:t xml:space="preserve"> Imposter </w:t>
      </w:r>
      <w:r w:rsidRPr="6D8F6BA8" w:rsidR="00214A42">
        <w:rPr>
          <w:i w:val="1"/>
          <w:iCs w:val="1"/>
        </w:rPr>
        <w:t>P</w:t>
      </w:r>
      <w:r w:rsidRPr="6D8F6BA8" w:rsidR="07F89B4E">
        <w:rPr>
          <w:i w:val="1"/>
          <w:iCs w:val="1"/>
        </w:rPr>
        <w:t xml:space="preserve">henomenon: When </w:t>
      </w:r>
      <w:r w:rsidRPr="6D8F6BA8" w:rsidR="00214A42">
        <w:rPr>
          <w:i w:val="1"/>
          <w:iCs w:val="1"/>
        </w:rPr>
        <w:t>S</w:t>
      </w:r>
      <w:r w:rsidRPr="6D8F6BA8" w:rsidR="07F89B4E">
        <w:rPr>
          <w:i w:val="1"/>
          <w:iCs w:val="1"/>
        </w:rPr>
        <w:t xml:space="preserve">uccess </w:t>
      </w:r>
      <w:r w:rsidRPr="6D8F6BA8" w:rsidR="00214A42">
        <w:rPr>
          <w:i w:val="1"/>
          <w:iCs w:val="1"/>
        </w:rPr>
        <w:t>M</w:t>
      </w:r>
      <w:r w:rsidRPr="6D8F6BA8" w:rsidR="07F89B4E">
        <w:rPr>
          <w:i w:val="1"/>
          <w:iCs w:val="1"/>
        </w:rPr>
        <w:t xml:space="preserve">akes </w:t>
      </w:r>
      <w:r w:rsidRPr="6D8F6BA8" w:rsidR="00214A42">
        <w:rPr>
          <w:i w:val="1"/>
          <w:iCs w:val="1"/>
        </w:rPr>
        <w:t>Y</w:t>
      </w:r>
      <w:r w:rsidRPr="6D8F6BA8" w:rsidR="07F89B4E">
        <w:rPr>
          <w:i w:val="1"/>
          <w:iCs w:val="1"/>
        </w:rPr>
        <w:t xml:space="preserve">ou </w:t>
      </w:r>
      <w:r w:rsidRPr="6D8F6BA8" w:rsidR="00214A42">
        <w:rPr>
          <w:i w:val="1"/>
          <w:iCs w:val="1"/>
        </w:rPr>
        <w:t>F</w:t>
      </w:r>
      <w:r w:rsidRPr="6D8F6BA8" w:rsidR="07F89B4E">
        <w:rPr>
          <w:i w:val="1"/>
          <w:iCs w:val="1"/>
        </w:rPr>
        <w:t xml:space="preserve">eel </w:t>
      </w:r>
      <w:r w:rsidRPr="6D8F6BA8" w:rsidR="00214A42">
        <w:rPr>
          <w:i w:val="1"/>
          <w:iCs w:val="1"/>
        </w:rPr>
        <w:t>L</w:t>
      </w:r>
      <w:r w:rsidRPr="6D8F6BA8" w:rsidR="07F89B4E">
        <w:rPr>
          <w:i w:val="1"/>
          <w:iCs w:val="1"/>
        </w:rPr>
        <w:t xml:space="preserve">ike a </w:t>
      </w:r>
      <w:r w:rsidRPr="6D8F6BA8" w:rsidR="00214A42">
        <w:rPr>
          <w:i w:val="1"/>
          <w:iCs w:val="1"/>
        </w:rPr>
        <w:t>F</w:t>
      </w:r>
      <w:r w:rsidRPr="6D8F6BA8" w:rsidR="07F89B4E">
        <w:rPr>
          <w:i w:val="1"/>
          <w:iCs w:val="1"/>
        </w:rPr>
        <w:t>ake</w:t>
      </w:r>
      <w:r w:rsidRPr="6D8F6BA8" w:rsidR="13ACC0E1">
        <w:rPr>
          <w:i w:val="1"/>
          <w:iCs w:val="1"/>
        </w:rPr>
        <w:t xml:space="preserve"> (</w:t>
      </w:r>
      <w:r w:rsidR="13ACC0E1">
        <w:rPr/>
        <w:t>Clance, 1985),</w:t>
      </w:r>
      <w:r w:rsidR="07F89B4E">
        <w:rPr/>
        <w:t xml:space="preserve"> argues that many of us enter the arena of public engagement and career with concerns about whether we really belong. This fear often means we are afraid that being vulnerable or authentic will reveal to others that we do not truly “belong” in our roles.</w:t>
      </w:r>
    </w:p>
    <w:p w:rsidRPr="00A329F1" w:rsidR="00E7579E" w:rsidP="00A329F1" w:rsidRDefault="6134D2EC" w14:paraId="0E59848C" w14:textId="2C3F0F29">
      <w:pPr>
        <w:spacing w:after="120" w:line="240" w:lineRule="auto"/>
        <w:rPr>
          <w:rFonts w:ascii="Aptos" w:hAnsi="Aptos" w:eastAsia="Aptos" w:cs="Aptos"/>
          <w:color w:val="000000" w:themeColor="text1"/>
          <w:sz w:val="24"/>
          <w:szCs w:val="24"/>
        </w:rPr>
      </w:pPr>
      <w:r w:rsidR="6134D2EC">
        <w:rPr/>
        <w:t>The first step to belonging, as seen in the work of Brown (2017) and Palmer (2017) is a sense of our own identity</w:t>
      </w:r>
      <w:r w:rsidR="00371FA4">
        <w:rPr/>
        <w:t>—</w:t>
      </w:r>
      <w:r w:rsidR="6134D2EC">
        <w:rPr/>
        <w:t>including both our strengths and our areas of disconnection or discontent. Both these scholars urge us to understand our own humanity</w:t>
      </w:r>
      <w:r w:rsidR="009B00BD">
        <w:rPr/>
        <w:t>—</w:t>
      </w:r>
      <w:r w:rsidR="6134D2EC">
        <w:rPr/>
        <w:t>to “learn to trust ourselves and trust others” (Brown, 2017, p. 37).</w:t>
      </w:r>
    </w:p>
    <w:p w:rsidRPr="00A329F1" w:rsidR="00E7579E" w:rsidP="00A329F1" w:rsidRDefault="6134D2EC" w14:paraId="2D0F7453" w14:textId="0CF2EE2F">
      <w:pPr>
        <w:spacing w:after="120" w:line="240" w:lineRule="auto"/>
        <w:rPr>
          <w:rFonts w:ascii="Aptos" w:hAnsi="Aptos" w:eastAsia="Aptos" w:cs="Aptos"/>
          <w:color w:val="000000" w:themeColor="text1"/>
          <w:sz w:val="24"/>
          <w:szCs w:val="24"/>
        </w:rPr>
      </w:pPr>
      <w:r w:rsidR="6134D2EC">
        <w:rPr/>
        <w:t xml:space="preserve">As poet </w:t>
      </w:r>
      <w:hyperlink r:id="Rbe2a436505e14b8f">
        <w:r w:rsidRPr="6D8F6BA8" w:rsidR="6134D2EC">
          <w:rPr>
            <w:rStyle w:val="Hyperlink"/>
          </w:rPr>
          <w:t>Maya Angelou</w:t>
        </w:r>
      </w:hyperlink>
      <w:r w:rsidR="6134D2EC">
        <w:rPr/>
        <w:t xml:space="preserve"> discusses, belonging to </w:t>
      </w:r>
      <w:bookmarkStart w:name="_Int_Svb6CcKe" w:id="140"/>
      <w:r w:rsidR="6134D2EC">
        <w:rPr/>
        <w:t>one’s self</w:t>
      </w:r>
      <w:bookmarkEnd w:id="140"/>
      <w:r w:rsidR="6134D2EC">
        <w:rPr/>
        <w:t xml:space="preserve"> is an ongoing journey</w:t>
      </w:r>
      <w:r w:rsidR="00F84D6F">
        <w:rPr/>
        <w:t xml:space="preserve">, </w:t>
      </w:r>
      <w:r w:rsidR="6134D2EC">
        <w:rPr/>
        <w:t>a</w:t>
      </w:r>
      <w:r w:rsidR="6134D2EC">
        <w:rPr/>
        <w:t xml:space="preserve"> journey that is not always easy.</w:t>
      </w:r>
    </w:p>
    <w:p w:rsidRPr="00A329F1" w:rsidR="00E7579E" w:rsidP="00A329F1" w:rsidRDefault="6BFF6C32" w14:paraId="5110CDA3" w14:textId="0CEFE9D6">
      <w:pPr>
        <w:spacing w:after="120" w:line="240" w:lineRule="auto"/>
        <w:ind w:left="720"/>
        <w:rPr>
          <w:rFonts w:ascii="Aptos" w:hAnsi="Aptos" w:eastAsia="Aptos" w:cs="Aptos"/>
          <w:color w:val="000000" w:themeColor="text1"/>
          <w:sz w:val="24"/>
          <w:szCs w:val="24"/>
        </w:rPr>
      </w:pPr>
      <w:r w:rsidR="6BFF6C32">
        <w:rPr/>
        <w:t>“</w:t>
      </w:r>
      <w:r w:rsidR="5A581FA0">
        <w:rPr/>
        <w:t>You only are free when you realize you belong no place</w:t>
      </w:r>
      <w:r w:rsidR="00DC0381">
        <w:rPr/>
        <w:t>—</w:t>
      </w:r>
      <w:r w:rsidR="5A581FA0">
        <w:rPr/>
        <w:t xml:space="preserve">you belong every place... </w:t>
      </w:r>
      <w:r w:rsidR="07F89B4E">
        <w:rPr/>
        <w:t>I belong to myself.</w:t>
      </w:r>
      <w:r w:rsidR="3EF97550">
        <w:rPr/>
        <w:t>”</w:t>
      </w:r>
      <w:r w:rsidR="07F89B4E">
        <w:rPr/>
        <w:t xml:space="preserve"> – Maya Angelou, 1973</w:t>
      </w:r>
    </w:p>
    <w:p w:rsidRPr="00A329F1" w:rsidR="00E7579E" w:rsidP="00A329F1" w:rsidRDefault="23172768" w14:paraId="339B5C9F" w14:textId="45E3EC42">
      <w:pPr>
        <w:spacing w:after="120" w:line="240" w:lineRule="auto"/>
      </w:pPr>
      <w:r w:rsidR="23172768">
        <w:rPr/>
        <w:t xml:space="preserve">What Angelou (1973) so powerfully portrays is that </w:t>
      </w:r>
      <w:r w:rsidR="00F31935">
        <w:rPr/>
        <w:t>to</w:t>
      </w:r>
      <w:r w:rsidR="23172768">
        <w:rPr/>
        <w:t xml:space="preserve"> feel like we belong to others, or in other spaces, we must first have a sense of who we are. We must first belong to ourselves.</w:t>
      </w:r>
    </w:p>
    <w:p w:rsidRPr="00F31935" w:rsidR="00E7579E" w:rsidP="6D8F6BA8" w:rsidRDefault="68B2912E" w14:paraId="0D4E05E1" w14:textId="5A0C8E88">
      <w:pPr>
        <w:pStyle w:val="Heading3"/>
      </w:pPr>
      <w:r w:rsidR="68B2912E">
        <w:rPr/>
        <w:t xml:space="preserve">Activity: </w:t>
      </w:r>
      <w:r w:rsidR="1DF133FA">
        <w:rPr/>
        <w:t xml:space="preserve">Who </w:t>
      </w:r>
      <w:r w:rsidR="56AD3AB9">
        <w:rPr/>
        <w:t>A</w:t>
      </w:r>
      <w:r w:rsidR="1DF133FA">
        <w:rPr/>
        <w:t xml:space="preserve">re </w:t>
      </w:r>
      <w:r w:rsidR="163AA64C">
        <w:rPr/>
        <w:t>Y</w:t>
      </w:r>
      <w:r w:rsidR="1DF133FA">
        <w:rPr/>
        <w:t>ou?</w:t>
      </w:r>
    </w:p>
    <w:p w:rsidRPr="00A329F1" w:rsidR="00C66D33" w:rsidP="00A329F1" w:rsidRDefault="43E7AD97" w14:paraId="22AC1996" w14:textId="1620895D">
      <w:pPr>
        <w:spacing w:after="120" w:line="240" w:lineRule="auto"/>
      </w:pPr>
      <w:r w:rsidRPr="00A329F1">
        <w:t xml:space="preserve">Estimated Time: </w:t>
      </w:r>
      <w:r w:rsidRPr="00A329F1" w:rsidR="1F9D23D0">
        <w:t>45</w:t>
      </w:r>
      <w:r w:rsidRPr="00A329F1">
        <w:t xml:space="preserve"> minutes</w:t>
      </w:r>
    </w:p>
    <w:p w:rsidRPr="00A329F1" w:rsidR="750EBF3D" w:rsidP="00A329F1" w:rsidRDefault="122D9BD9" w14:paraId="3DDDB748" w14:textId="705A3117">
      <w:pPr>
        <w:spacing w:after="120" w:line="240" w:lineRule="auto"/>
      </w:pPr>
      <w:r w:rsidRPr="00A329F1">
        <w:t xml:space="preserve">For this activity, you are asked to share a little more about yourself with your </w:t>
      </w:r>
      <w:r w:rsidRPr="00A329F1" w:rsidR="515C6EDB">
        <w:t>learning community.</w:t>
      </w:r>
      <w:r w:rsidRPr="00A329F1">
        <w:t xml:space="preserve"> First, find a quote about either identity or integrity. For example, you may want to perform a Google image search for “identity quote.” Find one that resonates with you and then include a picture of something that tells us something about you. Post the quote and your image to the </w:t>
      </w:r>
      <w:r w:rsidRPr="00A329F1" w:rsidR="289C23C7">
        <w:t>Learning Community or your preferred social network</w:t>
      </w:r>
      <w:r w:rsidRPr="00A329F1" w:rsidR="18FD8E3D">
        <w:t xml:space="preserve"> service </w:t>
      </w:r>
      <w:r w:rsidRPr="00A329F1">
        <w:t xml:space="preserve">with a 1-2 sentence explanation. </w:t>
      </w:r>
    </w:p>
    <w:p w:rsidRPr="00A329F1" w:rsidR="41F2E228" w:rsidP="00A329F1" w:rsidRDefault="6D4D35D3" w14:paraId="5B1F2856" w14:textId="426FB1B2">
      <w:pPr>
        <w:pStyle w:val="NoteCallout"/>
        <w:spacing w:after="120" w:line="240" w:lineRule="auto"/>
      </w:pPr>
      <w:r w:rsidRPr="00A329F1">
        <w:t xml:space="preserve">Note: </w:t>
      </w:r>
      <w:r w:rsidRPr="00A329F1" w:rsidR="722A2E4E">
        <w:t>This activity serves as the discussion prompt for this unit. Share your response and connect with others in the Learning Community to deepen your understanding.</w:t>
      </w:r>
    </w:p>
    <w:p w:rsidRPr="00A329F1" w:rsidR="41F2E228" w:rsidP="00A329F1" w:rsidRDefault="41F2E228" w14:paraId="25810B29" w14:textId="7F0FBB86">
      <w:pPr>
        <w:spacing w:after="120" w:line="240" w:lineRule="auto"/>
      </w:pPr>
    </w:p>
    <w:p w:rsidRPr="00BA3921" w:rsidR="750EBF3D" w:rsidP="6D8F6BA8" w:rsidRDefault="750EBF3D" w14:paraId="088E7A92" w14:textId="5EF60E74">
      <w:pPr>
        <w:pStyle w:val="Heading3"/>
      </w:pPr>
      <w:r w:rsidR="750EBF3D">
        <w:rPr/>
        <w:t xml:space="preserve">Activity: </w:t>
      </w:r>
      <w:r w:rsidR="52A76C58">
        <w:rPr/>
        <w:t>Identity, Integrity, and Belonging</w:t>
      </w:r>
    </w:p>
    <w:p w:rsidRPr="00A329F1" w:rsidR="750EBF3D" w:rsidP="00A329F1" w:rsidRDefault="750EBF3D" w14:paraId="3D603B7D" w14:textId="7CB4525B">
      <w:pPr>
        <w:spacing w:after="120" w:line="240" w:lineRule="auto"/>
      </w:pPr>
      <w:r w:rsidRPr="00A329F1">
        <w:t xml:space="preserve">Estimated Time: </w:t>
      </w:r>
      <w:r w:rsidRPr="00A329F1" w:rsidR="36D3A413">
        <w:t>45</w:t>
      </w:r>
      <w:r w:rsidRPr="00A329F1">
        <w:t xml:space="preserve"> minutes</w:t>
      </w:r>
    </w:p>
    <w:p w:rsidRPr="00A329F1" w:rsidR="750EBF3D" w:rsidP="00A329F1" w:rsidRDefault="750EBF3D" w14:paraId="69997E73" w14:textId="6246BB3E">
      <w:pPr>
        <w:spacing w:after="120" w:line="240" w:lineRule="auto"/>
        <w:rPr>
          <w:rFonts w:ascii="Aptos" w:hAnsi="Aptos" w:eastAsia="Aptos" w:cs="Aptos"/>
          <w:color w:val="000000" w:themeColor="text1"/>
          <w:sz w:val="24"/>
          <w:szCs w:val="24"/>
        </w:rPr>
      </w:pPr>
      <w:r w:rsidRPr="00A329F1">
        <w:t>View the following resources and reflect on your learning:</w:t>
      </w:r>
    </w:p>
    <w:p w:rsidRPr="00A329F1" w:rsidR="74B693F0" w:rsidP="00A329F1" w:rsidRDefault="74B693F0" w14:paraId="6A892406" w14:textId="02925CBA">
      <w:pPr>
        <w:pStyle w:val="ListParagraph"/>
        <w:numPr>
          <w:ilvl w:val="0"/>
          <w:numId w:val="6"/>
        </w:numPr>
        <w:spacing w:after="120" w:line="240" w:lineRule="auto"/>
        <w:rPr>
          <w:color w:val="000000" w:themeColor="text1"/>
        </w:rPr>
      </w:pPr>
      <w:r w:rsidRPr="00A329F1">
        <w:rPr>
          <w:color w:val="000000" w:themeColor="text1"/>
        </w:rPr>
        <w:t>Read Chapter 1</w:t>
      </w:r>
      <w:r w:rsidRPr="00A329F1" w:rsidR="0A629128">
        <w:rPr>
          <w:color w:val="000000" w:themeColor="text1"/>
        </w:rPr>
        <w:t>, “</w:t>
      </w:r>
      <w:r w:rsidRPr="00A329F1">
        <w:rPr>
          <w:color w:val="000000" w:themeColor="text1"/>
        </w:rPr>
        <w:t>Everywhere and Nowhere</w:t>
      </w:r>
      <w:r w:rsidRPr="00A329F1" w:rsidR="7F9588D7">
        <w:rPr>
          <w:color w:val="000000" w:themeColor="text1"/>
        </w:rPr>
        <w:t>,”</w:t>
      </w:r>
      <w:r w:rsidRPr="00A329F1">
        <w:rPr>
          <w:color w:val="000000" w:themeColor="text1"/>
        </w:rPr>
        <w:t xml:space="preserve"> in </w:t>
      </w:r>
      <w:r w:rsidRPr="00A329F1" w:rsidR="49EBD115">
        <w:rPr>
          <w:rFonts w:ascii="Calibri" w:hAnsi="Calibri" w:eastAsia="Calibri" w:cs="Calibri"/>
          <w:i/>
          <w:iCs/>
          <w:color w:val="24292E"/>
        </w:rPr>
        <w:t>Braving the Wilderness</w:t>
      </w:r>
      <w:r w:rsidRPr="00A329F1" w:rsidR="49EBD115">
        <w:t xml:space="preserve"> (</w:t>
      </w:r>
      <w:r w:rsidRPr="00A329F1">
        <w:rPr>
          <w:color w:val="000000" w:themeColor="text1"/>
        </w:rPr>
        <w:t xml:space="preserve">Brown, </w:t>
      </w:r>
      <w:r w:rsidRPr="00A329F1" w:rsidR="2DBE3E67">
        <w:rPr>
          <w:color w:val="000000" w:themeColor="text1"/>
        </w:rPr>
        <w:t>2017).</w:t>
      </w:r>
    </w:p>
    <w:p w:rsidRPr="00A329F1" w:rsidR="74B693F0" w:rsidP="00A329F1" w:rsidRDefault="74B693F0" w14:paraId="5E7FE183" w14:textId="2D39A1FC">
      <w:pPr>
        <w:pStyle w:val="ListParagraph"/>
        <w:numPr>
          <w:ilvl w:val="0"/>
          <w:numId w:val="6"/>
        </w:numPr>
        <w:spacing w:after="120" w:line="240" w:lineRule="auto"/>
        <w:rPr>
          <w:color w:val="000000" w:themeColor="text1"/>
        </w:rPr>
      </w:pPr>
      <w:r w:rsidRPr="6D8F6BA8" w:rsidR="74B693F0">
        <w:rPr>
          <w:color w:val="000000" w:themeColor="text1" w:themeTint="FF" w:themeShade="FF"/>
        </w:rPr>
        <w:t>Watch</w:t>
      </w:r>
      <w:r w:rsidRPr="6D8F6BA8" w:rsidR="6CFA7B13">
        <w:rPr>
          <w:color w:val="000000" w:themeColor="text1" w:themeTint="FF" w:themeShade="FF"/>
        </w:rPr>
        <w:t xml:space="preserve"> </w:t>
      </w:r>
      <w:hyperlink r:id="R8ed6ffc15e1f4d60">
        <w:r w:rsidRPr="6D8F6BA8" w:rsidR="6CFA7B13">
          <w:rPr>
            <w:rStyle w:val="Hyperlink"/>
          </w:rPr>
          <w:t xml:space="preserve">“The </w:t>
        </w:r>
        <w:r w:rsidRPr="6D8F6BA8" w:rsidR="00BA3921">
          <w:rPr>
            <w:rStyle w:val="Hyperlink"/>
          </w:rPr>
          <w:t>H</w:t>
        </w:r>
        <w:r w:rsidRPr="6D8F6BA8" w:rsidR="6CFA7B13">
          <w:rPr>
            <w:rStyle w:val="Hyperlink"/>
          </w:rPr>
          <w:t xml:space="preserve">ouse of </w:t>
        </w:r>
        <w:r w:rsidRPr="6D8F6BA8" w:rsidR="00BA3921">
          <w:rPr>
            <w:rStyle w:val="Hyperlink"/>
          </w:rPr>
          <w:t>B</w:t>
        </w:r>
        <w:r w:rsidRPr="6D8F6BA8" w:rsidR="6CFA7B13">
          <w:rPr>
            <w:rStyle w:val="Hyperlink"/>
          </w:rPr>
          <w:t>elonging” (00:50) (Whyte, D., 2024).</w:t>
        </w:r>
      </w:hyperlink>
    </w:p>
    <w:p w:rsidRPr="00A329F1" w:rsidR="750EBF3D" w:rsidP="00A329F1" w:rsidRDefault="750EBF3D" w14:paraId="56725EA1" w14:textId="5C88A6E9">
      <w:pPr>
        <w:pStyle w:val="ListParagraph"/>
        <w:numPr>
          <w:ilvl w:val="0"/>
          <w:numId w:val="6"/>
        </w:numPr>
        <w:spacing w:after="120" w:line="240" w:lineRule="auto"/>
      </w:pPr>
      <w:r w:rsidRPr="00A329F1">
        <w:t>Watch</w:t>
      </w:r>
      <w:r w:rsidRPr="00A329F1" w:rsidR="094DEEB8">
        <w:t xml:space="preserve"> </w:t>
      </w:r>
      <w:hyperlink r:id="rId15">
        <w:r w:rsidRPr="00A329F1" w:rsidR="094DEEB8">
          <w:rPr>
            <w:rStyle w:val="Hyperlink"/>
          </w:rPr>
          <w:t>“A Conversation with Maya Angelous” (6:59) (Maya Angelou, 1973)</w:t>
        </w:r>
        <w:r w:rsidRPr="00A329F1" w:rsidR="68504D6D">
          <w:rPr>
            <w:rStyle w:val="Hyperlink"/>
          </w:rPr>
          <w:t>.</w:t>
        </w:r>
      </w:hyperlink>
    </w:p>
    <w:p w:rsidRPr="00A329F1" w:rsidR="4CE38678" w:rsidP="00A329F1" w:rsidRDefault="4CE38678" w14:paraId="722A0AB0" w14:textId="23EF8D10">
      <w:pPr>
        <w:spacing w:after="120" w:line="240" w:lineRule="auto"/>
      </w:pPr>
    </w:p>
    <w:p w:rsidRPr="00BA3921" w:rsidR="00E7579E" w:rsidP="6D8F6BA8" w:rsidRDefault="4F43ABEF" w14:paraId="421A4B1A" w14:textId="5A29D4DB">
      <w:pPr>
        <w:pStyle w:val="Heading2"/>
      </w:pPr>
      <w:r w:rsidR="4F43ABEF">
        <w:rPr/>
        <w:t>Vulnerability in Learning Communities</w:t>
      </w:r>
    </w:p>
    <w:p w:rsidRPr="00A329F1" w:rsidR="00E7579E" w:rsidP="00A329F1" w:rsidRDefault="5E438536" w14:paraId="24A946BE" w14:textId="06E26011">
      <w:pPr>
        <w:spacing w:after="120" w:line="240" w:lineRule="auto"/>
        <w:rPr>
          <w:rFonts w:ascii="Aptos" w:hAnsi="Aptos" w:eastAsia="Aptos" w:cs="Aptos"/>
          <w:color w:val="000000" w:themeColor="text1"/>
          <w:sz w:val="24"/>
          <w:szCs w:val="24"/>
        </w:rPr>
      </w:pPr>
      <w:r w:rsidR="5E438536">
        <w:rPr/>
        <w:t>Learning to be vulnerable enough to share our authentic selves can be challenging</w:t>
      </w:r>
      <w:r w:rsidR="00D11082">
        <w:rPr/>
        <w:t>—</w:t>
      </w:r>
      <w:r w:rsidR="5E438536">
        <w:rPr/>
        <w:t>and knowing how much to be vulnerable</w:t>
      </w:r>
      <w:r w:rsidR="00BF51D1">
        <w:rPr/>
        <w:t xml:space="preserve">, </w:t>
      </w:r>
      <w:r w:rsidR="5E438536">
        <w:rPr/>
        <w:t>and when</w:t>
      </w:r>
      <w:r w:rsidR="00BF51D1">
        <w:rPr/>
        <w:t>,</w:t>
      </w:r>
      <w:r w:rsidR="5E438536">
        <w:rPr/>
        <w:t xml:space="preserve"> also poses a challenge, both in teaching and leadership. Students </w:t>
      </w:r>
      <w:r w:rsidR="5E438536">
        <w:rPr/>
        <w:t xml:space="preserve">also wrestle with </w:t>
      </w:r>
      <w:r w:rsidR="5E438536">
        <w:rPr/>
        <w:t>similar questions</w:t>
      </w:r>
      <w:r w:rsidR="00ED22E7">
        <w:rPr/>
        <w:t>—</w:t>
      </w:r>
      <w:r w:rsidR="5E438536">
        <w:rPr/>
        <w:t>How much of myself should I share in this class? This paper? This</w:t>
      </w:r>
      <w:r w:rsidR="2032BE89">
        <w:rPr/>
        <w:t xml:space="preserve"> learning community</w:t>
      </w:r>
      <w:r w:rsidR="5E438536">
        <w:rPr/>
        <w:t>? Is this a safe space to express my own feelings of vulnerability?</w:t>
      </w:r>
    </w:p>
    <w:p w:rsidRPr="00A329F1" w:rsidR="00E7579E" w:rsidP="00A329F1" w:rsidRDefault="5E438536" w14:paraId="0A8FCBED" w14:textId="7471D2B2">
      <w:pPr>
        <w:spacing w:after="120" w:line="240" w:lineRule="auto"/>
        <w:rPr>
          <w:rFonts w:ascii="Aptos" w:hAnsi="Aptos" w:eastAsia="Aptos" w:cs="Aptos"/>
          <w:color w:val="000000" w:themeColor="text1"/>
          <w:sz w:val="24"/>
          <w:szCs w:val="24"/>
        </w:rPr>
      </w:pPr>
      <w:r w:rsidRPr="6D8F6BA8" w:rsidR="5E438536">
        <w:rPr>
          <w:b w:val="1"/>
          <w:bCs w:val="1"/>
        </w:rPr>
        <w:t>Authenticity is built on trust</w:t>
      </w:r>
      <w:r w:rsidR="00D7754A">
        <w:rPr/>
        <w:t>—</w:t>
      </w:r>
      <w:r w:rsidR="5E438536">
        <w:rPr/>
        <w:t>spaces in which you are comfortable enough to share your true self your identity. Brown (2017) argues that “self-trust” provides a foundation for belonging.</w:t>
      </w:r>
    </w:p>
    <w:p w:rsidRPr="00A329F1" w:rsidR="00E7579E" w:rsidP="00A329F1" w:rsidRDefault="5E438536" w14:paraId="48789EC7" w14:textId="2A6E601C">
      <w:pPr>
        <w:spacing w:after="120" w:line="240" w:lineRule="auto"/>
        <w:ind w:left="720"/>
        <w:rPr>
          <w:rFonts w:ascii="Aptos" w:hAnsi="Aptos" w:eastAsia="Aptos" w:cs="Aptos"/>
          <w:color w:val="000000" w:themeColor="text1"/>
          <w:sz w:val="24"/>
          <w:szCs w:val="24"/>
        </w:rPr>
      </w:pPr>
      <w:r w:rsidR="5E438536">
        <w:rPr/>
        <w:t xml:space="preserve">Authenticity involves both owning one’s </w:t>
      </w:r>
      <w:r w:rsidR="5E438536">
        <w:rPr/>
        <w:t>personal experiences</w:t>
      </w:r>
      <w:r w:rsidR="5E438536">
        <w:rPr/>
        <w:t xml:space="preserve"> (values, thoughts, </w:t>
      </w:r>
      <w:r w:rsidR="5E438536">
        <w:rPr/>
        <w:t>emotions</w:t>
      </w:r>
      <w:r w:rsidR="5E438536">
        <w:rPr/>
        <w:t xml:space="preserve"> and beliefs) and acting </w:t>
      </w:r>
      <w:r w:rsidR="5E438536">
        <w:rPr/>
        <w:t>in accordance with</w:t>
      </w:r>
      <w:r w:rsidR="5E438536">
        <w:rPr/>
        <w:t xml:space="preserve"> one’s true self (expressing what you really think and believe and behaving accordingly) (Harter, 2002, as cited in Gardner</w:t>
      </w:r>
      <w:r w:rsidR="59787CB3">
        <w:rPr/>
        <w:t xml:space="preserve"> et al.</w:t>
      </w:r>
      <w:r w:rsidR="5E438536">
        <w:rPr/>
        <w:t>,</w:t>
      </w:r>
      <w:r w:rsidR="1EFEA6B8">
        <w:rPr/>
        <w:t xml:space="preserve"> </w:t>
      </w:r>
      <w:r w:rsidR="5E438536">
        <w:rPr/>
        <w:t>2005, pp. 344-</w:t>
      </w:r>
      <w:r w:rsidR="003E0546">
        <w:rPr/>
        <w:t>34</w:t>
      </w:r>
      <w:r w:rsidR="5E438536">
        <w:rPr/>
        <w:t>5).</w:t>
      </w:r>
    </w:p>
    <w:p w:rsidRPr="00A329F1" w:rsidR="00E7579E" w:rsidP="00A329F1" w:rsidRDefault="4F43ABEF" w14:paraId="0639103D" w14:textId="2359EADD">
      <w:pPr>
        <w:spacing w:after="120" w:line="240" w:lineRule="auto"/>
        <w:rPr>
          <w:rFonts w:ascii="Aptos" w:hAnsi="Aptos" w:eastAsia="Aptos" w:cs="Aptos"/>
          <w:color w:val="000000" w:themeColor="text1"/>
          <w:sz w:val="24"/>
          <w:szCs w:val="24"/>
        </w:rPr>
      </w:pPr>
      <w:r w:rsidR="4F43ABEF">
        <w:rPr/>
        <w:t xml:space="preserve">Gardner et al. (2005) </w:t>
      </w:r>
      <w:r w:rsidR="70431611">
        <w:rPr/>
        <w:t xml:space="preserve">argue that </w:t>
      </w:r>
      <w:r w:rsidR="4F43ABEF">
        <w:rPr/>
        <w:t xml:space="preserve">authentic leadership is </w:t>
      </w:r>
      <w:r w:rsidR="4F43ABEF">
        <w:rPr/>
        <w:t>demonstrated</w:t>
      </w:r>
      <w:r w:rsidR="4F43ABEF">
        <w:rPr/>
        <w:t xml:space="preserve"> when “relationships are characterized by: a) transparency, openness, and trust, b) guidance toward worthy objectives, and c) an emphasis on follower development” (p. 345).</w:t>
      </w:r>
    </w:p>
    <w:p w:rsidRPr="00A329F1" w:rsidR="00E7579E" w:rsidP="00A329F1" w:rsidRDefault="4F43ABEF" w14:paraId="64C8D352" w14:textId="1CF26BC5">
      <w:pPr>
        <w:spacing w:after="120" w:line="240" w:lineRule="auto"/>
        <w:rPr>
          <w:rFonts w:ascii="Aptos" w:hAnsi="Aptos" w:eastAsia="Aptos" w:cs="Aptos"/>
          <w:color w:val="000000" w:themeColor="text1"/>
          <w:sz w:val="24"/>
          <w:szCs w:val="24"/>
        </w:rPr>
      </w:pPr>
      <w:r w:rsidRPr="00A329F1">
        <w:t>If effective relationships include these characteristics, then authentic teachers and leaders must consider what it means to be transparent and open, as well as what it means to extend trust.</w:t>
      </w:r>
    </w:p>
    <w:p w:rsidRPr="00A329F1" w:rsidR="41F2E228" w:rsidP="00A329F1" w:rsidRDefault="41F2E228" w14:paraId="4B085E57" w14:textId="063F1337">
      <w:pPr>
        <w:spacing w:after="120" w:line="240" w:lineRule="auto"/>
      </w:pPr>
    </w:p>
    <w:p w:rsidRPr="005F7857" w:rsidR="00C17366" w:rsidP="6D8F6BA8" w:rsidRDefault="684DDD55" w14:paraId="0CB670C8" w14:textId="52A458E7">
      <w:pPr>
        <w:pStyle w:val="Heading3"/>
      </w:pPr>
      <w:r w:rsidR="684DDD55">
        <w:rPr/>
        <w:t xml:space="preserve">Activity: </w:t>
      </w:r>
      <w:r w:rsidR="2FAB51D7">
        <w:rPr/>
        <w:t>The Power of Vulnerability</w:t>
      </w:r>
    </w:p>
    <w:p w:rsidRPr="00A329F1" w:rsidR="3F9590C5" w:rsidP="00A329F1" w:rsidRDefault="3F9590C5" w14:paraId="7F1272B2" w14:textId="7ACA0042">
      <w:pPr>
        <w:spacing w:after="120" w:line="240" w:lineRule="auto"/>
      </w:pPr>
      <w:r w:rsidRPr="00A329F1">
        <w:t xml:space="preserve">Estimated Time: </w:t>
      </w:r>
      <w:r w:rsidRPr="00A329F1" w:rsidR="756DCF9B">
        <w:t>50</w:t>
      </w:r>
      <w:r w:rsidRPr="00A329F1">
        <w:t xml:space="preserve"> minutes</w:t>
      </w:r>
    </w:p>
    <w:p w:rsidRPr="00A329F1" w:rsidR="002D7C95" w:rsidP="00A329F1" w:rsidRDefault="611546A8" w14:paraId="64C4173C" w14:textId="2451FEE4">
      <w:pPr>
        <w:spacing w:after="120" w:line="240" w:lineRule="auto"/>
      </w:pPr>
      <w:r w:rsidRPr="00A329F1">
        <w:t xml:space="preserve">Watch the </w:t>
      </w:r>
      <w:r w:rsidRPr="00A329F1" w:rsidR="2A102175">
        <w:t xml:space="preserve">TED Talk, </w:t>
      </w:r>
      <w:hyperlink r:id="rId16">
        <w:r w:rsidRPr="00A329F1" w:rsidR="2A102175">
          <w:rPr>
            <w:rStyle w:val="Hyperlink"/>
          </w:rPr>
          <w:t xml:space="preserve">“The Power of Vulnerability” (20:50) (TED, 2011) by </w:t>
        </w:r>
        <w:r w:rsidRPr="00A329F1" w:rsidR="081A7D79">
          <w:rPr>
            <w:rStyle w:val="Hyperlink"/>
          </w:rPr>
          <w:t>Brené Brown</w:t>
        </w:r>
      </w:hyperlink>
      <w:r w:rsidRPr="00A329F1" w:rsidR="5FA85840">
        <w:t>.</w:t>
      </w:r>
    </w:p>
    <w:p w:rsidRPr="00A329F1" w:rsidR="002D7C95" w:rsidP="00A329F1" w:rsidRDefault="611546A8" w14:paraId="34A0F10B" w14:textId="764A8CCF">
      <w:pPr>
        <w:spacing w:after="120" w:line="240" w:lineRule="auto"/>
        <w:rPr>
          <w:rFonts w:ascii="Aptos" w:hAnsi="Aptos" w:eastAsia="Aptos" w:cs="Aptos"/>
          <w:b/>
          <w:bCs/>
          <w:color w:val="000000" w:themeColor="text1"/>
          <w:sz w:val="24"/>
          <w:szCs w:val="24"/>
        </w:rPr>
      </w:pPr>
      <w:r w:rsidRPr="00A329F1">
        <w:rPr>
          <w:b/>
          <w:bCs/>
        </w:rPr>
        <w:t>Questions to Consider</w:t>
      </w:r>
    </w:p>
    <w:p w:rsidRPr="00A329F1" w:rsidR="002D7C95" w:rsidP="00A329F1" w:rsidRDefault="611546A8" w14:paraId="2D231194" w14:textId="5A8849A4">
      <w:pPr>
        <w:pStyle w:val="ListParagraph"/>
        <w:numPr>
          <w:ilvl w:val="0"/>
          <w:numId w:val="15"/>
        </w:numPr>
        <w:spacing w:after="120" w:line="240" w:lineRule="auto"/>
        <w:rPr>
          <w:rFonts w:ascii="Aptos" w:hAnsi="Aptos" w:eastAsia="Aptos" w:cs="Aptos"/>
          <w:color w:val="000000" w:themeColor="text1"/>
        </w:rPr>
      </w:pPr>
      <w:r w:rsidR="611546A8">
        <w:rPr/>
        <w:t xml:space="preserve">What elements of a learning community would create conditions for learners to be vulnerable about their fears about the course, their concerns about learning, and their questions regarding whether they </w:t>
      </w:r>
      <w:r w:rsidR="005F7857">
        <w:rPr/>
        <w:t>can achieve</w:t>
      </w:r>
      <w:r w:rsidR="611546A8">
        <w:rPr/>
        <w:t xml:space="preserve"> success in their course?</w:t>
      </w:r>
    </w:p>
    <w:p w:rsidRPr="00A329F1" w:rsidR="002D7C95" w:rsidP="00A329F1" w:rsidRDefault="611546A8" w14:paraId="6ED9DCC0" w14:textId="2070B6DC">
      <w:pPr>
        <w:pStyle w:val="ListParagraph"/>
        <w:numPr>
          <w:ilvl w:val="0"/>
          <w:numId w:val="15"/>
        </w:numPr>
        <w:spacing w:after="120" w:line="240" w:lineRule="auto"/>
        <w:rPr>
          <w:rFonts w:ascii="Aptos" w:hAnsi="Aptos" w:eastAsia="Aptos" w:cs="Aptos"/>
          <w:color w:val="000000" w:themeColor="text1"/>
        </w:rPr>
      </w:pPr>
      <w:r w:rsidRPr="00A329F1">
        <w:t>In what ways do you feel vulnerable as a teacher/facilitator? Are there people with whom you can share this vulnerability?</w:t>
      </w:r>
    </w:p>
    <w:p w:rsidRPr="00A329F1" w:rsidR="588D634A" w:rsidP="00A329F1" w:rsidRDefault="588D634A" w14:paraId="61DC40C4" w14:textId="6037F82C">
      <w:pPr>
        <w:pStyle w:val="ListParagraph"/>
        <w:numPr>
          <w:ilvl w:val="0"/>
          <w:numId w:val="15"/>
        </w:numPr>
        <w:spacing w:after="120" w:line="240" w:lineRule="auto"/>
      </w:pPr>
      <w:r w:rsidRPr="00A329F1">
        <w:t>How can you share a bit of yourself and your life with students?</w:t>
      </w:r>
    </w:p>
    <w:p w:rsidRPr="00A329F1" w:rsidR="002D7C95" w:rsidP="00A329F1" w:rsidRDefault="04029F88" w14:paraId="7FC8BA14" w14:textId="4DC555B2">
      <w:pPr>
        <w:spacing w:after="120" w:line="240" w:lineRule="auto"/>
        <w:rPr>
          <w:rFonts w:ascii="Aptos" w:hAnsi="Aptos" w:eastAsia="Aptos" w:cs="Aptos"/>
          <w:color w:val="000000" w:themeColor="text1"/>
          <w:sz w:val="24"/>
          <w:szCs w:val="24"/>
        </w:rPr>
      </w:pPr>
      <w:r w:rsidR="04029F88">
        <w:rPr/>
        <w:t xml:space="preserve">You may want to answer these questions in your </w:t>
      </w:r>
      <w:r w:rsidR="104D6959">
        <w:rPr/>
        <w:t>Reflective</w:t>
      </w:r>
      <w:r w:rsidR="04029F88">
        <w:rPr/>
        <w:t xml:space="preserve"> </w:t>
      </w:r>
      <w:r w:rsidR="1A8BC468">
        <w:rPr/>
        <w:t>J</w:t>
      </w:r>
      <w:r w:rsidR="04029F88">
        <w:rPr/>
        <w:t xml:space="preserve">ournal and </w:t>
      </w:r>
      <w:r w:rsidR="00201C07">
        <w:rPr/>
        <w:t>refer</w:t>
      </w:r>
      <w:r w:rsidR="04029F88">
        <w:rPr/>
        <w:t xml:space="preserve"> to them as you complete </w:t>
      </w:r>
      <w:r w:rsidR="0FF67522">
        <w:rPr/>
        <w:t>future assignments in this course.</w:t>
      </w:r>
    </w:p>
    <w:p w:rsidRPr="00A329F1" w:rsidR="1A171F82" w:rsidP="00A329F1" w:rsidRDefault="1A171F82" w14:paraId="498CC387" w14:textId="13F1F997">
      <w:pPr>
        <w:spacing w:after="120" w:line="240" w:lineRule="auto"/>
      </w:pPr>
    </w:p>
    <w:p w:rsidRPr="00A44BE4" w:rsidR="002D7C95" w:rsidP="6D8F6BA8" w:rsidRDefault="611546A8" w14:paraId="5139DF3E" w14:textId="585B07E9">
      <w:pPr>
        <w:pStyle w:val="Heading3"/>
      </w:pPr>
      <w:r w:rsidR="611546A8">
        <w:rPr/>
        <w:t xml:space="preserve">Activity: </w:t>
      </w:r>
      <w:r w:rsidR="1DDBDB46">
        <w:rPr/>
        <w:t xml:space="preserve">The Quest for True Belonging </w:t>
      </w:r>
    </w:p>
    <w:p w:rsidRPr="00A329F1" w:rsidR="002D7C95" w:rsidP="00A329F1" w:rsidRDefault="611546A8" w14:paraId="5086FF9D" w14:textId="72E983F3">
      <w:pPr>
        <w:spacing w:after="120" w:line="240" w:lineRule="auto"/>
      </w:pPr>
      <w:r w:rsidRPr="00A329F1">
        <w:t xml:space="preserve">Estimated Time: </w:t>
      </w:r>
      <w:r w:rsidRPr="00A329F1" w:rsidR="05017B3A">
        <w:t>60</w:t>
      </w:r>
      <w:r w:rsidRPr="00A329F1">
        <w:t xml:space="preserve"> minutes</w:t>
      </w:r>
    </w:p>
    <w:p w:rsidRPr="00A329F1" w:rsidR="002D7C95" w:rsidP="00A329F1" w:rsidRDefault="611546A8" w14:paraId="6BDB7507" w14:textId="6A5F0838">
      <w:pPr>
        <w:spacing w:after="120" w:line="240" w:lineRule="auto"/>
        <w:rPr>
          <w:rFonts w:ascii="Aptos" w:hAnsi="Aptos" w:eastAsia="Aptos" w:cs="Aptos"/>
          <w:color w:val="000000" w:themeColor="text1"/>
          <w:sz w:val="24"/>
          <w:szCs w:val="24"/>
        </w:rPr>
      </w:pPr>
      <w:r w:rsidRPr="00A329F1">
        <w:t>Brown (2017) argues that authenticity is essential to belonging.</w:t>
      </w:r>
    </w:p>
    <w:p w:rsidRPr="00A329F1" w:rsidR="002D7C95" w:rsidP="00A329F1" w:rsidRDefault="2FE1E79F" w14:paraId="4C3F2889" w14:textId="66BAB3DB">
      <w:pPr>
        <w:spacing w:after="120" w:line="240" w:lineRule="auto"/>
        <w:ind w:left="720"/>
        <w:rPr>
          <w:rFonts w:ascii="Aptos" w:hAnsi="Aptos" w:eastAsia="Aptos" w:cs="Aptos"/>
          <w:color w:val="000000" w:themeColor="text1"/>
          <w:sz w:val="24"/>
          <w:szCs w:val="24"/>
        </w:rPr>
      </w:pPr>
      <w:r w:rsidRPr="00A329F1">
        <w:t>“</w:t>
      </w:r>
      <w:r w:rsidRPr="00A329F1" w:rsidR="04029F88">
        <w:t>You will always belong anywhere you show up as yourself and talk about yourself and your work in a real way</w:t>
      </w:r>
      <w:r w:rsidRPr="00A329F1" w:rsidR="5ABF406F">
        <w:t>”</w:t>
      </w:r>
      <w:r w:rsidRPr="00A329F1" w:rsidR="3D37EBE5">
        <w:t xml:space="preserve"> (</w:t>
      </w:r>
      <w:r w:rsidRPr="00A329F1" w:rsidR="04029F88">
        <w:t>Brown</w:t>
      </w:r>
      <w:r w:rsidRPr="00A329F1" w:rsidR="0E0433C0">
        <w:t xml:space="preserve">, </w:t>
      </w:r>
      <w:r w:rsidRPr="00A329F1" w:rsidR="04029F88">
        <w:t>2017, p. 26)</w:t>
      </w:r>
      <w:r w:rsidRPr="00A329F1" w:rsidR="6280197E">
        <w:t>.</w:t>
      </w:r>
    </w:p>
    <w:p w:rsidRPr="00A329F1" w:rsidR="002D7C95" w:rsidP="00A329F1" w:rsidRDefault="344AE75D" w14:paraId="0CF60C36" w14:textId="4A29201A">
      <w:pPr>
        <w:spacing w:after="120" w:line="240" w:lineRule="auto"/>
        <w:rPr>
          <w:rFonts w:ascii="Aptos" w:hAnsi="Aptos" w:eastAsia="Aptos" w:cs="Aptos"/>
          <w:color w:val="000000" w:themeColor="text1"/>
          <w:sz w:val="24"/>
          <w:szCs w:val="24"/>
        </w:rPr>
      </w:pPr>
      <w:r w:rsidR="344AE75D">
        <w:rPr/>
        <w:t>R</w:t>
      </w:r>
      <w:r w:rsidR="04029F88">
        <w:rPr/>
        <w:t>ead Brown (2017) Chapter 2</w:t>
      </w:r>
      <w:r w:rsidR="7385C3FB">
        <w:rPr/>
        <w:t xml:space="preserve"> and</w:t>
      </w:r>
      <w:r w:rsidR="04029F88">
        <w:rPr/>
        <w:t xml:space="preserve"> answer the following questions in your</w:t>
      </w:r>
      <w:r w:rsidR="59989C32">
        <w:rPr/>
        <w:t xml:space="preserve"> </w:t>
      </w:r>
      <w:r w:rsidR="00A44BE4">
        <w:rPr/>
        <w:t>r</w:t>
      </w:r>
      <w:r w:rsidR="59989C32">
        <w:rPr/>
        <w:t>eflective</w:t>
      </w:r>
      <w:r w:rsidR="57CB2511">
        <w:rPr/>
        <w:t xml:space="preserve"> </w:t>
      </w:r>
      <w:r w:rsidR="00A44BE4">
        <w:rPr/>
        <w:t>j</w:t>
      </w:r>
      <w:r w:rsidR="04029F88">
        <w:rPr/>
        <w:t>ournal:</w:t>
      </w:r>
    </w:p>
    <w:p w:rsidRPr="00A329F1" w:rsidR="002D7C95" w:rsidP="00A329F1" w:rsidRDefault="611546A8" w14:paraId="26143DA0" w14:textId="7204413D">
      <w:pPr>
        <w:pStyle w:val="ListParagraph"/>
        <w:numPr>
          <w:ilvl w:val="0"/>
          <w:numId w:val="5"/>
        </w:numPr>
        <w:spacing w:after="120" w:line="240" w:lineRule="auto"/>
        <w:rPr>
          <w:rFonts w:ascii="Aptos" w:hAnsi="Aptos" w:eastAsia="Aptos" w:cs="Aptos"/>
          <w:color w:val="000000" w:themeColor="text1"/>
        </w:rPr>
      </w:pPr>
      <w:r w:rsidR="611546A8">
        <w:rPr/>
        <w:t>Write a summary sentence for each major idea</w:t>
      </w:r>
      <w:r w:rsidR="0023275A">
        <w:rPr/>
        <w:t xml:space="preserve"> or </w:t>
      </w:r>
      <w:r w:rsidR="611546A8">
        <w:rPr/>
        <w:t>concept that relates to belonging.</w:t>
      </w:r>
    </w:p>
    <w:p w:rsidRPr="00A329F1" w:rsidR="002D7C95" w:rsidP="00A329F1" w:rsidRDefault="611546A8" w14:paraId="7B06F079" w14:textId="74C3C8C0">
      <w:pPr>
        <w:pStyle w:val="ListParagraph"/>
        <w:numPr>
          <w:ilvl w:val="0"/>
          <w:numId w:val="5"/>
        </w:numPr>
        <w:spacing w:after="120" w:line="240" w:lineRule="auto"/>
        <w:rPr>
          <w:rFonts w:ascii="Aptos" w:hAnsi="Aptos" w:eastAsia="Aptos" w:cs="Aptos"/>
          <w:color w:val="000000" w:themeColor="text1"/>
        </w:rPr>
      </w:pPr>
      <w:r w:rsidR="611546A8">
        <w:rPr/>
        <w:t xml:space="preserve">Choose the concept that you would like to apply in your own learning communities, </w:t>
      </w:r>
      <w:r w:rsidR="611546A8">
        <w:rPr/>
        <w:t>as a student and teacher/facilitator.</w:t>
      </w:r>
    </w:p>
    <w:p w:rsidRPr="00A329F1" w:rsidR="002D7C95" w:rsidP="00A329F1" w:rsidRDefault="611546A8" w14:paraId="0F0BBDE2" w14:textId="036FE05E">
      <w:pPr>
        <w:pStyle w:val="ListParagraph"/>
        <w:numPr>
          <w:ilvl w:val="0"/>
          <w:numId w:val="5"/>
        </w:numPr>
        <w:spacing w:after="120" w:line="240" w:lineRule="auto"/>
        <w:rPr>
          <w:rFonts w:ascii="Aptos" w:hAnsi="Aptos" w:eastAsia="Aptos" w:cs="Aptos"/>
          <w:color w:val="000000" w:themeColor="text1"/>
        </w:rPr>
      </w:pPr>
      <w:r w:rsidR="611546A8">
        <w:rPr/>
        <w:t xml:space="preserve">Formulate one question that </w:t>
      </w:r>
      <w:r w:rsidR="611546A8">
        <w:rPr/>
        <w:t>emerged</w:t>
      </w:r>
      <w:r w:rsidR="611546A8">
        <w:rPr/>
        <w:t xml:space="preserve"> from this reading that you will explore and consider in future course readings and discussions.</w:t>
      </w:r>
    </w:p>
    <w:p w:rsidRPr="00A329F1" w:rsidR="55CC1E81" w:rsidP="00A329F1" w:rsidRDefault="611546A8" w14:paraId="3B060A82" w14:textId="5BC57472">
      <w:pPr>
        <w:pStyle w:val="ListParagraph"/>
        <w:numPr>
          <w:ilvl w:val="0"/>
          <w:numId w:val="5"/>
        </w:numPr>
        <w:spacing w:after="120" w:line="240" w:lineRule="auto"/>
        <w:rPr>
          <w:rFonts w:ascii="Aptos" w:hAnsi="Aptos" w:eastAsia="Aptos" w:cs="Aptos"/>
          <w:color w:val="000000" w:themeColor="text1"/>
        </w:rPr>
      </w:pPr>
      <w:r w:rsidRPr="00A329F1">
        <w:t xml:space="preserve">As you prepare your </w:t>
      </w:r>
      <w:r w:rsidRPr="00A329F1" w:rsidR="1F880FE8">
        <w:t>first assignment</w:t>
      </w:r>
      <w:r w:rsidRPr="00A329F1">
        <w:t>, refer to these notes.</w:t>
      </w:r>
    </w:p>
    <w:p w:rsidRPr="00786C94" w:rsidR="002D7C95" w:rsidP="6D8F6BA8" w:rsidRDefault="611546A8" w14:paraId="793DC710" w14:textId="12B2A95E">
      <w:pPr>
        <w:pStyle w:val="Heading3"/>
      </w:pPr>
      <w:r w:rsidR="611546A8">
        <w:rPr/>
        <w:t>Activity: Sharing your Identity</w:t>
      </w:r>
    </w:p>
    <w:p w:rsidRPr="00A329F1" w:rsidR="002D7C95" w:rsidP="00A329F1" w:rsidRDefault="611546A8" w14:paraId="10ACE414" w14:textId="5463F3D3">
      <w:pPr>
        <w:spacing w:after="120" w:line="240" w:lineRule="auto"/>
      </w:pPr>
      <w:r w:rsidRPr="00A329F1">
        <w:t xml:space="preserve">Estimated Time: </w:t>
      </w:r>
      <w:r w:rsidRPr="00A329F1" w:rsidR="72C8215A">
        <w:t>45</w:t>
      </w:r>
      <w:r w:rsidRPr="00A329F1">
        <w:t xml:space="preserve"> minutes</w:t>
      </w:r>
    </w:p>
    <w:p w:rsidRPr="00A329F1" w:rsidR="002D7C95" w:rsidP="00A329F1" w:rsidRDefault="04029F88" w14:paraId="0ABF6197" w14:textId="43F9C799">
      <w:pPr>
        <w:spacing w:after="120" w:line="240" w:lineRule="auto"/>
      </w:pPr>
      <w:r w:rsidR="04029F88">
        <w:rPr/>
        <w:t>Being vulnerable involves sharing something of our true selves, which we might not always be comfortable doing in certain environments.</w:t>
      </w:r>
      <w:r w:rsidR="6971A06B">
        <w:rPr/>
        <w:t xml:space="preserve"> This might be as simple as sharing about a meaningful experience you had with your family the previous weekend. It might mean sharing about your own challenges when you were taking your first graduate courses</w:t>
      </w:r>
      <w:r w:rsidR="57014733">
        <w:rPr/>
        <w:t xml:space="preserve">, </w:t>
      </w:r>
      <w:r w:rsidR="00786C94">
        <w:rPr/>
        <w:t>or</w:t>
      </w:r>
      <w:r w:rsidR="6971A06B">
        <w:rPr/>
        <w:t xml:space="preserve"> it might mean honestly responding when you </w:t>
      </w:r>
      <w:r w:rsidR="6971A06B">
        <w:rPr/>
        <w:t>don’t</w:t>
      </w:r>
      <w:r w:rsidR="6971A06B">
        <w:rPr/>
        <w:t xml:space="preserve"> know the answer to a question </w:t>
      </w:r>
      <w:r w:rsidR="0410646B">
        <w:rPr/>
        <w:t xml:space="preserve">posed by one of your students. </w:t>
      </w:r>
    </w:p>
    <w:p w:rsidRPr="00A329F1" w:rsidR="002D7C95" w:rsidP="00A329F1" w:rsidRDefault="04029F88" w14:paraId="3593A43F" w14:textId="0FC39638">
      <w:pPr>
        <w:spacing w:after="120" w:line="240" w:lineRule="auto"/>
        <w:rPr>
          <w:rFonts w:ascii="Aptos" w:hAnsi="Aptos" w:eastAsia="Aptos" w:cs="Aptos"/>
          <w:color w:val="000000" w:themeColor="text1"/>
          <w:sz w:val="24"/>
          <w:szCs w:val="24"/>
        </w:rPr>
      </w:pPr>
      <w:r w:rsidR="04029F88">
        <w:rPr/>
        <w:t xml:space="preserve">In your </w:t>
      </w:r>
      <w:r w:rsidR="00D35015">
        <w:rPr/>
        <w:t>r</w:t>
      </w:r>
      <w:r w:rsidR="04029F88">
        <w:rPr/>
        <w:t xml:space="preserve">eflective </w:t>
      </w:r>
      <w:r w:rsidR="00D35015">
        <w:rPr/>
        <w:t>j</w:t>
      </w:r>
      <w:r w:rsidR="213080EE">
        <w:rPr/>
        <w:t>o</w:t>
      </w:r>
      <w:r w:rsidR="04029F88">
        <w:rPr/>
        <w:t xml:space="preserve">urnal, consider a time when you were your “true self” in a professional or personal setting in which you wondered if you really “belonged.” </w:t>
      </w:r>
      <w:r w:rsidR="04029F88">
        <w:rPr/>
        <w:t>Perhaps this</w:t>
      </w:r>
      <w:r w:rsidR="04029F88">
        <w:rPr/>
        <w:t xml:space="preserve"> is a time </w:t>
      </w:r>
      <w:r w:rsidR="5D218139">
        <w:rPr/>
        <w:t>when you</w:t>
      </w:r>
      <w:r w:rsidR="04029F88">
        <w:rPr/>
        <w:t xml:space="preserve"> spoke up about an issue that was important to you, lead a team in a new direction, or created a process that felt more authentic to you. What part of yourself did you share? How did this make you feel vulnerable? What were the results?</w:t>
      </w:r>
    </w:p>
    <w:p w:rsidRPr="00A329F1" w:rsidR="002D7C95" w:rsidP="00A329F1" w:rsidRDefault="002D7C95" w14:paraId="23549973" w14:textId="29F18D0C">
      <w:pPr>
        <w:pStyle w:val="NormalWeb"/>
        <w:spacing w:before="0" w:beforeAutospacing="0" w:after="120" w:afterAutospacing="0"/>
        <w:rPr>
          <w:rFonts w:asciiTheme="minorHAnsi" w:hAnsiTheme="minorHAnsi" w:cstheme="minorBidi"/>
          <w:color w:val="24292E"/>
          <w:sz w:val="22"/>
          <w:szCs w:val="22"/>
        </w:rPr>
      </w:pPr>
    </w:p>
    <w:p w:rsidRPr="004A0D11" w:rsidR="00E7579E" w:rsidP="6D8F6BA8" w:rsidRDefault="1A731527" w14:paraId="0610F65C" w14:textId="4F84172B">
      <w:pPr>
        <w:pStyle w:val="Heading2"/>
      </w:pPr>
      <w:r w:rsidR="1A731527">
        <w:rPr/>
        <w:t>Creating Connections with Learners</w:t>
      </w:r>
    </w:p>
    <w:p w:rsidRPr="00A329F1" w:rsidR="00E7579E" w:rsidP="00A329F1" w:rsidRDefault="1A731527" w14:paraId="6BC97EFD" w14:textId="4C33AE85">
      <w:pPr>
        <w:spacing w:after="120" w:line="240" w:lineRule="auto"/>
        <w:rPr>
          <w:rFonts w:ascii="Aptos" w:hAnsi="Aptos" w:eastAsia="Aptos" w:cs="Aptos"/>
          <w:color w:val="000000" w:themeColor="text1"/>
          <w:sz w:val="24"/>
          <w:szCs w:val="24"/>
        </w:rPr>
      </w:pPr>
      <w:r w:rsidR="1A731527">
        <w:rPr/>
        <w:t>In our role as teachers</w:t>
      </w:r>
      <w:r w:rsidR="4A0EC952">
        <w:rPr/>
        <w:t>, leaders, or facilitators</w:t>
      </w:r>
      <w:r w:rsidR="1A731527">
        <w:rPr/>
        <w:t>, we are asked to connect students with new ways of thinking and knowing, as well as new knowledge. But the first</w:t>
      </w:r>
      <w:r w:rsidR="00860AE2">
        <w:rPr/>
        <w:t xml:space="preserve">, </w:t>
      </w:r>
      <w:r w:rsidR="1A731527">
        <w:rPr/>
        <w:t xml:space="preserve">and </w:t>
      </w:r>
      <w:r w:rsidR="1A731527">
        <w:rPr/>
        <w:t>perhaps most</w:t>
      </w:r>
      <w:r w:rsidR="1A731527">
        <w:rPr/>
        <w:t xml:space="preserve"> important</w:t>
      </w:r>
      <w:r w:rsidR="00860AE2">
        <w:rPr/>
        <w:t xml:space="preserve">, </w:t>
      </w:r>
      <w:r w:rsidR="1A731527">
        <w:rPr/>
        <w:t>connections we make</w:t>
      </w:r>
      <w:r w:rsidR="003A6F6A">
        <w:rPr/>
        <w:t>—</w:t>
      </w:r>
      <w:r w:rsidR="1A731527">
        <w:rPr/>
        <w:t>and the connections on which all learning is built</w:t>
      </w:r>
      <w:r w:rsidR="003A6F6A">
        <w:rPr/>
        <w:t>—</w:t>
      </w:r>
      <w:r w:rsidR="1A731527">
        <w:rPr/>
        <w:t>are connections between students, and between students and teachers</w:t>
      </w:r>
      <w:r w:rsidR="77E49DDA">
        <w:rPr/>
        <w:t>/facilitators</w:t>
      </w:r>
      <w:r w:rsidR="1A731527">
        <w:rPr/>
        <w:t>.</w:t>
      </w:r>
    </w:p>
    <w:p w:rsidRPr="00A329F1" w:rsidR="00E7579E" w:rsidP="00A329F1" w:rsidRDefault="5B9A4B0B" w14:paraId="22E69EA4" w14:textId="4241096D">
      <w:pPr>
        <w:spacing w:after="120" w:line="240" w:lineRule="auto"/>
        <w:ind w:left="720"/>
        <w:rPr>
          <w:rFonts w:ascii="Aptos" w:hAnsi="Aptos" w:eastAsia="Aptos" w:cs="Aptos"/>
          <w:color w:val="000000" w:themeColor="text1"/>
          <w:sz w:val="24"/>
          <w:szCs w:val="24"/>
        </w:rPr>
      </w:pPr>
      <w:r w:rsidRPr="00A329F1">
        <w:t>“</w:t>
      </w:r>
      <w:r w:rsidRPr="00A329F1" w:rsidR="1A731527">
        <w:t>Good teachers join self and subject and students in the fabric of life</w:t>
      </w:r>
      <w:r w:rsidRPr="00A329F1" w:rsidR="08781718">
        <w:t>”</w:t>
      </w:r>
      <w:r w:rsidRPr="00A329F1" w:rsidR="1A731527">
        <w:t xml:space="preserve"> </w:t>
      </w:r>
      <w:r w:rsidRPr="00A329F1" w:rsidR="45F345EC">
        <w:t>(</w:t>
      </w:r>
      <w:r w:rsidRPr="00A329F1" w:rsidR="1A731527">
        <w:t>Palmer</w:t>
      </w:r>
      <w:r w:rsidRPr="00A329F1" w:rsidR="6F86F495">
        <w:t xml:space="preserve">, </w:t>
      </w:r>
      <w:r w:rsidRPr="00A329F1" w:rsidR="1A731527">
        <w:t>1998, p. 11)</w:t>
      </w:r>
    </w:p>
    <w:p w:rsidRPr="00A329F1" w:rsidR="00E7579E" w:rsidP="00A329F1" w:rsidRDefault="1A731527" w14:paraId="04F668DA" w14:textId="53C97115">
      <w:pPr>
        <w:spacing w:after="120" w:line="240" w:lineRule="auto"/>
        <w:rPr>
          <w:rFonts w:ascii="Aptos" w:hAnsi="Aptos" w:eastAsia="Aptos" w:cs="Aptos"/>
          <w:color w:val="000000" w:themeColor="text1"/>
          <w:sz w:val="24"/>
          <w:szCs w:val="24"/>
        </w:rPr>
      </w:pPr>
      <w:r w:rsidRPr="00A329F1">
        <w:t>Leadership, like teaching, relies not just on the relationships that teachers</w:t>
      </w:r>
      <w:r w:rsidRPr="00A329F1" w:rsidR="3393D46A">
        <w:t xml:space="preserve"> or leaders</w:t>
      </w:r>
      <w:r w:rsidRPr="00A329F1">
        <w:t xml:space="preserve"> form with learners, but also on the identity of the teacher</w:t>
      </w:r>
      <w:r w:rsidRPr="00A329F1" w:rsidR="280DEDA4">
        <w:t xml:space="preserve"> or facilitators</w:t>
      </w:r>
      <w:r w:rsidRPr="00A329F1">
        <w:t>. “Authentic leaders understand their own values and behave toward others based on these values” (Northouse, 2019, p. 201).</w:t>
      </w:r>
    </w:p>
    <w:p w:rsidRPr="00A329F1" w:rsidR="00E7579E" w:rsidP="00A329F1" w:rsidRDefault="1A731527" w14:paraId="3E8C692C" w14:textId="2B98B9FE">
      <w:pPr>
        <w:spacing w:after="120" w:line="240" w:lineRule="auto"/>
        <w:rPr>
          <w:rFonts w:ascii="Aptos" w:hAnsi="Aptos" w:eastAsia="Aptos" w:cs="Aptos"/>
          <w:color w:val="000000" w:themeColor="text1"/>
          <w:sz w:val="24"/>
          <w:szCs w:val="24"/>
        </w:rPr>
      </w:pPr>
      <w:r w:rsidR="1A731527">
        <w:rPr/>
        <w:t>These relationships will form the basis for learning in the classroom</w:t>
      </w:r>
      <w:r w:rsidR="16492C90">
        <w:rPr/>
        <w:t xml:space="preserve"> or learning space</w:t>
      </w:r>
      <w:r w:rsidR="1A731527">
        <w:rPr/>
        <w:t xml:space="preserve">. Learning is, at its heart, a personal activity. Learners often experience vulnerability as they </w:t>
      </w:r>
      <w:r w:rsidR="00B17CBF">
        <w:rPr/>
        <w:t>enter</w:t>
      </w:r>
      <w:r w:rsidR="1A731527">
        <w:rPr/>
        <w:t xml:space="preserve"> </w:t>
      </w:r>
      <w:r w:rsidR="1A731527">
        <w:rPr/>
        <w:t>and continue through</w:t>
      </w:r>
      <w:r w:rsidR="1A731527">
        <w:rPr/>
        <w:t xml:space="preserve"> the learning experience, wondering if they belong, if they are up to the challenge, and if they will succeed.</w:t>
      </w:r>
    </w:p>
    <w:p w:rsidRPr="00FE1A60" w:rsidR="00E7579E" w:rsidP="6D8F6BA8" w:rsidRDefault="107B7F92" w14:paraId="6EE3040C" w14:textId="607AA486">
      <w:pPr>
        <w:pStyle w:val="Heading3"/>
      </w:pPr>
      <w:r w:rsidR="107B7F92">
        <w:rPr/>
        <w:t>Activity</w:t>
      </w:r>
      <w:r w:rsidR="64D50E7A">
        <w:rPr/>
        <w:t>:</w:t>
      </w:r>
      <w:r w:rsidR="6D595683">
        <w:rPr/>
        <w:t xml:space="preserve"> “Brave” and “Courage”</w:t>
      </w:r>
    </w:p>
    <w:p w:rsidRPr="00A329F1" w:rsidR="6B63BD2F" w:rsidP="00A329F1" w:rsidRDefault="6B63BD2F" w14:paraId="6175BA28" w14:textId="7A529CD3">
      <w:pPr>
        <w:spacing w:after="120" w:line="240" w:lineRule="auto"/>
      </w:pPr>
      <w:r w:rsidRPr="00A329F1">
        <w:t xml:space="preserve">Estimated Time: </w:t>
      </w:r>
      <w:r w:rsidRPr="00A329F1" w:rsidR="3723159F">
        <w:t>30</w:t>
      </w:r>
      <w:r w:rsidRPr="00A329F1">
        <w:t xml:space="preserve"> minutes</w:t>
      </w:r>
    </w:p>
    <w:p w:rsidRPr="00A329F1" w:rsidR="327DA703" w:rsidP="00A329F1" w:rsidRDefault="327DA703" w14:paraId="496EB992" w14:textId="527E3BB1">
      <w:pPr>
        <w:spacing w:after="120" w:line="240" w:lineRule="auto"/>
      </w:pPr>
      <w:r w:rsidR="327DA703">
        <w:rPr/>
        <w:t xml:space="preserve">Listen to </w:t>
      </w:r>
      <w:hyperlink r:id="Re8fc38bbabbf4f1c">
        <w:r w:rsidRPr="6D8F6BA8" w:rsidR="327DA703">
          <w:rPr>
            <w:rStyle w:val="Hyperlink"/>
          </w:rPr>
          <w:t>“Brave” (3:57)</w:t>
        </w:r>
        <w:r w:rsidRPr="6D8F6BA8" w:rsidR="5257E7CA">
          <w:rPr>
            <w:rStyle w:val="Hyperlink"/>
          </w:rPr>
          <w:t xml:space="preserve"> (</w:t>
        </w:r>
        <w:r w:rsidRPr="6D8F6BA8" w:rsidR="00FE1A60">
          <w:rPr>
            <w:rStyle w:val="Hyperlink"/>
          </w:rPr>
          <w:t>S</w:t>
        </w:r>
        <w:r w:rsidRPr="6D8F6BA8" w:rsidR="5257E7CA">
          <w:rPr>
            <w:rStyle w:val="Hyperlink"/>
          </w:rPr>
          <w:t xml:space="preserve">ara </w:t>
        </w:r>
        <w:r w:rsidRPr="6D8F6BA8" w:rsidR="00FE1A60">
          <w:rPr>
            <w:rStyle w:val="Hyperlink"/>
          </w:rPr>
          <w:t>B</w:t>
        </w:r>
        <w:r w:rsidRPr="6D8F6BA8" w:rsidR="5257E7CA">
          <w:rPr>
            <w:rStyle w:val="Hyperlink"/>
          </w:rPr>
          <w:t>areilles, 2013)</w:t>
        </w:r>
      </w:hyperlink>
      <w:r w:rsidR="327DA703">
        <w:rPr/>
        <w:t xml:space="preserve"> sung by Sara </w:t>
      </w:r>
      <w:r w:rsidR="6EA04FEC">
        <w:rPr/>
        <w:t>Bareilles.</w:t>
      </w:r>
    </w:p>
    <w:p w:rsidRPr="00A329F1" w:rsidR="3A71B689" w:rsidP="00A329F1" w:rsidRDefault="00700968" w14:paraId="697CC93F" w14:textId="266875B3">
      <w:pPr>
        <w:spacing w:after="120" w:line="240" w:lineRule="auto"/>
      </w:pPr>
      <w:r w:rsidRPr="00A329F1">
        <w:t xml:space="preserve">Watch </w:t>
      </w:r>
      <w:hyperlink r:id="rId17">
        <w:r w:rsidRPr="00A329F1">
          <w:rPr>
            <w:rStyle w:val="Hyperlink"/>
          </w:rPr>
          <w:t>“Courage” (4:32) (Céline Dion, 2019).</w:t>
        </w:r>
      </w:hyperlink>
      <w:r w:rsidRPr="00A329F1">
        <w:t xml:space="preserve"> </w:t>
      </w:r>
    </w:p>
    <w:p w:rsidRPr="00A329F1" w:rsidR="00E7579E" w:rsidP="00A329F1" w:rsidRDefault="6EA04FEC" w14:paraId="1C7ADB66" w14:textId="7F5CC6DE">
      <w:pPr>
        <w:spacing w:after="120" w:line="240" w:lineRule="auto"/>
        <w:rPr>
          <w:rFonts w:ascii="Aptos" w:hAnsi="Aptos" w:eastAsia="Aptos" w:cs="Aptos"/>
          <w:b/>
          <w:bCs/>
          <w:color w:val="000000" w:themeColor="text1"/>
          <w:sz w:val="24"/>
          <w:szCs w:val="24"/>
        </w:rPr>
      </w:pPr>
      <w:r w:rsidRPr="00A329F1">
        <w:rPr>
          <w:b/>
          <w:bCs/>
        </w:rPr>
        <w:t>Questions to Consider</w:t>
      </w:r>
    </w:p>
    <w:p w:rsidRPr="00A329F1" w:rsidR="00E7579E" w:rsidP="00A329F1" w:rsidRDefault="6EA04FEC" w14:paraId="2359379F" w14:textId="47E27CBA">
      <w:pPr>
        <w:pStyle w:val="ListParagraph"/>
        <w:numPr>
          <w:ilvl w:val="0"/>
          <w:numId w:val="4"/>
        </w:numPr>
        <w:spacing w:after="120" w:line="240" w:lineRule="auto"/>
        <w:rPr>
          <w:rFonts w:ascii="Aptos" w:hAnsi="Aptos" w:eastAsia="Aptos" w:cs="Aptos"/>
          <w:color w:val="000000" w:themeColor="text1"/>
        </w:rPr>
      </w:pPr>
      <w:r w:rsidRPr="00A329F1">
        <w:t>Is there an area in my current professional work where I need to be brave and speak up?</w:t>
      </w:r>
    </w:p>
    <w:p w:rsidRPr="00A329F1" w:rsidR="00E7579E" w:rsidP="00A329F1" w:rsidRDefault="6EA04FEC" w14:paraId="2E4C7ED7" w14:textId="01A5EACF">
      <w:pPr>
        <w:pStyle w:val="ListParagraph"/>
        <w:numPr>
          <w:ilvl w:val="0"/>
          <w:numId w:val="4"/>
        </w:numPr>
        <w:spacing w:after="120" w:line="240" w:lineRule="auto"/>
        <w:rPr>
          <w:rFonts w:ascii="Aptos" w:hAnsi="Aptos" w:eastAsia="Aptos" w:cs="Aptos"/>
          <w:color w:val="000000" w:themeColor="text1"/>
        </w:rPr>
      </w:pPr>
      <w:r w:rsidRPr="00A329F1">
        <w:t>What fears would keep me from sharing my thoughts or experience?</w:t>
      </w:r>
    </w:p>
    <w:p w:rsidRPr="00A329F1" w:rsidR="00E7579E" w:rsidP="00A329F1" w:rsidRDefault="6EA04FEC" w14:paraId="6E1C93D5" w14:textId="48077BCE">
      <w:pPr>
        <w:pStyle w:val="ListParagraph"/>
        <w:numPr>
          <w:ilvl w:val="0"/>
          <w:numId w:val="4"/>
        </w:numPr>
        <w:spacing w:after="120" w:line="240" w:lineRule="auto"/>
        <w:rPr>
          <w:rFonts w:ascii="Aptos" w:hAnsi="Aptos" w:eastAsia="Aptos" w:cs="Aptos"/>
          <w:color w:val="000000" w:themeColor="text1"/>
        </w:rPr>
      </w:pPr>
      <w:r w:rsidRPr="00A329F1">
        <w:t>How will I create a learning community that allows learners to share their thoughts authentically?</w:t>
      </w:r>
    </w:p>
    <w:p w:rsidRPr="00A329F1" w:rsidR="22E79787" w:rsidP="00A329F1" w:rsidRDefault="22E79787" w14:paraId="03AC166A" w14:textId="7D68950F">
      <w:pPr>
        <w:spacing w:after="120" w:line="240" w:lineRule="auto"/>
        <w:rPr>
          <w:rFonts w:ascii="Aptos" w:hAnsi="Aptos" w:eastAsia="Aptos" w:cs="Aptos"/>
          <w:color w:val="000000" w:themeColor="text1"/>
        </w:rPr>
      </w:pPr>
    </w:p>
    <w:p w:rsidRPr="000A3281" w:rsidR="78E5E3C8" w:rsidP="6D8F6BA8" w:rsidRDefault="78E5E3C8" w14:paraId="2BF89506" w14:textId="0746E1B7">
      <w:pPr>
        <w:pStyle w:val="Heading3"/>
      </w:pPr>
      <w:r w:rsidR="78E5E3C8">
        <w:rPr/>
        <w:t>Activity</w:t>
      </w:r>
      <w:r w:rsidR="78E5E3C8">
        <w:rPr/>
        <w:t>:</w:t>
      </w:r>
      <w:r w:rsidR="53F431ED">
        <w:rPr/>
        <w:t xml:space="preserve"> Clance Imposter Phenomenon Test</w:t>
      </w:r>
    </w:p>
    <w:p w:rsidRPr="00A329F1" w:rsidR="00E7579E" w:rsidP="00A329F1" w:rsidRDefault="78E5E3C8" w14:paraId="05E2695A" w14:textId="7501B62D">
      <w:pPr>
        <w:spacing w:after="120" w:line="240" w:lineRule="auto"/>
      </w:pPr>
      <w:r w:rsidRPr="00A329F1">
        <w:t xml:space="preserve">Estimated Time: </w:t>
      </w:r>
      <w:r w:rsidRPr="00A329F1" w:rsidR="361AC198">
        <w:t>30</w:t>
      </w:r>
      <w:r w:rsidRPr="00A329F1">
        <w:t xml:space="preserve"> minutes</w:t>
      </w:r>
    </w:p>
    <w:p w:rsidRPr="00A329F1" w:rsidR="00E7579E" w:rsidP="00A329F1" w:rsidRDefault="6F9F3BA8" w14:paraId="543437B7" w14:textId="5B771984">
      <w:pPr>
        <w:spacing w:after="120" w:line="240" w:lineRule="auto"/>
        <w:rPr>
          <w:rFonts w:ascii="Calibri" w:hAnsi="Calibri" w:eastAsia="Calibri" w:cs="Calibri"/>
        </w:rPr>
      </w:pPr>
      <w:r w:rsidRPr="00A329F1">
        <w:lastRenderedPageBreak/>
        <w:t xml:space="preserve">Take the </w:t>
      </w:r>
      <w:hyperlink r:id="rId18">
        <w:r w:rsidRPr="00A329F1">
          <w:rPr>
            <w:rStyle w:val="Hyperlink"/>
          </w:rPr>
          <w:t>Clance Imposter Phenomenon test</w:t>
        </w:r>
      </w:hyperlink>
      <w:r w:rsidRPr="00A329F1">
        <w:t>. As you take the test, consider the areas in which you feel vulnerable in your work as a learner. How would you address these concerns for learners in courses you facilitate?</w:t>
      </w:r>
    </w:p>
    <w:p w:rsidRPr="00A329F1" w:rsidR="00E7579E" w:rsidP="00A329F1" w:rsidRDefault="00E7579E" w14:paraId="1B46D946" w14:textId="3A575C36">
      <w:pPr>
        <w:spacing w:after="120" w:line="240" w:lineRule="auto"/>
      </w:pPr>
    </w:p>
    <w:p w:rsidRPr="000A3281" w:rsidR="00E7579E" w:rsidP="6D8F6BA8" w:rsidRDefault="78E5E3C8" w14:paraId="0F3E45AF" w14:textId="74AF4699">
      <w:pPr>
        <w:pStyle w:val="Heading3"/>
      </w:pPr>
      <w:r w:rsidR="78E5E3C8">
        <w:rPr/>
        <w:t>Activity</w:t>
      </w:r>
      <w:r w:rsidR="78E5E3C8">
        <w:rPr/>
        <w:t xml:space="preserve">: </w:t>
      </w:r>
      <w:r w:rsidR="7BEDDDE9">
        <w:rPr/>
        <w:t xml:space="preserve">Can You See the Real Me? </w:t>
      </w:r>
    </w:p>
    <w:p w:rsidRPr="00A329F1" w:rsidR="00E7579E" w:rsidP="00A329F1" w:rsidRDefault="78E5E3C8" w14:paraId="129E299E" w14:textId="4BAB6F4A">
      <w:pPr>
        <w:spacing w:after="120" w:line="240" w:lineRule="auto"/>
      </w:pPr>
      <w:r w:rsidRPr="00A329F1">
        <w:t xml:space="preserve">Estimated Time: </w:t>
      </w:r>
      <w:r w:rsidRPr="00A329F1" w:rsidR="6FB77A4E">
        <w:t>60</w:t>
      </w:r>
      <w:r w:rsidRPr="00A329F1">
        <w:t xml:space="preserve"> minutes</w:t>
      </w:r>
    </w:p>
    <w:p w:rsidRPr="00A329F1" w:rsidR="034B8B6A" w:rsidP="00A329F1" w:rsidRDefault="034B8B6A" w14:paraId="7E5B2CF9" w14:textId="6CF3C347">
      <w:pPr>
        <w:spacing w:after="120" w:line="240" w:lineRule="auto"/>
      </w:pPr>
      <w:r w:rsidR="034B8B6A">
        <w:rPr/>
        <w:t xml:space="preserve">Read </w:t>
      </w:r>
      <w:hyperlink r:id="R1679e0b8dc75449b">
        <w:r w:rsidRPr="4BDA2811" w:rsidR="034B8B6A">
          <w:rPr>
            <w:rStyle w:val="Hyperlink"/>
          </w:rPr>
          <w:t xml:space="preserve">“Can </w:t>
        </w:r>
        <w:r w:rsidRPr="4BDA2811" w:rsidR="004934DE">
          <w:rPr>
            <w:rStyle w:val="Hyperlink"/>
          </w:rPr>
          <w:t>Y</w:t>
        </w:r>
        <w:r w:rsidRPr="4BDA2811" w:rsidR="034B8B6A">
          <w:rPr>
            <w:rStyle w:val="Hyperlink"/>
          </w:rPr>
          <w:t>ou</w:t>
        </w:r>
        <w:r w:rsidRPr="4BDA2811" w:rsidR="229F4F05">
          <w:rPr>
            <w:rStyle w:val="Hyperlink"/>
          </w:rPr>
          <w:t xml:space="preserve"> </w:t>
        </w:r>
        <w:r w:rsidRPr="4BDA2811" w:rsidR="004934DE">
          <w:rPr>
            <w:rStyle w:val="Hyperlink"/>
          </w:rPr>
          <w:t>S</w:t>
        </w:r>
        <w:r w:rsidRPr="4BDA2811" w:rsidR="229F4F05">
          <w:rPr>
            <w:rStyle w:val="Hyperlink"/>
          </w:rPr>
          <w:t xml:space="preserve">ee the </w:t>
        </w:r>
        <w:r w:rsidRPr="4BDA2811" w:rsidR="004934DE">
          <w:rPr>
            <w:rStyle w:val="Hyperlink"/>
          </w:rPr>
          <w:t>R</w:t>
        </w:r>
        <w:r w:rsidRPr="4BDA2811" w:rsidR="229F4F05">
          <w:rPr>
            <w:rStyle w:val="Hyperlink"/>
          </w:rPr>
          <w:t xml:space="preserve">eal </w:t>
        </w:r>
        <w:r w:rsidRPr="4BDA2811" w:rsidR="004934DE">
          <w:rPr>
            <w:rStyle w:val="Hyperlink"/>
          </w:rPr>
          <w:t>M</w:t>
        </w:r>
        <w:r w:rsidRPr="4BDA2811" w:rsidR="229F4F05">
          <w:rPr>
            <w:rStyle w:val="Hyperlink"/>
          </w:rPr>
          <w:t>e?</w:t>
        </w:r>
        <w:r w:rsidRPr="4BDA2811" w:rsidR="70E3C141">
          <w:rPr>
            <w:rStyle w:val="Hyperlink"/>
          </w:rPr>
          <w:t>:</w:t>
        </w:r>
        <w:r w:rsidRPr="4BDA2811" w:rsidR="229F4F05">
          <w:rPr>
            <w:rStyle w:val="Hyperlink"/>
          </w:rPr>
          <w:t xml:space="preserve"> A self-based model of authentic leader and follower development</w:t>
        </w:r>
        <w:r w:rsidRPr="4BDA2811" w:rsidR="7B6A7CE1">
          <w:rPr>
            <w:rStyle w:val="Hyperlink"/>
          </w:rPr>
          <w:t>”</w:t>
        </w:r>
        <w:r w:rsidRPr="4BDA2811" w:rsidR="229F4F05">
          <w:rPr>
            <w:rStyle w:val="Hyperlink"/>
          </w:rPr>
          <w:t xml:space="preserve"> (</w:t>
        </w:r>
        <w:r w:rsidRPr="4BDA2811" w:rsidR="229F4F05">
          <w:rPr>
            <w:rStyle w:val="Hyperlink"/>
            <w:rFonts w:ascii="Calibri" w:hAnsi="Calibri" w:cs="Calibri"/>
          </w:rPr>
          <w:t>Gardner et al., 2005)</w:t>
        </w:r>
      </w:hyperlink>
      <w:r w:rsidRPr="4BDA2811" w:rsidR="229F4F05">
        <w:rPr>
          <w:rFonts w:ascii="Calibri" w:hAnsi="Calibri" w:cs="Calibri"/>
        </w:rPr>
        <w:t>.</w:t>
      </w:r>
    </w:p>
    <w:p w:rsidRPr="00A329F1" w:rsidR="089DBAE3" w:rsidP="00A329F1" w:rsidRDefault="4AAB31D8" w14:paraId="6A87BBA6" w14:textId="7CDAC6B2">
      <w:pPr>
        <w:spacing w:after="120" w:line="240" w:lineRule="auto"/>
      </w:pPr>
      <w:r w:rsidRPr="00A329F1">
        <w:rPr>
          <w:rFonts w:ascii="Calibri" w:hAnsi="Calibri" w:cs="Calibri"/>
        </w:rPr>
        <w:t xml:space="preserve">Read </w:t>
      </w:r>
      <w:hyperlink r:id="rId19">
        <w:r w:rsidRPr="00A329F1" w:rsidR="20453A6C">
          <w:rPr>
            <w:rStyle w:val="Hyperlink"/>
            <w:rFonts w:ascii="Calibri" w:hAnsi="Calibri" w:cs="Calibri"/>
          </w:rPr>
          <w:t>“Being” (Past</w:t>
        </w:r>
        <w:r w:rsidRPr="00A329F1" w:rsidR="362C82B9">
          <w:rPr>
            <w:rStyle w:val="Hyperlink"/>
            <w:rFonts w:ascii="Calibri" w:hAnsi="Calibri" w:cs="Calibri"/>
          </w:rPr>
          <w:t>o</w:t>
        </w:r>
        <w:r w:rsidRPr="00A329F1" w:rsidR="20453A6C">
          <w:rPr>
            <w:rStyle w:val="Hyperlink"/>
            <w:rFonts w:ascii="Calibri" w:hAnsi="Calibri" w:cs="Calibri"/>
          </w:rPr>
          <w:t xml:space="preserve">r, </w:t>
        </w:r>
        <w:r w:rsidRPr="00A329F1" w:rsidR="59AE3F9C">
          <w:rPr>
            <w:rStyle w:val="Hyperlink"/>
            <w:rFonts w:ascii="Calibri" w:hAnsi="Calibri" w:cs="Calibri"/>
          </w:rPr>
          <w:t>2024).</w:t>
        </w:r>
      </w:hyperlink>
      <w:r w:rsidRPr="00A329F1" w:rsidR="59AE3F9C">
        <w:rPr>
          <w:rFonts w:ascii="Calibri" w:hAnsi="Calibri" w:cs="Calibri"/>
        </w:rPr>
        <w:t xml:space="preserve"> </w:t>
      </w:r>
    </w:p>
    <w:p w:rsidRPr="00A329F1" w:rsidR="089DBAE3" w:rsidP="6D8F6BA8" w:rsidRDefault="089DBAE3" w14:paraId="0AA522C2" w14:textId="6F22E08C">
      <w:pPr>
        <w:spacing w:after="120" w:line="240" w:lineRule="auto"/>
        <w:rPr>
          <w:rStyle w:val="Hyperlink"/>
        </w:rPr>
      </w:pPr>
      <w:r w:rsidR="089DBAE3">
        <w:rPr/>
        <w:t xml:space="preserve">As </w:t>
      </w:r>
      <w:r w:rsidR="089DBAE3">
        <w:rPr/>
        <w:t>an option</w:t>
      </w:r>
      <w:r w:rsidR="089DBAE3">
        <w:rPr/>
        <w:t xml:space="preserve">, read </w:t>
      </w:r>
      <w:hyperlink r:id="R18b9b206fc684076">
        <w:r w:rsidRPr="6D8F6BA8" w:rsidR="089DBAE3">
          <w:rPr>
            <w:rStyle w:val="Hyperlink"/>
          </w:rPr>
          <w:t>“I Don’t Deserve to be Here: Presence and the Impostor Syndrome” (Cuddy, 2016).</w:t>
        </w:r>
      </w:hyperlink>
    </w:p>
    <w:p w:rsidRPr="00A329F1" w:rsidR="00C976B0" w:rsidP="00A329F1" w:rsidRDefault="00C976B0" w14:paraId="69009BAA" w14:textId="72AE9C5B">
      <w:pPr>
        <w:spacing w:after="120" w:line="240" w:lineRule="auto"/>
      </w:pPr>
    </w:p>
    <w:p w:rsidRPr="00A924C4" w:rsidR="00E7579E" w:rsidP="6D8F6BA8" w:rsidRDefault="3B4D39D1" w14:paraId="23A5BB46" w14:textId="700BD6C8">
      <w:pPr>
        <w:pStyle w:val="Heading3"/>
        <w:rPr>
          <w:rPrChange w:author="" w16du:dateUtc="2025-11-25T16:32:00Z" w:id="666084298">
            <w:rPr>
              <w:rFonts w:eastAsia="Times New Roman"/>
            </w:rPr>
          </w:rPrChange>
        </w:rPr>
      </w:pPr>
      <w:r w:rsidR="3B4D39D1">
        <w:rPr/>
        <w:t>Activity</w:t>
      </w:r>
      <w:r w:rsidR="3B4D39D1">
        <w:rPr/>
        <w:t xml:space="preserve">: </w:t>
      </w:r>
      <w:r w:rsidR="73602925">
        <w:rPr/>
        <w:t>Lib</w:t>
      </w:r>
      <w:r w:rsidR="0422FBF1">
        <w:rPr/>
        <w:t>e</w:t>
      </w:r>
      <w:r w:rsidR="73602925">
        <w:rPr/>
        <w:t>rating Structures</w:t>
      </w:r>
    </w:p>
    <w:p w:rsidRPr="00A329F1" w:rsidR="00E7579E" w:rsidP="00A329F1" w:rsidRDefault="3B4D39D1" w14:paraId="5E6B1644" w14:textId="1CC4EF88">
      <w:pPr>
        <w:spacing w:after="120" w:line="240" w:lineRule="auto"/>
      </w:pPr>
      <w:r w:rsidRPr="00A329F1">
        <w:t xml:space="preserve">Estimated Time: </w:t>
      </w:r>
      <w:r w:rsidRPr="00A329F1" w:rsidR="16F18181">
        <w:t>60</w:t>
      </w:r>
      <w:r w:rsidRPr="00A329F1">
        <w:t xml:space="preserve"> minutes</w:t>
      </w:r>
    </w:p>
    <w:p w:rsidRPr="00A329F1" w:rsidR="00E7579E" w:rsidP="00A329F1" w:rsidRDefault="3B4D39D1" w14:paraId="13212796" w14:textId="55B82D29">
      <w:pPr>
        <w:spacing w:after="120" w:line="240" w:lineRule="auto"/>
        <w:rPr>
          <w:rFonts w:ascii="Aptos" w:hAnsi="Aptos" w:eastAsia="Aptos" w:cs="Aptos"/>
          <w:color w:val="000000" w:themeColor="text1"/>
          <w:sz w:val="24"/>
          <w:szCs w:val="24"/>
        </w:rPr>
      </w:pPr>
      <w:hyperlink r:id="Rade040b6b86041b1">
        <w:r w:rsidRPr="6D8F6BA8" w:rsidR="3B4D39D1">
          <w:rPr>
            <w:rStyle w:val="Hyperlink"/>
          </w:rPr>
          <w:t>“Liberating Structures” (Lipmanowicz &amp; McCandless, 2013)</w:t>
        </w:r>
      </w:hyperlink>
      <w:r w:rsidR="3B4D39D1">
        <w:rPr/>
        <w:t xml:space="preserve"> are used in collaborative learning and work environments to create space for all participants to engage in collaborative inquiry and unleash innovation. One of these “</w:t>
      </w:r>
      <w:r w:rsidR="3B4D39D1">
        <w:rPr/>
        <w:t>L</w:t>
      </w:r>
      <w:r w:rsidR="3B4D39D1">
        <w:rPr/>
        <w:t xml:space="preserve">iberating </w:t>
      </w:r>
      <w:r w:rsidR="3B4D39D1">
        <w:rPr/>
        <w:t>S</w:t>
      </w:r>
      <w:r w:rsidR="3B4D39D1">
        <w:rPr/>
        <w:t>tructures” is the strategy of the “</w:t>
      </w:r>
      <w:r w:rsidR="3B4D39D1">
        <w:rPr/>
        <w:t>N</w:t>
      </w:r>
      <w:r w:rsidR="3B4D39D1">
        <w:rPr/>
        <w:t>ine</w:t>
      </w:r>
      <w:r w:rsidR="3B4D39D1">
        <w:rPr/>
        <w:t xml:space="preserve"> </w:t>
      </w:r>
      <w:r w:rsidR="3B4D39D1">
        <w:rPr/>
        <w:t>W</w:t>
      </w:r>
      <w:r w:rsidR="3B4D39D1">
        <w:rPr/>
        <w:t>hys,” which allows participants to clarify what is important in their work. You may choose to use a strategy like this in your role as a facilitator and teacher. For this learning activity, however, you will use the strategy of the “</w:t>
      </w:r>
      <w:r w:rsidR="3B4D39D1">
        <w:rPr/>
        <w:t>N</w:t>
      </w:r>
      <w:r w:rsidR="3B4D39D1">
        <w:rPr/>
        <w:t xml:space="preserve">ine </w:t>
      </w:r>
      <w:r w:rsidR="3B4D39D1">
        <w:rPr/>
        <w:t>W</w:t>
      </w:r>
      <w:r w:rsidR="3B4D39D1">
        <w:rPr/>
        <w:t>hys” to consider your own identity as a teacher/facilitator.</w:t>
      </w:r>
    </w:p>
    <w:p w:rsidRPr="00A329F1" w:rsidR="00E7579E" w:rsidP="00A329F1" w:rsidRDefault="3B4D39D1" w14:paraId="76DFE2BF" w14:textId="1DFC45CD">
      <w:pPr>
        <w:spacing w:after="120" w:line="240" w:lineRule="auto"/>
        <w:rPr>
          <w:rFonts w:ascii="Aptos" w:hAnsi="Aptos" w:eastAsia="Aptos" w:cs="Aptos"/>
          <w:color w:val="000000" w:themeColor="text1"/>
          <w:sz w:val="24"/>
          <w:szCs w:val="24"/>
        </w:rPr>
      </w:pPr>
      <w:r w:rsidR="3B4D39D1">
        <w:rPr/>
        <w:t>Identify</w:t>
      </w:r>
      <w:r w:rsidR="3B4D39D1">
        <w:rPr/>
        <w:t xml:space="preserve"> someone in your life who knows you well, with whom you have a history of talking about your goals or dreams. Ask them to </w:t>
      </w:r>
      <w:r w:rsidR="3B4D39D1">
        <w:rPr/>
        <w:t>participate</w:t>
      </w:r>
      <w:r w:rsidR="3B4D39D1">
        <w:rPr/>
        <w:t xml:space="preserve"> in this exercise with you.</w:t>
      </w:r>
    </w:p>
    <w:p w:rsidRPr="00A329F1" w:rsidR="00E7579E" w:rsidP="00A329F1" w:rsidRDefault="3B4D39D1" w14:paraId="4104BEEC" w14:textId="3586CB35">
      <w:pPr>
        <w:pStyle w:val="ListParagraph"/>
        <w:numPr>
          <w:ilvl w:val="0"/>
          <w:numId w:val="9"/>
        </w:numPr>
        <w:spacing w:after="120" w:line="240" w:lineRule="auto"/>
        <w:rPr>
          <w:rFonts w:ascii="Aptos" w:hAnsi="Aptos" w:eastAsia="Aptos" w:cs="Aptos"/>
          <w:color w:val="000000" w:themeColor="text1"/>
        </w:rPr>
      </w:pPr>
      <w:r w:rsidRPr="00A329F1">
        <w:t>Begin by telling them why you are taking this course, as well as why you want to engage in teaching/coaching/facilitation.</w:t>
      </w:r>
    </w:p>
    <w:p w:rsidRPr="00A329F1" w:rsidR="00E7579E" w:rsidP="00A329F1" w:rsidRDefault="3B4D39D1" w14:paraId="6E09F384" w14:textId="7486C682">
      <w:pPr>
        <w:pStyle w:val="ListParagraph"/>
        <w:numPr>
          <w:ilvl w:val="0"/>
          <w:numId w:val="9"/>
        </w:numPr>
        <w:spacing w:after="120" w:line="240" w:lineRule="auto"/>
        <w:rPr>
          <w:rFonts w:ascii="Aptos" w:hAnsi="Aptos" w:eastAsia="Aptos" w:cs="Aptos"/>
          <w:color w:val="000000" w:themeColor="text1"/>
        </w:rPr>
      </w:pPr>
      <w:r w:rsidR="3B4D39D1">
        <w:rPr/>
        <w:t>When you have finished talking, your “</w:t>
      </w:r>
      <w:r w:rsidR="3B4D39D1">
        <w:rPr/>
        <w:t>N</w:t>
      </w:r>
      <w:r w:rsidR="3B4D39D1">
        <w:rPr/>
        <w:t xml:space="preserve">ine </w:t>
      </w:r>
      <w:r w:rsidR="3B4D39D1">
        <w:rPr/>
        <w:t>W</w:t>
      </w:r>
      <w:r w:rsidR="3B4D39D1">
        <w:rPr/>
        <w:t>hys” partner will ask you: Why is that important to you?</w:t>
      </w:r>
    </w:p>
    <w:p w:rsidRPr="00A329F1" w:rsidR="00E7579E" w:rsidP="00A329F1" w:rsidRDefault="3B4D39D1" w14:paraId="32F0BE7B" w14:textId="561D2779">
      <w:pPr>
        <w:pStyle w:val="ListParagraph"/>
        <w:numPr>
          <w:ilvl w:val="0"/>
          <w:numId w:val="9"/>
        </w:numPr>
        <w:spacing w:after="120" w:line="240" w:lineRule="auto"/>
        <w:rPr>
          <w:rFonts w:ascii="Aptos" w:hAnsi="Aptos" w:eastAsia="Aptos" w:cs="Aptos"/>
          <w:color w:val="000000" w:themeColor="text1"/>
        </w:rPr>
      </w:pPr>
      <w:r w:rsidRPr="00A329F1">
        <w:t>Your partner should continue asking that question up to nine times, or until you cannot go any deeper.</w:t>
      </w:r>
    </w:p>
    <w:p w:rsidRPr="00A329F1" w:rsidR="00E7579E" w:rsidP="00A329F1" w:rsidRDefault="3B4D39D1" w14:paraId="2A0BD9CD" w14:textId="1C870FBE">
      <w:pPr>
        <w:pStyle w:val="ListParagraph"/>
        <w:numPr>
          <w:ilvl w:val="0"/>
          <w:numId w:val="9"/>
        </w:numPr>
        <w:spacing w:after="120" w:line="240" w:lineRule="auto"/>
        <w:rPr/>
      </w:pPr>
      <w:r w:rsidR="3B4D39D1">
        <w:rPr/>
        <w:t xml:space="preserve">At this point, you will have uncovered something fundamental about your identity as a teacher/facilitator. As you complete this exercise, take detailed notes in your </w:t>
      </w:r>
      <w:r w:rsidR="00DE191F">
        <w:rPr/>
        <w:t>r</w:t>
      </w:r>
      <w:r w:rsidR="51789635">
        <w:rPr/>
        <w:t xml:space="preserve">eflective </w:t>
      </w:r>
      <w:r w:rsidR="00DE191F">
        <w:rPr/>
        <w:t>j</w:t>
      </w:r>
      <w:r w:rsidR="51789635">
        <w:rPr/>
        <w:t>ournal.</w:t>
      </w:r>
    </w:p>
    <w:p w:rsidRPr="00A329F1" w:rsidR="00E7579E" w:rsidP="00A329F1" w:rsidRDefault="0BB722E8" w14:paraId="3021BE05" w14:textId="6730F4AF">
      <w:pPr>
        <w:pStyle w:val="NoteCallout"/>
        <w:spacing w:after="120" w:line="240" w:lineRule="auto"/>
      </w:pPr>
      <w:r w:rsidRPr="00A329F1">
        <w:t>Note: This activity will prepare you for upcoming assignments in this course.</w:t>
      </w:r>
    </w:p>
    <w:p w:rsidRPr="00A329F1" w:rsidR="00E7579E" w:rsidP="00A329F1" w:rsidRDefault="00E7579E" w14:paraId="2D473E8F" w14:textId="3F8F5E64">
      <w:pPr>
        <w:spacing w:after="120" w:line="240" w:lineRule="auto"/>
      </w:pPr>
    </w:p>
    <w:p w:rsidRPr="006A431F" w:rsidR="00E7579E" w:rsidP="6D8F6BA8" w:rsidRDefault="00E7579E" w14:paraId="2137D0F0" w14:textId="39D9970E">
      <w:pPr>
        <w:pStyle w:val="Heading2"/>
      </w:pPr>
      <w:r w:rsidR="00E7579E">
        <w:rPr/>
        <w:t>Unit Summary</w:t>
      </w:r>
      <w:r w:rsidR="003150D0">
        <w:rPr/>
        <w:t xml:space="preserve"> </w:t>
      </w:r>
    </w:p>
    <w:p w:rsidRPr="00A329F1" w:rsidR="00E7579E" w:rsidP="00A329F1" w:rsidRDefault="56AA5851" w14:paraId="5755CBFB" w14:textId="64CE2AE8">
      <w:pPr>
        <w:spacing w:after="120" w:line="240" w:lineRule="auto"/>
        <w:rPr>
          <w:rFonts w:ascii="Calibri" w:hAnsi="Calibri" w:eastAsia="Calibri" w:cs="Calibri"/>
        </w:rPr>
      </w:pPr>
      <w:r w:rsidR="56AA5851">
        <w:rPr/>
        <w:t>In this unit, we have explored the importance of identity, authenticity, and vulnerability in creating authentic learning communities. Our own identity as a teacher will go with us into the classroom, and we will be able to build on our own abilities to create connections as we share our authentic selves with students. In the next unit,</w:t>
      </w:r>
      <w:r w:rsidR="56AA5851">
        <w:rPr/>
        <w:t xml:space="preserve"> we </w:t>
      </w:r>
      <w:r w:rsidR="56AA5851">
        <w:rPr/>
        <w:t xml:space="preserve">will focus on strategies to create a sense of belonging among students, building on </w:t>
      </w:r>
      <w:r w:rsidR="56AA5851">
        <w:rPr/>
        <w:t xml:space="preserve">our own understanding of vulnerability to create spaces </w:t>
      </w:r>
      <w:r w:rsidR="56AA5851">
        <w:rPr/>
        <w:t>where</w:t>
      </w:r>
      <w:r w:rsidR="56AA5851">
        <w:rPr/>
        <w:t xml:space="preserve"> students, too, can bring their authentic selves to the learning experience.</w:t>
      </w:r>
    </w:p>
    <w:p w:rsidRPr="002406D3" w:rsidR="003150D0" w:rsidP="6D8F6BA8" w:rsidRDefault="00E7579E" w14:paraId="33C6D436" w14:textId="70EAD276">
      <w:pPr>
        <w:pStyle w:val="Heading3"/>
      </w:pPr>
      <w:r w:rsidR="00E7579E">
        <w:rPr/>
        <w:t>Checking your Learning</w:t>
      </w:r>
      <w:r w:rsidR="003150D0">
        <w:rPr/>
        <w:t xml:space="preserve"> </w:t>
      </w:r>
    </w:p>
    <w:p w:rsidRPr="00A329F1" w:rsidR="00E7579E" w:rsidP="00A329F1" w:rsidRDefault="00E7579E" w14:paraId="02D94737" w14:textId="77777777">
      <w:pPr>
        <w:spacing w:after="120" w:line="240" w:lineRule="auto"/>
      </w:pPr>
      <w:r w:rsidRPr="00A329F1">
        <w:t xml:space="preserve">Before you move on to the next unit, you may want to check to make sure that you are able to: </w:t>
      </w:r>
    </w:p>
    <w:p w:rsidRPr="00A329F1" w:rsidR="56B56371" w:rsidP="00A329F1" w:rsidRDefault="56B56371" w14:paraId="2B38DE57" w14:textId="57070416">
      <w:pPr>
        <w:pStyle w:val="ListParagraph"/>
        <w:numPr>
          <w:ilvl w:val="0"/>
          <w:numId w:val="22"/>
        </w:numPr>
        <w:spacing w:after="120" w:line="240" w:lineRule="auto"/>
        <w:rPr/>
      </w:pPr>
      <w:r w:rsidR="002406D3">
        <w:rPr/>
        <w:t>a</w:t>
      </w:r>
      <w:r w:rsidR="56B56371">
        <w:rPr/>
        <w:t xml:space="preserve">rticulate a sense of identity as a teacher, </w:t>
      </w:r>
      <w:r w:rsidR="56B56371">
        <w:rPr/>
        <w:t>coach</w:t>
      </w:r>
      <w:r w:rsidR="56B56371">
        <w:rPr/>
        <w:t xml:space="preserve"> or facilitator</w:t>
      </w:r>
      <w:r w:rsidR="56B56371">
        <w:rPr/>
        <w:t xml:space="preserve">.  </w:t>
      </w:r>
      <w:r w:rsidR="56B56371">
        <w:rPr/>
        <w:t xml:space="preserve"> </w:t>
      </w:r>
    </w:p>
    <w:p w:rsidRPr="00A329F1" w:rsidR="76A31F69" w:rsidP="6D8F6BA8" w:rsidRDefault="76A31F69" w14:paraId="082FFB51" w14:textId="2A42CC1D">
      <w:pPr>
        <w:pStyle w:val="ListParagraph"/>
        <w:numPr>
          <w:ilvl w:val="0"/>
          <w:numId w:val="22"/>
        </w:numPr>
        <w:spacing w:after="120" w:line="240" w:lineRule="auto"/>
        <w:rPr/>
      </w:pPr>
      <w:r w:rsidR="002406D3">
        <w:rPr/>
        <w:t>a</w:t>
      </w:r>
      <w:r w:rsidR="56B56371">
        <w:rPr/>
        <w:t>nalyze the influence of teacher authenticity on learning.</w:t>
      </w:r>
    </w:p>
    <w:sectPr w:rsidRPr="00A329F1" w:rsidR="76A31F69" w:rsidSect="00EB78E5">
      <w:headerReference w:type="even" r:id="rId22"/>
      <w:footerReference w:type="even" r:id="rId23"/>
      <w:type w:val="continuous"/>
      <w:pgSz w:w="12240" w:h="15840"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668D" w:rsidRDefault="0039668D" w14:paraId="041E0485" w14:textId="77777777">
      <w:pPr>
        <w:spacing w:after="0" w:line="240" w:lineRule="auto"/>
      </w:pPr>
      <w:r>
        <w:separator/>
      </w:r>
    </w:p>
  </w:endnote>
  <w:endnote w:type="continuationSeparator" w:id="0">
    <w:p w:rsidR="0039668D" w:rsidRDefault="0039668D" w14:paraId="2DF543FB" w14:textId="77777777">
      <w:pPr>
        <w:spacing w:after="0" w:line="240" w:lineRule="auto"/>
      </w:pPr>
      <w:r>
        <w:continuationSeparator/>
      </w:r>
    </w:p>
  </w:endnote>
  <w:endnote w:type="continuationNotice" w:id="1">
    <w:p w:rsidR="0039668D" w:rsidRDefault="0039668D" w14:paraId="1CD3C7D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668D" w:rsidRDefault="0039668D" w14:paraId="02C0FDEE" w14:textId="77777777">
      <w:pPr>
        <w:spacing w:after="0" w:line="240" w:lineRule="auto"/>
      </w:pPr>
      <w:r>
        <w:separator/>
      </w:r>
    </w:p>
  </w:footnote>
  <w:footnote w:type="continuationSeparator" w:id="0">
    <w:p w:rsidR="0039668D" w:rsidRDefault="0039668D" w14:paraId="0DDDD986" w14:textId="77777777">
      <w:pPr>
        <w:spacing w:after="0" w:line="240" w:lineRule="auto"/>
      </w:pPr>
      <w:r>
        <w:continuationSeparator/>
      </w:r>
    </w:p>
  </w:footnote>
  <w:footnote w:type="continuationNotice" w:id="1">
    <w:p w:rsidR="0039668D" w:rsidRDefault="0039668D" w14:paraId="693AA03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bookmark int2:bookmarkName="_Int_Svb6CcKe" int2:invalidationBookmarkName="" int2:hashCode="8rDLm1qe37NsfN" int2:id="rf8xS4S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7A74"/>
    <w:multiLevelType w:val="multilevel"/>
    <w:tmpl w:val="97DEC148"/>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9DD7992"/>
    <w:multiLevelType w:val="hybridMultilevel"/>
    <w:tmpl w:val="5B30B93E"/>
    <w:lvl w:ilvl="0" w:tplc="2F564F02">
      <w:start w:val="1"/>
      <w:numFmt w:val="bullet"/>
      <w:lvlText w:val=""/>
      <w:lvlJc w:val="left"/>
      <w:pPr>
        <w:ind w:left="720" w:hanging="360"/>
      </w:pPr>
      <w:rPr>
        <w:rFonts w:hint="default" w:ascii="Symbol" w:hAnsi="Symbol"/>
      </w:rPr>
    </w:lvl>
    <w:lvl w:ilvl="1" w:tplc="735ABBF8">
      <w:start w:val="1"/>
      <w:numFmt w:val="bullet"/>
      <w:lvlText w:val="o"/>
      <w:lvlJc w:val="left"/>
      <w:pPr>
        <w:ind w:left="1440" w:hanging="360"/>
      </w:pPr>
      <w:rPr>
        <w:rFonts w:hint="default" w:ascii="Courier New" w:hAnsi="Courier New"/>
      </w:rPr>
    </w:lvl>
    <w:lvl w:ilvl="2" w:tplc="95161508">
      <w:start w:val="1"/>
      <w:numFmt w:val="bullet"/>
      <w:lvlText w:val=""/>
      <w:lvlJc w:val="left"/>
      <w:pPr>
        <w:ind w:left="2160" w:hanging="360"/>
      </w:pPr>
      <w:rPr>
        <w:rFonts w:hint="default" w:ascii="Wingdings" w:hAnsi="Wingdings"/>
      </w:rPr>
    </w:lvl>
    <w:lvl w:ilvl="3" w:tplc="5A38ADB2">
      <w:start w:val="1"/>
      <w:numFmt w:val="bullet"/>
      <w:lvlText w:val=""/>
      <w:lvlJc w:val="left"/>
      <w:pPr>
        <w:ind w:left="2880" w:hanging="360"/>
      </w:pPr>
      <w:rPr>
        <w:rFonts w:hint="default" w:ascii="Symbol" w:hAnsi="Symbol"/>
      </w:rPr>
    </w:lvl>
    <w:lvl w:ilvl="4" w:tplc="128CE8AC">
      <w:start w:val="1"/>
      <w:numFmt w:val="bullet"/>
      <w:lvlText w:val="o"/>
      <w:lvlJc w:val="left"/>
      <w:pPr>
        <w:ind w:left="3600" w:hanging="360"/>
      </w:pPr>
      <w:rPr>
        <w:rFonts w:hint="default" w:ascii="Courier New" w:hAnsi="Courier New"/>
      </w:rPr>
    </w:lvl>
    <w:lvl w:ilvl="5" w:tplc="B602F81A">
      <w:start w:val="1"/>
      <w:numFmt w:val="bullet"/>
      <w:lvlText w:val=""/>
      <w:lvlJc w:val="left"/>
      <w:pPr>
        <w:ind w:left="4320" w:hanging="360"/>
      </w:pPr>
      <w:rPr>
        <w:rFonts w:hint="default" w:ascii="Wingdings" w:hAnsi="Wingdings"/>
      </w:rPr>
    </w:lvl>
    <w:lvl w:ilvl="6" w:tplc="B21C6C30">
      <w:start w:val="1"/>
      <w:numFmt w:val="bullet"/>
      <w:lvlText w:val=""/>
      <w:lvlJc w:val="left"/>
      <w:pPr>
        <w:ind w:left="5040" w:hanging="360"/>
      </w:pPr>
      <w:rPr>
        <w:rFonts w:hint="default" w:ascii="Symbol" w:hAnsi="Symbol"/>
      </w:rPr>
    </w:lvl>
    <w:lvl w:ilvl="7" w:tplc="D0EC7920">
      <w:start w:val="1"/>
      <w:numFmt w:val="bullet"/>
      <w:lvlText w:val="o"/>
      <w:lvlJc w:val="left"/>
      <w:pPr>
        <w:ind w:left="5760" w:hanging="360"/>
      </w:pPr>
      <w:rPr>
        <w:rFonts w:hint="default" w:ascii="Courier New" w:hAnsi="Courier New"/>
      </w:rPr>
    </w:lvl>
    <w:lvl w:ilvl="8" w:tplc="44642D62">
      <w:start w:val="1"/>
      <w:numFmt w:val="bullet"/>
      <w:lvlText w:val=""/>
      <w:lvlJc w:val="left"/>
      <w:pPr>
        <w:ind w:left="6480" w:hanging="360"/>
      </w:pPr>
      <w:rPr>
        <w:rFonts w:hint="default" w:ascii="Wingdings" w:hAnsi="Wingdings"/>
      </w:rPr>
    </w:lvl>
  </w:abstractNum>
  <w:abstractNum w:abstractNumId="2" w15:restartNumberingAfterBreak="0">
    <w:nsid w:val="12363343"/>
    <w:multiLevelType w:val="hybridMultilevel"/>
    <w:tmpl w:val="0B1EE2A2"/>
    <w:lvl w:ilvl="0" w:tplc="197899FC">
      <w:start w:val="1"/>
      <w:numFmt w:val="bullet"/>
      <w:lvlText w:val=""/>
      <w:lvlJc w:val="left"/>
      <w:pPr>
        <w:ind w:left="720" w:hanging="360"/>
      </w:pPr>
      <w:rPr>
        <w:rFonts w:hint="default" w:ascii="Symbol" w:hAnsi="Symbol"/>
      </w:rPr>
    </w:lvl>
    <w:lvl w:ilvl="1" w:tplc="EF702622">
      <w:start w:val="1"/>
      <w:numFmt w:val="bullet"/>
      <w:lvlText w:val="o"/>
      <w:lvlJc w:val="left"/>
      <w:pPr>
        <w:ind w:left="1440" w:hanging="360"/>
      </w:pPr>
      <w:rPr>
        <w:rFonts w:hint="default" w:ascii="Courier New" w:hAnsi="Courier New"/>
      </w:rPr>
    </w:lvl>
    <w:lvl w:ilvl="2" w:tplc="419EDB24">
      <w:start w:val="1"/>
      <w:numFmt w:val="bullet"/>
      <w:lvlText w:val=""/>
      <w:lvlJc w:val="left"/>
      <w:pPr>
        <w:ind w:left="2160" w:hanging="360"/>
      </w:pPr>
      <w:rPr>
        <w:rFonts w:hint="default" w:ascii="Wingdings" w:hAnsi="Wingdings"/>
      </w:rPr>
    </w:lvl>
    <w:lvl w:ilvl="3" w:tplc="B18246E4">
      <w:start w:val="1"/>
      <w:numFmt w:val="bullet"/>
      <w:lvlText w:val=""/>
      <w:lvlJc w:val="left"/>
      <w:pPr>
        <w:ind w:left="2880" w:hanging="360"/>
      </w:pPr>
      <w:rPr>
        <w:rFonts w:hint="default" w:ascii="Symbol" w:hAnsi="Symbol"/>
      </w:rPr>
    </w:lvl>
    <w:lvl w:ilvl="4" w:tplc="0B88A63C">
      <w:start w:val="1"/>
      <w:numFmt w:val="bullet"/>
      <w:lvlText w:val="o"/>
      <w:lvlJc w:val="left"/>
      <w:pPr>
        <w:ind w:left="3600" w:hanging="360"/>
      </w:pPr>
      <w:rPr>
        <w:rFonts w:hint="default" w:ascii="Courier New" w:hAnsi="Courier New"/>
      </w:rPr>
    </w:lvl>
    <w:lvl w:ilvl="5" w:tplc="E8908F0E">
      <w:start w:val="1"/>
      <w:numFmt w:val="bullet"/>
      <w:lvlText w:val=""/>
      <w:lvlJc w:val="left"/>
      <w:pPr>
        <w:ind w:left="4320" w:hanging="360"/>
      </w:pPr>
      <w:rPr>
        <w:rFonts w:hint="default" w:ascii="Wingdings" w:hAnsi="Wingdings"/>
      </w:rPr>
    </w:lvl>
    <w:lvl w:ilvl="6" w:tplc="85A805EC">
      <w:start w:val="1"/>
      <w:numFmt w:val="bullet"/>
      <w:lvlText w:val=""/>
      <w:lvlJc w:val="left"/>
      <w:pPr>
        <w:ind w:left="5040" w:hanging="360"/>
      </w:pPr>
      <w:rPr>
        <w:rFonts w:hint="default" w:ascii="Symbol" w:hAnsi="Symbol"/>
      </w:rPr>
    </w:lvl>
    <w:lvl w:ilvl="7" w:tplc="6AC6969A">
      <w:start w:val="1"/>
      <w:numFmt w:val="bullet"/>
      <w:lvlText w:val="o"/>
      <w:lvlJc w:val="left"/>
      <w:pPr>
        <w:ind w:left="5760" w:hanging="360"/>
      </w:pPr>
      <w:rPr>
        <w:rFonts w:hint="default" w:ascii="Courier New" w:hAnsi="Courier New"/>
      </w:rPr>
    </w:lvl>
    <w:lvl w:ilvl="8" w:tplc="38B87B1C">
      <w:start w:val="1"/>
      <w:numFmt w:val="bullet"/>
      <w:lvlText w:val=""/>
      <w:lvlJc w:val="left"/>
      <w:pPr>
        <w:ind w:left="6480" w:hanging="360"/>
      </w:pPr>
      <w:rPr>
        <w:rFonts w:hint="default" w:ascii="Wingdings" w:hAnsi="Wingdings"/>
      </w:rPr>
    </w:lvl>
  </w:abstractNum>
  <w:abstractNum w:abstractNumId="3" w15:restartNumberingAfterBreak="0">
    <w:nsid w:val="1506951D"/>
    <w:multiLevelType w:val="hybridMultilevel"/>
    <w:tmpl w:val="FFFFFFFF"/>
    <w:lvl w:ilvl="0" w:tplc="CCE027AC">
      <w:start w:val="1"/>
      <w:numFmt w:val="bullet"/>
      <w:lvlText w:val=""/>
      <w:lvlJc w:val="left"/>
      <w:pPr>
        <w:ind w:left="720" w:hanging="360"/>
      </w:pPr>
      <w:rPr>
        <w:rFonts w:hint="default" w:ascii="Symbol" w:hAnsi="Symbol"/>
      </w:rPr>
    </w:lvl>
    <w:lvl w:ilvl="1" w:tplc="441A3012">
      <w:start w:val="1"/>
      <w:numFmt w:val="bullet"/>
      <w:lvlText w:val="o"/>
      <w:lvlJc w:val="left"/>
      <w:pPr>
        <w:ind w:left="1440" w:hanging="360"/>
      </w:pPr>
      <w:rPr>
        <w:rFonts w:hint="default" w:ascii="Courier New" w:hAnsi="Courier New"/>
      </w:rPr>
    </w:lvl>
    <w:lvl w:ilvl="2" w:tplc="8D14BBEE">
      <w:start w:val="1"/>
      <w:numFmt w:val="bullet"/>
      <w:lvlText w:val=""/>
      <w:lvlJc w:val="left"/>
      <w:pPr>
        <w:ind w:left="2160" w:hanging="360"/>
      </w:pPr>
      <w:rPr>
        <w:rFonts w:hint="default" w:ascii="Wingdings" w:hAnsi="Wingdings"/>
      </w:rPr>
    </w:lvl>
    <w:lvl w:ilvl="3" w:tplc="11BA64A6">
      <w:start w:val="1"/>
      <w:numFmt w:val="bullet"/>
      <w:lvlText w:val=""/>
      <w:lvlJc w:val="left"/>
      <w:pPr>
        <w:ind w:left="2880" w:hanging="360"/>
      </w:pPr>
      <w:rPr>
        <w:rFonts w:hint="default" w:ascii="Symbol" w:hAnsi="Symbol"/>
      </w:rPr>
    </w:lvl>
    <w:lvl w:ilvl="4" w:tplc="B896E884">
      <w:start w:val="1"/>
      <w:numFmt w:val="bullet"/>
      <w:lvlText w:val="o"/>
      <w:lvlJc w:val="left"/>
      <w:pPr>
        <w:ind w:left="3600" w:hanging="360"/>
      </w:pPr>
      <w:rPr>
        <w:rFonts w:hint="default" w:ascii="Courier New" w:hAnsi="Courier New"/>
      </w:rPr>
    </w:lvl>
    <w:lvl w:ilvl="5" w:tplc="CFBE41A2">
      <w:start w:val="1"/>
      <w:numFmt w:val="bullet"/>
      <w:lvlText w:val=""/>
      <w:lvlJc w:val="left"/>
      <w:pPr>
        <w:ind w:left="4320" w:hanging="360"/>
      </w:pPr>
      <w:rPr>
        <w:rFonts w:hint="default" w:ascii="Wingdings" w:hAnsi="Wingdings"/>
      </w:rPr>
    </w:lvl>
    <w:lvl w:ilvl="6" w:tplc="4BB27DE8">
      <w:start w:val="1"/>
      <w:numFmt w:val="bullet"/>
      <w:lvlText w:val=""/>
      <w:lvlJc w:val="left"/>
      <w:pPr>
        <w:ind w:left="5040" w:hanging="360"/>
      </w:pPr>
      <w:rPr>
        <w:rFonts w:hint="default" w:ascii="Symbol" w:hAnsi="Symbol"/>
      </w:rPr>
    </w:lvl>
    <w:lvl w:ilvl="7" w:tplc="9D24D7F0">
      <w:start w:val="1"/>
      <w:numFmt w:val="bullet"/>
      <w:lvlText w:val="o"/>
      <w:lvlJc w:val="left"/>
      <w:pPr>
        <w:ind w:left="5760" w:hanging="360"/>
      </w:pPr>
      <w:rPr>
        <w:rFonts w:hint="default" w:ascii="Courier New" w:hAnsi="Courier New"/>
      </w:rPr>
    </w:lvl>
    <w:lvl w:ilvl="8" w:tplc="BE6E3D42">
      <w:start w:val="1"/>
      <w:numFmt w:val="bullet"/>
      <w:lvlText w:val=""/>
      <w:lvlJc w:val="left"/>
      <w:pPr>
        <w:ind w:left="6480" w:hanging="360"/>
      </w:pPr>
      <w:rPr>
        <w:rFonts w:hint="default" w:ascii="Wingdings" w:hAnsi="Wingdings"/>
      </w:rPr>
    </w:lvl>
  </w:abstractNum>
  <w:abstractNum w:abstractNumId="4" w15:restartNumberingAfterBreak="0">
    <w:nsid w:val="1687720D"/>
    <w:multiLevelType w:val="hybridMultilevel"/>
    <w:tmpl w:val="E68293AC"/>
    <w:lvl w:ilvl="0" w:tplc="CBD41DA6">
      <w:start w:val="1"/>
      <w:numFmt w:val="bullet"/>
      <w:lvlText w:val=""/>
      <w:lvlJc w:val="left"/>
      <w:pPr>
        <w:ind w:left="720" w:hanging="360"/>
      </w:pPr>
      <w:rPr>
        <w:rFonts w:hint="default" w:ascii="Symbol" w:hAnsi="Symbol"/>
      </w:rPr>
    </w:lvl>
    <w:lvl w:ilvl="1" w:tplc="BF7EE156">
      <w:start w:val="1"/>
      <w:numFmt w:val="bullet"/>
      <w:lvlText w:val="o"/>
      <w:lvlJc w:val="left"/>
      <w:pPr>
        <w:ind w:left="1440" w:hanging="360"/>
      </w:pPr>
      <w:rPr>
        <w:rFonts w:hint="default" w:ascii="Courier New" w:hAnsi="Courier New"/>
      </w:rPr>
    </w:lvl>
    <w:lvl w:ilvl="2" w:tplc="415E419A">
      <w:start w:val="1"/>
      <w:numFmt w:val="bullet"/>
      <w:lvlText w:val=""/>
      <w:lvlJc w:val="left"/>
      <w:pPr>
        <w:ind w:left="2160" w:hanging="360"/>
      </w:pPr>
      <w:rPr>
        <w:rFonts w:hint="default" w:ascii="Wingdings" w:hAnsi="Wingdings"/>
      </w:rPr>
    </w:lvl>
    <w:lvl w:ilvl="3" w:tplc="1DF4A3DE">
      <w:start w:val="1"/>
      <w:numFmt w:val="bullet"/>
      <w:lvlText w:val=""/>
      <w:lvlJc w:val="left"/>
      <w:pPr>
        <w:ind w:left="2880" w:hanging="360"/>
      </w:pPr>
      <w:rPr>
        <w:rFonts w:hint="default" w:ascii="Symbol" w:hAnsi="Symbol"/>
      </w:rPr>
    </w:lvl>
    <w:lvl w:ilvl="4" w:tplc="0254891E">
      <w:start w:val="1"/>
      <w:numFmt w:val="bullet"/>
      <w:lvlText w:val="o"/>
      <w:lvlJc w:val="left"/>
      <w:pPr>
        <w:ind w:left="3600" w:hanging="360"/>
      </w:pPr>
      <w:rPr>
        <w:rFonts w:hint="default" w:ascii="Courier New" w:hAnsi="Courier New"/>
      </w:rPr>
    </w:lvl>
    <w:lvl w:ilvl="5" w:tplc="C7EE7B70">
      <w:start w:val="1"/>
      <w:numFmt w:val="bullet"/>
      <w:lvlText w:val=""/>
      <w:lvlJc w:val="left"/>
      <w:pPr>
        <w:ind w:left="4320" w:hanging="360"/>
      </w:pPr>
      <w:rPr>
        <w:rFonts w:hint="default" w:ascii="Wingdings" w:hAnsi="Wingdings"/>
      </w:rPr>
    </w:lvl>
    <w:lvl w:ilvl="6" w:tplc="0882A29A">
      <w:start w:val="1"/>
      <w:numFmt w:val="bullet"/>
      <w:lvlText w:val=""/>
      <w:lvlJc w:val="left"/>
      <w:pPr>
        <w:ind w:left="5040" w:hanging="360"/>
      </w:pPr>
      <w:rPr>
        <w:rFonts w:hint="default" w:ascii="Symbol" w:hAnsi="Symbol"/>
      </w:rPr>
    </w:lvl>
    <w:lvl w:ilvl="7" w:tplc="8F2E732E">
      <w:start w:val="1"/>
      <w:numFmt w:val="bullet"/>
      <w:lvlText w:val="o"/>
      <w:lvlJc w:val="left"/>
      <w:pPr>
        <w:ind w:left="5760" w:hanging="360"/>
      </w:pPr>
      <w:rPr>
        <w:rFonts w:hint="default" w:ascii="Courier New" w:hAnsi="Courier New"/>
      </w:rPr>
    </w:lvl>
    <w:lvl w:ilvl="8" w:tplc="1C0652F4">
      <w:start w:val="1"/>
      <w:numFmt w:val="bullet"/>
      <w:lvlText w:val=""/>
      <w:lvlJc w:val="left"/>
      <w:pPr>
        <w:ind w:left="6480" w:hanging="360"/>
      </w:pPr>
      <w:rPr>
        <w:rFonts w:hint="default" w:ascii="Wingdings" w:hAnsi="Wingdings"/>
      </w:rPr>
    </w:lvl>
  </w:abstractNum>
  <w:abstractNum w:abstractNumId="5" w15:restartNumberingAfterBreak="0">
    <w:nsid w:val="192233C4"/>
    <w:multiLevelType w:val="multilevel"/>
    <w:tmpl w:val="89A628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8" w15:restartNumberingAfterBreak="0">
    <w:nsid w:val="287124D6"/>
    <w:multiLevelType w:val="multilevel"/>
    <w:tmpl w:val="F0D47D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BC5863"/>
    <w:multiLevelType w:val="hybridMultilevel"/>
    <w:tmpl w:val="398E8C94"/>
    <w:lvl w:ilvl="0" w:tplc="9D64AB30">
      <w:start w:val="1"/>
      <w:numFmt w:val="bullet"/>
      <w:lvlText w:val=""/>
      <w:lvlJc w:val="left"/>
      <w:pPr>
        <w:ind w:left="720" w:hanging="360"/>
      </w:pPr>
      <w:rPr>
        <w:rFonts w:hint="default" w:ascii="Symbol" w:hAnsi="Symbol"/>
      </w:rPr>
    </w:lvl>
    <w:lvl w:ilvl="1" w:tplc="D9AE8824">
      <w:start w:val="1"/>
      <w:numFmt w:val="bullet"/>
      <w:lvlText w:val="o"/>
      <w:lvlJc w:val="left"/>
      <w:pPr>
        <w:ind w:left="1440" w:hanging="360"/>
      </w:pPr>
      <w:rPr>
        <w:rFonts w:hint="default" w:ascii="Courier New" w:hAnsi="Courier New"/>
      </w:rPr>
    </w:lvl>
    <w:lvl w:ilvl="2" w:tplc="41B4FC5C">
      <w:start w:val="1"/>
      <w:numFmt w:val="bullet"/>
      <w:lvlText w:val=""/>
      <w:lvlJc w:val="left"/>
      <w:pPr>
        <w:ind w:left="2160" w:hanging="360"/>
      </w:pPr>
      <w:rPr>
        <w:rFonts w:hint="default" w:ascii="Wingdings" w:hAnsi="Wingdings"/>
      </w:rPr>
    </w:lvl>
    <w:lvl w:ilvl="3" w:tplc="09C2B200">
      <w:start w:val="1"/>
      <w:numFmt w:val="bullet"/>
      <w:lvlText w:val=""/>
      <w:lvlJc w:val="left"/>
      <w:pPr>
        <w:ind w:left="2880" w:hanging="360"/>
      </w:pPr>
      <w:rPr>
        <w:rFonts w:hint="default" w:ascii="Symbol" w:hAnsi="Symbol"/>
      </w:rPr>
    </w:lvl>
    <w:lvl w:ilvl="4" w:tplc="3934DDC0">
      <w:start w:val="1"/>
      <w:numFmt w:val="bullet"/>
      <w:lvlText w:val="o"/>
      <w:lvlJc w:val="left"/>
      <w:pPr>
        <w:ind w:left="3600" w:hanging="360"/>
      </w:pPr>
      <w:rPr>
        <w:rFonts w:hint="default" w:ascii="Courier New" w:hAnsi="Courier New"/>
      </w:rPr>
    </w:lvl>
    <w:lvl w:ilvl="5" w:tplc="875AF960">
      <w:start w:val="1"/>
      <w:numFmt w:val="bullet"/>
      <w:lvlText w:val=""/>
      <w:lvlJc w:val="left"/>
      <w:pPr>
        <w:ind w:left="4320" w:hanging="360"/>
      </w:pPr>
      <w:rPr>
        <w:rFonts w:hint="default" w:ascii="Wingdings" w:hAnsi="Wingdings"/>
      </w:rPr>
    </w:lvl>
    <w:lvl w:ilvl="6" w:tplc="7F2AD468">
      <w:start w:val="1"/>
      <w:numFmt w:val="bullet"/>
      <w:lvlText w:val=""/>
      <w:lvlJc w:val="left"/>
      <w:pPr>
        <w:ind w:left="5040" w:hanging="360"/>
      </w:pPr>
      <w:rPr>
        <w:rFonts w:hint="default" w:ascii="Symbol" w:hAnsi="Symbol"/>
      </w:rPr>
    </w:lvl>
    <w:lvl w:ilvl="7" w:tplc="17CC5312">
      <w:start w:val="1"/>
      <w:numFmt w:val="bullet"/>
      <w:lvlText w:val="o"/>
      <w:lvlJc w:val="left"/>
      <w:pPr>
        <w:ind w:left="5760" w:hanging="360"/>
      </w:pPr>
      <w:rPr>
        <w:rFonts w:hint="default" w:ascii="Courier New" w:hAnsi="Courier New"/>
      </w:rPr>
    </w:lvl>
    <w:lvl w:ilvl="8" w:tplc="52B68BC6">
      <w:start w:val="1"/>
      <w:numFmt w:val="bullet"/>
      <w:lvlText w:val=""/>
      <w:lvlJc w:val="left"/>
      <w:pPr>
        <w:ind w:left="6480" w:hanging="360"/>
      </w:pPr>
      <w:rPr>
        <w:rFonts w:hint="default" w:ascii="Wingdings" w:hAnsi="Wingdings"/>
      </w:rPr>
    </w:lvl>
  </w:abstractNum>
  <w:abstractNum w:abstractNumId="10"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E4DC42C"/>
    <w:multiLevelType w:val="hybridMultilevel"/>
    <w:tmpl w:val="5CF8FFCC"/>
    <w:lvl w:ilvl="0" w:tplc="FD44D64C">
      <w:start w:val="1"/>
      <w:numFmt w:val="bullet"/>
      <w:lvlText w:val=""/>
      <w:lvlJc w:val="left"/>
      <w:pPr>
        <w:ind w:left="720" w:hanging="360"/>
      </w:pPr>
      <w:rPr>
        <w:rFonts w:hint="default" w:ascii="Symbol" w:hAnsi="Symbol"/>
      </w:rPr>
    </w:lvl>
    <w:lvl w:ilvl="1" w:tplc="995031E0">
      <w:start w:val="1"/>
      <w:numFmt w:val="bullet"/>
      <w:lvlText w:val="o"/>
      <w:lvlJc w:val="left"/>
      <w:pPr>
        <w:ind w:left="1440" w:hanging="360"/>
      </w:pPr>
      <w:rPr>
        <w:rFonts w:hint="default" w:ascii="Courier New" w:hAnsi="Courier New"/>
      </w:rPr>
    </w:lvl>
    <w:lvl w:ilvl="2" w:tplc="D2080272">
      <w:start w:val="1"/>
      <w:numFmt w:val="bullet"/>
      <w:lvlText w:val=""/>
      <w:lvlJc w:val="left"/>
      <w:pPr>
        <w:ind w:left="2160" w:hanging="360"/>
      </w:pPr>
      <w:rPr>
        <w:rFonts w:hint="default" w:ascii="Wingdings" w:hAnsi="Wingdings"/>
      </w:rPr>
    </w:lvl>
    <w:lvl w:ilvl="3" w:tplc="324CF842">
      <w:start w:val="1"/>
      <w:numFmt w:val="bullet"/>
      <w:lvlText w:val=""/>
      <w:lvlJc w:val="left"/>
      <w:pPr>
        <w:ind w:left="2880" w:hanging="360"/>
      </w:pPr>
      <w:rPr>
        <w:rFonts w:hint="default" w:ascii="Symbol" w:hAnsi="Symbol"/>
      </w:rPr>
    </w:lvl>
    <w:lvl w:ilvl="4" w:tplc="B0B246FC">
      <w:start w:val="1"/>
      <w:numFmt w:val="bullet"/>
      <w:lvlText w:val="o"/>
      <w:lvlJc w:val="left"/>
      <w:pPr>
        <w:ind w:left="3600" w:hanging="360"/>
      </w:pPr>
      <w:rPr>
        <w:rFonts w:hint="default" w:ascii="Courier New" w:hAnsi="Courier New"/>
      </w:rPr>
    </w:lvl>
    <w:lvl w:ilvl="5" w:tplc="8C785110">
      <w:start w:val="1"/>
      <w:numFmt w:val="bullet"/>
      <w:lvlText w:val=""/>
      <w:lvlJc w:val="left"/>
      <w:pPr>
        <w:ind w:left="4320" w:hanging="360"/>
      </w:pPr>
      <w:rPr>
        <w:rFonts w:hint="default" w:ascii="Wingdings" w:hAnsi="Wingdings"/>
      </w:rPr>
    </w:lvl>
    <w:lvl w:ilvl="6" w:tplc="5DCAA03A">
      <w:start w:val="1"/>
      <w:numFmt w:val="bullet"/>
      <w:lvlText w:val=""/>
      <w:lvlJc w:val="left"/>
      <w:pPr>
        <w:ind w:left="5040" w:hanging="360"/>
      </w:pPr>
      <w:rPr>
        <w:rFonts w:hint="default" w:ascii="Symbol" w:hAnsi="Symbol"/>
      </w:rPr>
    </w:lvl>
    <w:lvl w:ilvl="7" w:tplc="3DB6CD54">
      <w:start w:val="1"/>
      <w:numFmt w:val="bullet"/>
      <w:lvlText w:val="o"/>
      <w:lvlJc w:val="left"/>
      <w:pPr>
        <w:ind w:left="5760" w:hanging="360"/>
      </w:pPr>
      <w:rPr>
        <w:rFonts w:hint="default" w:ascii="Courier New" w:hAnsi="Courier New"/>
      </w:rPr>
    </w:lvl>
    <w:lvl w:ilvl="8" w:tplc="C52017CA">
      <w:start w:val="1"/>
      <w:numFmt w:val="bullet"/>
      <w:lvlText w:val=""/>
      <w:lvlJc w:val="left"/>
      <w:pPr>
        <w:ind w:left="6480" w:hanging="360"/>
      </w:pPr>
      <w:rPr>
        <w:rFonts w:hint="default" w:ascii="Wingdings" w:hAnsi="Wingdings"/>
      </w:rPr>
    </w:lvl>
  </w:abstractNum>
  <w:abstractNum w:abstractNumId="12" w15:restartNumberingAfterBreak="0">
    <w:nsid w:val="2EEB3445"/>
    <w:multiLevelType w:val="multilevel"/>
    <w:tmpl w:val="C1B6DE9E"/>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32C03E42"/>
    <w:multiLevelType w:val="hybridMultilevel"/>
    <w:tmpl w:val="481EFE1E"/>
    <w:lvl w:ilvl="0" w:tplc="8604E660">
      <w:start w:val="1"/>
      <w:numFmt w:val="bullet"/>
      <w:lvlText w:val=""/>
      <w:lvlJc w:val="left"/>
      <w:pPr>
        <w:ind w:left="720" w:hanging="360"/>
      </w:pPr>
      <w:rPr>
        <w:rFonts w:hint="default" w:ascii="Symbol" w:hAnsi="Symbol"/>
      </w:rPr>
    </w:lvl>
    <w:lvl w:ilvl="1" w:tplc="91F29C2E">
      <w:start w:val="1"/>
      <w:numFmt w:val="bullet"/>
      <w:lvlText w:val="o"/>
      <w:lvlJc w:val="left"/>
      <w:pPr>
        <w:ind w:left="1440" w:hanging="360"/>
      </w:pPr>
      <w:rPr>
        <w:rFonts w:hint="default" w:ascii="Courier New" w:hAnsi="Courier New"/>
      </w:rPr>
    </w:lvl>
    <w:lvl w:ilvl="2" w:tplc="289E77D8">
      <w:start w:val="1"/>
      <w:numFmt w:val="bullet"/>
      <w:lvlText w:val=""/>
      <w:lvlJc w:val="left"/>
      <w:pPr>
        <w:ind w:left="2160" w:hanging="360"/>
      </w:pPr>
      <w:rPr>
        <w:rFonts w:hint="default" w:ascii="Wingdings" w:hAnsi="Wingdings"/>
      </w:rPr>
    </w:lvl>
    <w:lvl w:ilvl="3" w:tplc="072C8278">
      <w:start w:val="1"/>
      <w:numFmt w:val="bullet"/>
      <w:lvlText w:val=""/>
      <w:lvlJc w:val="left"/>
      <w:pPr>
        <w:ind w:left="2880" w:hanging="360"/>
      </w:pPr>
      <w:rPr>
        <w:rFonts w:hint="default" w:ascii="Symbol" w:hAnsi="Symbol"/>
      </w:rPr>
    </w:lvl>
    <w:lvl w:ilvl="4" w:tplc="9D6CB326">
      <w:start w:val="1"/>
      <w:numFmt w:val="bullet"/>
      <w:lvlText w:val="o"/>
      <w:lvlJc w:val="left"/>
      <w:pPr>
        <w:ind w:left="3600" w:hanging="360"/>
      </w:pPr>
      <w:rPr>
        <w:rFonts w:hint="default" w:ascii="Courier New" w:hAnsi="Courier New"/>
      </w:rPr>
    </w:lvl>
    <w:lvl w:ilvl="5" w:tplc="26E20B64">
      <w:start w:val="1"/>
      <w:numFmt w:val="bullet"/>
      <w:lvlText w:val=""/>
      <w:lvlJc w:val="left"/>
      <w:pPr>
        <w:ind w:left="4320" w:hanging="360"/>
      </w:pPr>
      <w:rPr>
        <w:rFonts w:hint="default" w:ascii="Wingdings" w:hAnsi="Wingdings"/>
      </w:rPr>
    </w:lvl>
    <w:lvl w:ilvl="6" w:tplc="48D0E112">
      <w:start w:val="1"/>
      <w:numFmt w:val="bullet"/>
      <w:lvlText w:val=""/>
      <w:lvlJc w:val="left"/>
      <w:pPr>
        <w:ind w:left="5040" w:hanging="360"/>
      </w:pPr>
      <w:rPr>
        <w:rFonts w:hint="default" w:ascii="Symbol" w:hAnsi="Symbol"/>
      </w:rPr>
    </w:lvl>
    <w:lvl w:ilvl="7" w:tplc="34E83AC6">
      <w:start w:val="1"/>
      <w:numFmt w:val="bullet"/>
      <w:lvlText w:val="o"/>
      <w:lvlJc w:val="left"/>
      <w:pPr>
        <w:ind w:left="5760" w:hanging="360"/>
      </w:pPr>
      <w:rPr>
        <w:rFonts w:hint="default" w:ascii="Courier New" w:hAnsi="Courier New"/>
      </w:rPr>
    </w:lvl>
    <w:lvl w:ilvl="8" w:tplc="48FA27E0">
      <w:start w:val="1"/>
      <w:numFmt w:val="bullet"/>
      <w:lvlText w:val=""/>
      <w:lvlJc w:val="left"/>
      <w:pPr>
        <w:ind w:left="6480" w:hanging="360"/>
      </w:pPr>
      <w:rPr>
        <w:rFonts w:hint="default" w:ascii="Wingdings" w:hAnsi="Wingdings"/>
      </w:rPr>
    </w:lvl>
  </w:abstractNum>
  <w:abstractNum w:abstractNumId="14" w15:restartNumberingAfterBreak="0">
    <w:nsid w:val="3300F791"/>
    <w:multiLevelType w:val="hybridMultilevel"/>
    <w:tmpl w:val="9CBC5ECA"/>
    <w:lvl w:ilvl="0" w:tplc="D44042D0">
      <w:start w:val="1"/>
      <w:numFmt w:val="decimal"/>
      <w:lvlText w:val="%1."/>
      <w:lvlJc w:val="left"/>
      <w:pPr>
        <w:ind w:left="720" w:hanging="360"/>
      </w:pPr>
    </w:lvl>
    <w:lvl w:ilvl="1" w:tplc="8EE69686">
      <w:start w:val="1"/>
      <w:numFmt w:val="bullet"/>
      <w:lvlText w:val="o"/>
      <w:lvlJc w:val="left"/>
      <w:pPr>
        <w:ind w:left="1440" w:hanging="360"/>
      </w:pPr>
      <w:rPr>
        <w:rFonts w:hint="default" w:ascii="Courier New" w:hAnsi="Courier New"/>
      </w:rPr>
    </w:lvl>
    <w:lvl w:ilvl="2" w:tplc="3F6A1388">
      <w:start w:val="1"/>
      <w:numFmt w:val="bullet"/>
      <w:lvlText w:val=""/>
      <w:lvlJc w:val="left"/>
      <w:pPr>
        <w:ind w:left="2160" w:hanging="360"/>
      </w:pPr>
      <w:rPr>
        <w:rFonts w:hint="default" w:ascii="Wingdings" w:hAnsi="Wingdings"/>
      </w:rPr>
    </w:lvl>
    <w:lvl w:ilvl="3" w:tplc="A1DAD6BE">
      <w:start w:val="1"/>
      <w:numFmt w:val="bullet"/>
      <w:lvlText w:val=""/>
      <w:lvlJc w:val="left"/>
      <w:pPr>
        <w:ind w:left="2880" w:hanging="360"/>
      </w:pPr>
      <w:rPr>
        <w:rFonts w:hint="default" w:ascii="Symbol" w:hAnsi="Symbol"/>
      </w:rPr>
    </w:lvl>
    <w:lvl w:ilvl="4" w:tplc="B04A847E">
      <w:start w:val="1"/>
      <w:numFmt w:val="bullet"/>
      <w:lvlText w:val="o"/>
      <w:lvlJc w:val="left"/>
      <w:pPr>
        <w:ind w:left="3600" w:hanging="360"/>
      </w:pPr>
      <w:rPr>
        <w:rFonts w:hint="default" w:ascii="Courier New" w:hAnsi="Courier New"/>
      </w:rPr>
    </w:lvl>
    <w:lvl w:ilvl="5" w:tplc="45448DCC">
      <w:start w:val="1"/>
      <w:numFmt w:val="bullet"/>
      <w:lvlText w:val=""/>
      <w:lvlJc w:val="left"/>
      <w:pPr>
        <w:ind w:left="4320" w:hanging="360"/>
      </w:pPr>
      <w:rPr>
        <w:rFonts w:hint="default" w:ascii="Wingdings" w:hAnsi="Wingdings"/>
      </w:rPr>
    </w:lvl>
    <w:lvl w:ilvl="6" w:tplc="2DD23BC0">
      <w:start w:val="1"/>
      <w:numFmt w:val="bullet"/>
      <w:lvlText w:val=""/>
      <w:lvlJc w:val="left"/>
      <w:pPr>
        <w:ind w:left="5040" w:hanging="360"/>
      </w:pPr>
      <w:rPr>
        <w:rFonts w:hint="default" w:ascii="Symbol" w:hAnsi="Symbol"/>
      </w:rPr>
    </w:lvl>
    <w:lvl w:ilvl="7" w:tplc="87C04774">
      <w:start w:val="1"/>
      <w:numFmt w:val="bullet"/>
      <w:lvlText w:val="o"/>
      <w:lvlJc w:val="left"/>
      <w:pPr>
        <w:ind w:left="5760" w:hanging="360"/>
      </w:pPr>
      <w:rPr>
        <w:rFonts w:hint="default" w:ascii="Courier New" w:hAnsi="Courier New"/>
      </w:rPr>
    </w:lvl>
    <w:lvl w:ilvl="8" w:tplc="A2C0304A">
      <w:start w:val="1"/>
      <w:numFmt w:val="bullet"/>
      <w:lvlText w:val=""/>
      <w:lvlJc w:val="left"/>
      <w:pPr>
        <w:ind w:left="6480" w:hanging="360"/>
      </w:pPr>
      <w:rPr>
        <w:rFonts w:hint="default" w:ascii="Wingdings" w:hAnsi="Wingdings"/>
      </w:rPr>
    </w:lvl>
  </w:abstractNum>
  <w:abstractNum w:abstractNumId="15" w15:restartNumberingAfterBreak="0">
    <w:nsid w:val="356F685B"/>
    <w:multiLevelType w:val="hybridMultilevel"/>
    <w:tmpl w:val="722A4BAE"/>
    <w:lvl w:ilvl="0" w:tplc="A1246F1A">
      <w:start w:val="1"/>
      <w:numFmt w:val="bullet"/>
      <w:lvlText w:val=""/>
      <w:lvlJc w:val="left"/>
      <w:pPr>
        <w:ind w:left="720" w:hanging="360"/>
      </w:pPr>
      <w:rPr>
        <w:rFonts w:hint="default" w:ascii="Symbol" w:hAnsi="Symbol"/>
      </w:rPr>
    </w:lvl>
    <w:lvl w:ilvl="1" w:tplc="90A21D48">
      <w:start w:val="1"/>
      <w:numFmt w:val="bullet"/>
      <w:lvlText w:val="o"/>
      <w:lvlJc w:val="left"/>
      <w:pPr>
        <w:ind w:left="1440" w:hanging="360"/>
      </w:pPr>
      <w:rPr>
        <w:rFonts w:hint="default" w:ascii="Courier New" w:hAnsi="Courier New"/>
      </w:rPr>
    </w:lvl>
    <w:lvl w:ilvl="2" w:tplc="D8E699AE">
      <w:start w:val="1"/>
      <w:numFmt w:val="bullet"/>
      <w:lvlText w:val=""/>
      <w:lvlJc w:val="left"/>
      <w:pPr>
        <w:ind w:left="2160" w:hanging="360"/>
      </w:pPr>
      <w:rPr>
        <w:rFonts w:hint="default" w:ascii="Wingdings" w:hAnsi="Wingdings"/>
      </w:rPr>
    </w:lvl>
    <w:lvl w:ilvl="3" w:tplc="14847C8E">
      <w:start w:val="1"/>
      <w:numFmt w:val="bullet"/>
      <w:lvlText w:val=""/>
      <w:lvlJc w:val="left"/>
      <w:pPr>
        <w:ind w:left="2880" w:hanging="360"/>
      </w:pPr>
      <w:rPr>
        <w:rFonts w:hint="default" w:ascii="Symbol" w:hAnsi="Symbol"/>
      </w:rPr>
    </w:lvl>
    <w:lvl w:ilvl="4" w:tplc="F0941402">
      <w:start w:val="1"/>
      <w:numFmt w:val="bullet"/>
      <w:lvlText w:val="o"/>
      <w:lvlJc w:val="left"/>
      <w:pPr>
        <w:ind w:left="3600" w:hanging="360"/>
      </w:pPr>
      <w:rPr>
        <w:rFonts w:hint="default" w:ascii="Courier New" w:hAnsi="Courier New"/>
      </w:rPr>
    </w:lvl>
    <w:lvl w:ilvl="5" w:tplc="D02EF7B2">
      <w:start w:val="1"/>
      <w:numFmt w:val="bullet"/>
      <w:lvlText w:val=""/>
      <w:lvlJc w:val="left"/>
      <w:pPr>
        <w:ind w:left="4320" w:hanging="360"/>
      </w:pPr>
      <w:rPr>
        <w:rFonts w:hint="default" w:ascii="Wingdings" w:hAnsi="Wingdings"/>
      </w:rPr>
    </w:lvl>
    <w:lvl w:ilvl="6" w:tplc="06A0A020">
      <w:start w:val="1"/>
      <w:numFmt w:val="bullet"/>
      <w:lvlText w:val=""/>
      <w:lvlJc w:val="left"/>
      <w:pPr>
        <w:ind w:left="5040" w:hanging="360"/>
      </w:pPr>
      <w:rPr>
        <w:rFonts w:hint="default" w:ascii="Symbol" w:hAnsi="Symbol"/>
      </w:rPr>
    </w:lvl>
    <w:lvl w:ilvl="7" w:tplc="73EEE090">
      <w:start w:val="1"/>
      <w:numFmt w:val="bullet"/>
      <w:lvlText w:val="o"/>
      <w:lvlJc w:val="left"/>
      <w:pPr>
        <w:ind w:left="5760" w:hanging="360"/>
      </w:pPr>
      <w:rPr>
        <w:rFonts w:hint="default" w:ascii="Courier New" w:hAnsi="Courier New"/>
      </w:rPr>
    </w:lvl>
    <w:lvl w:ilvl="8" w:tplc="BA12F8C8">
      <w:start w:val="1"/>
      <w:numFmt w:val="bullet"/>
      <w:lvlText w:val=""/>
      <w:lvlJc w:val="left"/>
      <w:pPr>
        <w:ind w:left="6480" w:hanging="360"/>
      </w:pPr>
      <w:rPr>
        <w:rFonts w:hint="default" w:ascii="Wingdings" w:hAnsi="Wingdings"/>
      </w:rPr>
    </w:lvl>
  </w:abstractNum>
  <w:abstractNum w:abstractNumId="16" w15:restartNumberingAfterBreak="0">
    <w:nsid w:val="3B6C18FA"/>
    <w:multiLevelType w:val="hybridMultilevel"/>
    <w:tmpl w:val="75BC0C04"/>
    <w:lvl w:ilvl="0" w:tplc="4670BDFC">
      <w:start w:val="1"/>
      <w:numFmt w:val="decimal"/>
      <w:lvlText w:val="%1."/>
      <w:lvlJc w:val="left"/>
      <w:pPr>
        <w:ind w:left="720" w:hanging="360"/>
      </w:pPr>
    </w:lvl>
    <w:lvl w:ilvl="1" w:tplc="DD0EFA58">
      <w:start w:val="1"/>
      <w:numFmt w:val="bullet"/>
      <w:lvlText w:val="o"/>
      <w:lvlJc w:val="left"/>
      <w:pPr>
        <w:ind w:left="1440" w:hanging="360"/>
      </w:pPr>
      <w:rPr>
        <w:rFonts w:hint="default" w:ascii="Courier New" w:hAnsi="Courier New"/>
      </w:rPr>
    </w:lvl>
    <w:lvl w:ilvl="2" w:tplc="BD749DDE">
      <w:start w:val="1"/>
      <w:numFmt w:val="bullet"/>
      <w:lvlText w:val=""/>
      <w:lvlJc w:val="left"/>
      <w:pPr>
        <w:ind w:left="2160" w:hanging="360"/>
      </w:pPr>
      <w:rPr>
        <w:rFonts w:hint="default" w:ascii="Wingdings" w:hAnsi="Wingdings"/>
      </w:rPr>
    </w:lvl>
    <w:lvl w:ilvl="3" w:tplc="D902BB20">
      <w:start w:val="1"/>
      <w:numFmt w:val="bullet"/>
      <w:lvlText w:val=""/>
      <w:lvlJc w:val="left"/>
      <w:pPr>
        <w:ind w:left="2880" w:hanging="360"/>
      </w:pPr>
      <w:rPr>
        <w:rFonts w:hint="default" w:ascii="Symbol" w:hAnsi="Symbol"/>
      </w:rPr>
    </w:lvl>
    <w:lvl w:ilvl="4" w:tplc="4E1AB3AE">
      <w:start w:val="1"/>
      <w:numFmt w:val="bullet"/>
      <w:lvlText w:val="o"/>
      <w:lvlJc w:val="left"/>
      <w:pPr>
        <w:ind w:left="3600" w:hanging="360"/>
      </w:pPr>
      <w:rPr>
        <w:rFonts w:hint="default" w:ascii="Courier New" w:hAnsi="Courier New"/>
      </w:rPr>
    </w:lvl>
    <w:lvl w:ilvl="5" w:tplc="B270E0CA">
      <w:start w:val="1"/>
      <w:numFmt w:val="bullet"/>
      <w:lvlText w:val=""/>
      <w:lvlJc w:val="left"/>
      <w:pPr>
        <w:ind w:left="4320" w:hanging="360"/>
      </w:pPr>
      <w:rPr>
        <w:rFonts w:hint="default" w:ascii="Wingdings" w:hAnsi="Wingdings"/>
      </w:rPr>
    </w:lvl>
    <w:lvl w:ilvl="6" w:tplc="698CAAEE">
      <w:start w:val="1"/>
      <w:numFmt w:val="bullet"/>
      <w:lvlText w:val=""/>
      <w:lvlJc w:val="left"/>
      <w:pPr>
        <w:ind w:left="5040" w:hanging="360"/>
      </w:pPr>
      <w:rPr>
        <w:rFonts w:hint="default" w:ascii="Symbol" w:hAnsi="Symbol"/>
      </w:rPr>
    </w:lvl>
    <w:lvl w:ilvl="7" w:tplc="EBA8255C">
      <w:start w:val="1"/>
      <w:numFmt w:val="bullet"/>
      <w:lvlText w:val="o"/>
      <w:lvlJc w:val="left"/>
      <w:pPr>
        <w:ind w:left="5760" w:hanging="360"/>
      </w:pPr>
      <w:rPr>
        <w:rFonts w:hint="default" w:ascii="Courier New" w:hAnsi="Courier New"/>
      </w:rPr>
    </w:lvl>
    <w:lvl w:ilvl="8" w:tplc="B13A9736">
      <w:start w:val="1"/>
      <w:numFmt w:val="bullet"/>
      <w:lvlText w:val=""/>
      <w:lvlJc w:val="left"/>
      <w:pPr>
        <w:ind w:left="6480" w:hanging="360"/>
      </w:pPr>
      <w:rPr>
        <w:rFonts w:hint="default" w:ascii="Wingdings" w:hAnsi="Wingdings"/>
      </w:rPr>
    </w:lvl>
  </w:abstractNum>
  <w:abstractNum w:abstractNumId="17"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19" w15:restartNumberingAfterBreak="0">
    <w:nsid w:val="4056E660"/>
    <w:multiLevelType w:val="multilevel"/>
    <w:tmpl w:val="9DFA01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172CADB"/>
    <w:multiLevelType w:val="multilevel"/>
    <w:tmpl w:val="4B36B3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22" w15:restartNumberingAfterBreak="0">
    <w:nsid w:val="441EAADC"/>
    <w:multiLevelType w:val="hybridMultilevel"/>
    <w:tmpl w:val="F4621294"/>
    <w:lvl w:ilvl="0" w:tplc="2126F02A">
      <w:start w:val="1"/>
      <w:numFmt w:val="decimal"/>
      <w:lvlText w:val="%1."/>
      <w:lvlJc w:val="left"/>
      <w:pPr>
        <w:ind w:left="720" w:hanging="360"/>
      </w:pPr>
    </w:lvl>
    <w:lvl w:ilvl="1" w:tplc="45229952">
      <w:start w:val="1"/>
      <w:numFmt w:val="bullet"/>
      <w:lvlText w:val="o"/>
      <w:lvlJc w:val="left"/>
      <w:pPr>
        <w:ind w:left="1440" w:hanging="360"/>
      </w:pPr>
      <w:rPr>
        <w:rFonts w:hint="default" w:ascii="Courier New" w:hAnsi="Courier New"/>
      </w:rPr>
    </w:lvl>
    <w:lvl w:ilvl="2" w:tplc="56DCB37A">
      <w:start w:val="1"/>
      <w:numFmt w:val="bullet"/>
      <w:lvlText w:val=""/>
      <w:lvlJc w:val="left"/>
      <w:pPr>
        <w:ind w:left="2160" w:hanging="360"/>
      </w:pPr>
      <w:rPr>
        <w:rFonts w:hint="default" w:ascii="Wingdings" w:hAnsi="Wingdings"/>
      </w:rPr>
    </w:lvl>
    <w:lvl w:ilvl="3" w:tplc="FE500E00">
      <w:start w:val="1"/>
      <w:numFmt w:val="bullet"/>
      <w:lvlText w:val=""/>
      <w:lvlJc w:val="left"/>
      <w:pPr>
        <w:ind w:left="2880" w:hanging="360"/>
      </w:pPr>
      <w:rPr>
        <w:rFonts w:hint="default" w:ascii="Symbol" w:hAnsi="Symbol"/>
      </w:rPr>
    </w:lvl>
    <w:lvl w:ilvl="4" w:tplc="8C66A654">
      <w:start w:val="1"/>
      <w:numFmt w:val="bullet"/>
      <w:lvlText w:val="o"/>
      <w:lvlJc w:val="left"/>
      <w:pPr>
        <w:ind w:left="3600" w:hanging="360"/>
      </w:pPr>
      <w:rPr>
        <w:rFonts w:hint="default" w:ascii="Courier New" w:hAnsi="Courier New"/>
      </w:rPr>
    </w:lvl>
    <w:lvl w:ilvl="5" w:tplc="79006B5C">
      <w:start w:val="1"/>
      <w:numFmt w:val="bullet"/>
      <w:lvlText w:val=""/>
      <w:lvlJc w:val="left"/>
      <w:pPr>
        <w:ind w:left="4320" w:hanging="360"/>
      </w:pPr>
      <w:rPr>
        <w:rFonts w:hint="default" w:ascii="Wingdings" w:hAnsi="Wingdings"/>
      </w:rPr>
    </w:lvl>
    <w:lvl w:ilvl="6" w:tplc="4B4CFD7C">
      <w:start w:val="1"/>
      <w:numFmt w:val="bullet"/>
      <w:lvlText w:val=""/>
      <w:lvlJc w:val="left"/>
      <w:pPr>
        <w:ind w:left="5040" w:hanging="360"/>
      </w:pPr>
      <w:rPr>
        <w:rFonts w:hint="default" w:ascii="Symbol" w:hAnsi="Symbol"/>
      </w:rPr>
    </w:lvl>
    <w:lvl w:ilvl="7" w:tplc="276E341A">
      <w:start w:val="1"/>
      <w:numFmt w:val="bullet"/>
      <w:lvlText w:val="o"/>
      <w:lvlJc w:val="left"/>
      <w:pPr>
        <w:ind w:left="5760" w:hanging="360"/>
      </w:pPr>
      <w:rPr>
        <w:rFonts w:hint="default" w:ascii="Courier New" w:hAnsi="Courier New"/>
      </w:rPr>
    </w:lvl>
    <w:lvl w:ilvl="8" w:tplc="1BCCCA1C">
      <w:start w:val="1"/>
      <w:numFmt w:val="bullet"/>
      <w:lvlText w:val=""/>
      <w:lvlJc w:val="left"/>
      <w:pPr>
        <w:ind w:left="6480" w:hanging="360"/>
      </w:pPr>
      <w:rPr>
        <w:rFonts w:hint="default" w:ascii="Wingdings" w:hAnsi="Wingdings"/>
      </w:rPr>
    </w:lvl>
  </w:abstractNum>
  <w:abstractNum w:abstractNumId="23" w15:restartNumberingAfterBreak="0">
    <w:nsid w:val="46E016B1"/>
    <w:multiLevelType w:val="multilevel"/>
    <w:tmpl w:val="D5A6E812"/>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4F5901E2"/>
    <w:multiLevelType w:val="multilevel"/>
    <w:tmpl w:val="AD507286"/>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52347E2B"/>
    <w:multiLevelType w:val="hybridMultilevel"/>
    <w:tmpl w:val="FFFFFFFF"/>
    <w:lvl w:ilvl="0" w:tplc="22B60FF0">
      <w:start w:val="1"/>
      <w:numFmt w:val="bullet"/>
      <w:lvlText w:val=""/>
      <w:lvlJc w:val="left"/>
      <w:pPr>
        <w:ind w:left="720" w:hanging="360"/>
      </w:pPr>
      <w:rPr>
        <w:rFonts w:hint="default" w:ascii="Symbol" w:hAnsi="Symbol"/>
      </w:rPr>
    </w:lvl>
    <w:lvl w:ilvl="1" w:tplc="AF667B38">
      <w:start w:val="1"/>
      <w:numFmt w:val="bullet"/>
      <w:lvlText w:val="o"/>
      <w:lvlJc w:val="left"/>
      <w:pPr>
        <w:ind w:left="1440" w:hanging="360"/>
      </w:pPr>
      <w:rPr>
        <w:rFonts w:hint="default" w:ascii="Courier New" w:hAnsi="Courier New"/>
      </w:rPr>
    </w:lvl>
    <w:lvl w:ilvl="2" w:tplc="73980F7A">
      <w:start w:val="1"/>
      <w:numFmt w:val="bullet"/>
      <w:lvlText w:val=""/>
      <w:lvlJc w:val="left"/>
      <w:pPr>
        <w:ind w:left="2160" w:hanging="360"/>
      </w:pPr>
      <w:rPr>
        <w:rFonts w:hint="default" w:ascii="Wingdings" w:hAnsi="Wingdings"/>
      </w:rPr>
    </w:lvl>
    <w:lvl w:ilvl="3" w:tplc="08A02CA0">
      <w:start w:val="1"/>
      <w:numFmt w:val="bullet"/>
      <w:lvlText w:val=""/>
      <w:lvlJc w:val="left"/>
      <w:pPr>
        <w:ind w:left="2880" w:hanging="360"/>
      </w:pPr>
      <w:rPr>
        <w:rFonts w:hint="default" w:ascii="Symbol" w:hAnsi="Symbol"/>
      </w:rPr>
    </w:lvl>
    <w:lvl w:ilvl="4" w:tplc="6B5AC148">
      <w:start w:val="1"/>
      <w:numFmt w:val="bullet"/>
      <w:lvlText w:val="o"/>
      <w:lvlJc w:val="left"/>
      <w:pPr>
        <w:ind w:left="3600" w:hanging="360"/>
      </w:pPr>
      <w:rPr>
        <w:rFonts w:hint="default" w:ascii="Courier New" w:hAnsi="Courier New"/>
      </w:rPr>
    </w:lvl>
    <w:lvl w:ilvl="5" w:tplc="73C00194">
      <w:start w:val="1"/>
      <w:numFmt w:val="bullet"/>
      <w:lvlText w:val=""/>
      <w:lvlJc w:val="left"/>
      <w:pPr>
        <w:ind w:left="4320" w:hanging="360"/>
      </w:pPr>
      <w:rPr>
        <w:rFonts w:hint="default" w:ascii="Wingdings" w:hAnsi="Wingdings"/>
      </w:rPr>
    </w:lvl>
    <w:lvl w:ilvl="6" w:tplc="C734952A">
      <w:start w:val="1"/>
      <w:numFmt w:val="bullet"/>
      <w:lvlText w:val=""/>
      <w:lvlJc w:val="left"/>
      <w:pPr>
        <w:ind w:left="5040" w:hanging="360"/>
      </w:pPr>
      <w:rPr>
        <w:rFonts w:hint="default" w:ascii="Symbol" w:hAnsi="Symbol"/>
      </w:rPr>
    </w:lvl>
    <w:lvl w:ilvl="7" w:tplc="06D2273A">
      <w:start w:val="1"/>
      <w:numFmt w:val="bullet"/>
      <w:lvlText w:val="o"/>
      <w:lvlJc w:val="left"/>
      <w:pPr>
        <w:ind w:left="5760" w:hanging="360"/>
      </w:pPr>
      <w:rPr>
        <w:rFonts w:hint="default" w:ascii="Courier New" w:hAnsi="Courier New"/>
      </w:rPr>
    </w:lvl>
    <w:lvl w:ilvl="8" w:tplc="66FC42C8">
      <w:start w:val="1"/>
      <w:numFmt w:val="bullet"/>
      <w:lvlText w:val=""/>
      <w:lvlJc w:val="left"/>
      <w:pPr>
        <w:ind w:left="6480" w:hanging="360"/>
      </w:pPr>
      <w:rPr>
        <w:rFonts w:hint="default" w:ascii="Wingdings" w:hAnsi="Wingdings"/>
      </w:rPr>
    </w:lvl>
  </w:abstractNum>
  <w:abstractNum w:abstractNumId="26" w15:restartNumberingAfterBreak="0">
    <w:nsid w:val="58B72B1A"/>
    <w:multiLevelType w:val="multilevel"/>
    <w:tmpl w:val="8AAC7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8"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15:restartNumberingAfterBreak="0">
    <w:nsid w:val="6AEE7018"/>
    <w:multiLevelType w:val="hybridMultilevel"/>
    <w:tmpl w:val="158AD16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2"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3" w15:restartNumberingAfterBreak="0">
    <w:nsid w:val="7A381E0A"/>
    <w:multiLevelType w:val="multilevel"/>
    <w:tmpl w:val="56DA6D24"/>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135169854">
    <w:abstractNumId w:val="2"/>
  </w:num>
  <w:num w:numId="2" w16cid:durableId="672336719">
    <w:abstractNumId w:val="3"/>
  </w:num>
  <w:num w:numId="3" w16cid:durableId="675614959">
    <w:abstractNumId w:val="25"/>
  </w:num>
  <w:num w:numId="4" w16cid:durableId="995567453">
    <w:abstractNumId w:val="11"/>
  </w:num>
  <w:num w:numId="5" w16cid:durableId="270090282">
    <w:abstractNumId w:val="15"/>
  </w:num>
  <w:num w:numId="6" w16cid:durableId="403843644">
    <w:abstractNumId w:val="9"/>
  </w:num>
  <w:num w:numId="7" w16cid:durableId="185367674">
    <w:abstractNumId w:val="33"/>
  </w:num>
  <w:num w:numId="8" w16cid:durableId="753092160">
    <w:abstractNumId w:val="8"/>
  </w:num>
  <w:num w:numId="9" w16cid:durableId="1639145951">
    <w:abstractNumId w:val="4"/>
  </w:num>
  <w:num w:numId="10" w16cid:durableId="2124494768">
    <w:abstractNumId w:val="19"/>
  </w:num>
  <w:num w:numId="11" w16cid:durableId="661929910">
    <w:abstractNumId w:val="16"/>
  </w:num>
  <w:num w:numId="12" w16cid:durableId="1435245939">
    <w:abstractNumId w:val="5"/>
  </w:num>
  <w:num w:numId="13" w16cid:durableId="1184251355">
    <w:abstractNumId w:val="22"/>
  </w:num>
  <w:num w:numId="14" w16cid:durableId="1575386083">
    <w:abstractNumId w:val="12"/>
  </w:num>
  <w:num w:numId="15" w16cid:durableId="458107662">
    <w:abstractNumId w:val="1"/>
  </w:num>
  <w:num w:numId="16" w16cid:durableId="1277563663">
    <w:abstractNumId w:val="20"/>
  </w:num>
  <w:num w:numId="17" w16cid:durableId="785582940">
    <w:abstractNumId w:val="14"/>
  </w:num>
  <w:num w:numId="18" w16cid:durableId="500390065">
    <w:abstractNumId w:val="0"/>
  </w:num>
  <w:num w:numId="19" w16cid:durableId="207300413">
    <w:abstractNumId w:val="13"/>
  </w:num>
  <w:num w:numId="20" w16cid:durableId="2082873054">
    <w:abstractNumId w:val="23"/>
  </w:num>
  <w:num w:numId="21" w16cid:durableId="1413772523">
    <w:abstractNumId w:val="24"/>
  </w:num>
  <w:num w:numId="22" w16cid:durableId="1590502505">
    <w:abstractNumId w:val="31"/>
  </w:num>
  <w:num w:numId="23" w16cid:durableId="605499932">
    <w:abstractNumId w:val="7"/>
  </w:num>
  <w:num w:numId="24" w16cid:durableId="1399865781">
    <w:abstractNumId w:val="27"/>
  </w:num>
  <w:num w:numId="25" w16cid:durableId="475492670">
    <w:abstractNumId w:val="28"/>
  </w:num>
  <w:num w:numId="26" w16cid:durableId="2009823978">
    <w:abstractNumId w:val="26"/>
  </w:num>
  <w:num w:numId="27" w16cid:durableId="1143504621">
    <w:abstractNumId w:val="32"/>
  </w:num>
  <w:num w:numId="28" w16cid:durableId="1735086165">
    <w:abstractNumId w:val="30"/>
  </w:num>
  <w:num w:numId="29" w16cid:durableId="830295959">
    <w:abstractNumId w:val="17"/>
  </w:num>
  <w:num w:numId="30" w16cid:durableId="1708992535">
    <w:abstractNumId w:val="34"/>
  </w:num>
  <w:num w:numId="31" w16cid:durableId="1138382225">
    <w:abstractNumId w:val="29"/>
  </w:num>
  <w:num w:numId="32" w16cid:durableId="1568882014">
    <w:abstractNumId w:val="18"/>
  </w:num>
  <w:num w:numId="33" w16cid:durableId="1255360988">
    <w:abstractNumId w:val="21"/>
  </w:num>
  <w:num w:numId="34" w16cid:durableId="120460945">
    <w:abstractNumId w:val="6"/>
  </w:num>
  <w:num w:numId="35" w16cid:durableId="306905506">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2116F"/>
    <w:rsid w:val="00033C27"/>
    <w:rsid w:val="00045213"/>
    <w:rsid w:val="0005791A"/>
    <w:rsid w:val="00066BF9"/>
    <w:rsid w:val="00070543"/>
    <w:rsid w:val="000739ED"/>
    <w:rsid w:val="00074311"/>
    <w:rsid w:val="00074448"/>
    <w:rsid w:val="00081174"/>
    <w:rsid w:val="00083DF0"/>
    <w:rsid w:val="0008516C"/>
    <w:rsid w:val="000913B7"/>
    <w:rsid w:val="0009425C"/>
    <w:rsid w:val="000A1A0C"/>
    <w:rsid w:val="000A3281"/>
    <w:rsid w:val="000A62DD"/>
    <w:rsid w:val="000E6DAB"/>
    <w:rsid w:val="000F5292"/>
    <w:rsid w:val="001038E2"/>
    <w:rsid w:val="001041D9"/>
    <w:rsid w:val="001121F3"/>
    <w:rsid w:val="00123D60"/>
    <w:rsid w:val="00127D81"/>
    <w:rsid w:val="00132877"/>
    <w:rsid w:val="00167774"/>
    <w:rsid w:val="00170470"/>
    <w:rsid w:val="00184D0F"/>
    <w:rsid w:val="001A7F6E"/>
    <w:rsid w:val="001B326F"/>
    <w:rsid w:val="001B5733"/>
    <w:rsid w:val="001C4A20"/>
    <w:rsid w:val="001C5160"/>
    <w:rsid w:val="001D1624"/>
    <w:rsid w:val="001E6D72"/>
    <w:rsid w:val="001F1640"/>
    <w:rsid w:val="001F4D43"/>
    <w:rsid w:val="002005BE"/>
    <w:rsid w:val="00201C07"/>
    <w:rsid w:val="0020259C"/>
    <w:rsid w:val="00203368"/>
    <w:rsid w:val="002128D5"/>
    <w:rsid w:val="00213202"/>
    <w:rsid w:val="00214A42"/>
    <w:rsid w:val="00215040"/>
    <w:rsid w:val="00216036"/>
    <w:rsid w:val="00221BD8"/>
    <w:rsid w:val="00226808"/>
    <w:rsid w:val="0023275A"/>
    <w:rsid w:val="002406D3"/>
    <w:rsid w:val="002432B2"/>
    <w:rsid w:val="0024380B"/>
    <w:rsid w:val="00264E99"/>
    <w:rsid w:val="00293BBF"/>
    <w:rsid w:val="002B015E"/>
    <w:rsid w:val="002D1B9A"/>
    <w:rsid w:val="002D371D"/>
    <w:rsid w:val="002D51F3"/>
    <w:rsid w:val="002D7C95"/>
    <w:rsid w:val="002E3F9D"/>
    <w:rsid w:val="002E7C2E"/>
    <w:rsid w:val="002F7E7E"/>
    <w:rsid w:val="003150D0"/>
    <w:rsid w:val="003157B4"/>
    <w:rsid w:val="00327732"/>
    <w:rsid w:val="00344DC2"/>
    <w:rsid w:val="00371FA4"/>
    <w:rsid w:val="00376B72"/>
    <w:rsid w:val="00391D06"/>
    <w:rsid w:val="0039668D"/>
    <w:rsid w:val="003A6F6A"/>
    <w:rsid w:val="003D4746"/>
    <w:rsid w:val="003D7674"/>
    <w:rsid w:val="003E0546"/>
    <w:rsid w:val="003E3C9C"/>
    <w:rsid w:val="003E5793"/>
    <w:rsid w:val="004002B8"/>
    <w:rsid w:val="0040149B"/>
    <w:rsid w:val="0040179A"/>
    <w:rsid w:val="004137F0"/>
    <w:rsid w:val="004148B1"/>
    <w:rsid w:val="0043117F"/>
    <w:rsid w:val="00431C6F"/>
    <w:rsid w:val="00441CCF"/>
    <w:rsid w:val="0044243A"/>
    <w:rsid w:val="004934DE"/>
    <w:rsid w:val="004A0D11"/>
    <w:rsid w:val="004A444E"/>
    <w:rsid w:val="004B63BB"/>
    <w:rsid w:val="004C2FED"/>
    <w:rsid w:val="004D0835"/>
    <w:rsid w:val="004D3D57"/>
    <w:rsid w:val="004E7A47"/>
    <w:rsid w:val="004F00C5"/>
    <w:rsid w:val="004F1076"/>
    <w:rsid w:val="004F32C1"/>
    <w:rsid w:val="00510D99"/>
    <w:rsid w:val="0051492B"/>
    <w:rsid w:val="00540C1E"/>
    <w:rsid w:val="0054398B"/>
    <w:rsid w:val="00557637"/>
    <w:rsid w:val="005827A5"/>
    <w:rsid w:val="0058282B"/>
    <w:rsid w:val="00584981"/>
    <w:rsid w:val="00585CF1"/>
    <w:rsid w:val="005944D6"/>
    <w:rsid w:val="005A06ED"/>
    <w:rsid w:val="005A0F7E"/>
    <w:rsid w:val="005A4682"/>
    <w:rsid w:val="005B4DC8"/>
    <w:rsid w:val="005C2AB1"/>
    <w:rsid w:val="005C483E"/>
    <w:rsid w:val="005C7A22"/>
    <w:rsid w:val="005D367F"/>
    <w:rsid w:val="005D6DCF"/>
    <w:rsid w:val="005F0E71"/>
    <w:rsid w:val="005F0E9B"/>
    <w:rsid w:val="005F275C"/>
    <w:rsid w:val="005F7857"/>
    <w:rsid w:val="0060363B"/>
    <w:rsid w:val="00603707"/>
    <w:rsid w:val="00615CD2"/>
    <w:rsid w:val="006299A1"/>
    <w:rsid w:val="00636E6E"/>
    <w:rsid w:val="00654FBB"/>
    <w:rsid w:val="00655E38"/>
    <w:rsid w:val="0065664E"/>
    <w:rsid w:val="00663451"/>
    <w:rsid w:val="00663756"/>
    <w:rsid w:val="00664D9C"/>
    <w:rsid w:val="0067669E"/>
    <w:rsid w:val="0067764E"/>
    <w:rsid w:val="00680073"/>
    <w:rsid w:val="00682E77"/>
    <w:rsid w:val="006948EE"/>
    <w:rsid w:val="00694FEF"/>
    <w:rsid w:val="006A431F"/>
    <w:rsid w:val="006A671D"/>
    <w:rsid w:val="006B0BEF"/>
    <w:rsid w:val="006B2720"/>
    <w:rsid w:val="006C0F69"/>
    <w:rsid w:val="006C7C63"/>
    <w:rsid w:val="006D42F2"/>
    <w:rsid w:val="006E081D"/>
    <w:rsid w:val="006E52FE"/>
    <w:rsid w:val="006F11C2"/>
    <w:rsid w:val="006F1790"/>
    <w:rsid w:val="00700968"/>
    <w:rsid w:val="0071448A"/>
    <w:rsid w:val="00727ACF"/>
    <w:rsid w:val="00727EA5"/>
    <w:rsid w:val="007333B9"/>
    <w:rsid w:val="00746D67"/>
    <w:rsid w:val="0076173F"/>
    <w:rsid w:val="00764C65"/>
    <w:rsid w:val="007869B3"/>
    <w:rsid w:val="00786C94"/>
    <w:rsid w:val="00791EB0"/>
    <w:rsid w:val="007B1A21"/>
    <w:rsid w:val="007B3B75"/>
    <w:rsid w:val="007C44CB"/>
    <w:rsid w:val="007D3321"/>
    <w:rsid w:val="007F52BC"/>
    <w:rsid w:val="00804F27"/>
    <w:rsid w:val="00812D33"/>
    <w:rsid w:val="008156F6"/>
    <w:rsid w:val="0082341B"/>
    <w:rsid w:val="00825942"/>
    <w:rsid w:val="00840267"/>
    <w:rsid w:val="00855DEA"/>
    <w:rsid w:val="00856306"/>
    <w:rsid w:val="008565B3"/>
    <w:rsid w:val="00860AE2"/>
    <w:rsid w:val="0087055B"/>
    <w:rsid w:val="0088611E"/>
    <w:rsid w:val="00891AD8"/>
    <w:rsid w:val="008B5D16"/>
    <w:rsid w:val="008D3796"/>
    <w:rsid w:val="008D6820"/>
    <w:rsid w:val="008E6381"/>
    <w:rsid w:val="008F2865"/>
    <w:rsid w:val="008F339B"/>
    <w:rsid w:val="008F4098"/>
    <w:rsid w:val="00900F89"/>
    <w:rsid w:val="00903CC0"/>
    <w:rsid w:val="00911F2E"/>
    <w:rsid w:val="0092287C"/>
    <w:rsid w:val="00924A19"/>
    <w:rsid w:val="00954FFE"/>
    <w:rsid w:val="009564BC"/>
    <w:rsid w:val="009609C5"/>
    <w:rsid w:val="00960E86"/>
    <w:rsid w:val="00972513"/>
    <w:rsid w:val="0098115A"/>
    <w:rsid w:val="00997BA8"/>
    <w:rsid w:val="009A07EE"/>
    <w:rsid w:val="009A1DDC"/>
    <w:rsid w:val="009A1DFA"/>
    <w:rsid w:val="009A3C7C"/>
    <w:rsid w:val="009B00BD"/>
    <w:rsid w:val="009B0E3C"/>
    <w:rsid w:val="009E5041"/>
    <w:rsid w:val="009F163F"/>
    <w:rsid w:val="009F2EF8"/>
    <w:rsid w:val="009F7DE2"/>
    <w:rsid w:val="00A13FE0"/>
    <w:rsid w:val="00A21105"/>
    <w:rsid w:val="00A329F1"/>
    <w:rsid w:val="00A4106A"/>
    <w:rsid w:val="00A44BE4"/>
    <w:rsid w:val="00A7236E"/>
    <w:rsid w:val="00A72455"/>
    <w:rsid w:val="00A81F3C"/>
    <w:rsid w:val="00A8657D"/>
    <w:rsid w:val="00A865E2"/>
    <w:rsid w:val="00A87AED"/>
    <w:rsid w:val="00A924C4"/>
    <w:rsid w:val="00A93BBC"/>
    <w:rsid w:val="00A96AAC"/>
    <w:rsid w:val="00AA02DC"/>
    <w:rsid w:val="00AA0C8A"/>
    <w:rsid w:val="00AB0A48"/>
    <w:rsid w:val="00AC209F"/>
    <w:rsid w:val="00AE11FF"/>
    <w:rsid w:val="00AE6325"/>
    <w:rsid w:val="00AF1A8F"/>
    <w:rsid w:val="00AF50BF"/>
    <w:rsid w:val="00B17CBF"/>
    <w:rsid w:val="00B21891"/>
    <w:rsid w:val="00B2267B"/>
    <w:rsid w:val="00B3074D"/>
    <w:rsid w:val="00B41BC2"/>
    <w:rsid w:val="00B42C46"/>
    <w:rsid w:val="00B50034"/>
    <w:rsid w:val="00B520C0"/>
    <w:rsid w:val="00B75BD9"/>
    <w:rsid w:val="00B7614A"/>
    <w:rsid w:val="00B820A1"/>
    <w:rsid w:val="00B87A30"/>
    <w:rsid w:val="00B97FD7"/>
    <w:rsid w:val="00BA1B5F"/>
    <w:rsid w:val="00BA1DB4"/>
    <w:rsid w:val="00BA3921"/>
    <w:rsid w:val="00BB7E2C"/>
    <w:rsid w:val="00BD3618"/>
    <w:rsid w:val="00BD422B"/>
    <w:rsid w:val="00BD4E25"/>
    <w:rsid w:val="00BD65A0"/>
    <w:rsid w:val="00BE2B45"/>
    <w:rsid w:val="00BE342F"/>
    <w:rsid w:val="00BE789D"/>
    <w:rsid w:val="00BF05B4"/>
    <w:rsid w:val="00BF50ED"/>
    <w:rsid w:val="00BF51D1"/>
    <w:rsid w:val="00C17366"/>
    <w:rsid w:val="00C31D44"/>
    <w:rsid w:val="00C46D24"/>
    <w:rsid w:val="00C524B2"/>
    <w:rsid w:val="00C57535"/>
    <w:rsid w:val="00C648B7"/>
    <w:rsid w:val="00C66D33"/>
    <w:rsid w:val="00C80AC6"/>
    <w:rsid w:val="00C95504"/>
    <w:rsid w:val="00C976B0"/>
    <w:rsid w:val="00CC4F74"/>
    <w:rsid w:val="00CD4C15"/>
    <w:rsid w:val="00CE1E25"/>
    <w:rsid w:val="00CE449C"/>
    <w:rsid w:val="00D00C89"/>
    <w:rsid w:val="00D11082"/>
    <w:rsid w:val="00D14BBA"/>
    <w:rsid w:val="00D35015"/>
    <w:rsid w:val="00D504DB"/>
    <w:rsid w:val="00D507FD"/>
    <w:rsid w:val="00D543F5"/>
    <w:rsid w:val="00D7405D"/>
    <w:rsid w:val="00D7572D"/>
    <w:rsid w:val="00D76E9C"/>
    <w:rsid w:val="00D7754A"/>
    <w:rsid w:val="00D8323F"/>
    <w:rsid w:val="00D84392"/>
    <w:rsid w:val="00D95866"/>
    <w:rsid w:val="00DB049A"/>
    <w:rsid w:val="00DB11D3"/>
    <w:rsid w:val="00DB2DCA"/>
    <w:rsid w:val="00DB32C1"/>
    <w:rsid w:val="00DC0381"/>
    <w:rsid w:val="00DC2A37"/>
    <w:rsid w:val="00DC601F"/>
    <w:rsid w:val="00DE191F"/>
    <w:rsid w:val="00E05DD5"/>
    <w:rsid w:val="00E10981"/>
    <w:rsid w:val="00E27B6C"/>
    <w:rsid w:val="00E4589B"/>
    <w:rsid w:val="00E5102E"/>
    <w:rsid w:val="00E7579E"/>
    <w:rsid w:val="00E92C74"/>
    <w:rsid w:val="00EA4184"/>
    <w:rsid w:val="00EB000E"/>
    <w:rsid w:val="00EB2C36"/>
    <w:rsid w:val="00EB4554"/>
    <w:rsid w:val="00EB78E5"/>
    <w:rsid w:val="00EC629B"/>
    <w:rsid w:val="00ED22E7"/>
    <w:rsid w:val="00EF3705"/>
    <w:rsid w:val="00EF4036"/>
    <w:rsid w:val="00F00D1E"/>
    <w:rsid w:val="00F154F4"/>
    <w:rsid w:val="00F31935"/>
    <w:rsid w:val="00F33F6C"/>
    <w:rsid w:val="00F37E7D"/>
    <w:rsid w:val="00F57778"/>
    <w:rsid w:val="00F62392"/>
    <w:rsid w:val="00F72902"/>
    <w:rsid w:val="00F812BE"/>
    <w:rsid w:val="00F84D6F"/>
    <w:rsid w:val="00FA4B6B"/>
    <w:rsid w:val="00FB593D"/>
    <w:rsid w:val="00FB6769"/>
    <w:rsid w:val="00FB6C12"/>
    <w:rsid w:val="00FD21F8"/>
    <w:rsid w:val="00FD4436"/>
    <w:rsid w:val="00FE1A60"/>
    <w:rsid w:val="0111B4D9"/>
    <w:rsid w:val="011BE11C"/>
    <w:rsid w:val="01587341"/>
    <w:rsid w:val="016DB0F4"/>
    <w:rsid w:val="01861F53"/>
    <w:rsid w:val="01CCBE7A"/>
    <w:rsid w:val="020BEBD6"/>
    <w:rsid w:val="0272DA84"/>
    <w:rsid w:val="0276A307"/>
    <w:rsid w:val="0298D68A"/>
    <w:rsid w:val="02DCECF3"/>
    <w:rsid w:val="02E5FBC9"/>
    <w:rsid w:val="030B65F4"/>
    <w:rsid w:val="033D3F25"/>
    <w:rsid w:val="03415036"/>
    <w:rsid w:val="0346D7D9"/>
    <w:rsid w:val="034B8B6A"/>
    <w:rsid w:val="03794677"/>
    <w:rsid w:val="0384571A"/>
    <w:rsid w:val="03CF21D2"/>
    <w:rsid w:val="03D184F7"/>
    <w:rsid w:val="03FCE6D7"/>
    <w:rsid w:val="04029F88"/>
    <w:rsid w:val="0410646B"/>
    <w:rsid w:val="0420D9BD"/>
    <w:rsid w:val="0422FBF1"/>
    <w:rsid w:val="043EF489"/>
    <w:rsid w:val="04D03F8C"/>
    <w:rsid w:val="04DEED8B"/>
    <w:rsid w:val="05017B3A"/>
    <w:rsid w:val="053C8C71"/>
    <w:rsid w:val="055659CF"/>
    <w:rsid w:val="05A49944"/>
    <w:rsid w:val="05DA1067"/>
    <w:rsid w:val="065C5E8D"/>
    <w:rsid w:val="06B94B2E"/>
    <w:rsid w:val="06D38D36"/>
    <w:rsid w:val="06FE891B"/>
    <w:rsid w:val="070AE9A6"/>
    <w:rsid w:val="0732E1D5"/>
    <w:rsid w:val="074D779D"/>
    <w:rsid w:val="0793CC24"/>
    <w:rsid w:val="07988AD3"/>
    <w:rsid w:val="07A05E37"/>
    <w:rsid w:val="07BF912F"/>
    <w:rsid w:val="07F89B4E"/>
    <w:rsid w:val="081185C0"/>
    <w:rsid w:val="081A7D79"/>
    <w:rsid w:val="08781718"/>
    <w:rsid w:val="089DBAE3"/>
    <w:rsid w:val="08C8D52B"/>
    <w:rsid w:val="08C9B2C3"/>
    <w:rsid w:val="08E0A022"/>
    <w:rsid w:val="0927CA94"/>
    <w:rsid w:val="094DEEB8"/>
    <w:rsid w:val="09C5FA8E"/>
    <w:rsid w:val="09C6377B"/>
    <w:rsid w:val="0A2AC2AD"/>
    <w:rsid w:val="0A5D198F"/>
    <w:rsid w:val="0A629128"/>
    <w:rsid w:val="0B035FF1"/>
    <w:rsid w:val="0B21A771"/>
    <w:rsid w:val="0B972037"/>
    <w:rsid w:val="0BA5A2D3"/>
    <w:rsid w:val="0BA9139B"/>
    <w:rsid w:val="0BB722E8"/>
    <w:rsid w:val="0BFDCFE1"/>
    <w:rsid w:val="0C3C3CDD"/>
    <w:rsid w:val="0C5DEEF8"/>
    <w:rsid w:val="0CE74DAC"/>
    <w:rsid w:val="0D10C306"/>
    <w:rsid w:val="0DC0C7DD"/>
    <w:rsid w:val="0E0433C0"/>
    <w:rsid w:val="0E2E0EE6"/>
    <w:rsid w:val="0EEB8DF9"/>
    <w:rsid w:val="0F05EA6C"/>
    <w:rsid w:val="0F54B27B"/>
    <w:rsid w:val="0F637150"/>
    <w:rsid w:val="0FBE8541"/>
    <w:rsid w:val="0FF67522"/>
    <w:rsid w:val="1024F1A6"/>
    <w:rsid w:val="103829A5"/>
    <w:rsid w:val="104D6959"/>
    <w:rsid w:val="107B7F92"/>
    <w:rsid w:val="10D2ADA4"/>
    <w:rsid w:val="10D4ED60"/>
    <w:rsid w:val="10DFCD21"/>
    <w:rsid w:val="11DDE857"/>
    <w:rsid w:val="11FF0CDD"/>
    <w:rsid w:val="122D9BD9"/>
    <w:rsid w:val="125CE26D"/>
    <w:rsid w:val="126D91DD"/>
    <w:rsid w:val="12A875C6"/>
    <w:rsid w:val="12E41000"/>
    <w:rsid w:val="12F1FE45"/>
    <w:rsid w:val="13052C9A"/>
    <w:rsid w:val="13090641"/>
    <w:rsid w:val="13A20E2C"/>
    <w:rsid w:val="13ACC0E1"/>
    <w:rsid w:val="13E39AC6"/>
    <w:rsid w:val="1418343A"/>
    <w:rsid w:val="1536A8CC"/>
    <w:rsid w:val="1551E752"/>
    <w:rsid w:val="1560543C"/>
    <w:rsid w:val="1580E8E8"/>
    <w:rsid w:val="163AA64C"/>
    <w:rsid w:val="16492C90"/>
    <w:rsid w:val="16644C3B"/>
    <w:rsid w:val="16C3F5EF"/>
    <w:rsid w:val="16F18181"/>
    <w:rsid w:val="16F4EEFC"/>
    <w:rsid w:val="1781F6CA"/>
    <w:rsid w:val="178C1808"/>
    <w:rsid w:val="180A4C7C"/>
    <w:rsid w:val="1838F781"/>
    <w:rsid w:val="18E8753C"/>
    <w:rsid w:val="18FD8E3D"/>
    <w:rsid w:val="1935A652"/>
    <w:rsid w:val="19ECD93B"/>
    <w:rsid w:val="1A0CA839"/>
    <w:rsid w:val="1A171F82"/>
    <w:rsid w:val="1A731527"/>
    <w:rsid w:val="1A8BC468"/>
    <w:rsid w:val="1A8BCF67"/>
    <w:rsid w:val="1ADB02EE"/>
    <w:rsid w:val="1B3CEF74"/>
    <w:rsid w:val="1B90CC0F"/>
    <w:rsid w:val="1BF1B6D9"/>
    <w:rsid w:val="1BF9E604"/>
    <w:rsid w:val="1C24E4EF"/>
    <w:rsid w:val="1C9A0BA8"/>
    <w:rsid w:val="1CC7D6A6"/>
    <w:rsid w:val="1D1A852B"/>
    <w:rsid w:val="1D7922D8"/>
    <w:rsid w:val="1DA7E20C"/>
    <w:rsid w:val="1DC6154D"/>
    <w:rsid w:val="1DDBDB46"/>
    <w:rsid w:val="1DF133FA"/>
    <w:rsid w:val="1E03FEF8"/>
    <w:rsid w:val="1E0BFEA5"/>
    <w:rsid w:val="1E0C6F8D"/>
    <w:rsid w:val="1E656238"/>
    <w:rsid w:val="1E9D5536"/>
    <w:rsid w:val="1EFEA6B8"/>
    <w:rsid w:val="1F1B04E4"/>
    <w:rsid w:val="1F3DFB60"/>
    <w:rsid w:val="1F4309FA"/>
    <w:rsid w:val="1F655270"/>
    <w:rsid w:val="1F83348E"/>
    <w:rsid w:val="1F880FE8"/>
    <w:rsid w:val="1F9D23D0"/>
    <w:rsid w:val="2000DB7C"/>
    <w:rsid w:val="2007F186"/>
    <w:rsid w:val="202659F2"/>
    <w:rsid w:val="2032BE89"/>
    <w:rsid w:val="20453A6C"/>
    <w:rsid w:val="208AD4B3"/>
    <w:rsid w:val="20D40C27"/>
    <w:rsid w:val="213080EE"/>
    <w:rsid w:val="2131A374"/>
    <w:rsid w:val="213B0B5E"/>
    <w:rsid w:val="2156B582"/>
    <w:rsid w:val="21DA5E68"/>
    <w:rsid w:val="229F4F05"/>
    <w:rsid w:val="22E79787"/>
    <w:rsid w:val="23172768"/>
    <w:rsid w:val="2321C85B"/>
    <w:rsid w:val="23642E3B"/>
    <w:rsid w:val="236F1686"/>
    <w:rsid w:val="24054272"/>
    <w:rsid w:val="24303ED4"/>
    <w:rsid w:val="2492899A"/>
    <w:rsid w:val="250D3C2C"/>
    <w:rsid w:val="25725EFA"/>
    <w:rsid w:val="25828505"/>
    <w:rsid w:val="26366E3D"/>
    <w:rsid w:val="263E6980"/>
    <w:rsid w:val="2694C83D"/>
    <w:rsid w:val="26EA106B"/>
    <w:rsid w:val="27479012"/>
    <w:rsid w:val="280DEDA4"/>
    <w:rsid w:val="289C23C7"/>
    <w:rsid w:val="28BB1711"/>
    <w:rsid w:val="290C1D09"/>
    <w:rsid w:val="292C18D0"/>
    <w:rsid w:val="297CC74E"/>
    <w:rsid w:val="29DFA351"/>
    <w:rsid w:val="2A0272DD"/>
    <w:rsid w:val="2A102175"/>
    <w:rsid w:val="2A96D613"/>
    <w:rsid w:val="2AC4C67C"/>
    <w:rsid w:val="2B2C1E00"/>
    <w:rsid w:val="2B3F5B1B"/>
    <w:rsid w:val="2B4A8F26"/>
    <w:rsid w:val="2B4BE982"/>
    <w:rsid w:val="2B647D51"/>
    <w:rsid w:val="2B6F6097"/>
    <w:rsid w:val="2B9356D5"/>
    <w:rsid w:val="2BAD3368"/>
    <w:rsid w:val="2BD4C8CC"/>
    <w:rsid w:val="2C1BAF83"/>
    <w:rsid w:val="2C7E67A0"/>
    <w:rsid w:val="2CD0837E"/>
    <w:rsid w:val="2D39BECE"/>
    <w:rsid w:val="2D47A741"/>
    <w:rsid w:val="2DBE3E67"/>
    <w:rsid w:val="2E09C8AE"/>
    <w:rsid w:val="2E43198C"/>
    <w:rsid w:val="2ED93D68"/>
    <w:rsid w:val="2F0BB004"/>
    <w:rsid w:val="2F3928CA"/>
    <w:rsid w:val="2F5D0321"/>
    <w:rsid w:val="2FAB51D7"/>
    <w:rsid w:val="2FE1E79F"/>
    <w:rsid w:val="300F38AF"/>
    <w:rsid w:val="30682CD6"/>
    <w:rsid w:val="3085C26B"/>
    <w:rsid w:val="308EFB56"/>
    <w:rsid w:val="3091588A"/>
    <w:rsid w:val="3098A076"/>
    <w:rsid w:val="30B79FF0"/>
    <w:rsid w:val="3105D1B0"/>
    <w:rsid w:val="3146575F"/>
    <w:rsid w:val="31B4BC1B"/>
    <w:rsid w:val="31E181C7"/>
    <w:rsid w:val="31F5CE0F"/>
    <w:rsid w:val="3205CAE0"/>
    <w:rsid w:val="323C39D1"/>
    <w:rsid w:val="3245BC21"/>
    <w:rsid w:val="327DA703"/>
    <w:rsid w:val="32A4CA65"/>
    <w:rsid w:val="32BA4B57"/>
    <w:rsid w:val="3333F52E"/>
    <w:rsid w:val="338518D5"/>
    <w:rsid w:val="3393D46A"/>
    <w:rsid w:val="33A7EB4C"/>
    <w:rsid w:val="33E095B9"/>
    <w:rsid w:val="344AE75D"/>
    <w:rsid w:val="34CAC94D"/>
    <w:rsid w:val="36015513"/>
    <w:rsid w:val="3606C36B"/>
    <w:rsid w:val="361AC198"/>
    <w:rsid w:val="362C82B9"/>
    <w:rsid w:val="36D3A413"/>
    <w:rsid w:val="36F82EC8"/>
    <w:rsid w:val="3723159F"/>
    <w:rsid w:val="37239301"/>
    <w:rsid w:val="3772D847"/>
    <w:rsid w:val="38279492"/>
    <w:rsid w:val="38EC86A8"/>
    <w:rsid w:val="398CE7DD"/>
    <w:rsid w:val="3A71B689"/>
    <w:rsid w:val="3B4D39D1"/>
    <w:rsid w:val="3C23FF16"/>
    <w:rsid w:val="3C546C09"/>
    <w:rsid w:val="3C8266CF"/>
    <w:rsid w:val="3D37EBE5"/>
    <w:rsid w:val="3DAA4D96"/>
    <w:rsid w:val="3DAA5ABD"/>
    <w:rsid w:val="3E6EFABE"/>
    <w:rsid w:val="3EF97550"/>
    <w:rsid w:val="3F176629"/>
    <w:rsid w:val="3F3B4191"/>
    <w:rsid w:val="3F536649"/>
    <w:rsid w:val="3F58EE79"/>
    <w:rsid w:val="3F9590C5"/>
    <w:rsid w:val="3FEDD13D"/>
    <w:rsid w:val="4065F976"/>
    <w:rsid w:val="40703E1E"/>
    <w:rsid w:val="40CE40FE"/>
    <w:rsid w:val="40D76EEA"/>
    <w:rsid w:val="41044118"/>
    <w:rsid w:val="41112B1E"/>
    <w:rsid w:val="41225E26"/>
    <w:rsid w:val="41789701"/>
    <w:rsid w:val="41D4A4F3"/>
    <w:rsid w:val="41EB2BAB"/>
    <w:rsid w:val="41F2E228"/>
    <w:rsid w:val="424810A6"/>
    <w:rsid w:val="424E30D0"/>
    <w:rsid w:val="424FD936"/>
    <w:rsid w:val="425B83F5"/>
    <w:rsid w:val="42AFD719"/>
    <w:rsid w:val="42BB7E2E"/>
    <w:rsid w:val="42D6234A"/>
    <w:rsid w:val="42ED42B9"/>
    <w:rsid w:val="43244363"/>
    <w:rsid w:val="43E7AD97"/>
    <w:rsid w:val="43F514EF"/>
    <w:rsid w:val="440D2A8B"/>
    <w:rsid w:val="44651C9D"/>
    <w:rsid w:val="449B97DF"/>
    <w:rsid w:val="44F548E9"/>
    <w:rsid w:val="45559D08"/>
    <w:rsid w:val="45684B0D"/>
    <w:rsid w:val="45F345EC"/>
    <w:rsid w:val="461EE032"/>
    <w:rsid w:val="46783811"/>
    <w:rsid w:val="46C0C999"/>
    <w:rsid w:val="4726B2C8"/>
    <w:rsid w:val="472E848F"/>
    <w:rsid w:val="476ECEB2"/>
    <w:rsid w:val="47D21787"/>
    <w:rsid w:val="48246B60"/>
    <w:rsid w:val="4826E33F"/>
    <w:rsid w:val="48BACEF2"/>
    <w:rsid w:val="492044E7"/>
    <w:rsid w:val="4974AF18"/>
    <w:rsid w:val="49DC7CCF"/>
    <w:rsid w:val="49EBD115"/>
    <w:rsid w:val="4A01399F"/>
    <w:rsid w:val="4A0EC952"/>
    <w:rsid w:val="4A139B87"/>
    <w:rsid w:val="4A3CFBE5"/>
    <w:rsid w:val="4AAB31D8"/>
    <w:rsid w:val="4AE64B3F"/>
    <w:rsid w:val="4AF6FAB4"/>
    <w:rsid w:val="4B11F054"/>
    <w:rsid w:val="4B610177"/>
    <w:rsid w:val="4B6D6075"/>
    <w:rsid w:val="4B7353BC"/>
    <w:rsid w:val="4BDA2811"/>
    <w:rsid w:val="4C15F18B"/>
    <w:rsid w:val="4C278669"/>
    <w:rsid w:val="4C94DE0A"/>
    <w:rsid w:val="4CAEE3F8"/>
    <w:rsid w:val="4CE38678"/>
    <w:rsid w:val="4D586F34"/>
    <w:rsid w:val="4D8813FB"/>
    <w:rsid w:val="4D98E0DB"/>
    <w:rsid w:val="4E1E31F0"/>
    <w:rsid w:val="4E7CF2AA"/>
    <w:rsid w:val="4F35F861"/>
    <w:rsid w:val="4F43ABEF"/>
    <w:rsid w:val="4F9304D9"/>
    <w:rsid w:val="4FFEB747"/>
    <w:rsid w:val="506202CD"/>
    <w:rsid w:val="5062866B"/>
    <w:rsid w:val="5063DCE1"/>
    <w:rsid w:val="50A64B51"/>
    <w:rsid w:val="50B65992"/>
    <w:rsid w:val="50BEDF76"/>
    <w:rsid w:val="50FD83E2"/>
    <w:rsid w:val="510F8CC3"/>
    <w:rsid w:val="51542F71"/>
    <w:rsid w:val="515C6EDB"/>
    <w:rsid w:val="51789635"/>
    <w:rsid w:val="51810BF6"/>
    <w:rsid w:val="51981ED4"/>
    <w:rsid w:val="51F970E0"/>
    <w:rsid w:val="5211FF3C"/>
    <w:rsid w:val="524093B3"/>
    <w:rsid w:val="5257E7CA"/>
    <w:rsid w:val="525A397F"/>
    <w:rsid w:val="52A76C58"/>
    <w:rsid w:val="531930B0"/>
    <w:rsid w:val="53F431ED"/>
    <w:rsid w:val="53FA4412"/>
    <w:rsid w:val="545E5E57"/>
    <w:rsid w:val="5474BDDE"/>
    <w:rsid w:val="54AE674C"/>
    <w:rsid w:val="54BD237D"/>
    <w:rsid w:val="54E96B17"/>
    <w:rsid w:val="54FC902F"/>
    <w:rsid w:val="55351213"/>
    <w:rsid w:val="55CC1E81"/>
    <w:rsid w:val="55DE4DF2"/>
    <w:rsid w:val="56A8007D"/>
    <w:rsid w:val="56AA5851"/>
    <w:rsid w:val="56AD3AB9"/>
    <w:rsid w:val="56B56371"/>
    <w:rsid w:val="56E0CD10"/>
    <w:rsid w:val="57014733"/>
    <w:rsid w:val="570F8B87"/>
    <w:rsid w:val="574C3E3D"/>
    <w:rsid w:val="57CB2511"/>
    <w:rsid w:val="58501584"/>
    <w:rsid w:val="5850C394"/>
    <w:rsid w:val="5851A3B6"/>
    <w:rsid w:val="588D634A"/>
    <w:rsid w:val="593239AA"/>
    <w:rsid w:val="593F03D9"/>
    <w:rsid w:val="59787CB3"/>
    <w:rsid w:val="59989C32"/>
    <w:rsid w:val="59AE3F9C"/>
    <w:rsid w:val="59D1A867"/>
    <w:rsid w:val="5A184318"/>
    <w:rsid w:val="5A581FA0"/>
    <w:rsid w:val="5A8E2267"/>
    <w:rsid w:val="5AA611A9"/>
    <w:rsid w:val="5ABF406F"/>
    <w:rsid w:val="5AD520FA"/>
    <w:rsid w:val="5B4B7BCF"/>
    <w:rsid w:val="5B9A4B0B"/>
    <w:rsid w:val="5BFE6D74"/>
    <w:rsid w:val="5C45A4C5"/>
    <w:rsid w:val="5C92E363"/>
    <w:rsid w:val="5CBC0A72"/>
    <w:rsid w:val="5CC4BCD5"/>
    <w:rsid w:val="5D218139"/>
    <w:rsid w:val="5D7A8280"/>
    <w:rsid w:val="5DC3E204"/>
    <w:rsid w:val="5E1B7769"/>
    <w:rsid w:val="5E2DBB39"/>
    <w:rsid w:val="5E438536"/>
    <w:rsid w:val="5E498026"/>
    <w:rsid w:val="5EA2D5D0"/>
    <w:rsid w:val="5F92A6C7"/>
    <w:rsid w:val="5FA4BE53"/>
    <w:rsid w:val="5FA85840"/>
    <w:rsid w:val="5FEB3902"/>
    <w:rsid w:val="60559EAD"/>
    <w:rsid w:val="607E69AB"/>
    <w:rsid w:val="6095E8D6"/>
    <w:rsid w:val="611414E5"/>
    <w:rsid w:val="611546A8"/>
    <w:rsid w:val="6134D2EC"/>
    <w:rsid w:val="61353361"/>
    <w:rsid w:val="614607B0"/>
    <w:rsid w:val="61F7CA9D"/>
    <w:rsid w:val="61FCCE30"/>
    <w:rsid w:val="620447B2"/>
    <w:rsid w:val="622D0BF8"/>
    <w:rsid w:val="6232720A"/>
    <w:rsid w:val="6280197E"/>
    <w:rsid w:val="63449821"/>
    <w:rsid w:val="6357CD8E"/>
    <w:rsid w:val="63ABA8F1"/>
    <w:rsid w:val="63B90F06"/>
    <w:rsid w:val="63F12EF5"/>
    <w:rsid w:val="641C56AD"/>
    <w:rsid w:val="644E671D"/>
    <w:rsid w:val="645E9685"/>
    <w:rsid w:val="64BE8968"/>
    <w:rsid w:val="64D50E7A"/>
    <w:rsid w:val="651C24EB"/>
    <w:rsid w:val="65266D1A"/>
    <w:rsid w:val="65271F14"/>
    <w:rsid w:val="65352B23"/>
    <w:rsid w:val="653D4095"/>
    <w:rsid w:val="6627B891"/>
    <w:rsid w:val="6652E5C6"/>
    <w:rsid w:val="66B758E6"/>
    <w:rsid w:val="66B8DE4C"/>
    <w:rsid w:val="672C1CA0"/>
    <w:rsid w:val="673E53D0"/>
    <w:rsid w:val="67456F40"/>
    <w:rsid w:val="6774C7ED"/>
    <w:rsid w:val="678843C0"/>
    <w:rsid w:val="67A4DB41"/>
    <w:rsid w:val="684DDD55"/>
    <w:rsid w:val="68504D6D"/>
    <w:rsid w:val="688CA123"/>
    <w:rsid w:val="68B2912E"/>
    <w:rsid w:val="68C41877"/>
    <w:rsid w:val="68DA421D"/>
    <w:rsid w:val="68DDFCE8"/>
    <w:rsid w:val="6934ED54"/>
    <w:rsid w:val="6971A06B"/>
    <w:rsid w:val="69BDC82F"/>
    <w:rsid w:val="69E01D7F"/>
    <w:rsid w:val="6A1A296C"/>
    <w:rsid w:val="6A2C3D18"/>
    <w:rsid w:val="6A3822F4"/>
    <w:rsid w:val="6B63BD2F"/>
    <w:rsid w:val="6B9A01AF"/>
    <w:rsid w:val="6BD7D481"/>
    <w:rsid w:val="6BF11E83"/>
    <w:rsid w:val="6BF995AA"/>
    <w:rsid w:val="6BFF6C32"/>
    <w:rsid w:val="6C13C78E"/>
    <w:rsid w:val="6C38B339"/>
    <w:rsid w:val="6C7C7C03"/>
    <w:rsid w:val="6CFA7B13"/>
    <w:rsid w:val="6CFD5453"/>
    <w:rsid w:val="6D0F2122"/>
    <w:rsid w:val="6D31112B"/>
    <w:rsid w:val="6D34455F"/>
    <w:rsid w:val="6D4D35D3"/>
    <w:rsid w:val="6D595683"/>
    <w:rsid w:val="6D8F6BA8"/>
    <w:rsid w:val="6DE076BB"/>
    <w:rsid w:val="6DF1E8A5"/>
    <w:rsid w:val="6E9BFEED"/>
    <w:rsid w:val="6E9E36DE"/>
    <w:rsid w:val="6EA04FEC"/>
    <w:rsid w:val="6EB25B67"/>
    <w:rsid w:val="6F0FA237"/>
    <w:rsid w:val="6F178A15"/>
    <w:rsid w:val="6F86F495"/>
    <w:rsid w:val="6F9F3BA8"/>
    <w:rsid w:val="6FB77A4E"/>
    <w:rsid w:val="700BE0FE"/>
    <w:rsid w:val="70294B88"/>
    <w:rsid w:val="70431611"/>
    <w:rsid w:val="7087E097"/>
    <w:rsid w:val="70A8A52B"/>
    <w:rsid w:val="70D495E3"/>
    <w:rsid w:val="70DAFA88"/>
    <w:rsid w:val="70E3C141"/>
    <w:rsid w:val="70FBEFED"/>
    <w:rsid w:val="7196F13C"/>
    <w:rsid w:val="71E7CF39"/>
    <w:rsid w:val="720D7433"/>
    <w:rsid w:val="722A2E4E"/>
    <w:rsid w:val="72C8215A"/>
    <w:rsid w:val="7324C7D6"/>
    <w:rsid w:val="73602925"/>
    <w:rsid w:val="7385C3FB"/>
    <w:rsid w:val="74051BB4"/>
    <w:rsid w:val="740DE3A4"/>
    <w:rsid w:val="74521934"/>
    <w:rsid w:val="74609D76"/>
    <w:rsid w:val="74B693F0"/>
    <w:rsid w:val="74DFFB94"/>
    <w:rsid w:val="74E590E6"/>
    <w:rsid w:val="750EBF3D"/>
    <w:rsid w:val="7521C9F4"/>
    <w:rsid w:val="756DCF9B"/>
    <w:rsid w:val="75C686D6"/>
    <w:rsid w:val="75F2091B"/>
    <w:rsid w:val="761BD49E"/>
    <w:rsid w:val="765C002E"/>
    <w:rsid w:val="7695349D"/>
    <w:rsid w:val="76A31F69"/>
    <w:rsid w:val="76CBE920"/>
    <w:rsid w:val="77E49DDA"/>
    <w:rsid w:val="7823724D"/>
    <w:rsid w:val="789726EA"/>
    <w:rsid w:val="78E5E3C8"/>
    <w:rsid w:val="78EF5D2B"/>
    <w:rsid w:val="792FF5DA"/>
    <w:rsid w:val="7933C6ED"/>
    <w:rsid w:val="7957D70C"/>
    <w:rsid w:val="79AADE45"/>
    <w:rsid w:val="79AEC60F"/>
    <w:rsid w:val="79C5BC98"/>
    <w:rsid w:val="7A73891B"/>
    <w:rsid w:val="7B18B6F3"/>
    <w:rsid w:val="7B3ECF21"/>
    <w:rsid w:val="7B3F7A39"/>
    <w:rsid w:val="7B6A7CE1"/>
    <w:rsid w:val="7BEDDDE9"/>
    <w:rsid w:val="7C54279A"/>
    <w:rsid w:val="7D526409"/>
    <w:rsid w:val="7D58E8D7"/>
    <w:rsid w:val="7DB6E428"/>
    <w:rsid w:val="7E04AF8E"/>
    <w:rsid w:val="7EE66F31"/>
    <w:rsid w:val="7F0C6F99"/>
    <w:rsid w:val="7F10243B"/>
    <w:rsid w:val="7F57AE60"/>
    <w:rsid w:val="7F5F5C04"/>
    <w:rsid w:val="7F9588D7"/>
    <w:rsid w:val="7FAD88B6"/>
    <w:rsid w:val="7FDC498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6B6616A9-CD62-4BB5-B89C-F4F5B5341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76A31F69"/>
    <w:pPr>
      <w:spacing w:before="36" w:after="36"/>
    </w:pPr>
    <w:rPr>
      <w:sz w:val="24"/>
      <w:szCs w:val="24"/>
      <w:lang w:val="en-US"/>
    </w:rPr>
  </w:style>
  <w:style w:type="paragraph" w:styleId="Bibliography">
    <w:name w:val="Bibliography"/>
    <w:basedOn w:val="Normal"/>
    <w:next w:val="Normal"/>
    <w:uiPriority w:val="37"/>
    <w:unhideWhenUsed/>
    <w:rsid w:val="00764C6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paulineroseclance.com/pdf/IPscoringtest.pdf"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hyperlink" Target="https://youtu.be/WN-ZHOHmvcw" TargetMode="External" Id="rId17" /><Relationship Type="http://schemas.microsoft.com/office/2011/relationships/people" Target="people.xml" Id="rId25" /><Relationship Type="http://schemas.openxmlformats.org/officeDocument/2006/relationships/customXml" Target="../customXml/item2.xml" Id="rId2" /><Relationship Type="http://schemas.openxmlformats.org/officeDocument/2006/relationships/hyperlink" Target="https://www.youtube.com/watch?v=iCvmsMzlF7o" TargetMode="Externa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hyperlink" Target="https://billmoyers.com/content/conversation-maya-angelou/"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riannapastor.substack.com/p/breaking-down-the-poem"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22" /><Relationship Type="http://schemas.microsoft.com/office/2019/05/relationships/documenttasks" Target="documenttasks/documenttasks1.xml" Id="rId27" /><Relationship Type="http://schemas.openxmlformats.org/officeDocument/2006/relationships/hyperlink" Target="http://billmoyers.com/content/conversation-maya-angelou/" TargetMode="External" Id="Rbe2a436505e14b8f" /><Relationship Type="http://schemas.openxmlformats.org/officeDocument/2006/relationships/hyperlink" Target="https://www.youtube.com/watch?v=PjrVTPjRryY" TargetMode="External" Id="R8ed6ffc15e1f4d60" /><Relationship Type="http://schemas.openxmlformats.org/officeDocument/2006/relationships/hyperlink" Target="https://www.youtube.com/watch?v=QUQsqBqxoR4" TargetMode="External" Id="Re8fc38bbabbf4f1c" /><Relationship Type="http://schemas.openxmlformats.org/officeDocument/2006/relationships/hyperlink" Target="https://leanin.org/news-inspiration/overcoming-imposter-syndrome-to-reveal-your-presence#!" TargetMode="External" Id="R18b9b206fc684076" /><Relationship Type="http://schemas.openxmlformats.org/officeDocument/2006/relationships/hyperlink" Target="https://www.liberatingstructures.com/ls-menu" TargetMode="External" Id="Rade040b6b86041b1" /><Relationship Type="http://schemas.openxmlformats.org/officeDocument/2006/relationships/hyperlink" Target="https://twu.idm.oclc.org/login?url=https://search.ebscohost.com/login.aspx?direct=true&amp;db=edselp&amp;AN=S1048984305000275&amp;site=eds-live&amp;scope=site" TargetMode="External" Id="R1679e0b8dc75449b" /></Relationships>
</file>

<file path=word/documenttasks/documenttasks1.xml><?xml version="1.0" encoding="utf-8"?>
<t:Tasks xmlns:t="http://schemas.microsoft.com/office/tasks/2019/documenttasks" xmlns:oel="http://schemas.microsoft.com/office/2019/extlst">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 id="{DC175876-C257-4F0E-929A-456F60E2FE45}">
    <t:Anchor>
      <t:Comment id="291790439"/>
    </t:Anchor>
    <t:History>
      <t:Event id="{FD197D5B-C6B9-433E-BE1E-F9C41F11AAEF}" time="2025-10-27T20:04:29.783Z">
        <t:Attribution userId="S::ran.kang@twu.ca::b7ade304-b368-4596-adcb-4c554d9c7c5d" userProvider="AD" userName="Ran Kang"/>
        <t:Anchor>
          <t:Comment id="291790439"/>
        </t:Anchor>
        <t:Create/>
      </t:Event>
      <t:Event id="{711B3B75-D004-4233-824D-5B74F971CDC1}" time="2025-10-27T20:04:29.783Z">
        <t:Attribution userId="S::ran.kang@twu.ca::b7ade304-b368-4596-adcb-4c554d9c7c5d" userProvider="AD" userName="Ran Kang"/>
        <t:Anchor>
          <t:Comment id="291790439"/>
        </t:Anchor>
        <t:Assign userId="S::C.PenfoldNavarro@twu.ca::4c271976-0fef-4dbe-9e06-7e446a000059" userProvider="AD" userName="Cathy Penfold Navarro"/>
      </t:Event>
      <t:Event id="{377C929D-2BA7-4B88-B4D9-FB800968F69F}" time="2025-10-27T20:04:29.783Z">
        <t:Attribution userId="S::ran.kang@twu.ca::b7ade304-b368-4596-adcb-4c554d9c7c5d" userProvider="AD" userName="Ran Kang"/>
        <t:Anchor>
          <t:Comment id="291790439"/>
        </t:Anchor>
        <t:SetTitle title="Hi @Cathy Penfold Navarro, could you please clarifying which learning activity can serve as a discussion prompt for this unit? Is it &quot;Who Are You?&quot; or &quot;The Quest for True Belonging&quot;? I'll update the Assessment &amp; Course Guides according to your …"/>
      </t:Event>
      <t:Event id="{F1AFEC91-172A-40E6-9A16-FCF1B2B869C5}" time="2025-10-29T17:52:01.13Z">
        <t:Attribution userId="S::c.penfoldnavarro@twu.ca::4c271976-0fef-4dbe-9e06-7e446a000059" userProvider="AD" userName="Cathy Penfold Navarro"/>
        <t:Progress percentComplete="100"/>
      </t:Event>
    </t:History>
  </t:Task>
  <t:Task id="{A271AF61-6685-4D4A-96B5-44EE6BED85DC}">
    <t:Anchor>
      <t:Comment id="1877119926"/>
    </t:Anchor>
    <t:History>
      <t:Event id="{C60153B9-EC59-4449-994E-27EF6AE7ECD6}" time="2025-10-27T20:04:29.783Z">
        <t:Attribution userId="S::ran.kang@twu.ca::b7ade304-b368-4596-adcb-4c554d9c7c5d" userProvider="AD" userName="Ran Kang"/>
        <t:Anchor>
          <t:Comment id="1877119926"/>
        </t:Anchor>
        <t:Create/>
      </t:Event>
      <t:Event id="{5502D32F-F424-41DB-A761-A50E43EF79EE}" time="2025-10-27T20:04:29.783Z">
        <t:Attribution userId="S::ran.kang@twu.ca::b7ade304-b368-4596-adcb-4c554d9c7c5d" userProvider="AD" userName="Ran Kang"/>
        <t:Anchor>
          <t:Comment id="1877119926"/>
        </t:Anchor>
        <t:Assign userId="S::C.PenfoldNavarro@twu.ca::4c271976-0fef-4dbe-9e06-7e446a000059" userProvider="AD" userName="Cathy Penfold Navarro"/>
      </t:Event>
      <t:Event id="{8435A74C-9C4C-47B7-86D6-38B9C7DF7D3C}" time="2025-10-27T20:04:29.783Z">
        <t:Attribution userId="S::ran.kang@twu.ca::b7ade304-b368-4596-adcb-4c554d9c7c5d" userProvider="AD" userName="Ran Kang"/>
        <t:Anchor>
          <t:Comment id="1877119926"/>
        </t:Anchor>
        <t:SetTitle title="Hi @Cathy Penfold Navarro, could you please clarifying which learning activity can serve as a discussion prompt for this unit? Is it &quot;Who Are You?&quot; or &quot;The Quest for True Belonging&quot;? I'll update the Assessment &amp; Course Guides according to your …"/>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B3D6CA-7B07-4F65-A2E9-A9FE1F752BBD}">
  <ds:schemaRefs>
    <ds:schemaRef ds:uri="http://schemas.microsoft.com/office/2006/metadata/properties"/>
    <ds:schemaRef ds:uri="http://schemas.microsoft.com/office/infopath/2007/PartnerControls"/>
    <ds:schemaRef ds:uri="49d705f2-2ccf-4334-aa50-f874a67b98f7"/>
    <ds:schemaRef ds:uri="c86c0f67-4c5d-441f-9bd8-74d90ef85cfe"/>
  </ds:schemaRefs>
</ds:datastoreItem>
</file>

<file path=customXml/itemProps2.xml><?xml version="1.0" encoding="utf-8"?>
<ds:datastoreItem xmlns:ds="http://schemas.openxmlformats.org/officeDocument/2006/customXml" ds:itemID="{7419383B-1C9E-4B98-842F-F85B546ED79F}">
  <ds:schemaRefs>
    <ds:schemaRef ds:uri="http://schemas.microsoft.com/sharepoint/v3/contenttype/forms"/>
  </ds:schemaRefs>
</ds:datastoreItem>
</file>

<file path=customXml/itemProps3.xml><?xml version="1.0" encoding="utf-8"?>
<ds:datastoreItem xmlns:ds="http://schemas.openxmlformats.org/officeDocument/2006/customXml" ds:itemID="{E13DDE8A-89BC-4D42-A21E-C74AB1428D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warnock</dc:creator>
  <keywords/>
  <dc:description/>
  <lastModifiedBy>Ran Kang</lastModifiedBy>
  <revision>76</revision>
  <dcterms:created xsi:type="dcterms:W3CDTF">2025-11-25T16:11:00.0000000Z</dcterms:created>
  <dcterms:modified xsi:type="dcterms:W3CDTF">2026-01-15T21:25:11.0906644Z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y fmtid="{D5CDD505-2E9C-101B-9397-08002B2CF9AE}" pid="4" name="ZOTERO_PREF_1">
    <vt:lpwstr>&lt;data data-version="3" zotero-version="7.0.15"&gt;&lt;session id="tosRZhat"/&gt;&lt;style id="http://www.zotero.org/styles/apa" locale="en-US"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