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46DD7" w:rsidRDefault="00C46DD7">
      <w:pPr>
        <w:pStyle w:val="Heading1"/>
      </w:pPr>
      <w:r>
        <w:t>6. Authentic Learning and Identity</w:t>
      </w:r>
    </w:p>
    <w:p w:rsidR="00C46DD7" w:rsidRDefault="00C46DD7">
      <w:pPr>
        <w:pStyle w:val="FirstParagraph"/>
      </w:pPr>
      <w:r>
        <w:rPr>
          <w:b/>
          <w:color w:val="749FA3"/>
        </w:rPr>
        <w:t>&lt;Begin dec-image&gt;</w:t>
      </w:r>
    </w:p>
    <w:p w:rsidR="00C46DD7" w:rsidRDefault="00C46DD7">
      <w:pPr>
        <w:pStyle w:val="BodyText"/>
      </w:pPr>
      <w:r>
        <w:rPr>
          <w:b/>
          <w:sz w:val="16"/>
          <w:szCs w:val="16"/>
        </w:rPr>
        <w:t xml:space="preserve">Alt Text: </w:t>
      </w:r>
      <w:r>
        <w:rPr>
          <w:sz w:val="16"/>
          <w:szCs w:val="16"/>
        </w:rPr>
        <w:t>Guiding Questions</w:t>
      </w:r>
      <w:r>
        <w:br/>
      </w:r>
      <w:r>
        <w:rPr>
          <w:b/>
          <w:sz w:val="16"/>
          <w:szCs w:val="16"/>
        </w:rPr>
        <w:t xml:space="preserve">Has Lightbox: </w:t>
      </w:r>
      <w:r>
        <w:rPr>
          <w:sz w:val="16"/>
          <w:szCs w:val="16"/>
        </w:rPr>
        <w:t>no</w:t>
      </w:r>
      <w:r>
        <w:br/>
      </w:r>
      <w:r>
        <w:rPr>
          <w:b/>
          <w:sz w:val="16"/>
          <w:szCs w:val="16"/>
        </w:rPr>
        <w:t xml:space="preserve">Source Text: </w:t>
      </w:r>
      <w:r>
        <w:br/>
      </w:r>
      <w:r>
        <w:rPr>
          <w:b/>
          <w:sz w:val="16"/>
          <w:szCs w:val="16"/>
        </w:rPr>
        <w:t xml:space="preserve">Source URL: </w:t>
      </w:r>
      <w:r>
        <w:br/>
      </w:r>
      <w:r>
        <w:rPr>
          <w:b/>
          <w:sz w:val="16"/>
          <w:szCs w:val="16"/>
        </w:rPr>
        <w:t xml:space="preserve">Author: </w:t>
      </w:r>
      <w:r>
        <w:br/>
      </w:r>
      <w:r>
        <w:rPr>
          <w:b/>
          <w:sz w:val="16"/>
          <w:szCs w:val="16"/>
        </w:rPr>
        <w:t xml:space="preserve">Author URL: </w:t>
      </w:r>
      <w:r>
        <w:br/>
      </w:r>
      <w:r>
        <w:rPr>
          <w:b/>
          <w:sz w:val="16"/>
          <w:szCs w:val="16"/>
        </w:rPr>
        <w:t xml:space="preserve">Copyright: </w:t>
      </w:r>
      <w:r>
        <w:br/>
      </w:r>
      <w:r>
        <w:rPr>
          <w:b/>
          <w:sz w:val="16"/>
          <w:szCs w:val="16"/>
        </w:rPr>
        <w:t xml:space="preserve">License Text: </w:t>
      </w:r>
      <w:r>
        <w:br/>
      </w:r>
      <w:r>
        <w:rPr>
          <w:b/>
          <w:sz w:val="16"/>
          <w:szCs w:val="16"/>
        </w:rPr>
        <w:t xml:space="preserve">License URL: </w:t>
      </w:r>
    </w:p>
    <w:p w:rsidR="00C46DD7" w:rsidRDefault="00C46DD7">
      <w:pPr>
        <w:pStyle w:val="BodyText"/>
      </w:pPr>
      <w:r>
        <w:rPr>
          <w:noProof/>
        </w:rPr>
        <w:drawing>
          <wp:inline distT="0" distB="0" distL="0" distR="0" wp14:anchorId="5AD13B20" wp14:editId="27D63403">
            <wp:extent cx="5334000" cy="1562695"/>
            <wp:effectExtent l="0" t="0" r="0" b="0"/>
            <wp:docPr id="92" name="Picture" descr="Guiding Questions" title="How does my identity impact the learning environment? What actions can support learners and focus on people and relationships?"/>
            <wp:cNvGraphicFramePr/>
            <a:graphic xmlns:a="http://schemas.openxmlformats.org/drawingml/2006/main">
              <a:graphicData uri="http://schemas.openxmlformats.org/drawingml/2006/picture">
                <pic:pic xmlns:pic="http://schemas.openxmlformats.org/drawingml/2006/picture">
                  <pic:nvPicPr>
                    <pic:cNvPr id="93" name="Picture" descr="assets/u6/LDRS664-BannerUnit6.jpg"/>
                    <pic:cNvPicPr>
                      <a:picLocks noChangeAspect="1" noChangeArrowheads="1"/>
                    </pic:cNvPicPr>
                  </pic:nvPicPr>
                  <pic:blipFill>
                    <a:blip r:embed="rId5"/>
                    <a:stretch>
                      <a:fillRect/>
                    </a:stretch>
                  </pic:blipFill>
                  <pic:spPr bwMode="auto">
                    <a:xfrm>
                      <a:off x="0" y="0"/>
                      <a:ext cx="5334000" cy="1562695"/>
                    </a:xfrm>
                    <a:prstGeom prst="rect">
                      <a:avLst/>
                    </a:prstGeom>
                    <a:noFill/>
                    <a:ln w="9525">
                      <a:noFill/>
                      <a:headEnd/>
                      <a:tailEnd/>
                    </a:ln>
                  </pic:spPr>
                </pic:pic>
              </a:graphicData>
            </a:graphic>
          </wp:inline>
        </w:drawing>
      </w:r>
    </w:p>
    <w:p w:rsidR="00C46DD7" w:rsidRDefault="00C46DD7">
      <w:pPr>
        <w:pStyle w:val="BodyText"/>
      </w:pPr>
      <w:r>
        <w:rPr>
          <w:b/>
          <w:color w:val="749FA3"/>
        </w:rPr>
        <w:t>&lt;End dec-image&gt;</w:t>
      </w:r>
    </w:p>
    <w:p w:rsidR="00C46DD7" w:rsidRDefault="00C46DD7">
      <w:pPr>
        <w:pStyle w:val="Heading2"/>
      </w:pPr>
      <w:r>
        <w:t>Overview</w:t>
      </w:r>
    </w:p>
    <w:p w:rsidR="00C46DD7" w:rsidRDefault="00C46DD7">
      <w:pPr>
        <w:pStyle w:val="FirstParagraph"/>
      </w:pPr>
      <w:r>
        <w:t xml:space="preserve">As you have explored in units 1-5, personal authenticity refers to genuineness, vulnerability and connectedness. In units 5-10 we will broaden the lens to consider the adult educator as authentic leader and facilitator in the learning environment. We will engage with the writings of </w:t>
      </w:r>
      <w:hyperlink r:id="rId6">
        <w:r>
          <w:rPr>
            <w:rStyle w:val="Hyperlink"/>
          </w:rPr>
          <w:t>Margaret Wheatley</w:t>
        </w:r>
      </w:hyperlink>
      <w:r>
        <w:t>, a peace activist, philosopher, world traveler and management consultant. Before you begin the second half of the course, I invite you to take a few minutes to explore her website and get a sense of her work as it relates to creating authentic learning communities. Her book contains powerful concepts that will challenge you to see leadership with a new lens. She suggests that her book not be read but savoured because the concepts need to be dwelt upon. I agree that you will get more out the book if you take your time, pause frequently and note ideas in your reflective journal.</w:t>
      </w:r>
    </w:p>
    <w:p w:rsidR="00C46DD7" w:rsidRDefault="00C46DD7">
      <w:pPr>
        <w:pStyle w:val="BodyText"/>
      </w:pPr>
      <w:r>
        <w:t>In this unit we will consider the impact of identity in a learning environment and the adult educator as creator and leader of a learner centered environment. Given the prominence of technology in contemporary society, we will consider Wheatley’s comments about the use of technology and how this influences leadership and communication.</w:t>
      </w:r>
    </w:p>
    <w:p w:rsidR="00C46DD7" w:rsidRDefault="00C46DD7">
      <w:pPr>
        <w:pStyle w:val="BodyText"/>
      </w:pPr>
      <w:r>
        <w:rPr>
          <w:b/>
          <w:bCs/>
        </w:rPr>
        <w:t>Unit 6 focuses on two guiding questions:</w:t>
      </w:r>
    </w:p>
    <w:p w:rsidR="00C46DD7" w:rsidRDefault="00C46DD7" w:rsidP="00C46DD7">
      <w:pPr>
        <w:pStyle w:val="Compact"/>
        <w:numPr>
          <w:ilvl w:val="0"/>
          <w:numId w:val="1"/>
        </w:numPr>
      </w:pPr>
      <w:r>
        <w:t>How does my identity impact the learning environment?</w:t>
      </w:r>
    </w:p>
    <w:p w:rsidR="00C46DD7" w:rsidRDefault="00C46DD7" w:rsidP="00C46DD7">
      <w:pPr>
        <w:pStyle w:val="Compact"/>
        <w:numPr>
          <w:ilvl w:val="0"/>
          <w:numId w:val="1"/>
        </w:numPr>
      </w:pPr>
      <w:r>
        <w:t>What actions can support learners and focus on people and relationships?</w:t>
      </w:r>
    </w:p>
    <w:p w:rsidR="00C46DD7" w:rsidRDefault="00C46DD7">
      <w:pPr>
        <w:pStyle w:val="Heading3"/>
      </w:pPr>
      <w:r>
        <w:t>Topics</w:t>
      </w:r>
    </w:p>
    <w:p w:rsidR="00C46DD7" w:rsidRDefault="00C46DD7" w:rsidP="00C46DD7">
      <w:pPr>
        <w:pStyle w:val="Compact"/>
        <w:numPr>
          <w:ilvl w:val="0"/>
          <w:numId w:val="2"/>
        </w:numPr>
      </w:pPr>
      <w:r>
        <w:t>The Impact of Identity in a Learning Environment</w:t>
      </w:r>
    </w:p>
    <w:p w:rsidR="00C46DD7" w:rsidRDefault="00C46DD7" w:rsidP="00C46DD7">
      <w:pPr>
        <w:pStyle w:val="Compact"/>
        <w:numPr>
          <w:ilvl w:val="0"/>
          <w:numId w:val="2"/>
        </w:numPr>
      </w:pPr>
      <w:r>
        <w:t>The Adult Educator as Creator and Leader of a Learner Centered Learning Environment</w:t>
      </w:r>
    </w:p>
    <w:p w:rsidR="00C46DD7" w:rsidRDefault="00C46DD7">
      <w:pPr>
        <w:pStyle w:val="Heading3"/>
      </w:pPr>
      <w:r>
        <w:t>Unit Learning Outcomes</w:t>
      </w:r>
    </w:p>
    <w:p w:rsidR="00C46DD7" w:rsidRDefault="00C46DD7">
      <w:pPr>
        <w:pStyle w:val="FirstParagraph"/>
      </w:pPr>
      <w:r>
        <w:t>When you have completed this unit you should be able to:</w:t>
      </w:r>
    </w:p>
    <w:p w:rsidR="00C46DD7" w:rsidRDefault="00C46DD7" w:rsidP="00C46DD7">
      <w:pPr>
        <w:pStyle w:val="Compact"/>
        <w:numPr>
          <w:ilvl w:val="0"/>
          <w:numId w:val="3"/>
        </w:numPr>
      </w:pPr>
      <w:r>
        <w:t>Evaluate personal and professional attitudes towards technology in light of authentic learning and identity.</w:t>
      </w:r>
    </w:p>
    <w:p w:rsidR="00C46DD7" w:rsidRDefault="00C46DD7" w:rsidP="00C46DD7">
      <w:pPr>
        <w:pStyle w:val="Compact"/>
        <w:numPr>
          <w:ilvl w:val="0"/>
          <w:numId w:val="3"/>
        </w:numPr>
      </w:pPr>
      <w:r>
        <w:t>Develop a personal philosophy of the role of facilitator in creating authentic learning communities</w:t>
      </w:r>
    </w:p>
    <w:p w:rsidR="00C46DD7" w:rsidRDefault="00C46DD7" w:rsidP="00C46DD7">
      <w:pPr>
        <w:pStyle w:val="Compact"/>
        <w:numPr>
          <w:ilvl w:val="0"/>
          <w:numId w:val="3"/>
        </w:numPr>
      </w:pPr>
      <w:r>
        <w:t>Evaluate and choose strategies to adapt to the identity and learning needs of participants.</w:t>
      </w:r>
    </w:p>
    <w:p w:rsidR="00C46DD7" w:rsidRDefault="00C46DD7">
      <w:pPr>
        <w:pStyle w:val="Heading3"/>
      </w:pPr>
      <w:r>
        <w:t>Learning Activities</w:t>
      </w:r>
    </w:p>
    <w:p w:rsidR="00C46DD7" w:rsidRDefault="00C46DD7">
      <w:pPr>
        <w:pStyle w:val="FirstParagraph"/>
      </w:pPr>
      <w:r>
        <w:t>Here is a checklist of learning activities you will benefit from in completing this unit. You may find it helpful in planning your work.</w:t>
      </w:r>
    </w:p>
    <w:p w:rsidR="00C46DD7" w:rsidRDefault="00C46DD7">
      <w:pPr>
        <w:pStyle w:val="BodyText"/>
      </w:pPr>
      <w:r>
        <w:rPr>
          <w:b/>
          <w:color w:val="6ECFB1"/>
        </w:rPr>
        <w:t>&lt;Begin learning-activity&gt;</w:t>
      </w:r>
    </w:p>
    <w:p w:rsidR="00C46DD7" w:rsidRDefault="00C46DD7">
      <w:pPr>
        <w:pStyle w:val="BodyText"/>
      </w:pPr>
      <w:r>
        <w:rPr>
          <w:b/>
          <w:sz w:val="16"/>
          <w:szCs w:val="16"/>
        </w:rPr>
        <w:t xml:space="preserve">Estimated Time: </w:t>
      </w:r>
    </w:p>
    <w:p w:rsidR="00C46DD7" w:rsidRDefault="00C46DD7" w:rsidP="00C46DD7">
      <w:pPr>
        <w:pStyle w:val="Compact"/>
        <w:numPr>
          <w:ilvl w:val="0"/>
          <w:numId w:val="1"/>
        </w:numPr>
      </w:pPr>
      <w:r>
        <w:t>Read Wheatley: Opening and chapters 1 and 2, and take notes in your Reflective Journal.</w:t>
      </w:r>
    </w:p>
    <w:p w:rsidR="00C46DD7" w:rsidRDefault="00C46DD7" w:rsidP="00C46DD7">
      <w:pPr>
        <w:pStyle w:val="Compact"/>
        <w:numPr>
          <w:ilvl w:val="0"/>
          <w:numId w:val="1"/>
        </w:numPr>
      </w:pPr>
      <w:r>
        <w:t xml:space="preserve">Browse the Brookfield, Silberman texts and the </w:t>
      </w:r>
      <w:hyperlink r:id="rId7">
        <w:r>
          <w:rPr>
            <w:rStyle w:val="Hyperlink"/>
            <w:i/>
            <w:iCs/>
          </w:rPr>
          <w:t>Liberating Structures</w:t>
        </w:r>
        <w:r>
          <w:rPr>
            <w:rStyle w:val="Hyperlink"/>
          </w:rPr>
          <w:t xml:space="preserve"> website</w:t>
        </w:r>
      </w:hyperlink>
      <w:r>
        <w:t>. Take notes in your journal about the impact of technology.</w:t>
      </w:r>
    </w:p>
    <w:p w:rsidR="00C46DD7" w:rsidRDefault="00C46DD7">
      <w:pPr>
        <w:pStyle w:val="FirstParagraph"/>
      </w:pPr>
      <w:r>
        <w:rPr>
          <w:b/>
          <w:color w:val="6ECFB1"/>
        </w:rPr>
        <w:t>&lt;End learning-activity&gt;</w:t>
      </w:r>
    </w:p>
    <w:p w:rsidR="00C46DD7" w:rsidRDefault="00C46DD7">
      <w:pPr>
        <w:pStyle w:val="BodyText"/>
      </w:pPr>
      <w:r>
        <w:rPr>
          <w:b/>
          <w:color w:val="577ECB"/>
        </w:rPr>
        <w:t>&lt;Begin note&gt;</w:t>
      </w:r>
    </w:p>
    <w:p w:rsidR="00C46DD7" w:rsidRDefault="00C46DD7">
      <w:pPr>
        <w:pStyle w:val="BodyText"/>
      </w:pPr>
      <w:r>
        <w:rPr>
          <w:b/>
          <w:bCs/>
        </w:rPr>
        <w:t>Assessment</w:t>
      </w:r>
    </w:p>
    <w:p w:rsidR="00C46DD7" w:rsidRDefault="00C46DD7" w:rsidP="00C46DD7">
      <w:pPr>
        <w:pStyle w:val="Compact"/>
        <w:numPr>
          <w:ilvl w:val="0"/>
          <w:numId w:val="1"/>
        </w:numPr>
      </w:pPr>
      <w:r>
        <w:t>Choose one of the two topics listed and write your discussion post</w:t>
      </w:r>
    </w:p>
    <w:p w:rsidR="00C46DD7" w:rsidRDefault="00C46DD7">
      <w:pPr>
        <w:pStyle w:val="FirstParagraph"/>
      </w:pPr>
      <w:r>
        <w:rPr>
          <w:b/>
          <w:color w:val="577ECB"/>
        </w:rPr>
        <w:t>&lt;End note&gt;</w:t>
      </w:r>
    </w:p>
    <w:p w:rsidR="00C46DD7" w:rsidRDefault="00C46DD7">
      <w:pPr>
        <w:pStyle w:val="Heading2"/>
      </w:pPr>
      <w:r>
        <w:t>6.1 The Impact of Identity in a Learning Environment</w:t>
      </w:r>
    </w:p>
    <w:p w:rsidR="00C46DD7" w:rsidRDefault="00C46DD7">
      <w:pPr>
        <w:pStyle w:val="FirstParagraph"/>
      </w:pPr>
      <w:r>
        <w:t xml:space="preserve">An essential question for adult educators to reflect on is: </w:t>
      </w:r>
      <w:r>
        <w:rPr>
          <w:i/>
          <w:iCs/>
        </w:rPr>
        <w:t>What matters to me and how can my work advance this in some way?</w:t>
      </w:r>
      <w:r>
        <w:t xml:space="preserve"> Discovering and acting upon a purpose beyond oneself brings meaning to work and can motivate learners to find meaning also. This leads to a deeper commitment and sense of fulfillment. Having a greater purpose creates unity and fights fragmentation in the activities of life. The words of Jean Vanier are a call to action for all adult educators:</w:t>
      </w:r>
    </w:p>
    <w:p w:rsidR="00C46DD7" w:rsidRDefault="00C46DD7">
      <w:pPr>
        <w:pStyle w:val="BlockText"/>
      </w:pPr>
      <w:r>
        <w:t>It is always good for individuals, communities and indeed nations, to remember that their present situation is a result of the thousands of gestures of love or hate that came before. This obliges us to remember that the community of tomorrow is being born of our fidelity to the present. We discover that we are at the same time very insignificant and very important because each of our actions is preparing the humanity of tomorrow; it is a tiny contribution to the huge and glorious final humanity. (Vanier, 1989, p.152)</w:t>
      </w:r>
    </w:p>
    <w:p w:rsidR="00C46DD7" w:rsidRDefault="00C46DD7">
      <w:pPr>
        <w:pStyle w:val="BlockText"/>
      </w:pPr>
      <w:r>
        <w:t>What we value, we prioritize, and this directs our work and lives, shaping not just what we do but who we become. We need to start practicing now who we want to be in the future (Bregman, P., 2016).</w:t>
      </w:r>
    </w:p>
    <w:p w:rsidR="00C46DD7" w:rsidRDefault="00C46DD7">
      <w:pPr>
        <w:pStyle w:val="FirstParagraph"/>
      </w:pPr>
      <w:r>
        <w:t xml:space="preserve">Adult educators have a privileged position in the lives of their students that can be leveraged to help them develop the skills, attitudes and dispositions they need to improve their lives and those of others. In this sense, an adult educator is a leader of self and a leader in the classroom. </w:t>
      </w:r>
      <w:r>
        <w:rPr>
          <w:i/>
          <w:iCs/>
        </w:rPr>
        <w:t>Who</w:t>
      </w:r>
      <w:r>
        <w:t xml:space="preserve"> we are matters.</w:t>
      </w:r>
    </w:p>
    <w:p w:rsidR="00C46DD7" w:rsidRDefault="00C46DD7">
      <w:pPr>
        <w:pStyle w:val="BodyText"/>
      </w:pPr>
      <w:r>
        <w:t>Figuring out how our identity impacts the learning environment involves discerning our personal values through self-reflection. What makes us act and react the way we do? Through what screens do we view and respond to life? On what basis do we make decisions? Questions, like those in the following list (Atha et al., 2018, p. 26), can assist with the values and identity discernment process:</w:t>
      </w:r>
    </w:p>
    <w:p w:rsidR="00C46DD7" w:rsidRDefault="00C46DD7" w:rsidP="00C46DD7">
      <w:pPr>
        <w:pStyle w:val="Compact"/>
        <w:numPr>
          <w:ilvl w:val="0"/>
          <w:numId w:val="4"/>
        </w:numPr>
      </w:pPr>
      <w:r>
        <w:t>What is important to me?</w:t>
      </w:r>
    </w:p>
    <w:p w:rsidR="00C46DD7" w:rsidRDefault="00C46DD7" w:rsidP="00C46DD7">
      <w:pPr>
        <w:pStyle w:val="Compact"/>
        <w:numPr>
          <w:ilvl w:val="0"/>
          <w:numId w:val="4"/>
        </w:numPr>
      </w:pPr>
      <w:r>
        <w:t>What makes me feel fulfilled?</w:t>
      </w:r>
    </w:p>
    <w:p w:rsidR="00C46DD7" w:rsidRDefault="00C46DD7" w:rsidP="00C46DD7">
      <w:pPr>
        <w:pStyle w:val="Compact"/>
        <w:numPr>
          <w:ilvl w:val="0"/>
          <w:numId w:val="4"/>
        </w:numPr>
      </w:pPr>
      <w:r>
        <w:t>What make me feel angry or indignant?</w:t>
      </w:r>
    </w:p>
    <w:p w:rsidR="00C46DD7" w:rsidRDefault="00C46DD7" w:rsidP="00C46DD7">
      <w:pPr>
        <w:pStyle w:val="Compact"/>
        <w:numPr>
          <w:ilvl w:val="0"/>
          <w:numId w:val="4"/>
        </w:numPr>
      </w:pPr>
      <w:r>
        <w:t>What makes my life meaningful?</w:t>
      </w:r>
    </w:p>
    <w:p w:rsidR="00C46DD7" w:rsidRDefault="00C46DD7" w:rsidP="00C46DD7">
      <w:pPr>
        <w:pStyle w:val="Compact"/>
        <w:numPr>
          <w:ilvl w:val="0"/>
          <w:numId w:val="4"/>
        </w:numPr>
      </w:pPr>
      <w:r>
        <w:t>What makes me feel fulfilled and gets my adrenalin flowing?</w:t>
      </w:r>
    </w:p>
    <w:p w:rsidR="00C46DD7" w:rsidRDefault="00C46DD7" w:rsidP="00C46DD7">
      <w:pPr>
        <w:pStyle w:val="Compact"/>
        <w:numPr>
          <w:ilvl w:val="0"/>
          <w:numId w:val="4"/>
        </w:numPr>
      </w:pPr>
      <w:r>
        <w:t>What influences my decision-making process?</w:t>
      </w:r>
    </w:p>
    <w:p w:rsidR="00C46DD7" w:rsidRDefault="00C46DD7" w:rsidP="00C46DD7">
      <w:pPr>
        <w:pStyle w:val="Compact"/>
        <w:numPr>
          <w:ilvl w:val="0"/>
          <w:numId w:val="4"/>
        </w:numPr>
      </w:pPr>
      <w:r>
        <w:t>How do I like to be treated?</w:t>
      </w:r>
    </w:p>
    <w:p w:rsidR="00C46DD7" w:rsidRDefault="00C46DD7" w:rsidP="00C46DD7">
      <w:pPr>
        <w:pStyle w:val="Compact"/>
        <w:numPr>
          <w:ilvl w:val="0"/>
          <w:numId w:val="4"/>
        </w:numPr>
      </w:pPr>
      <w:r>
        <w:t>How do I treat others?</w:t>
      </w:r>
    </w:p>
    <w:p w:rsidR="00C46DD7" w:rsidRDefault="00C46DD7">
      <w:pPr>
        <w:pStyle w:val="Heading3"/>
      </w:pPr>
      <w:r>
        <w:t>6.1.1 Activity: Wheatley Reading and Reflection</w:t>
      </w:r>
    </w:p>
    <w:p w:rsidR="00C46DD7" w:rsidRDefault="00C46DD7">
      <w:pPr>
        <w:pStyle w:val="FirstParagraph"/>
      </w:pPr>
      <w:r>
        <w:rPr>
          <w:b/>
          <w:color w:val="6ECFB1"/>
        </w:rPr>
        <w:t>&lt;Begin learning-activity&gt;</w:t>
      </w:r>
    </w:p>
    <w:p w:rsidR="00C46DD7" w:rsidRDefault="00C46DD7">
      <w:pPr>
        <w:pStyle w:val="BodyText"/>
      </w:pPr>
      <w:r>
        <w:rPr>
          <w:b/>
          <w:sz w:val="16"/>
          <w:szCs w:val="16"/>
        </w:rPr>
        <w:t xml:space="preserve">Estimated Time: </w:t>
      </w:r>
      <w:r>
        <w:rPr>
          <w:sz w:val="16"/>
          <w:szCs w:val="16"/>
        </w:rPr>
        <w:t xml:space="preserve"> minutes</w:t>
      </w:r>
    </w:p>
    <w:p w:rsidR="00C46DD7" w:rsidRDefault="00C46DD7">
      <w:pPr>
        <w:pStyle w:val="BodyText"/>
      </w:pPr>
      <w:r>
        <w:t xml:space="preserve">Read Wheatley, M. (2017). </w:t>
      </w:r>
      <w:r>
        <w:rPr>
          <w:i/>
          <w:iCs/>
        </w:rPr>
        <w:t>Who Do We Choose to Be? : Facing Reality, Claiming Leadership, Restoring Sanity.</w:t>
      </w:r>
      <w:r>
        <w:t xml:space="preserve"> Oakland, CA: Berrett-Koehler Publishers. Opening pages 2-25; Chapters 1 (pages 28-61 and 2 (pages 63-97). As you read these pages think about a teacher, instructor or professor who is/was a leader in your eyes - someone you’ve most admired. What were their behaviours? How did you feel in their classroom? What kind of student were you, including the quality of what you produced? How do you feel about them now?</w:t>
      </w:r>
    </w:p>
    <w:p w:rsidR="00C46DD7" w:rsidRDefault="00C46DD7">
      <w:pPr>
        <w:pStyle w:val="BodyText"/>
      </w:pPr>
      <w:r>
        <w:rPr>
          <w:b/>
          <w:bCs/>
        </w:rPr>
        <w:t>As you read Wheatley (2017) answer the following questions in your Reflective Learning Journal:</w:t>
      </w:r>
    </w:p>
    <w:p w:rsidR="00C46DD7" w:rsidRDefault="00C46DD7" w:rsidP="00C46DD7">
      <w:pPr>
        <w:pStyle w:val="Compact"/>
        <w:numPr>
          <w:ilvl w:val="0"/>
          <w:numId w:val="1"/>
        </w:numPr>
      </w:pPr>
      <w:r>
        <w:t>Write a summary sentence for each major idea/concept that relates to belonging.</w:t>
      </w:r>
    </w:p>
    <w:p w:rsidR="00C46DD7" w:rsidRDefault="00C46DD7" w:rsidP="00C46DD7">
      <w:pPr>
        <w:pStyle w:val="Compact"/>
        <w:numPr>
          <w:ilvl w:val="0"/>
          <w:numId w:val="1"/>
        </w:numPr>
      </w:pPr>
      <w:r>
        <w:t>Choose the concept that you would like to apply in your own learning communities, both as a student and teacher/facilitator.</w:t>
      </w:r>
    </w:p>
    <w:p w:rsidR="00C46DD7" w:rsidRDefault="00C46DD7" w:rsidP="00C46DD7">
      <w:pPr>
        <w:pStyle w:val="Compact"/>
        <w:numPr>
          <w:ilvl w:val="0"/>
          <w:numId w:val="1"/>
        </w:numPr>
      </w:pPr>
      <w:r>
        <w:t>Formulate one question that emerged from this reading that you will explore and consider in future course readings and discussions.</w:t>
      </w:r>
    </w:p>
    <w:p w:rsidR="00C46DD7" w:rsidRDefault="00C46DD7">
      <w:pPr>
        <w:pStyle w:val="FirstParagraph"/>
      </w:pPr>
      <w:r>
        <w:rPr>
          <w:b/>
          <w:bCs/>
        </w:rPr>
        <w:t>As you prepare your discussion post, refer to these notes.</w:t>
      </w:r>
    </w:p>
    <w:p w:rsidR="00C46DD7" w:rsidRDefault="00C46DD7">
      <w:pPr>
        <w:pStyle w:val="BodyText"/>
      </w:pPr>
      <w:r>
        <w:rPr>
          <w:b/>
          <w:color w:val="6ECFB1"/>
        </w:rPr>
        <w:t>&lt;End learning-activity&gt;</w:t>
      </w:r>
    </w:p>
    <w:p w:rsidR="00C46DD7" w:rsidRDefault="00C46DD7">
      <w:pPr>
        <w:pStyle w:val="Heading2"/>
      </w:pPr>
      <w:r>
        <w:t>6.2 The Adult Educator as Creator and Leader of a Learner Centered Learning Environment</w:t>
      </w:r>
    </w:p>
    <w:p w:rsidR="00C46DD7" w:rsidRDefault="00C46DD7">
      <w:pPr>
        <w:pStyle w:val="FirstParagraph"/>
      </w:pPr>
      <w:r>
        <w:t>Being ‘learner centered’ means teaching people not subjects. It means thinking about who is in your class, their prior knowledge about the topic, any fears or resistance they may bring to the topic and only then planning for facilitation of content. The person of the learner - not the curriculum - is the primary focus. A skillful educator however, will use the content to impact the learner and attain learning objectives. For adult educators who strive to be servant leaders, the undergirding value is human dignity, as philosopher Immanuel Kant admonishes:</w:t>
      </w:r>
    </w:p>
    <w:p w:rsidR="00C46DD7" w:rsidRDefault="00C46DD7">
      <w:pPr>
        <w:pStyle w:val="BlockText"/>
      </w:pPr>
      <w:r>
        <w:t>Act so that you treat humanity, whether in your own person or in that of another, always as an end and never as a means only. (Rachels, 1986, p. 1)</w:t>
      </w:r>
    </w:p>
    <w:p w:rsidR="00C46DD7" w:rsidRDefault="00C46DD7">
      <w:pPr>
        <w:pStyle w:val="FirstParagraph"/>
      </w:pPr>
      <w:r>
        <w:t>Servant leadership is an appropriate model for adult educators who strive to:</w:t>
      </w:r>
    </w:p>
    <w:p w:rsidR="00C46DD7" w:rsidRDefault="00C46DD7">
      <w:pPr>
        <w:pStyle w:val="BlockText"/>
      </w:pPr>
      <w:r>
        <w:t>serve others by investing in their development and well-being for the benefit of the common good. … aspire to be great only in their service to others… with integrity, humility, sincere concern, a generous, forgiving and giving heart, and self-discipline… by investing, empowering, caring for, and consulting others. (Atha et al, 2018, p. 1)</w:t>
      </w:r>
    </w:p>
    <w:p w:rsidR="00C46DD7" w:rsidRDefault="00C46DD7">
      <w:pPr>
        <w:pStyle w:val="FirstParagraph"/>
      </w:pPr>
      <w:r>
        <w:t>The resources you have in Brookfield, Silberman and Lipmanowiz and McCandess are learner centered in that their goal is learner engagement. Skillful adult educators try to avoid what Lipmanowicz and McCandless (2013) assert:</w:t>
      </w:r>
    </w:p>
    <w:p w:rsidR="00C46DD7" w:rsidRDefault="00C46DD7">
      <w:pPr>
        <w:pStyle w:val="BlockText"/>
      </w:pPr>
      <w:r>
        <w:t xml:space="preserve">Unwittingly, the conventional structures used to organize how people routinely work together stifle inclusion and engagement. Conventional structures are either too inhibiting (presentations, status reports and managed discussions) or too loose and disorganized (open discussions and brainstorms) to creatively engage people in shaping their own future. They frequently generate feelings of frustration and/or exclusion and fail to provide space for good ideas to emerge and germinate. (from </w:t>
      </w:r>
      <w:hyperlink r:id="rId8">
        <w:r>
          <w:rPr>
            <w:rStyle w:val="Hyperlink"/>
          </w:rPr>
          <w:t>http://www.liberatingstructures.com/home/</w:t>
        </w:r>
      </w:hyperlink>
      <w:r>
        <w:t>)</w:t>
      </w:r>
    </w:p>
    <w:p w:rsidR="00C46DD7" w:rsidRDefault="00C46DD7">
      <w:pPr>
        <w:pStyle w:val="FirstParagraph"/>
      </w:pPr>
      <w:r>
        <w:t>By incorporating liberating structures or those suggested by Brookfield and Silberman, you will indeed avoid methods and processes that stifle. Instead, you will liberate learners to express themselves and be transformed into agents of transformation. Strategies for engagement build confidence and can have a strong, positive impact on self-efficacy and identity in the sense of empowering learners to take action. As an adult educator you have a role of equipping leaders – whether for self-leadership or leadership with others. This broader view of the role can also be purpose-filled and motivating so embrace and enjoy it!</w:t>
      </w:r>
    </w:p>
    <w:p w:rsidR="00C46DD7" w:rsidRDefault="00C46DD7">
      <w:pPr>
        <w:pStyle w:val="Heading3"/>
      </w:pPr>
      <w:r>
        <w:t>6.2.1 Activity: Strategies for Supporting Learners</w:t>
      </w:r>
    </w:p>
    <w:p w:rsidR="00C46DD7" w:rsidRDefault="00C46DD7">
      <w:pPr>
        <w:pStyle w:val="FirstParagraph"/>
      </w:pPr>
      <w:r>
        <w:rPr>
          <w:b/>
          <w:color w:val="6ECFB1"/>
        </w:rPr>
        <w:t>&lt;Begin learning-activity&gt;</w:t>
      </w:r>
    </w:p>
    <w:p w:rsidR="00C46DD7" w:rsidRDefault="00C46DD7">
      <w:pPr>
        <w:pStyle w:val="BodyText"/>
      </w:pPr>
      <w:r>
        <w:rPr>
          <w:b/>
          <w:sz w:val="16"/>
          <w:szCs w:val="16"/>
        </w:rPr>
        <w:t xml:space="preserve">Estimated Time: </w:t>
      </w:r>
      <w:r>
        <w:rPr>
          <w:sz w:val="16"/>
          <w:szCs w:val="16"/>
        </w:rPr>
        <w:t xml:space="preserve"> minutes</w:t>
      </w:r>
    </w:p>
    <w:p w:rsidR="00C46DD7" w:rsidRDefault="00C46DD7">
      <w:pPr>
        <w:pStyle w:val="BlockText"/>
      </w:pPr>
      <w:r>
        <w:t>The belief in technology to fix the messes we’ve made and to save us from decline has been labeled by Ronald Wright, ‘The Progress Trap’ (Wheatley, p. 41).</w:t>
      </w:r>
    </w:p>
    <w:p w:rsidR="00C46DD7" w:rsidRDefault="00C46DD7">
      <w:pPr>
        <w:pStyle w:val="FirstParagraph"/>
      </w:pPr>
      <w:r>
        <w:rPr>
          <w:b/>
          <w:bCs/>
        </w:rPr>
        <w:t>Wheatley’s point is that an over-reliance on technology is not helpful in the creation of an adult learning environment. What is then?</w:t>
      </w:r>
    </w:p>
    <w:p w:rsidR="00C46DD7" w:rsidRDefault="00C46DD7">
      <w:pPr>
        <w:pStyle w:val="BodyText"/>
      </w:pPr>
      <w:r>
        <w:t xml:space="preserve">Browse through the Brookfield, Silberman texts and the </w:t>
      </w:r>
      <w:hyperlink r:id="rId9">
        <w:r>
          <w:rPr>
            <w:rStyle w:val="Hyperlink"/>
            <w:i/>
            <w:iCs/>
          </w:rPr>
          <w:t>Liberating Structures</w:t>
        </w:r>
        <w:r>
          <w:rPr>
            <w:rStyle w:val="Hyperlink"/>
          </w:rPr>
          <w:t xml:space="preserve"> website</w:t>
        </w:r>
      </w:hyperlink>
      <w:r>
        <w:t>. Jot down in your journal what actions and strategies (whether technology-oriented or not) an adult educator can choose, to support and focus on people and relationships in a technologically-driven world.</w:t>
      </w:r>
    </w:p>
    <w:p w:rsidR="00C46DD7" w:rsidRDefault="00C46DD7">
      <w:pPr>
        <w:pStyle w:val="BodyText"/>
      </w:pPr>
      <w:r>
        <w:rPr>
          <w:b/>
          <w:color w:val="6ECFB1"/>
        </w:rPr>
        <w:t>&lt;End learning-activity&gt;</w:t>
      </w:r>
    </w:p>
    <w:p w:rsidR="00C46DD7" w:rsidRDefault="00C46DD7">
      <w:pPr>
        <w:pStyle w:val="Heading2"/>
      </w:pPr>
      <w:r>
        <w:t>Summary</w:t>
      </w:r>
    </w:p>
    <w:p w:rsidR="00C46DD7" w:rsidRDefault="00C46DD7">
      <w:pPr>
        <w:pStyle w:val="FirstParagraph"/>
      </w:pPr>
      <w:r>
        <w:t>In this unit, you have had the opportunity to learn about the adult educator as authentic leader and facilitator in the learning environment. You have considered the impact of identity in a learning environment and the adult educator as creator and leader of a learner centered environment.</w:t>
      </w:r>
    </w:p>
    <w:p w:rsidR="00C46DD7" w:rsidRDefault="00C46DD7">
      <w:pPr>
        <w:pStyle w:val="Heading2"/>
      </w:pPr>
      <w:r>
        <w:t>Assessment</w:t>
      </w:r>
    </w:p>
    <w:p w:rsidR="00C46DD7" w:rsidRDefault="00C46DD7">
      <w:pPr>
        <w:pStyle w:val="FirstParagraph"/>
      </w:pPr>
      <w:r>
        <w:rPr>
          <w:b/>
          <w:color w:val="577ECB"/>
        </w:rPr>
        <w:t>&lt;Begin note&gt;</w:t>
      </w:r>
    </w:p>
    <w:p w:rsidR="00C46DD7" w:rsidRDefault="00C46DD7">
      <w:pPr>
        <w:pStyle w:val="BodyText"/>
      </w:pPr>
      <w:r>
        <w:rPr>
          <w:b/>
          <w:bCs/>
        </w:rPr>
        <w:t>Unit 6 Discussion</w:t>
      </w:r>
    </w:p>
    <w:p w:rsidR="00C46DD7" w:rsidRDefault="00C46DD7">
      <w:pPr>
        <w:pStyle w:val="BodyText"/>
      </w:pPr>
      <w:r>
        <w:rPr>
          <w:b/>
          <w:bCs/>
        </w:rPr>
        <w:t>After completing this unit, including the learning activities, you are asked to choose one of the two themes to write on:</w:t>
      </w:r>
    </w:p>
    <w:p w:rsidR="00C46DD7" w:rsidRDefault="00C46DD7">
      <w:pPr>
        <w:pStyle w:val="BodyText"/>
      </w:pPr>
      <w:r>
        <w:rPr>
          <w:b/>
          <w:bCs/>
        </w:rPr>
        <w:t>Option A</w:t>
      </w:r>
    </w:p>
    <w:p w:rsidR="00C46DD7" w:rsidRDefault="00C46DD7">
      <w:pPr>
        <w:pStyle w:val="BodyText"/>
      </w:pPr>
      <w:r>
        <w:t>Do some research about a marginalized group related to your current or future working context. What will be important for you to understand about this group in order to teach authentically in that space? What indigenous perspectives need to be considered? Consider how your own identity impacts your ability to interact in this space.</w:t>
      </w:r>
    </w:p>
    <w:p w:rsidR="00C46DD7" w:rsidRDefault="00C46DD7">
      <w:pPr>
        <w:pStyle w:val="BodyText"/>
      </w:pPr>
      <w:r>
        <w:rPr>
          <w:b/>
          <w:bCs/>
        </w:rPr>
        <w:t>Option B</w:t>
      </w:r>
    </w:p>
    <w:p w:rsidR="00C46DD7" w:rsidRDefault="00C46DD7">
      <w:pPr>
        <w:pStyle w:val="BodyText"/>
      </w:pPr>
      <w:r>
        <w:t>Explore the concept of Assimilation.</w:t>
      </w:r>
    </w:p>
    <w:p w:rsidR="00C46DD7" w:rsidRDefault="00C46DD7">
      <w:pPr>
        <w:pStyle w:val="BodyText"/>
      </w:pPr>
      <w:r>
        <w:t>Have you ever tried to hide your home language, religion or any other aspect of your family’s culture from your friends or classmates? If so, why? Describe the experience, how it felt, and what, if anything, about the situation you would change if you could.</w:t>
      </w:r>
    </w:p>
    <w:p w:rsidR="00C46DD7" w:rsidRDefault="00C46DD7">
      <w:pPr>
        <w:pStyle w:val="BodyText"/>
      </w:pPr>
      <w:r>
        <w:rPr>
          <w:b/>
          <w:color w:val="577ECB"/>
        </w:rPr>
        <w:t>&lt;End note&gt;</w:t>
      </w:r>
    </w:p>
    <w:p w:rsidR="00C46DD7" w:rsidRDefault="00C46DD7">
      <w:pPr>
        <w:pStyle w:val="BodyText"/>
      </w:pPr>
      <w:r>
        <w:rPr>
          <w:b/>
          <w:color w:val="577ECB"/>
        </w:rPr>
        <w:t>&lt;Begin note-with-icon&gt;</w:t>
      </w:r>
    </w:p>
    <w:p w:rsidR="00C46DD7" w:rsidRDefault="00C46DD7">
      <w:pPr>
        <w:pStyle w:val="BodyText"/>
      </w:pPr>
      <w:r>
        <w:rPr>
          <w:i/>
          <w:iCs/>
        </w:rPr>
        <w:t>Please submit your assignments in the appropriate dropbox in Moodle. See the Assessment section for the Grading Criteria that explains how your assignments will be evaluated.</w:t>
      </w:r>
    </w:p>
    <w:p w:rsidR="00C46DD7" w:rsidRDefault="00C46DD7">
      <w:pPr>
        <w:pStyle w:val="BodyText"/>
      </w:pPr>
      <w:r>
        <w:rPr>
          <w:b/>
          <w:color w:val="577ECB"/>
        </w:rPr>
        <w:t>&lt;End note-with-icon&gt;</w:t>
      </w:r>
    </w:p>
    <w:p w:rsidR="00C46DD7" w:rsidRDefault="00C46DD7">
      <w:pPr>
        <w:pStyle w:val="BodyText"/>
      </w:pPr>
      <w:r>
        <w:rPr>
          <w:b/>
          <w:color w:val="F7A474"/>
        </w:rPr>
        <w:t>&lt;Begin checking-your-learning&gt;</w:t>
      </w:r>
    </w:p>
    <w:p w:rsidR="00C46DD7" w:rsidRDefault="00C46DD7">
      <w:pPr>
        <w:pStyle w:val="BodyText"/>
      </w:pPr>
      <w:r>
        <w:rPr>
          <w:b/>
          <w:bCs/>
        </w:rPr>
        <w:t>Use the learning outcomes for this unit as a checklist of understanding before you move to the next unit. Can you:</w:t>
      </w:r>
    </w:p>
    <w:p w:rsidR="00C46DD7" w:rsidRDefault="00C46DD7" w:rsidP="00C46DD7">
      <w:pPr>
        <w:pStyle w:val="Compact"/>
        <w:numPr>
          <w:ilvl w:val="0"/>
          <w:numId w:val="1"/>
        </w:numPr>
      </w:pPr>
      <w:r>
        <w:t>evaluate personal and professional attitudes towards technology in light of authentic learning and identity?</w:t>
      </w:r>
    </w:p>
    <w:p w:rsidR="00C46DD7" w:rsidRDefault="00C46DD7" w:rsidP="00C46DD7">
      <w:pPr>
        <w:pStyle w:val="Compact"/>
        <w:numPr>
          <w:ilvl w:val="0"/>
          <w:numId w:val="1"/>
        </w:numPr>
      </w:pPr>
      <w:r>
        <w:t>develop a personal philosophy of the role of facilitator in creating authentic learning communities?</w:t>
      </w:r>
    </w:p>
    <w:p w:rsidR="00C46DD7" w:rsidRDefault="00C46DD7" w:rsidP="00C46DD7">
      <w:pPr>
        <w:pStyle w:val="Compact"/>
        <w:numPr>
          <w:ilvl w:val="0"/>
          <w:numId w:val="1"/>
        </w:numPr>
      </w:pPr>
      <w:r>
        <w:t>evaluate and choose strategies to adapt to the identity and learning needs of participants?</w:t>
      </w:r>
    </w:p>
    <w:p w:rsidR="00C46DD7" w:rsidRDefault="00C46DD7">
      <w:pPr>
        <w:pStyle w:val="FirstParagraph"/>
      </w:pPr>
      <w:r>
        <w:rPr>
          <w:b/>
          <w:color w:val="F7A474"/>
        </w:rPr>
        <w:t>&lt;End checking-your-learning&gt;</w:t>
      </w:r>
    </w:p>
    <w:p w:rsidR="007867C5" w:rsidRDefault="007867C5"/>
    <w:sectPr w:rsidR="0078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9A787A9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EB4420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66345367">
    <w:abstractNumId w:val="0"/>
  </w:num>
  <w:num w:numId="2" w16cid:durableId="10764430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536102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845221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DD7"/>
    <w:rsid w:val="00557A9D"/>
    <w:rsid w:val="00590ACE"/>
    <w:rsid w:val="007867C5"/>
    <w:rsid w:val="00A404BD"/>
    <w:rsid w:val="00C125AE"/>
    <w:rsid w:val="00C46DD7"/>
    <w:rsid w:val="00E20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FEDFA10-E002-2A4E-9461-DED1CFAC4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D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6D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6D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6D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6D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6D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D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D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D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D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6D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6D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6D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6D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6D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6D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6D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6DD7"/>
    <w:rPr>
      <w:rFonts w:eastAsiaTheme="majorEastAsia" w:cstheme="majorBidi"/>
      <w:color w:val="272727" w:themeColor="text1" w:themeTint="D8"/>
    </w:rPr>
  </w:style>
  <w:style w:type="paragraph" w:styleId="Title">
    <w:name w:val="Title"/>
    <w:basedOn w:val="Normal"/>
    <w:next w:val="Normal"/>
    <w:link w:val="TitleChar"/>
    <w:uiPriority w:val="10"/>
    <w:qFormat/>
    <w:rsid w:val="00C46D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D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6D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6D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6DD7"/>
    <w:pPr>
      <w:spacing w:before="160"/>
      <w:jc w:val="center"/>
    </w:pPr>
    <w:rPr>
      <w:i/>
      <w:iCs/>
      <w:color w:val="404040" w:themeColor="text1" w:themeTint="BF"/>
    </w:rPr>
  </w:style>
  <w:style w:type="character" w:customStyle="1" w:styleId="QuoteChar">
    <w:name w:val="Quote Char"/>
    <w:basedOn w:val="DefaultParagraphFont"/>
    <w:link w:val="Quote"/>
    <w:uiPriority w:val="29"/>
    <w:rsid w:val="00C46DD7"/>
    <w:rPr>
      <w:i/>
      <w:iCs/>
      <w:color w:val="404040" w:themeColor="text1" w:themeTint="BF"/>
    </w:rPr>
  </w:style>
  <w:style w:type="paragraph" w:styleId="ListParagraph">
    <w:name w:val="List Paragraph"/>
    <w:basedOn w:val="Normal"/>
    <w:uiPriority w:val="34"/>
    <w:qFormat/>
    <w:rsid w:val="00C46DD7"/>
    <w:pPr>
      <w:ind w:left="720"/>
      <w:contextualSpacing/>
    </w:pPr>
  </w:style>
  <w:style w:type="character" w:styleId="IntenseEmphasis">
    <w:name w:val="Intense Emphasis"/>
    <w:basedOn w:val="DefaultParagraphFont"/>
    <w:uiPriority w:val="21"/>
    <w:qFormat/>
    <w:rsid w:val="00C46DD7"/>
    <w:rPr>
      <w:i/>
      <w:iCs/>
      <w:color w:val="0F4761" w:themeColor="accent1" w:themeShade="BF"/>
    </w:rPr>
  </w:style>
  <w:style w:type="paragraph" w:styleId="IntenseQuote">
    <w:name w:val="Intense Quote"/>
    <w:basedOn w:val="Normal"/>
    <w:next w:val="Normal"/>
    <w:link w:val="IntenseQuoteChar"/>
    <w:uiPriority w:val="30"/>
    <w:qFormat/>
    <w:rsid w:val="00C46D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6DD7"/>
    <w:rPr>
      <w:i/>
      <w:iCs/>
      <w:color w:val="0F4761" w:themeColor="accent1" w:themeShade="BF"/>
    </w:rPr>
  </w:style>
  <w:style w:type="character" w:styleId="IntenseReference">
    <w:name w:val="Intense Reference"/>
    <w:basedOn w:val="DefaultParagraphFont"/>
    <w:uiPriority w:val="32"/>
    <w:qFormat/>
    <w:rsid w:val="00C46DD7"/>
    <w:rPr>
      <w:b/>
      <w:bCs/>
      <w:smallCaps/>
      <w:color w:val="0F4761" w:themeColor="accent1" w:themeShade="BF"/>
      <w:spacing w:val="5"/>
    </w:rPr>
  </w:style>
  <w:style w:type="paragraph" w:styleId="BodyText">
    <w:name w:val="Body Text"/>
    <w:basedOn w:val="Normal"/>
    <w:link w:val="BodyTextChar"/>
    <w:qFormat/>
    <w:rsid w:val="00C46DD7"/>
    <w:pPr>
      <w:spacing w:before="180" w:after="180" w:line="240" w:lineRule="auto"/>
    </w:pPr>
    <w:rPr>
      <w:kern w:val="0"/>
      <w:lang w:val="en-US"/>
      <w14:ligatures w14:val="none"/>
    </w:rPr>
  </w:style>
  <w:style w:type="character" w:customStyle="1" w:styleId="BodyTextChar">
    <w:name w:val="Body Text Char"/>
    <w:basedOn w:val="DefaultParagraphFont"/>
    <w:link w:val="BodyText"/>
    <w:rsid w:val="00C46DD7"/>
    <w:rPr>
      <w:kern w:val="0"/>
      <w:lang w:val="en-US"/>
      <w14:ligatures w14:val="none"/>
    </w:rPr>
  </w:style>
  <w:style w:type="paragraph" w:customStyle="1" w:styleId="FirstParagraph">
    <w:name w:val="First Paragraph"/>
    <w:basedOn w:val="BodyText"/>
    <w:next w:val="BodyText"/>
    <w:qFormat/>
    <w:rsid w:val="00C46DD7"/>
  </w:style>
  <w:style w:type="paragraph" w:customStyle="1" w:styleId="Compact">
    <w:name w:val="Compact"/>
    <w:basedOn w:val="BodyText"/>
    <w:qFormat/>
    <w:rsid w:val="00C46DD7"/>
    <w:pPr>
      <w:spacing w:before="36" w:after="36"/>
    </w:pPr>
  </w:style>
  <w:style w:type="paragraph" w:styleId="BlockText">
    <w:name w:val="Block Text"/>
    <w:basedOn w:val="BodyText"/>
    <w:next w:val="BodyText"/>
    <w:uiPriority w:val="9"/>
    <w:unhideWhenUsed/>
    <w:qFormat/>
    <w:rsid w:val="00C46DD7"/>
    <w:pPr>
      <w:spacing w:before="100" w:after="100"/>
      <w:ind w:left="480" w:right="480"/>
    </w:pPr>
  </w:style>
  <w:style w:type="character" w:styleId="Hyperlink">
    <w:name w:val="Hyperlink"/>
    <w:basedOn w:val="DefaultParagraphFont"/>
    <w:rsid w:val="00C46DD7"/>
    <w:rPr>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beratingstructures.com/home/" TargetMode="External"/><Relationship Id="rId3" Type="http://schemas.openxmlformats.org/officeDocument/2006/relationships/settings" Target="settings.xml"/><Relationship Id="rId7" Type="http://schemas.openxmlformats.org/officeDocument/2006/relationships/hyperlink" Target="http://www.liberatingstructures.com/ls-men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rgaretwheatley.com/home/"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iberatingstructures.com/ls-me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1704</Words>
  <Characters>9713</Characters>
  <Application>Microsoft Office Word</Application>
  <DocSecurity>0</DocSecurity>
  <Lines>80</Lines>
  <Paragraphs>22</Paragraphs>
  <ScaleCrop>false</ScaleCrop>
  <Company/>
  <LinksUpToDate>false</LinksUpToDate>
  <CharactersWithSpaces>11395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Chang</dc:creator>
  <cp:keywords/>
  <dc:description/>
  <cp:lastModifiedBy>Chloe Chang</cp:lastModifiedBy>
  <cp:revision>1</cp:revision>
  <dcterms:created xsi:type="dcterms:W3CDTF">2025-03-03T22:56:00Z</dcterms:created>
  <dcterms:modified xsi:type="dcterms:W3CDTF">2025-03-03T22:56:00Z</dcterms:modified>
</cp:coreProperties>
</file>