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Aug</w:t>
      </w:r>
      <w:r>
        <w:t xml:space="preserve"> </w:t>
      </w:r>
      <w:r>
        <w:t xml:space="preserve">30,</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Name]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Please read the full course syllabus located on the Course Home page in Moodle. It includes key information about the course schedule, assignments, and policies.</w:t>
            </w:r>
          </w:p>
        </w:tc>
      </w:tr>
    </w:tbl>
    <w:p>
      <w:pPr>
        <w:pStyle w:val="Heading2"/>
      </w:pPr>
      <w:r>
        <w:t xml:space="preserve">Course Activities</w:t>
      </w:r>
    </w:p>
    <w:p>
      <w:pPr>
        <w:pStyle w:val="FirstParagraph"/>
      </w:pPr>
      <w:r>
        <w:t xml:space="preserve">Below is some key information on features you may see throughout the course.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Learning Activity</w:t>
            </w:r>
          </w:p>
        </w:tc>
      </w:tr>
      <w:tr>
        <w:trPr>
          <w:cantSplit/>
        </w:trPr>
        <w:tc>
          <w:tcPr>
            <w:tcMar>
              <w:top w:w="108" w:type="dxa"/>
              <w:bottom w:w="108" w:type="dxa"/>
            </w:tcMar>
          </w:tcPr>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r>
                    <w:t xml:space="preserve">Working through course activities will help you to meet the learning outcomes and successfully complete your assessments.</w:t>
                  </w:r>
                </w:p>
              </w:tc>
            </w:tr>
          </w:tbl>
        </w:tc>
      </w:tr>
    </w:tbl>
    <w:p>
      <w:pPr>
        <w:pStyle w:val="BodyText"/>
      </w:pPr>
      <w:r>
        <w:t xml:space="preserve">Below is an accordion.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This is an accordion. Click/tap this banner to show/hide the content.</w:t>
            </w:r>
          </w:p>
          <w:p>
            <w:pPr>
              <w:pStyle w:val="BodyText"/>
            </w:pPr>
            <w:r>
              <w:t xml:space="preserve">An accordion may contain extra content such as worked examples or sample answers.</w:t>
            </w:r>
          </w:p>
        </w:tc>
      </w:tr>
    </w:tbl>
    <w:p>
      <w:pPr>
        <w:pStyle w:val="Heading1"/>
      </w:pPr>
      <w:r>
        <w:t xml:space="preserve">1. A title for Unit 1</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Working through course activities will help you to meet the learning outcomes and successfully complete your assessments.</w:t>
            </w:r>
          </w:p>
        </w:tc>
      </w:tr>
    </w:tbl>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tc>
      </w:tr>
    </w:tbl>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tc>
      </w:tr>
    </w:tbl>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(See</w:t>
            </w:r>
            <w:r>
              <w:rPr>
                <w:i/>
                <w:iCs/>
              </w:rPr>
              <w:t xml:space="preserve"> </w:t>
            </w:r>
            <w:hyperlink r:id="rId25">
              <w:r>
                <w:rPr>
                  <w:rStyle w:val="Hyperlink"/>
                  <w:i/>
                  <w:iCs/>
                </w:rPr>
                <w:t xml:space="preserve">Assessment ideas</w:t>
              </w:r>
            </w:hyperlink>
            <w:r>
              <w:rPr>
                <w:i/>
                <w:iCs/>
              </w:rPr>
              <w:t xml:space="preserve"> </w:t>
            </w:r>
            <w:r>
              <w:rPr>
                <w:i/>
                <w:iCs/>
              </w:rPr>
              <w:t xml:space="preserve">for other ways to engage students in the topics.)</w:t>
            </w:r>
          </w:p>
        </w:tc>
      </w:tr>
    </w:tbl>
    <w:p>
      <w:pPr>
        <w:pStyle w:val="Heading3"/>
      </w:pPr>
      <w:r>
        <w:t xml:space="preserve">Activity: Key Terms Quiz (ungraded)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tc>
      </w:tr>
    </w:tbl>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p>
      <w:pPr>
        <w:pStyle w:val="Heading3"/>
      </w:pPr>
      <w:r>
        <w:t xml:space="preserve">Checking Your Learning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tc>
      </w:tr>
    </w:tbl>
    <w:p>
      <w:pPr>
        <w:pStyle w:val="Heading1"/>
      </w:pPr>
      <w:r>
        <w:t xml:space="preserve">2. A title for Unit 2</w:t>
      </w:r>
    </w:p>
    <w:p>
      <w:pPr>
        <w:pStyle w:val="Heading1"/>
      </w:pPr>
      <w:r>
        <w:t xml:space="preserve">3. # A title for Unit 3</w:t>
      </w:r>
    </w:p>
    <w:p>
      <w:pPr>
        <w:pStyle w:val="FirstParagraph"/>
      </w:pPr>
      <w:r>
        <w:t xml:space="preserve">This is a book created from markdown and executable code.</w:t>
      </w:r>
    </w:p>
    <w:p>
      <w:pPr>
        <w:pStyle w:val="Heading1"/>
      </w:pPr>
      <w:r>
        <w:t xml:space="preserve">4. # A title for Unit 4</w:t>
      </w:r>
    </w:p>
    <w:p>
      <w:pPr>
        <w:pStyle w:val="FirstParagraph"/>
      </w:pPr>
      <w:r>
        <w:t xml:space="preserve">This is a book created from markdown and executable code.</w:t>
      </w:r>
    </w:p>
    <w:p>
      <w:pPr>
        <w:pStyle w:val="Heading1"/>
      </w:pPr>
      <w:r>
        <w:t xml:space="preserve">5. # A title for Unit 5</w:t>
      </w:r>
    </w:p>
    <w:p>
      <w:pPr>
        <w:pStyle w:val="FirstParagraph"/>
      </w:pPr>
      <w:r>
        <w:t xml:space="preserve">This is a book created from markdown and executable code.</w:t>
      </w:r>
    </w:p>
    <w:p>
      <w:pPr>
        <w:pStyle w:val="Heading1"/>
      </w:pPr>
      <w:r>
        <w:t xml:space="preserve">6. # A title for Unit 6</w:t>
      </w:r>
    </w:p>
    <w:p>
      <w:pPr>
        <w:pStyle w:val="FirstParagraph"/>
      </w:pPr>
      <w:r>
        <w:t xml:space="preserve">This is a book created from markdown and executable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5"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2024-08-30T20:40:29Z</dcterms:created>
  <dcterms:modified xsi:type="dcterms:W3CDTF">2024-08-30T20:40:29Z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Aug 30,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